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信阳市拟推荐申报</w:t>
      </w:r>
      <w:r>
        <w:rPr>
          <w:rFonts w:hint="eastAsia" w:ascii="方正小标宋简体" w:hAnsi="宋体" w:eastAsia="方正小标宋简体" w:cs="方正小标宋简体"/>
          <w:bCs/>
          <w:sz w:val="44"/>
          <w:szCs w:val="44"/>
        </w:rPr>
        <w:t>2024年省级</w:t>
      </w:r>
      <w:r>
        <w:rPr>
          <w:rFonts w:hint="eastAsia" w:ascii="方正小标宋简体" w:hAnsi="E-BZ" w:eastAsia="方正小标宋简体" w:cs="方正小标宋简体"/>
          <w:color w:val="000000"/>
          <w:sz w:val="44"/>
          <w:szCs w:val="44"/>
        </w:rPr>
        <w:t>制造业设备更新技改示范类项目</w:t>
      </w:r>
    </w:p>
    <w:p>
      <w:pPr>
        <w:adjustRightInd w:val="0"/>
        <w:snapToGrid w:val="0"/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3577"/>
        <w:gridCol w:w="4094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5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3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5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企业名称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5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5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5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河南羚锐制药股份有限公司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5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智能车间建设项目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5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5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安钢集团信阳钢铁有限责任公司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75" w:type="dxa"/>
              <w:right w:w="75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安钢集团信阳钢铁有限责任公司炼铁高炉节能技改项目</w:t>
            </w:r>
          </w:p>
        </w:tc>
      </w:tr>
    </w:tbl>
    <w:p>
      <w:pPr>
        <w:adjustRightInd w:val="0"/>
        <w:snapToGrid w:val="0"/>
        <w:spacing w:line="56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E-BZ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5E68"/>
    <w:rsid w:val="000C5E68"/>
    <w:rsid w:val="00241EE0"/>
    <w:rsid w:val="00EA3836"/>
    <w:rsid w:val="3DB23A64"/>
    <w:rsid w:val="3EAB0813"/>
    <w:rsid w:val="45FA1D4D"/>
    <w:rsid w:val="46FD61ED"/>
    <w:rsid w:val="4777F0FF"/>
    <w:rsid w:val="5B3FB342"/>
    <w:rsid w:val="5FFF1D4A"/>
    <w:rsid w:val="6F775EC0"/>
    <w:rsid w:val="73FF6385"/>
    <w:rsid w:val="75DCAA0A"/>
    <w:rsid w:val="7B37671E"/>
    <w:rsid w:val="AFEFA7D5"/>
    <w:rsid w:val="BBB78E59"/>
    <w:rsid w:val="D93F055B"/>
    <w:rsid w:val="DF95FFA8"/>
    <w:rsid w:val="DFCF1A4D"/>
    <w:rsid w:val="E3EF3F17"/>
    <w:rsid w:val="E5AF6521"/>
    <w:rsid w:val="EF7FFFD6"/>
    <w:rsid w:val="FEF34C52"/>
    <w:rsid w:val="FFDFD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407</Characters>
  <Lines>3</Lines>
  <Paragraphs>1</Paragraphs>
  <TotalTime>1</TotalTime>
  <ScaleCrop>false</ScaleCrop>
  <LinksUpToDate>false</LinksUpToDate>
  <CharactersWithSpaces>477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2024-10-22T16:41:00Z</dcterms:created>
  <dc:creator>Administrator</dc:creator>
  <cp:lastModifiedBy>jyg</cp:lastModifiedBy>
  <cp:lastPrinted>2024-10-22T15:52:00Z</cp:lastPrinted>
  <dcterms:modified xsi:type="dcterms:W3CDTF">2024-10-22T17:29:44Z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CFD5F589230E58398870176721AD68F3_42</vt:lpwstr>
  </property>
</Properties>
</file>