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04" w:rsidRDefault="004C3904">
      <w:pPr>
        <w:widowControl/>
        <w:spacing w:line="600" w:lineRule="exact"/>
        <w:jc w:val="left"/>
        <w:rPr>
          <w:rFonts w:ascii="黑体" w:eastAsia="黑体"/>
          <w:sz w:val="32"/>
          <w:szCs w:val="32"/>
        </w:rPr>
      </w:pPr>
      <w:r>
        <w:rPr>
          <w:rFonts w:ascii="黑体" w:eastAsia="黑体" w:hAnsi="黑体" w:hint="eastAsia"/>
          <w:sz w:val="32"/>
          <w:szCs w:val="32"/>
        </w:rPr>
        <w:t>附件</w:t>
      </w:r>
      <w:r>
        <w:rPr>
          <w:rFonts w:ascii="黑体" w:eastAsia="黑体"/>
          <w:sz w:val="32"/>
          <w:szCs w:val="32"/>
        </w:rPr>
        <w:t>1</w:t>
      </w:r>
    </w:p>
    <w:p w:rsidR="004C3904" w:rsidRDefault="004C3904" w:rsidP="00EC192D">
      <w:pPr>
        <w:widowControl/>
        <w:adjustRightInd w:val="0"/>
        <w:snapToGrid w:val="0"/>
        <w:ind w:right="100" w:firstLineChars="250" w:firstLine="800"/>
        <w:jc w:val="left"/>
        <w:rPr>
          <w:rFonts w:ascii="黑体" w:eastAsia="黑体" w:hAnsi="宋体" w:cs="宋体"/>
          <w:color w:val="000000"/>
          <w:kern w:val="0"/>
          <w:sz w:val="32"/>
          <w:szCs w:val="32"/>
        </w:rPr>
      </w:pPr>
      <w:r>
        <w:rPr>
          <w:rFonts w:ascii="黑体" w:eastAsia="黑体" w:hAnsi="黑体" w:hint="eastAsia"/>
          <w:sz w:val="32"/>
          <w:szCs w:val="32"/>
        </w:rPr>
        <w:t xml:space="preserve">　　</w:t>
      </w:r>
      <w:r>
        <w:rPr>
          <w:rFonts w:ascii="黑体" w:eastAsia="黑体" w:hAnsi="宋体" w:cs="宋体" w:hint="eastAsia"/>
          <w:color w:val="000000"/>
          <w:kern w:val="0"/>
          <w:sz w:val="32"/>
          <w:szCs w:val="32"/>
        </w:rPr>
        <w:t xml:space="preserve">　　</w:t>
      </w:r>
    </w:p>
    <w:p w:rsidR="004C3904" w:rsidRDefault="004C3904">
      <w:pPr>
        <w:widowControl/>
        <w:jc w:val="left"/>
        <w:rPr>
          <w:rFonts w:ascii="黑体" w:eastAsia="黑体" w:hAnsi="宋体" w:cs="宋体"/>
          <w:color w:val="000000"/>
          <w:kern w:val="0"/>
          <w:sz w:val="28"/>
          <w:szCs w:val="28"/>
        </w:rPr>
      </w:pPr>
    </w:p>
    <w:p w:rsidR="004C3904" w:rsidRDefault="004C3904">
      <w:pPr>
        <w:widowControl/>
        <w:jc w:val="left"/>
        <w:rPr>
          <w:rFonts w:ascii="黑体" w:eastAsia="黑体" w:hAnsi="宋体" w:cs="宋体"/>
          <w:color w:val="000000"/>
          <w:kern w:val="0"/>
          <w:sz w:val="28"/>
          <w:szCs w:val="28"/>
        </w:rPr>
      </w:pPr>
    </w:p>
    <w:p w:rsidR="004C3904" w:rsidRDefault="004C3904">
      <w:pPr>
        <w:widowControl/>
        <w:jc w:val="left"/>
        <w:rPr>
          <w:rFonts w:ascii="黑体" w:eastAsia="黑体" w:hAnsi="宋体" w:cs="宋体"/>
          <w:color w:val="000000"/>
          <w:kern w:val="0"/>
          <w:sz w:val="28"/>
          <w:szCs w:val="28"/>
        </w:rPr>
      </w:pPr>
    </w:p>
    <w:p w:rsidR="004C3904" w:rsidRDefault="004C3904">
      <w:pPr>
        <w:widowControl/>
        <w:jc w:val="left"/>
        <w:rPr>
          <w:rFonts w:ascii="黑体" w:eastAsia="黑体" w:hAnsi="宋体" w:cs="宋体"/>
          <w:color w:val="000000"/>
          <w:kern w:val="0"/>
          <w:sz w:val="28"/>
          <w:szCs w:val="28"/>
        </w:rPr>
      </w:pPr>
    </w:p>
    <w:p w:rsidR="004C3904" w:rsidRDefault="004C3904">
      <w:pPr>
        <w:widowControl/>
        <w:jc w:val="left"/>
        <w:rPr>
          <w:rFonts w:ascii="黑体" w:eastAsia="黑体" w:hAnsi="宋体" w:cs="宋体"/>
          <w:color w:val="000000"/>
          <w:kern w:val="0"/>
          <w:sz w:val="28"/>
          <w:szCs w:val="28"/>
        </w:rPr>
      </w:pPr>
    </w:p>
    <w:p w:rsidR="004C3904" w:rsidRPr="00254018" w:rsidRDefault="004C3904">
      <w:pPr>
        <w:widowControl/>
        <w:jc w:val="left"/>
        <w:rPr>
          <w:rFonts w:ascii="黑体" w:eastAsia="黑体" w:hAnsi="宋体" w:cs="宋体"/>
          <w:color w:val="000000"/>
          <w:kern w:val="0"/>
          <w:sz w:val="28"/>
          <w:szCs w:val="28"/>
        </w:rPr>
      </w:pPr>
    </w:p>
    <w:p w:rsidR="004C3904" w:rsidRDefault="004C3904">
      <w:pPr>
        <w:jc w:val="center"/>
        <w:rPr>
          <w:rFonts w:ascii="黑体" w:eastAsia="黑体" w:hAnsi="黑体" w:cs="黑体"/>
          <w:sz w:val="52"/>
          <w:szCs w:val="52"/>
        </w:rPr>
      </w:pPr>
      <w:r>
        <w:rPr>
          <w:rFonts w:ascii="黑体" w:eastAsia="黑体" w:hAnsi="黑体" w:cs="黑体" w:hint="eastAsia"/>
          <w:sz w:val="52"/>
          <w:szCs w:val="52"/>
        </w:rPr>
        <w:t>淮滨县生产救灾办公室</w:t>
      </w:r>
    </w:p>
    <w:p w:rsidR="004C3904" w:rsidRDefault="004C3904">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4C3904" w:rsidRDefault="004C3904">
      <w:pPr>
        <w:jc w:val="center"/>
        <w:rPr>
          <w:rFonts w:ascii="黑体" w:eastAsia="黑体" w:hAnsi="黑体" w:cs="黑体"/>
          <w:sz w:val="52"/>
          <w:szCs w:val="52"/>
        </w:rPr>
      </w:pPr>
    </w:p>
    <w:p w:rsidR="004C3904" w:rsidRDefault="004C3904">
      <w:pPr>
        <w:jc w:val="center"/>
        <w:rPr>
          <w:rFonts w:ascii="黑体" w:eastAsia="黑体" w:hAnsi="黑体" w:cs="黑体"/>
          <w:sz w:val="52"/>
          <w:szCs w:val="52"/>
        </w:rPr>
      </w:pPr>
    </w:p>
    <w:p w:rsidR="004C3904" w:rsidRDefault="004C3904">
      <w:pPr>
        <w:jc w:val="center"/>
        <w:rPr>
          <w:rFonts w:ascii="黑体" w:eastAsia="黑体" w:hAnsi="黑体" w:cs="黑体"/>
          <w:sz w:val="52"/>
          <w:szCs w:val="52"/>
        </w:rPr>
      </w:pPr>
    </w:p>
    <w:p w:rsidR="004C3904" w:rsidRDefault="004C3904">
      <w:pPr>
        <w:jc w:val="center"/>
        <w:rPr>
          <w:rFonts w:ascii="黑体" w:eastAsia="黑体" w:hAnsi="黑体" w:cs="黑体"/>
          <w:sz w:val="52"/>
          <w:szCs w:val="52"/>
        </w:rPr>
      </w:pPr>
    </w:p>
    <w:p w:rsidR="004C3904" w:rsidRDefault="004C3904" w:rsidP="00243B68">
      <w:pPr>
        <w:rPr>
          <w:rFonts w:ascii="黑体" w:eastAsia="黑体" w:hAnsi="黑体" w:cs="黑体"/>
          <w:sz w:val="52"/>
          <w:szCs w:val="52"/>
        </w:rPr>
      </w:pPr>
    </w:p>
    <w:p w:rsidR="004C3904" w:rsidRDefault="004C3904">
      <w:pPr>
        <w:jc w:val="center"/>
        <w:rPr>
          <w:rFonts w:ascii="黑体" w:eastAsia="黑体" w:hAnsi="黑体" w:cs="黑体"/>
          <w:sz w:val="32"/>
          <w:szCs w:val="32"/>
        </w:rPr>
        <w:sectPr w:rsidR="004C3904">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4C3904" w:rsidRDefault="004C3904">
      <w:pPr>
        <w:jc w:val="center"/>
        <w:rPr>
          <w:rFonts w:ascii="黑体" w:eastAsia="黑体" w:hAnsi="黑体" w:cs="黑体"/>
          <w:sz w:val="36"/>
          <w:szCs w:val="36"/>
        </w:rPr>
      </w:pPr>
      <w:r>
        <w:rPr>
          <w:rFonts w:ascii="黑体" w:eastAsia="黑体" w:hAnsi="黑体" w:cs="黑体" w:hint="eastAsia"/>
          <w:sz w:val="36"/>
          <w:szCs w:val="36"/>
        </w:rPr>
        <w:t>目　　录</w:t>
      </w:r>
    </w:p>
    <w:p w:rsidR="004C3904" w:rsidRDefault="004C3904">
      <w:pPr>
        <w:jc w:val="left"/>
        <w:rPr>
          <w:rFonts w:ascii="黑体" w:eastAsia="黑体" w:hAnsi="黑体" w:cs="黑体"/>
          <w:sz w:val="32"/>
          <w:szCs w:val="32"/>
        </w:rPr>
      </w:pPr>
      <w:r>
        <w:rPr>
          <w:rFonts w:ascii="黑体" w:eastAsia="黑体" w:hAnsi="黑体" w:cs="黑体" w:hint="eastAsia"/>
          <w:sz w:val="32"/>
          <w:szCs w:val="32"/>
        </w:rPr>
        <w:t xml:space="preserve">第一部分　　</w:t>
      </w:r>
      <w:r w:rsidRPr="003E6492">
        <w:rPr>
          <w:rFonts w:ascii="黑体" w:eastAsia="黑体" w:hAnsi="黑体" w:cs="黑体" w:hint="eastAsia"/>
          <w:sz w:val="32"/>
          <w:szCs w:val="32"/>
        </w:rPr>
        <w:t>淮滨县生产救灾办公室</w:t>
      </w:r>
      <w:r>
        <w:rPr>
          <w:rFonts w:ascii="黑体" w:eastAsia="黑体" w:hAnsi="黑体" w:cs="黑体" w:hint="eastAsia"/>
          <w:sz w:val="32"/>
          <w:szCs w:val="32"/>
        </w:rPr>
        <w:t>概况</w:t>
      </w:r>
    </w:p>
    <w:p w:rsidR="004C3904" w:rsidRDefault="004C3904">
      <w:pPr>
        <w:numPr>
          <w:ilvl w:val="0"/>
          <w:numId w:val="1"/>
        </w:numPr>
        <w:ind w:firstLineChars="200" w:firstLine="640"/>
        <w:jc w:val="left"/>
        <w:rPr>
          <w:rFonts w:ascii="宋体" w:cs="宋体"/>
          <w:sz w:val="32"/>
          <w:szCs w:val="32"/>
        </w:rPr>
      </w:pPr>
      <w:r>
        <w:rPr>
          <w:rFonts w:ascii="宋体" w:hAnsi="宋体" w:cs="宋体" w:hint="eastAsia"/>
          <w:sz w:val="32"/>
          <w:szCs w:val="32"/>
        </w:rPr>
        <w:t>主要职责</w:t>
      </w:r>
    </w:p>
    <w:p w:rsidR="004C3904" w:rsidRDefault="004C3904">
      <w:pPr>
        <w:numPr>
          <w:ilvl w:val="0"/>
          <w:numId w:val="1"/>
        </w:numPr>
        <w:ind w:firstLineChars="200" w:firstLine="640"/>
        <w:jc w:val="left"/>
        <w:rPr>
          <w:rFonts w:ascii="宋体" w:cs="宋体"/>
          <w:sz w:val="32"/>
          <w:szCs w:val="32"/>
        </w:rPr>
      </w:pPr>
      <w:r>
        <w:rPr>
          <w:rFonts w:ascii="宋体" w:hAnsi="宋体" w:cs="宋体" w:hint="eastAsia"/>
          <w:sz w:val="32"/>
          <w:szCs w:val="32"/>
        </w:rPr>
        <w:t>部门决算单位构成</w:t>
      </w:r>
    </w:p>
    <w:p w:rsidR="004C3904" w:rsidRDefault="004C3904">
      <w:pPr>
        <w:jc w:val="left"/>
        <w:rPr>
          <w:rFonts w:ascii="黑体" w:eastAsia="黑体" w:hAnsi="黑体" w:cs="黑体"/>
          <w:sz w:val="32"/>
          <w:szCs w:val="32"/>
        </w:rPr>
      </w:pPr>
      <w:r>
        <w:rPr>
          <w:rFonts w:ascii="黑体" w:eastAsia="黑体" w:hAnsi="黑体" w:cs="黑体" w:hint="eastAsia"/>
          <w:sz w:val="32"/>
          <w:szCs w:val="32"/>
        </w:rPr>
        <w:t>第二部分　　救灾办</w:t>
      </w:r>
      <w:r>
        <w:rPr>
          <w:rFonts w:ascii="黑体" w:eastAsia="黑体" w:hAnsi="黑体" w:cs="黑体"/>
          <w:sz w:val="32"/>
          <w:szCs w:val="32"/>
        </w:rPr>
        <w:t>2017</w:t>
      </w:r>
      <w:r>
        <w:rPr>
          <w:rFonts w:ascii="黑体" w:eastAsia="黑体" w:hAnsi="黑体" w:cs="黑体" w:hint="eastAsia"/>
          <w:sz w:val="32"/>
          <w:szCs w:val="32"/>
        </w:rPr>
        <w:t>年度部门决算情况说明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一、关于收入支出决算总体情况说明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二、关于收入决算情况说明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三、关于支出决算情况说明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四、关于财政拨款收入支出决算总体情况说明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五、关于一般公共预算财政拨款支出决算情况说明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六、关于一般公共预算财政拨款基本支出决算情况说明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七、关于一般公共预算财政拨款“三公”经费支出决算情况说明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八、关于预算绩效情况说明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九、关于政府性基金预算财政拨款支出决算情况说明</w:t>
      </w:r>
    </w:p>
    <w:p w:rsidR="004C3904" w:rsidRDefault="004C3904">
      <w:pPr>
        <w:ind w:firstLineChars="200" w:firstLine="640"/>
        <w:jc w:val="left"/>
        <w:rPr>
          <w:rFonts w:ascii="宋体" w:cs="宋体"/>
          <w:sz w:val="32"/>
          <w:szCs w:val="32"/>
        </w:rPr>
      </w:pPr>
      <w:r>
        <w:rPr>
          <w:rFonts w:ascii="宋体" w:hAnsi="宋体" w:cs="宋体" w:hint="eastAsia"/>
          <w:sz w:val="32"/>
          <w:szCs w:val="32"/>
        </w:rPr>
        <w:t>十、其他重要事项情况说明</w:t>
      </w:r>
    </w:p>
    <w:p w:rsidR="004C3904" w:rsidRDefault="004C3904">
      <w:pPr>
        <w:jc w:val="left"/>
        <w:rPr>
          <w:rFonts w:ascii="黑体" w:eastAsia="黑体" w:hAnsi="黑体" w:cs="黑体"/>
          <w:sz w:val="32"/>
          <w:szCs w:val="32"/>
        </w:rPr>
        <w:sectPr w:rsidR="004C3904">
          <w:footerReference w:type="default" r:id="rId13"/>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 xml:space="preserve">第三部分　　</w:t>
      </w:r>
      <w:r w:rsidRPr="003E6492">
        <w:rPr>
          <w:rFonts w:ascii="黑体" w:eastAsia="黑体" w:hAnsi="黑体" w:cs="黑体" w:hint="eastAsia"/>
          <w:sz w:val="32"/>
          <w:szCs w:val="32"/>
        </w:rPr>
        <w:t>淮滨县生产救灾办公室</w:t>
      </w:r>
      <w:r>
        <w:rPr>
          <w:rFonts w:ascii="黑体" w:eastAsia="黑体" w:hAnsi="黑体" w:cs="黑体" w:hint="eastAsia"/>
          <w:sz w:val="32"/>
          <w:szCs w:val="32"/>
        </w:rPr>
        <w:t>部门决算名词解释</w:t>
      </w:r>
    </w:p>
    <w:p w:rsidR="004C3904" w:rsidRDefault="004C3904">
      <w:pPr>
        <w:widowControl/>
        <w:jc w:val="center"/>
        <w:rPr>
          <w:rFonts w:ascii="黑体" w:eastAsia="黑体" w:hAnsi="宋体" w:cs="宋体"/>
          <w:color w:val="000000"/>
          <w:kern w:val="0"/>
          <w:sz w:val="28"/>
          <w:szCs w:val="28"/>
        </w:rPr>
      </w:pPr>
      <w:r>
        <w:rPr>
          <w:rFonts w:ascii="黑体" w:eastAsia="黑体" w:hAnsi="黑体" w:cs="黑体" w:hint="eastAsia"/>
          <w:sz w:val="48"/>
          <w:szCs w:val="48"/>
        </w:rPr>
        <w:t xml:space="preserve">第一部分　</w:t>
      </w:r>
      <w:r w:rsidRPr="003E6492">
        <w:rPr>
          <w:rFonts w:ascii="黑体" w:eastAsia="黑体" w:hAnsi="黑体" w:cs="黑体" w:hint="eastAsia"/>
          <w:sz w:val="48"/>
          <w:szCs w:val="48"/>
        </w:rPr>
        <w:t>淮滨县生产救灾办公室</w:t>
      </w:r>
      <w:r>
        <w:rPr>
          <w:rFonts w:ascii="黑体" w:eastAsia="黑体" w:hAnsi="黑体" w:cs="黑体" w:hint="eastAsia"/>
          <w:sz w:val="48"/>
          <w:szCs w:val="48"/>
        </w:rPr>
        <w:t>概况</w:t>
      </w:r>
    </w:p>
    <w:p w:rsidR="004C3904" w:rsidRDefault="004C3904">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一、主要职责</w:t>
      </w:r>
    </w:p>
    <w:p w:rsidR="004C3904" w:rsidRPr="009E1537" w:rsidRDefault="004C3904" w:rsidP="009E1537">
      <w:pPr>
        <w:pStyle w:val="NormalWeb"/>
        <w:shd w:val="clear" w:color="auto" w:fill="FFFFFF"/>
        <w:spacing w:before="75" w:beforeAutospacing="0" w:after="75" w:afterAutospacing="0" w:line="390" w:lineRule="atLeast"/>
        <w:ind w:left="75" w:right="75" w:firstLineChars="150" w:firstLine="480"/>
        <w:rPr>
          <w:rFonts w:ascii="仿宋_GB2312" w:eastAsia="仿宋_GB2312" w:hAnsi="仿宋"/>
          <w:color w:val="auto"/>
          <w:kern w:val="2"/>
          <w:sz w:val="32"/>
          <w:szCs w:val="32"/>
        </w:rPr>
      </w:pPr>
      <w:r>
        <w:rPr>
          <w:rFonts w:ascii="仿宋_GB2312" w:eastAsia="仿宋_GB2312" w:hAnsi="仿宋_GB2312" w:cs="仿宋_GB2312" w:hint="eastAsia"/>
          <w:sz w:val="32"/>
          <w:szCs w:val="32"/>
        </w:rPr>
        <w:t>（一）主要职能：</w:t>
      </w:r>
      <w:r w:rsidRPr="00E0082E">
        <w:rPr>
          <w:rFonts w:ascii="仿宋_GB2312" w:eastAsia="仿宋_GB2312" w:hAnsi="仿宋" w:hint="eastAsia"/>
          <w:color w:val="auto"/>
          <w:kern w:val="2"/>
          <w:sz w:val="32"/>
          <w:szCs w:val="32"/>
        </w:rPr>
        <w:t>负责全县抗灾救灾；农村低保、五保户供养、敬老院管理；救灾、捐赠物质保管和发放等工作。</w:t>
      </w:r>
    </w:p>
    <w:p w:rsidR="004C3904" w:rsidRPr="009E1537" w:rsidRDefault="004C3904" w:rsidP="009E1537">
      <w:pPr>
        <w:ind w:firstLineChars="200" w:firstLine="640"/>
        <w:rPr>
          <w:rFonts w:ascii="仿宋_GB2312" w:eastAsia="仿宋_GB2312" w:hAnsi="仿宋"/>
          <w:sz w:val="32"/>
          <w:szCs w:val="32"/>
        </w:rPr>
      </w:pPr>
      <w:r>
        <w:rPr>
          <w:rFonts w:ascii="仿宋_GB2312" w:eastAsia="仿宋_GB2312" w:hAnsi="仿宋_GB2312" w:cs="仿宋_GB2312" w:hint="eastAsia"/>
          <w:color w:val="000000"/>
          <w:kern w:val="0"/>
          <w:sz w:val="32"/>
          <w:szCs w:val="32"/>
        </w:rPr>
        <w:t>（二）组织人员构成：</w:t>
      </w:r>
      <w:r w:rsidRPr="009E664D">
        <w:rPr>
          <w:rFonts w:ascii="仿宋_GB2312" w:eastAsia="仿宋_GB2312" w:hAnsi="仿宋" w:hint="eastAsia"/>
          <w:sz w:val="32"/>
          <w:szCs w:val="32"/>
        </w:rPr>
        <w:t>单位共有编制</w:t>
      </w:r>
      <w:r>
        <w:rPr>
          <w:rFonts w:ascii="仿宋_GB2312" w:eastAsia="仿宋_GB2312" w:hAnsi="仿宋"/>
          <w:sz w:val="32"/>
          <w:szCs w:val="32"/>
        </w:rPr>
        <w:t>11</w:t>
      </w:r>
      <w:r w:rsidRPr="009E664D">
        <w:rPr>
          <w:rFonts w:ascii="仿宋_GB2312" w:eastAsia="仿宋_GB2312" w:hAnsi="仿宋" w:hint="eastAsia"/>
          <w:sz w:val="32"/>
          <w:szCs w:val="32"/>
        </w:rPr>
        <w:t>个，行政编制</w:t>
      </w:r>
      <w:r>
        <w:rPr>
          <w:rFonts w:ascii="仿宋_GB2312" w:eastAsia="仿宋_GB2312" w:hAnsi="仿宋"/>
          <w:sz w:val="32"/>
          <w:szCs w:val="32"/>
        </w:rPr>
        <w:t>0</w:t>
      </w:r>
      <w:r w:rsidRPr="009E664D">
        <w:rPr>
          <w:rFonts w:ascii="仿宋_GB2312" w:eastAsia="仿宋_GB2312" w:hAnsi="仿宋" w:hint="eastAsia"/>
          <w:sz w:val="32"/>
          <w:szCs w:val="32"/>
        </w:rPr>
        <w:t>个，参照管理事业编</w:t>
      </w:r>
      <w:r>
        <w:rPr>
          <w:rFonts w:ascii="仿宋_GB2312" w:eastAsia="仿宋_GB2312" w:hAnsi="仿宋"/>
          <w:sz w:val="32"/>
          <w:szCs w:val="32"/>
        </w:rPr>
        <w:t>0</w:t>
      </w:r>
      <w:r w:rsidRPr="009E664D">
        <w:rPr>
          <w:rFonts w:ascii="仿宋_GB2312" w:eastAsia="仿宋_GB2312" w:hAnsi="仿宋" w:hint="eastAsia"/>
          <w:sz w:val="32"/>
          <w:szCs w:val="32"/>
        </w:rPr>
        <w:t>个。在职人员</w:t>
      </w:r>
      <w:r>
        <w:rPr>
          <w:rFonts w:ascii="仿宋_GB2312" w:eastAsia="仿宋_GB2312" w:hAnsi="仿宋"/>
          <w:sz w:val="32"/>
          <w:szCs w:val="32"/>
        </w:rPr>
        <w:t>12</w:t>
      </w:r>
      <w:r w:rsidRPr="009E664D">
        <w:rPr>
          <w:rFonts w:ascii="仿宋_GB2312" w:eastAsia="仿宋_GB2312" w:hAnsi="仿宋" w:hint="eastAsia"/>
          <w:sz w:val="32"/>
          <w:szCs w:val="32"/>
        </w:rPr>
        <w:t>人，离休</w:t>
      </w:r>
      <w:r>
        <w:rPr>
          <w:rFonts w:ascii="仿宋_GB2312" w:eastAsia="仿宋_GB2312" w:hAnsi="仿宋"/>
          <w:sz w:val="32"/>
          <w:szCs w:val="32"/>
        </w:rPr>
        <w:t>0</w:t>
      </w:r>
      <w:r w:rsidRPr="009E664D">
        <w:rPr>
          <w:rFonts w:ascii="仿宋_GB2312" w:eastAsia="仿宋_GB2312" w:hAnsi="仿宋" w:hint="eastAsia"/>
          <w:sz w:val="32"/>
          <w:szCs w:val="32"/>
        </w:rPr>
        <w:t>人，遗属</w:t>
      </w:r>
      <w:r>
        <w:rPr>
          <w:rFonts w:ascii="仿宋_GB2312" w:eastAsia="仿宋_GB2312" w:hAnsi="仿宋"/>
          <w:sz w:val="32"/>
          <w:szCs w:val="32"/>
        </w:rPr>
        <w:t>0</w:t>
      </w:r>
      <w:r w:rsidRPr="009E664D">
        <w:rPr>
          <w:rFonts w:ascii="仿宋_GB2312" w:eastAsia="仿宋_GB2312" w:hAnsi="仿宋" w:hint="eastAsia"/>
          <w:sz w:val="32"/>
          <w:szCs w:val="32"/>
        </w:rPr>
        <w:t>人，退休</w:t>
      </w:r>
      <w:r>
        <w:rPr>
          <w:rFonts w:ascii="仿宋_GB2312" w:eastAsia="仿宋_GB2312" w:hAnsi="仿宋"/>
          <w:sz w:val="32"/>
          <w:szCs w:val="32"/>
        </w:rPr>
        <w:t>8</w:t>
      </w:r>
      <w:r w:rsidRPr="009E664D">
        <w:rPr>
          <w:rFonts w:ascii="仿宋_GB2312" w:eastAsia="仿宋_GB2312" w:hAnsi="仿宋" w:hint="eastAsia"/>
          <w:sz w:val="32"/>
          <w:szCs w:val="32"/>
        </w:rPr>
        <w:t>人。</w:t>
      </w:r>
    </w:p>
    <w:p w:rsidR="004C3904" w:rsidRDefault="004C3904">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4C3904" w:rsidRDefault="004C3904">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救灾办有二级预算单位</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个，三级预算单位</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个。本决算为汇总决算，纳入本部门</w:t>
      </w:r>
      <w:r>
        <w:rPr>
          <w:rFonts w:ascii="仿宋_GB2312" w:eastAsia="仿宋_GB2312" w:hAnsi="仿宋_GB2312" w:cs="仿宋_GB2312"/>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年度部门决算编报范围的预算单位包括救灾办本级，所属</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个二级单位、所属</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个三级单位，具体单位名单如下：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2"/>
        <w:gridCol w:w="6930"/>
      </w:tblGrid>
      <w:tr w:rsidR="004C3904" w:rsidRPr="003D5CE3" w:rsidTr="003D5CE3">
        <w:tc>
          <w:tcPr>
            <w:tcW w:w="1592" w:type="dxa"/>
          </w:tcPr>
          <w:p w:rsidR="004C3904" w:rsidRPr="003D5CE3" w:rsidRDefault="004C3904" w:rsidP="003D5CE3">
            <w:pPr>
              <w:widowControl/>
              <w:jc w:val="center"/>
              <w:rPr>
                <w:rFonts w:ascii="宋体" w:cs="宋体"/>
                <w:b/>
                <w:bCs/>
                <w:color w:val="000000"/>
                <w:kern w:val="0"/>
                <w:sz w:val="28"/>
                <w:szCs w:val="28"/>
              </w:rPr>
            </w:pPr>
            <w:r w:rsidRPr="003D5CE3">
              <w:rPr>
                <w:rFonts w:ascii="宋体" w:hAnsi="宋体" w:cs="宋体" w:hint="eastAsia"/>
                <w:b/>
                <w:bCs/>
                <w:color w:val="000000"/>
                <w:kern w:val="0"/>
                <w:sz w:val="28"/>
                <w:szCs w:val="28"/>
              </w:rPr>
              <w:t>序号</w:t>
            </w:r>
          </w:p>
        </w:tc>
        <w:tc>
          <w:tcPr>
            <w:tcW w:w="6930" w:type="dxa"/>
          </w:tcPr>
          <w:p w:rsidR="004C3904" w:rsidRPr="003D5CE3" w:rsidRDefault="004C3904" w:rsidP="003D5CE3">
            <w:pPr>
              <w:widowControl/>
              <w:jc w:val="center"/>
              <w:rPr>
                <w:rFonts w:ascii="宋体" w:cs="宋体"/>
                <w:b/>
                <w:bCs/>
                <w:color w:val="000000"/>
                <w:kern w:val="0"/>
                <w:sz w:val="28"/>
                <w:szCs w:val="28"/>
              </w:rPr>
            </w:pPr>
            <w:r w:rsidRPr="003D5CE3">
              <w:rPr>
                <w:rFonts w:ascii="宋体" w:hAnsi="宋体" w:cs="宋体" w:hint="eastAsia"/>
                <w:b/>
                <w:bCs/>
                <w:color w:val="000000"/>
                <w:kern w:val="0"/>
                <w:sz w:val="28"/>
                <w:szCs w:val="28"/>
              </w:rPr>
              <w:t>单位名称</w:t>
            </w:r>
          </w:p>
        </w:tc>
      </w:tr>
      <w:tr w:rsidR="004C3904" w:rsidRPr="003D5CE3" w:rsidTr="003D5CE3">
        <w:tc>
          <w:tcPr>
            <w:tcW w:w="1592" w:type="dxa"/>
          </w:tcPr>
          <w:p w:rsidR="004C3904" w:rsidRPr="003D5CE3" w:rsidRDefault="004C3904" w:rsidP="003D5CE3">
            <w:pPr>
              <w:widowControl/>
              <w:jc w:val="center"/>
              <w:rPr>
                <w:rFonts w:ascii="宋体" w:cs="宋体"/>
                <w:color w:val="000000"/>
                <w:kern w:val="0"/>
                <w:sz w:val="28"/>
                <w:szCs w:val="28"/>
              </w:rPr>
            </w:pPr>
            <w:r w:rsidRPr="003D5CE3">
              <w:rPr>
                <w:rFonts w:ascii="宋体" w:hAnsi="宋体" w:cs="宋体"/>
                <w:color w:val="000000"/>
                <w:kern w:val="0"/>
                <w:sz w:val="28"/>
                <w:szCs w:val="28"/>
              </w:rPr>
              <w:t>1</w:t>
            </w:r>
          </w:p>
        </w:tc>
        <w:tc>
          <w:tcPr>
            <w:tcW w:w="6930" w:type="dxa"/>
          </w:tcPr>
          <w:p w:rsidR="004C3904" w:rsidRPr="003D5CE3" w:rsidRDefault="004C3904" w:rsidP="003D5CE3">
            <w:pPr>
              <w:widowControl/>
              <w:jc w:val="left"/>
              <w:rPr>
                <w:rFonts w:ascii="宋体" w:cs="宋体"/>
                <w:color w:val="000000"/>
                <w:kern w:val="0"/>
                <w:sz w:val="28"/>
                <w:szCs w:val="28"/>
              </w:rPr>
            </w:pPr>
            <w:r>
              <w:rPr>
                <w:rFonts w:ascii="宋体" w:hAnsi="宋体" w:cs="宋体" w:hint="eastAsia"/>
                <w:color w:val="000000"/>
                <w:kern w:val="0"/>
                <w:sz w:val="28"/>
                <w:szCs w:val="28"/>
              </w:rPr>
              <w:t>淮滨县生产救灾办公室本级</w:t>
            </w:r>
          </w:p>
        </w:tc>
      </w:tr>
      <w:tr w:rsidR="004C3904" w:rsidRPr="003D5CE3" w:rsidTr="003D5CE3">
        <w:tc>
          <w:tcPr>
            <w:tcW w:w="1592" w:type="dxa"/>
          </w:tcPr>
          <w:p w:rsidR="004C3904" w:rsidRPr="003D5CE3" w:rsidRDefault="004C3904" w:rsidP="003D5CE3">
            <w:pPr>
              <w:widowControl/>
              <w:jc w:val="center"/>
              <w:rPr>
                <w:rFonts w:ascii="宋体" w:cs="宋体"/>
                <w:color w:val="000000"/>
                <w:kern w:val="0"/>
                <w:sz w:val="28"/>
                <w:szCs w:val="28"/>
              </w:rPr>
            </w:pPr>
          </w:p>
        </w:tc>
        <w:tc>
          <w:tcPr>
            <w:tcW w:w="6930" w:type="dxa"/>
          </w:tcPr>
          <w:p w:rsidR="004C3904" w:rsidRPr="003D5CE3" w:rsidRDefault="004C3904" w:rsidP="003D5CE3">
            <w:pPr>
              <w:widowControl/>
              <w:jc w:val="left"/>
              <w:rPr>
                <w:rFonts w:ascii="宋体" w:cs="宋体"/>
                <w:color w:val="000000"/>
                <w:kern w:val="0"/>
                <w:sz w:val="28"/>
                <w:szCs w:val="28"/>
              </w:rPr>
            </w:pPr>
          </w:p>
        </w:tc>
      </w:tr>
      <w:tr w:rsidR="004C3904" w:rsidRPr="003D5CE3" w:rsidTr="003D5CE3">
        <w:tc>
          <w:tcPr>
            <w:tcW w:w="1592" w:type="dxa"/>
          </w:tcPr>
          <w:p w:rsidR="004C3904" w:rsidRPr="003D5CE3" w:rsidRDefault="004C3904" w:rsidP="003D5CE3">
            <w:pPr>
              <w:widowControl/>
              <w:ind w:firstLineChars="200" w:firstLine="560"/>
              <w:jc w:val="left"/>
              <w:rPr>
                <w:rFonts w:ascii="宋体" w:cs="宋体"/>
                <w:color w:val="000000"/>
                <w:kern w:val="0"/>
                <w:sz w:val="28"/>
                <w:szCs w:val="28"/>
              </w:rPr>
            </w:pPr>
          </w:p>
        </w:tc>
        <w:tc>
          <w:tcPr>
            <w:tcW w:w="6930" w:type="dxa"/>
          </w:tcPr>
          <w:p w:rsidR="004C3904" w:rsidRPr="003D5CE3" w:rsidRDefault="004C3904" w:rsidP="003D5CE3">
            <w:pPr>
              <w:widowControl/>
              <w:ind w:firstLineChars="200" w:firstLine="560"/>
              <w:jc w:val="left"/>
              <w:rPr>
                <w:rFonts w:ascii="宋体" w:cs="宋体"/>
                <w:color w:val="000000"/>
                <w:kern w:val="0"/>
                <w:sz w:val="28"/>
                <w:szCs w:val="28"/>
              </w:rPr>
            </w:pPr>
          </w:p>
        </w:tc>
      </w:tr>
    </w:tbl>
    <w:p w:rsidR="004C3904" w:rsidRDefault="004C3904" w:rsidP="003E6492">
      <w:pPr>
        <w:jc w:val="center"/>
        <w:outlineLvl w:val="0"/>
        <w:rPr>
          <w:rFonts w:ascii="黑体" w:eastAsia="黑体" w:hAnsi="黑体" w:cs="黑体"/>
          <w:sz w:val="48"/>
          <w:szCs w:val="48"/>
        </w:rPr>
      </w:pPr>
    </w:p>
    <w:p w:rsidR="004C3904" w:rsidRDefault="004C3904" w:rsidP="003E6492">
      <w:pPr>
        <w:jc w:val="center"/>
        <w:outlineLvl w:val="0"/>
        <w:rPr>
          <w:rFonts w:ascii="黑体" w:eastAsia="黑体" w:hAnsi="黑体" w:cs="黑体"/>
          <w:sz w:val="48"/>
          <w:szCs w:val="48"/>
        </w:rPr>
      </w:pPr>
      <w:r>
        <w:rPr>
          <w:rFonts w:ascii="黑体" w:eastAsia="黑体" w:hAnsi="黑体" w:cs="黑体" w:hint="eastAsia"/>
          <w:sz w:val="48"/>
          <w:szCs w:val="48"/>
        </w:rPr>
        <w:t>第二部分</w:t>
      </w:r>
      <w:r>
        <w:rPr>
          <w:rFonts w:ascii="黑体" w:eastAsia="黑体" w:hAnsi="黑体" w:cs="黑体"/>
          <w:sz w:val="48"/>
          <w:szCs w:val="48"/>
        </w:rPr>
        <w:t xml:space="preserve">  </w:t>
      </w:r>
      <w:r>
        <w:rPr>
          <w:rFonts w:ascii="黑体" w:eastAsia="黑体" w:hAnsi="黑体" w:cs="黑体" w:hint="eastAsia"/>
          <w:sz w:val="48"/>
          <w:szCs w:val="48"/>
        </w:rPr>
        <w:t>救灾办</w:t>
      </w:r>
      <w:r>
        <w:rPr>
          <w:rFonts w:ascii="黑体" w:eastAsia="黑体" w:hAnsi="黑体" w:cs="黑体"/>
          <w:sz w:val="48"/>
          <w:szCs w:val="48"/>
        </w:rPr>
        <w:t>2017</w:t>
      </w:r>
      <w:r>
        <w:rPr>
          <w:rFonts w:ascii="黑体" w:eastAsia="黑体" w:hAnsi="黑体" w:cs="黑体" w:hint="eastAsia"/>
          <w:sz w:val="48"/>
          <w:szCs w:val="48"/>
        </w:rPr>
        <w:t>年度部门决算情况说明</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一、关于收入支出决算总体情况说明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sz w:val="32"/>
          <w:szCs w:val="32"/>
        </w:rPr>
        <w:t>2092.82976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516.49%</w:t>
      </w:r>
      <w:r>
        <w:rPr>
          <w:rFonts w:ascii="仿宋_GB2312" w:eastAsia="仿宋_GB2312" w:hAnsi="仿宋_GB2312" w:cs="仿宋_GB2312" w:hint="eastAsia"/>
          <w:sz w:val="32"/>
          <w:szCs w:val="32"/>
        </w:rPr>
        <w:t>。收入变动的主要原因是：特困人员补助资金由之前的拨付到乡镇而拨付到救灾办及自然灾害受灾情况轻重决定。支出变动的主要原因：特困人员补助资金由之前的拨付到乡镇而拨付到救灾办及自然灾害受灾情况轻重决定。</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；事业收入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；经营支出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年相比增加</w:t>
      </w:r>
      <w:r>
        <w:rPr>
          <w:rFonts w:ascii="仿宋_GB2312" w:eastAsia="仿宋_GB2312" w:hAnsi="仿宋_GB2312" w:cs="仿宋_GB2312"/>
          <w:sz w:val="32"/>
          <w:szCs w:val="32"/>
        </w:rPr>
        <w:t>2092.82976</w:t>
      </w:r>
      <w:r>
        <w:rPr>
          <w:rFonts w:ascii="仿宋_GB2312" w:eastAsia="仿宋_GB2312" w:hAnsi="仿宋_GB2312" w:cs="仿宋_GB2312" w:hint="eastAsia"/>
          <w:sz w:val="32"/>
          <w:szCs w:val="32"/>
        </w:rPr>
        <w:t>，财政拨款收、支总计各增加</w:t>
      </w:r>
      <w:r>
        <w:rPr>
          <w:rFonts w:ascii="仿宋_GB2312" w:eastAsia="仿宋_GB2312" w:hAnsi="仿宋_GB2312" w:cs="仿宋_GB2312"/>
          <w:sz w:val="32"/>
          <w:szCs w:val="32"/>
        </w:rPr>
        <w:t>2092.82976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516.49%</w:t>
      </w:r>
      <w:r>
        <w:rPr>
          <w:rFonts w:ascii="仿宋_GB2312" w:eastAsia="仿宋_GB2312" w:hAnsi="仿宋_GB2312" w:cs="仿宋_GB2312" w:hint="eastAsia"/>
          <w:sz w:val="32"/>
          <w:szCs w:val="32"/>
        </w:rPr>
        <w:t>。变动的主要原因：特困人员补助资金由之前的拨付到乡镇而拨付到救灾办及自然灾害受灾情况轻重决定。</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96.67%</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sz w:val="32"/>
          <w:szCs w:val="32"/>
        </w:rPr>
        <w:t>2009.82976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496.01%</w:t>
      </w:r>
      <w:r>
        <w:rPr>
          <w:rFonts w:ascii="仿宋_GB2312" w:eastAsia="仿宋_GB2312" w:hAnsi="仿宋_GB2312" w:cs="仿宋_GB2312" w:hint="eastAsia"/>
          <w:sz w:val="32"/>
          <w:szCs w:val="32"/>
        </w:rPr>
        <w:t>。变动的主要原因：特困人员补助资金由之前的拨付到乡镇而拨付到救灾办及自然灾害受灾情况轻重决定。</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；外交（类）支出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2498.0248</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。决算数与年初预算数存在差异的主要原因：特困人员补助资金由之前的拨付到乡镇而拨付到救灾办及自然灾害受灾情况轻重决定。其中：</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。决算数大于预算数的主要原因：特困人员补助资金由之前的拨付到乡镇而拨付到救灾办及自然灾害受灾情况轻重决定。</w:t>
      </w:r>
    </w:p>
    <w:p w:rsidR="004C3904" w:rsidRDefault="004C3904" w:rsidP="00243B6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．一般公共服务（类）财政事务（款）一般行政管理事务（项）。年初预算为</w:t>
      </w:r>
      <w:r>
        <w:rPr>
          <w:rFonts w:ascii="仿宋_GB2312" w:eastAsia="仿宋_GB2312" w:hAnsi="仿宋_GB2312" w:cs="仿宋_GB2312"/>
          <w:sz w:val="32"/>
          <w:szCs w:val="32"/>
        </w:rPr>
        <w:t>83</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83</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。决算数大于预算数的主要原因：特困人员补助资金由之前的拨付到乡镇而拨付到救灾办及自然灾害受灾情况轻重决定。</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4C3904" w:rsidRDefault="004C3904" w:rsidP="008709BE">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2415.0248</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2343.8471</w:t>
      </w:r>
      <w:r>
        <w:rPr>
          <w:rFonts w:ascii="仿宋_GB2312" w:eastAsia="仿宋_GB2312" w:hAnsi="仿宋_GB2312" w:cs="仿宋_GB2312" w:hint="eastAsia"/>
          <w:sz w:val="32"/>
          <w:szCs w:val="32"/>
        </w:rPr>
        <w:t>万元，主要包括：基本工资、津贴补贴、其他社会保障缴费、机关事业单位养老保险缴费、退休费、生活补助、救济费、住房公积金、其他对个人和家庭的补助支出；公用经费</w:t>
      </w:r>
      <w:r>
        <w:rPr>
          <w:rFonts w:ascii="仿宋_GB2312" w:eastAsia="仿宋_GB2312" w:hAnsi="仿宋_GB2312" w:cs="仿宋_GB2312"/>
          <w:sz w:val="32"/>
          <w:szCs w:val="32"/>
        </w:rPr>
        <w:t>71.1777</w:t>
      </w:r>
      <w:r>
        <w:rPr>
          <w:rFonts w:ascii="仿宋_GB2312" w:eastAsia="仿宋_GB2312" w:hAnsi="仿宋_GB2312" w:cs="仿宋_GB2312" w:hint="eastAsia"/>
          <w:sz w:val="32"/>
          <w:szCs w:val="32"/>
        </w:rPr>
        <w:t>万元，主要包括：办公费、印刷费、邮电费、差旅费、租赁费、培训费、维修费、公务接待费、公务用车运行维护费、其他商品和服务支出。与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sz w:val="32"/>
          <w:szCs w:val="32"/>
        </w:rPr>
        <w:t>2009.82976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496.01%</w:t>
      </w:r>
      <w:r>
        <w:rPr>
          <w:rFonts w:ascii="仿宋_GB2312" w:eastAsia="仿宋_GB2312" w:hAnsi="仿宋_GB2312" w:cs="仿宋_GB2312" w:hint="eastAsia"/>
          <w:sz w:val="32"/>
          <w:szCs w:val="32"/>
        </w:rPr>
        <w:t>。变动的主要原因：特困人员补助资金由之前的拨付到乡镇而拨付到救灾办及自然灾害受灾情况轻重决定。</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12.3484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88.2%</w:t>
      </w:r>
      <w:r>
        <w:rPr>
          <w:rFonts w:ascii="仿宋_GB2312" w:eastAsia="仿宋_GB2312" w:hAnsi="仿宋_GB2312" w:cs="仿宋_GB2312" w:hint="eastAsia"/>
          <w:sz w:val="32"/>
          <w:szCs w:val="32"/>
        </w:rPr>
        <w:t>，其中：因公出国（境）费支出决算为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；公务用车购置及运行费支出决算为</w:t>
      </w:r>
      <w:r>
        <w:rPr>
          <w:rFonts w:ascii="仿宋_GB2312" w:eastAsia="仿宋_GB2312" w:hAnsi="仿宋_GB2312" w:cs="仿宋_GB2312"/>
          <w:sz w:val="32"/>
          <w:szCs w:val="32"/>
        </w:rPr>
        <w:t>5.6028</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80.04%</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6.7456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96.36%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年度“三公”经费支出决算数与预算数存在差异的主要原因：由于具体工作任务发生变化。</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sz w:val="32"/>
          <w:szCs w:val="32"/>
        </w:rPr>
        <w:t>3.6756</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22.93%</w:t>
      </w:r>
      <w:r>
        <w:rPr>
          <w:rFonts w:ascii="仿宋_GB2312" w:eastAsia="仿宋_GB2312" w:hAnsi="仿宋_GB2312" w:cs="仿宋_GB2312" w:hint="eastAsia"/>
          <w:sz w:val="32"/>
          <w:szCs w:val="32"/>
        </w:rPr>
        <w:t>，其中：因公出国（境）费支出决算增加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；公务用车购置及运行费支出决算减少</w:t>
      </w:r>
      <w:r>
        <w:rPr>
          <w:rFonts w:ascii="仿宋_GB2312" w:eastAsia="仿宋_GB2312" w:hAnsi="仿宋_GB2312" w:cs="仿宋_GB2312"/>
          <w:sz w:val="32"/>
          <w:szCs w:val="32"/>
        </w:rPr>
        <w:t>1.3972</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19.96%</w:t>
      </w:r>
      <w:r>
        <w:rPr>
          <w:rFonts w:ascii="仿宋_GB2312" w:eastAsia="仿宋_GB2312" w:hAnsi="仿宋_GB2312" w:cs="仿宋_GB2312" w:hint="eastAsia"/>
          <w:sz w:val="32"/>
          <w:szCs w:val="32"/>
        </w:rPr>
        <w:t>；公务接待费支出决算减少</w:t>
      </w:r>
      <w:r>
        <w:rPr>
          <w:rFonts w:ascii="仿宋_GB2312" w:eastAsia="仿宋_GB2312" w:hAnsi="仿宋_GB2312" w:cs="仿宋_GB2312"/>
          <w:sz w:val="32"/>
          <w:szCs w:val="32"/>
        </w:rPr>
        <w:t>2.2784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25.24%</w:t>
      </w:r>
      <w:r>
        <w:rPr>
          <w:rFonts w:ascii="仿宋_GB2312" w:eastAsia="仿宋_GB2312" w:hAnsi="仿宋_GB2312" w:cs="仿宋_GB2312" w:hint="eastAsia"/>
          <w:sz w:val="32"/>
          <w:szCs w:val="32"/>
        </w:rPr>
        <w:t>。因公出国（境）费支出增加的主要原因：未涉及因公出国工作；公务用车购置及运行费支出增加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万元的主要原因：未进行公务用车购置；公务接待费支出减少的主要原因：公务接待工作减少。</w:t>
      </w:r>
    </w:p>
    <w:p w:rsidR="004C3904" w:rsidRDefault="004C3904">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w:t>
      </w:r>
      <w:r>
        <w:rPr>
          <w:rFonts w:ascii="仿宋_GB2312" w:eastAsia="仿宋_GB2312" w:hAnsi="仿宋_GB2312" w:cs="仿宋_GB2312"/>
          <w:sz w:val="32"/>
          <w:szCs w:val="32"/>
        </w:rPr>
        <w:t>5.6028</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45.37%</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6.7456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54.63%</w:t>
      </w:r>
      <w:r>
        <w:rPr>
          <w:rFonts w:ascii="仿宋_GB2312" w:eastAsia="仿宋_GB2312" w:hAnsi="仿宋_GB2312" w:cs="仿宋_GB2312" w:hint="eastAsia"/>
          <w:sz w:val="32"/>
          <w:szCs w:val="32"/>
        </w:rPr>
        <w:t>。具体情况如下：</w:t>
      </w:r>
    </w:p>
    <w:p w:rsidR="004C3904" w:rsidRDefault="004C3904" w:rsidP="008709BE">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境外业务培训支出支出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sz w:val="32"/>
          <w:szCs w:val="32"/>
        </w:rPr>
        <w:t>5.6028</w:t>
      </w:r>
      <w:r>
        <w:rPr>
          <w:rFonts w:ascii="仿宋_GB2312" w:eastAsia="仿宋_GB2312" w:hAnsi="仿宋_GB2312" w:cs="仿宋_GB2312" w:hint="eastAsia"/>
          <w:sz w:val="32"/>
          <w:szCs w:val="32"/>
        </w:rPr>
        <w:t>万元。其中：</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sz w:val="32"/>
          <w:szCs w:val="32"/>
        </w:rPr>
        <w:t>5.6028</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年期末，部门财政拨款公务用车保有量为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6.7456</w:t>
      </w:r>
      <w:r>
        <w:rPr>
          <w:rFonts w:ascii="仿宋_GB2312" w:eastAsia="仿宋_GB2312" w:hAnsi="仿宋_GB2312" w:cs="仿宋_GB2312" w:hint="eastAsia"/>
          <w:sz w:val="32"/>
          <w:szCs w:val="32"/>
        </w:rPr>
        <w:t>万元。</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4C3904" w:rsidRDefault="004C3904" w:rsidP="00AF55F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认真科学合理编制预算，严格执行预算，适时公开预算，接受社会各界监督，确保预算资金效益和安全</w:t>
      </w:r>
    </w:p>
    <w:p w:rsidR="004C3904" w:rsidRPr="00AF55FA" w:rsidRDefault="004C3904" w:rsidP="00AF55FA">
      <w:pPr>
        <w:widowControl/>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（二）项目绩效自评结果。</w:t>
      </w:r>
    </w:p>
    <w:p w:rsidR="004C3904" w:rsidRPr="007D327C" w:rsidRDefault="004C3904">
      <w:pPr>
        <w:widowControl/>
        <w:ind w:firstLineChars="200" w:firstLine="640"/>
        <w:jc w:val="left"/>
        <w:rPr>
          <w:rFonts w:ascii="仿宋" w:eastAsia="仿宋" w:hAnsi="仿宋" w:cs="仿宋_GB2312"/>
          <w:sz w:val="32"/>
          <w:szCs w:val="32"/>
        </w:rPr>
      </w:pPr>
      <w:r w:rsidRPr="007D327C">
        <w:rPr>
          <w:rFonts w:ascii="仿宋" w:eastAsia="仿宋" w:hAnsi="仿宋" w:cs="楷体_GB2312" w:hint="eastAsia"/>
          <w:sz w:val="32"/>
          <w:szCs w:val="32"/>
        </w:rPr>
        <w:t>项目资金预算合理，项目经费严格按预算执行，项目公开透明，使用合理</w:t>
      </w:r>
    </w:p>
    <w:p w:rsidR="004C3904" w:rsidRDefault="004C3904" w:rsidP="007D327C">
      <w:pPr>
        <w:widowControl/>
        <w:ind w:firstLineChars="150" w:firstLine="48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。主要用于一般公共服务支出。</w:t>
      </w:r>
    </w:p>
    <w:p w:rsidR="004C3904" w:rsidRDefault="004C3904">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sz w:val="32"/>
          <w:szCs w:val="32"/>
        </w:rPr>
        <w:t>71.1777</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w:t>
      </w:r>
      <w:r>
        <w:rPr>
          <w:rFonts w:ascii="仿宋_GB2312" w:eastAsia="仿宋_GB2312" w:hAnsi="仿宋_GB2312" w:cs="仿宋_GB2312"/>
          <w:sz w:val="32"/>
          <w:szCs w:val="32"/>
        </w:rPr>
        <w:t>16.503</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30.18%</w:t>
      </w:r>
      <w:r>
        <w:rPr>
          <w:rFonts w:ascii="仿宋_GB2312" w:eastAsia="仿宋_GB2312" w:hAnsi="仿宋_GB2312" w:cs="仿宋_GB2312" w:hint="eastAsia"/>
          <w:sz w:val="32"/>
          <w:szCs w:val="32"/>
        </w:rPr>
        <w:t>。变动的主要原因是：工作需要。</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4C3904" w:rsidRDefault="004C390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4C3904" w:rsidRDefault="004C390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年期末，淮滨县生产救灾办公室共有车辆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辆，其中：一般公务用车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辆、一般执法执勤用车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辆，其他用车主要是单位下乡检查；单位价值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4C3904" w:rsidRPr="00066DFC" w:rsidRDefault="004C3904">
      <w:pPr>
        <w:widowControl/>
        <w:jc w:val="left"/>
        <w:rPr>
          <w:rFonts w:ascii="黑体" w:eastAsia="黑体" w:hAnsi="黑体" w:cs="黑体"/>
          <w:sz w:val="48"/>
          <w:szCs w:val="48"/>
        </w:rPr>
        <w:sectPr w:rsidR="004C3904" w:rsidRPr="00066DFC">
          <w:pgSz w:w="11906" w:h="16838"/>
          <w:pgMar w:top="1440" w:right="1800" w:bottom="1440" w:left="1800" w:header="720" w:footer="720" w:gutter="0"/>
          <w:cols w:space="720"/>
          <w:docGrid w:type="lines" w:linePitch="312"/>
        </w:sectPr>
      </w:pPr>
    </w:p>
    <w:p w:rsidR="004C3904" w:rsidRDefault="004C3904">
      <w:pPr>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sz w:val="48"/>
          <w:szCs w:val="48"/>
        </w:rPr>
        <w:t xml:space="preserve">  </w:t>
      </w:r>
      <w:r>
        <w:rPr>
          <w:rFonts w:ascii="黑体" w:eastAsia="黑体" w:hAnsi="黑体" w:cs="黑体" w:hint="eastAsia"/>
          <w:sz w:val="48"/>
          <w:szCs w:val="48"/>
        </w:rPr>
        <w:t>救灾办部门决算名词解释</w:t>
      </w:r>
    </w:p>
    <w:p w:rsidR="004C3904" w:rsidRDefault="004C3904">
      <w:pPr>
        <w:jc w:val="center"/>
        <w:outlineLvl w:val="0"/>
        <w:rPr>
          <w:rFonts w:ascii="黑体" w:eastAsia="黑体" w:hAnsi="黑体" w:cs="黑体"/>
          <w:sz w:val="48"/>
          <w:szCs w:val="48"/>
        </w:rPr>
      </w:pP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4C3904" w:rsidRDefault="004C39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4C3904" w:rsidRDefault="004C3904">
      <w:pPr>
        <w:widowControl/>
        <w:ind w:firstLineChars="200" w:firstLine="640"/>
        <w:jc w:val="left"/>
        <w:rPr>
          <w:rFonts w:ascii="仿宋_GB2312" w:eastAsia="仿宋_GB2312" w:hAnsi="仿宋_GB2312" w:cs="仿宋_GB2312"/>
          <w:sz w:val="32"/>
          <w:szCs w:val="32"/>
        </w:rPr>
      </w:pPr>
    </w:p>
    <w:p w:rsidR="004C3904" w:rsidRDefault="004C3904">
      <w:pPr>
        <w:widowControl/>
        <w:ind w:firstLineChars="200" w:firstLine="640"/>
        <w:jc w:val="left"/>
        <w:rPr>
          <w:rFonts w:ascii="仿宋_GB2312" w:eastAsia="仿宋_GB2312" w:hAnsi="仿宋_GB2312" w:cs="仿宋_GB2312"/>
          <w:sz w:val="32"/>
          <w:szCs w:val="32"/>
        </w:rPr>
      </w:pPr>
    </w:p>
    <w:p w:rsidR="004C3904" w:rsidRDefault="004C3904">
      <w:pPr>
        <w:widowControl/>
        <w:ind w:firstLineChars="200" w:firstLine="640"/>
        <w:jc w:val="left"/>
        <w:rPr>
          <w:rFonts w:ascii="仿宋_GB2312" w:eastAsia="仿宋_GB2312" w:hAnsi="仿宋_GB2312" w:cs="仿宋_GB2312"/>
          <w:sz w:val="32"/>
          <w:szCs w:val="32"/>
        </w:rPr>
      </w:pPr>
    </w:p>
    <w:p w:rsidR="004C3904" w:rsidRDefault="004C3904">
      <w:pPr>
        <w:widowControl/>
        <w:ind w:firstLineChars="200" w:firstLine="640"/>
        <w:jc w:val="left"/>
        <w:rPr>
          <w:rFonts w:ascii="仿宋_GB2312" w:eastAsia="仿宋_GB2312" w:hAnsi="仿宋_GB2312" w:cs="仿宋_GB2312"/>
          <w:sz w:val="32"/>
          <w:szCs w:val="32"/>
        </w:rPr>
        <w:sectPr w:rsidR="004C3904">
          <w:pgSz w:w="11906" w:h="16838"/>
          <w:pgMar w:top="1928" w:right="1474" w:bottom="1701" w:left="1588" w:header="851" w:footer="992" w:gutter="0"/>
          <w:cols w:space="720"/>
          <w:docGrid w:type="lines" w:linePitch="312"/>
        </w:sectPr>
      </w:pPr>
    </w:p>
    <w:p w:rsidR="004C3904" w:rsidRDefault="004C3904" w:rsidP="00857970">
      <w:pPr>
        <w:jc w:val="left"/>
        <w:rPr>
          <w:rFonts w:ascii="黑体" w:eastAsia="黑体" w:hAnsi="黑体" w:cs="黑体"/>
          <w:sz w:val="32"/>
          <w:szCs w:val="32"/>
        </w:rPr>
      </w:pPr>
    </w:p>
    <w:p w:rsidR="004C3904" w:rsidRDefault="004C3904" w:rsidP="00857970">
      <w:pPr>
        <w:jc w:val="center"/>
        <w:outlineLvl w:val="0"/>
        <w:rPr>
          <w:rFonts w:ascii="黑体" w:eastAsia="黑体" w:hAnsi="黑体" w:cs="黑体"/>
          <w:sz w:val="48"/>
          <w:szCs w:val="48"/>
        </w:rPr>
      </w:pPr>
      <w:r>
        <w:rPr>
          <w:rFonts w:ascii="黑体" w:eastAsia="黑体" w:hAnsi="黑体" w:cs="黑体" w:hint="eastAsia"/>
          <w:sz w:val="48"/>
          <w:szCs w:val="48"/>
        </w:rPr>
        <w:t>第四部分</w:t>
      </w:r>
    </w:p>
    <w:p w:rsidR="004C3904" w:rsidRDefault="004C3904" w:rsidP="00857970">
      <w:pPr>
        <w:jc w:val="center"/>
        <w:rPr>
          <w:rFonts w:ascii="黑体" w:eastAsia="黑体" w:hAnsi="黑体" w:cs="黑体"/>
          <w:sz w:val="48"/>
          <w:szCs w:val="48"/>
        </w:rPr>
      </w:pPr>
      <w:r>
        <w:rPr>
          <w:rFonts w:ascii="黑体" w:eastAsia="黑体" w:hAnsi="黑体" w:cs="黑体" w:hint="eastAsia"/>
          <w:sz w:val="48"/>
          <w:szCs w:val="48"/>
        </w:rPr>
        <w:t>救灾办</w:t>
      </w:r>
      <w:r>
        <w:rPr>
          <w:rFonts w:ascii="黑体" w:eastAsia="黑体" w:hAnsi="黑体" w:cs="黑体"/>
          <w:sz w:val="48"/>
          <w:szCs w:val="48"/>
        </w:rPr>
        <w:t>2017</w:t>
      </w:r>
      <w:r>
        <w:rPr>
          <w:rFonts w:ascii="黑体" w:eastAsia="黑体" w:hAnsi="黑体" w:cs="黑体" w:hint="eastAsia"/>
          <w:sz w:val="48"/>
          <w:szCs w:val="48"/>
        </w:rPr>
        <w:t>年度部门决算表</w:t>
      </w: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pPr>
    </w:p>
    <w:p w:rsidR="004C3904" w:rsidRDefault="004C3904" w:rsidP="00857970">
      <w:pPr>
        <w:widowControl/>
        <w:jc w:val="left"/>
        <w:rPr>
          <w:rFonts w:ascii="黑体" w:eastAsia="黑体" w:hAnsi="宋体" w:cs="宋体"/>
          <w:color w:val="000000"/>
          <w:kern w:val="0"/>
          <w:sz w:val="28"/>
          <w:szCs w:val="28"/>
        </w:rPr>
        <w:sectPr w:rsidR="004C3904">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说明：表中单元格数据为空时，表示该单元格数据为零；整张表数据为空时，表示部门该表中所有数据均为零，当年无表中相关收支。</w:t>
      </w:r>
    </w:p>
    <w:tbl>
      <w:tblPr>
        <w:tblW w:w="0" w:type="auto"/>
        <w:tblLayout w:type="fixed"/>
        <w:tblCellMar>
          <w:top w:w="15" w:type="dxa"/>
          <w:left w:w="15" w:type="dxa"/>
          <w:bottom w:w="15" w:type="dxa"/>
          <w:right w:w="15" w:type="dxa"/>
        </w:tblCellMar>
        <w:tblLook w:val="0000"/>
      </w:tblPr>
      <w:tblGrid>
        <w:gridCol w:w="3268"/>
        <w:gridCol w:w="487"/>
        <w:gridCol w:w="3214"/>
        <w:gridCol w:w="3267"/>
        <w:gridCol w:w="488"/>
        <w:gridCol w:w="3259"/>
      </w:tblGrid>
      <w:tr w:rsidR="004C3904" w:rsidTr="003D5CE3">
        <w:trPr>
          <w:trHeight w:val="540"/>
        </w:trPr>
        <w:tc>
          <w:tcPr>
            <w:tcW w:w="13983" w:type="dxa"/>
            <w:gridSpan w:val="6"/>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收入支出决算表</w:t>
            </w:r>
          </w:p>
        </w:tc>
      </w:tr>
      <w:tr w:rsidR="004C3904" w:rsidTr="003D5CE3">
        <w:trPr>
          <w:trHeight w:val="285"/>
        </w:trPr>
        <w:tc>
          <w:tcPr>
            <w:tcW w:w="3268" w:type="dxa"/>
            <w:vAlign w:val="bottom"/>
          </w:tcPr>
          <w:p w:rsidR="004C3904" w:rsidRDefault="004C3904" w:rsidP="003D5CE3">
            <w:pPr>
              <w:rPr>
                <w:rFonts w:ascii="Arial" w:hAnsi="Arial" w:cs="Arial"/>
                <w:color w:val="000000"/>
                <w:sz w:val="20"/>
                <w:szCs w:val="20"/>
              </w:rPr>
            </w:pPr>
          </w:p>
        </w:tc>
        <w:tc>
          <w:tcPr>
            <w:tcW w:w="487" w:type="dxa"/>
            <w:vAlign w:val="bottom"/>
          </w:tcPr>
          <w:p w:rsidR="004C3904" w:rsidRDefault="004C3904" w:rsidP="003D5CE3">
            <w:pPr>
              <w:rPr>
                <w:rFonts w:ascii="Arial" w:hAnsi="Arial" w:cs="Arial"/>
                <w:color w:val="000000"/>
                <w:sz w:val="20"/>
                <w:szCs w:val="20"/>
              </w:rPr>
            </w:pPr>
          </w:p>
        </w:tc>
        <w:tc>
          <w:tcPr>
            <w:tcW w:w="3214" w:type="dxa"/>
            <w:vAlign w:val="bottom"/>
          </w:tcPr>
          <w:p w:rsidR="004C3904" w:rsidRDefault="004C3904" w:rsidP="003D5CE3">
            <w:pPr>
              <w:rPr>
                <w:rFonts w:ascii="Arial" w:hAnsi="Arial" w:cs="Arial"/>
                <w:color w:val="000000"/>
                <w:sz w:val="20"/>
                <w:szCs w:val="20"/>
              </w:rPr>
            </w:pPr>
          </w:p>
        </w:tc>
        <w:tc>
          <w:tcPr>
            <w:tcW w:w="3267" w:type="dxa"/>
            <w:vAlign w:val="bottom"/>
          </w:tcPr>
          <w:p w:rsidR="004C3904" w:rsidRDefault="004C3904" w:rsidP="003D5CE3">
            <w:pPr>
              <w:rPr>
                <w:rFonts w:ascii="Arial" w:hAnsi="Arial" w:cs="Arial"/>
                <w:color w:val="000000"/>
                <w:sz w:val="20"/>
                <w:szCs w:val="20"/>
              </w:rPr>
            </w:pPr>
          </w:p>
        </w:tc>
        <w:tc>
          <w:tcPr>
            <w:tcW w:w="488" w:type="dxa"/>
            <w:vAlign w:val="bottom"/>
          </w:tcPr>
          <w:p w:rsidR="004C3904" w:rsidRDefault="004C3904" w:rsidP="003D5CE3">
            <w:pPr>
              <w:rPr>
                <w:rFonts w:ascii="Arial" w:hAnsi="Arial" w:cs="Arial"/>
                <w:color w:val="000000"/>
                <w:sz w:val="20"/>
                <w:szCs w:val="20"/>
              </w:rPr>
            </w:pPr>
          </w:p>
        </w:tc>
        <w:tc>
          <w:tcPr>
            <w:tcW w:w="3259" w:type="dxa"/>
            <w:shd w:val="clear" w:color="auto" w:fill="FFFFFF"/>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4C3904" w:rsidTr="003D5CE3">
        <w:trPr>
          <w:trHeight w:val="285"/>
        </w:trPr>
        <w:tc>
          <w:tcPr>
            <w:tcW w:w="6969" w:type="dxa"/>
            <w:gridSpan w:val="3"/>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267" w:type="dxa"/>
            <w:vAlign w:val="bottom"/>
          </w:tcPr>
          <w:p w:rsidR="004C3904" w:rsidRDefault="004C3904" w:rsidP="003D5CE3">
            <w:pPr>
              <w:rPr>
                <w:rFonts w:ascii="Arial" w:hAnsi="Arial" w:cs="Arial"/>
                <w:color w:val="000000"/>
                <w:sz w:val="20"/>
                <w:szCs w:val="20"/>
              </w:rPr>
            </w:pPr>
          </w:p>
        </w:tc>
        <w:tc>
          <w:tcPr>
            <w:tcW w:w="488" w:type="dxa"/>
            <w:vAlign w:val="bottom"/>
          </w:tcPr>
          <w:p w:rsidR="004C3904" w:rsidRDefault="004C3904" w:rsidP="003D5CE3">
            <w:pPr>
              <w:rPr>
                <w:rFonts w:ascii="Arial" w:hAnsi="Arial" w:cs="Arial"/>
                <w:color w:val="000000"/>
                <w:sz w:val="20"/>
                <w:szCs w:val="20"/>
              </w:rPr>
            </w:pPr>
          </w:p>
        </w:tc>
        <w:tc>
          <w:tcPr>
            <w:tcW w:w="3259" w:type="dxa"/>
            <w:shd w:val="clear" w:color="auto" w:fill="FFFFFF"/>
            <w:vAlign w:val="bottom"/>
          </w:tcPr>
          <w:p w:rsidR="004C3904" w:rsidRDefault="004C3904" w:rsidP="00DD6715">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4C3904" w:rsidTr="00B63F89">
        <w:trPr>
          <w:trHeight w:val="633"/>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sz w:val="22"/>
              </w:rPr>
              <w:t>1</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4C3904" w:rsidRDefault="004C3904" w:rsidP="00B63F89">
            <w:pPr>
              <w:widowControl/>
              <w:jc w:val="center"/>
              <w:textAlignment w:val="center"/>
              <w:rPr>
                <w:rFonts w:ascii="宋体" w:cs="宋体"/>
                <w:color w:val="000000"/>
                <w:sz w:val="22"/>
              </w:rPr>
            </w:pPr>
            <w:r>
              <w:rPr>
                <w:rFonts w:ascii="宋体" w:hAnsi="宋体" w:cs="宋体"/>
                <w:color w:val="000000"/>
                <w:kern w:val="0"/>
                <w:sz w:val="22"/>
              </w:rPr>
              <w:t>2</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4C3904" w:rsidRDefault="004C3904" w:rsidP="003E6492">
            <w:pPr>
              <w:ind w:right="440" w:firstLineChars="450" w:firstLine="990"/>
              <w:rPr>
                <w:rFonts w:ascii="宋体" w:cs="宋体"/>
                <w:color w:val="000000"/>
                <w:sz w:val="22"/>
              </w:rPr>
            </w:pPr>
            <w:r>
              <w:rPr>
                <w:rFonts w:ascii="宋体" w:hAnsi="宋体" w:cs="宋体"/>
                <w:color w:val="000000"/>
                <w:sz w:val="22"/>
              </w:rPr>
              <w:t>24980248</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4C3904" w:rsidRDefault="004C3904" w:rsidP="003920C0">
            <w:pPr>
              <w:ind w:right="440" w:firstLineChars="650" w:firstLine="1430"/>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4C3904" w:rsidRDefault="004C3904" w:rsidP="00B63F89">
            <w:pPr>
              <w:ind w:right="440" w:firstLineChars="400" w:firstLine="880"/>
              <w:rPr>
                <w:rFonts w:ascii="宋体" w:cs="宋体"/>
                <w:color w:val="000000"/>
                <w:sz w:val="22"/>
              </w:rPr>
            </w:pPr>
            <w:r>
              <w:rPr>
                <w:rFonts w:ascii="宋体" w:hAnsi="宋体" w:cs="宋体"/>
                <w:color w:val="000000"/>
                <w:sz w:val="22"/>
              </w:rPr>
              <w:t>24035662</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4C3904" w:rsidRDefault="004C3904" w:rsidP="00B63F89">
            <w:pPr>
              <w:ind w:right="440"/>
              <w:jc w:val="center"/>
              <w:rPr>
                <w:rFonts w:ascii="宋体" w:cs="宋体"/>
                <w:color w:val="000000"/>
                <w:sz w:val="22"/>
              </w:rPr>
            </w:pPr>
            <w:r>
              <w:rPr>
                <w:rFonts w:ascii="宋体" w:hAnsi="宋体" w:cs="宋体"/>
                <w:color w:val="000000"/>
                <w:sz w:val="22"/>
              </w:rPr>
              <w:t>4289</w:t>
            </w: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4C3904" w:rsidRDefault="004C3904" w:rsidP="00B63F89">
            <w:pPr>
              <w:ind w:right="440" w:firstLineChars="450" w:firstLine="990"/>
              <w:rPr>
                <w:rFonts w:ascii="宋体" w:cs="宋体"/>
                <w:color w:val="000000"/>
                <w:sz w:val="22"/>
              </w:rPr>
            </w:pPr>
            <w:r>
              <w:rPr>
                <w:rFonts w:ascii="宋体" w:hAnsi="宋体" w:cs="宋体"/>
                <w:color w:val="000000"/>
                <w:sz w:val="22"/>
              </w:rPr>
              <w:t>71696</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4C3904" w:rsidRDefault="004C3904" w:rsidP="00B63F89">
            <w:pPr>
              <w:ind w:right="440" w:firstLineChars="550" w:firstLine="1210"/>
              <w:rPr>
                <w:rFonts w:ascii="宋体" w:cs="宋体"/>
                <w:color w:val="000000"/>
                <w:sz w:val="22"/>
              </w:rPr>
            </w:pPr>
            <w:r>
              <w:rPr>
                <w:rFonts w:ascii="宋体" w:hAnsi="宋体" w:cs="宋体"/>
                <w:color w:val="000000"/>
                <w:sz w:val="22"/>
              </w:rPr>
              <w:t>83</w:t>
            </w:r>
            <w:r>
              <w:rPr>
                <w:rFonts w:ascii="宋体" w:cs="宋体"/>
                <w:color w:val="000000"/>
                <w:sz w:val="22"/>
              </w:rPr>
              <w:t>0000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4C3904" w:rsidRDefault="004C3904" w:rsidP="00560F03">
            <w:pPr>
              <w:ind w:right="440"/>
              <w:jc w:val="center"/>
              <w:rPr>
                <w:rFonts w:ascii="宋体" w:cs="宋体"/>
                <w:color w:val="000000"/>
                <w:sz w:val="22"/>
              </w:rPr>
            </w:pPr>
            <w:r>
              <w:rPr>
                <w:rFonts w:ascii="宋体" w:hAnsi="宋体" w:cs="宋体"/>
                <w:color w:val="000000"/>
                <w:sz w:val="22"/>
              </w:rPr>
              <w:t>24980248</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4C3904" w:rsidRDefault="004C3904" w:rsidP="00B63F89">
            <w:pPr>
              <w:ind w:right="440" w:firstLineChars="350" w:firstLine="770"/>
              <w:rPr>
                <w:rFonts w:ascii="宋体" w:cs="宋体"/>
                <w:color w:val="000000"/>
                <w:sz w:val="22"/>
              </w:rPr>
            </w:pPr>
            <w:r>
              <w:rPr>
                <w:rFonts w:ascii="宋体" w:hAnsi="宋体" w:cs="宋体"/>
                <w:color w:val="000000"/>
                <w:sz w:val="22"/>
              </w:rPr>
              <w:t>24980248</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0"/>
                <w:szCs w:val="20"/>
              </w:rPr>
            </w:pPr>
            <w:r>
              <w:rPr>
                <w:rFonts w:ascii="宋体" w:cs="宋体"/>
                <w:color w:val="000000"/>
                <w:sz w:val="20"/>
                <w:szCs w:val="20"/>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0"/>
                <w:szCs w:val="20"/>
              </w:rPr>
            </w:pPr>
            <w:r>
              <w:rPr>
                <w:rFonts w:ascii="宋体" w:cs="宋体"/>
                <w:color w:val="000000"/>
                <w:sz w:val="20"/>
                <w:szCs w:val="20"/>
              </w:rPr>
              <w:t>0</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color w:val="000000"/>
                <w:sz w:val="22"/>
              </w:rPr>
            </w:pPr>
            <w:r>
              <w:rPr>
                <w:rFonts w:ascii="宋体" w:cs="宋体"/>
                <w:color w:val="000000"/>
                <w:sz w:val="22"/>
              </w:rPr>
              <w:t>0</w:t>
            </w: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4C3904" w:rsidRDefault="004C3904" w:rsidP="00560F03">
            <w:pPr>
              <w:jc w:val="right"/>
              <w:rPr>
                <w:rFonts w:ascii="宋体" w:cs="宋体"/>
                <w:color w:val="000000"/>
                <w:sz w:val="22"/>
              </w:rPr>
            </w:pPr>
            <w:r>
              <w:rPr>
                <w:rFonts w:ascii="宋体" w:hAnsi="宋体" w:cs="宋体"/>
                <w:color w:val="000000"/>
                <w:sz w:val="22"/>
              </w:rPr>
              <w:t>24980248</w:t>
            </w:r>
          </w:p>
        </w:tc>
        <w:tc>
          <w:tcPr>
            <w:tcW w:w="326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4C3904" w:rsidRDefault="004C3904" w:rsidP="00560F03">
            <w:pPr>
              <w:jc w:val="right"/>
              <w:rPr>
                <w:rFonts w:ascii="宋体" w:cs="宋体"/>
                <w:color w:val="000000"/>
                <w:sz w:val="22"/>
              </w:rPr>
            </w:pPr>
            <w:r>
              <w:rPr>
                <w:rFonts w:ascii="宋体" w:hAnsi="宋体" w:cs="宋体"/>
                <w:color w:val="000000"/>
                <w:sz w:val="22"/>
              </w:rPr>
              <w:t>24980248</w:t>
            </w:r>
          </w:p>
        </w:tc>
      </w:tr>
      <w:tr w:rsidR="004C3904" w:rsidTr="003D5CE3">
        <w:trPr>
          <w:trHeight w:val="300"/>
        </w:trPr>
        <w:tc>
          <w:tcPr>
            <w:tcW w:w="13983" w:type="dxa"/>
            <w:gridSpan w:val="6"/>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4C3904" w:rsidTr="003D5CE3">
        <w:trPr>
          <w:trHeight w:val="540"/>
        </w:trPr>
        <w:tc>
          <w:tcPr>
            <w:tcW w:w="13987" w:type="dxa"/>
            <w:gridSpan w:val="19"/>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收入决算表</w:t>
            </w:r>
          </w:p>
        </w:tc>
      </w:tr>
      <w:tr w:rsidR="004C3904" w:rsidTr="003D5CE3">
        <w:trPr>
          <w:trHeight w:val="285"/>
        </w:trPr>
        <w:tc>
          <w:tcPr>
            <w:tcW w:w="336" w:type="dxa"/>
            <w:gridSpan w:val="2"/>
            <w:vAlign w:val="bottom"/>
          </w:tcPr>
          <w:p w:rsidR="004C3904" w:rsidRDefault="004C3904" w:rsidP="003D5CE3">
            <w:pPr>
              <w:rPr>
                <w:rFonts w:ascii="Arial" w:hAnsi="Arial" w:cs="Arial"/>
                <w:color w:val="000000"/>
                <w:sz w:val="20"/>
                <w:szCs w:val="20"/>
              </w:rPr>
            </w:pPr>
          </w:p>
        </w:tc>
        <w:tc>
          <w:tcPr>
            <w:tcW w:w="977" w:type="dxa"/>
            <w:gridSpan w:val="3"/>
            <w:vAlign w:val="bottom"/>
          </w:tcPr>
          <w:p w:rsidR="004C3904" w:rsidRDefault="004C3904" w:rsidP="003D5CE3">
            <w:pPr>
              <w:rPr>
                <w:rFonts w:ascii="Arial" w:hAnsi="Arial" w:cs="Arial"/>
                <w:color w:val="000000"/>
                <w:sz w:val="20"/>
                <w:szCs w:val="20"/>
              </w:rPr>
            </w:pPr>
          </w:p>
        </w:tc>
        <w:tc>
          <w:tcPr>
            <w:tcW w:w="978" w:type="dxa"/>
            <w:vAlign w:val="bottom"/>
          </w:tcPr>
          <w:p w:rsidR="004C3904" w:rsidRDefault="004C3904" w:rsidP="003D5CE3">
            <w:pPr>
              <w:rPr>
                <w:rFonts w:ascii="Arial" w:hAnsi="Arial" w:cs="Arial"/>
                <w:color w:val="000000"/>
                <w:sz w:val="20"/>
                <w:szCs w:val="20"/>
              </w:rPr>
            </w:pPr>
          </w:p>
        </w:tc>
        <w:tc>
          <w:tcPr>
            <w:tcW w:w="2166" w:type="dxa"/>
            <w:vAlign w:val="bottom"/>
          </w:tcPr>
          <w:p w:rsidR="004C3904" w:rsidRDefault="004C3904" w:rsidP="003D5CE3">
            <w:pPr>
              <w:rPr>
                <w:rFonts w:ascii="Arial" w:hAnsi="Arial" w:cs="Arial"/>
                <w:color w:val="000000"/>
                <w:sz w:val="20"/>
                <w:szCs w:val="20"/>
              </w:rPr>
            </w:pPr>
          </w:p>
        </w:tc>
        <w:tc>
          <w:tcPr>
            <w:tcW w:w="3666" w:type="dxa"/>
            <w:gridSpan w:val="3"/>
            <w:vAlign w:val="bottom"/>
          </w:tcPr>
          <w:p w:rsidR="004C3904" w:rsidRDefault="004C3904" w:rsidP="003D5CE3">
            <w:pPr>
              <w:rPr>
                <w:rFonts w:ascii="Arial" w:hAnsi="Arial" w:cs="Arial"/>
                <w:color w:val="000000"/>
                <w:sz w:val="20"/>
                <w:szCs w:val="20"/>
              </w:rPr>
            </w:pPr>
          </w:p>
        </w:tc>
        <w:tc>
          <w:tcPr>
            <w:tcW w:w="977" w:type="dxa"/>
            <w:gridSpan w:val="2"/>
            <w:vAlign w:val="bottom"/>
          </w:tcPr>
          <w:p w:rsidR="004C3904" w:rsidRDefault="004C3904" w:rsidP="003D5CE3">
            <w:pPr>
              <w:rPr>
                <w:rFonts w:ascii="Arial" w:hAnsi="Arial" w:cs="Arial"/>
                <w:color w:val="000000"/>
                <w:sz w:val="20"/>
                <w:szCs w:val="20"/>
              </w:rPr>
            </w:pPr>
          </w:p>
        </w:tc>
        <w:tc>
          <w:tcPr>
            <w:tcW w:w="978" w:type="dxa"/>
            <w:gridSpan w:val="2"/>
            <w:vAlign w:val="bottom"/>
          </w:tcPr>
          <w:p w:rsidR="004C3904" w:rsidRDefault="004C3904" w:rsidP="003D5CE3">
            <w:pPr>
              <w:rPr>
                <w:rFonts w:ascii="Arial" w:hAnsi="Arial" w:cs="Arial"/>
                <w:color w:val="000000"/>
                <w:sz w:val="20"/>
                <w:szCs w:val="20"/>
              </w:rPr>
            </w:pPr>
          </w:p>
        </w:tc>
        <w:tc>
          <w:tcPr>
            <w:tcW w:w="977" w:type="dxa"/>
            <w:vAlign w:val="bottom"/>
          </w:tcPr>
          <w:p w:rsidR="004C3904" w:rsidRDefault="004C3904" w:rsidP="003D5CE3">
            <w:pPr>
              <w:rPr>
                <w:rFonts w:ascii="Arial" w:hAnsi="Arial" w:cs="Arial"/>
                <w:color w:val="000000"/>
                <w:sz w:val="20"/>
                <w:szCs w:val="20"/>
              </w:rPr>
            </w:pPr>
          </w:p>
        </w:tc>
        <w:tc>
          <w:tcPr>
            <w:tcW w:w="977" w:type="dxa"/>
            <w:gridSpan w:val="2"/>
            <w:vAlign w:val="bottom"/>
          </w:tcPr>
          <w:p w:rsidR="004C3904" w:rsidRDefault="004C3904" w:rsidP="003D5CE3">
            <w:pPr>
              <w:rPr>
                <w:rFonts w:ascii="Arial" w:hAnsi="Arial" w:cs="Arial"/>
                <w:color w:val="000000"/>
                <w:sz w:val="20"/>
                <w:szCs w:val="20"/>
              </w:rPr>
            </w:pPr>
          </w:p>
        </w:tc>
        <w:tc>
          <w:tcPr>
            <w:tcW w:w="1955" w:type="dxa"/>
            <w:gridSpan w:val="2"/>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4C3904" w:rsidTr="003D5CE3">
        <w:trPr>
          <w:trHeight w:val="285"/>
        </w:trPr>
        <w:tc>
          <w:tcPr>
            <w:tcW w:w="4457" w:type="dxa"/>
            <w:gridSpan w:val="7"/>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666" w:type="dxa"/>
            <w:gridSpan w:val="3"/>
            <w:vAlign w:val="bottom"/>
          </w:tcPr>
          <w:p w:rsidR="004C3904" w:rsidRDefault="004C3904" w:rsidP="003D5CE3">
            <w:pPr>
              <w:rPr>
                <w:rFonts w:ascii="Arial" w:hAnsi="Arial" w:cs="Arial"/>
                <w:color w:val="000000"/>
                <w:sz w:val="20"/>
                <w:szCs w:val="20"/>
              </w:rPr>
            </w:pPr>
          </w:p>
        </w:tc>
        <w:tc>
          <w:tcPr>
            <w:tcW w:w="977" w:type="dxa"/>
            <w:gridSpan w:val="2"/>
            <w:vAlign w:val="bottom"/>
          </w:tcPr>
          <w:p w:rsidR="004C3904" w:rsidRDefault="004C3904" w:rsidP="003D5CE3">
            <w:pPr>
              <w:rPr>
                <w:rFonts w:ascii="Arial" w:hAnsi="Arial" w:cs="Arial"/>
                <w:color w:val="000000"/>
                <w:sz w:val="20"/>
                <w:szCs w:val="20"/>
              </w:rPr>
            </w:pPr>
          </w:p>
        </w:tc>
        <w:tc>
          <w:tcPr>
            <w:tcW w:w="978" w:type="dxa"/>
            <w:gridSpan w:val="2"/>
            <w:vAlign w:val="bottom"/>
          </w:tcPr>
          <w:p w:rsidR="004C3904" w:rsidRDefault="004C3904" w:rsidP="003D5CE3">
            <w:pPr>
              <w:rPr>
                <w:rFonts w:ascii="Arial" w:hAnsi="Arial" w:cs="Arial"/>
                <w:color w:val="000000"/>
                <w:sz w:val="20"/>
                <w:szCs w:val="20"/>
              </w:rPr>
            </w:pPr>
          </w:p>
        </w:tc>
        <w:tc>
          <w:tcPr>
            <w:tcW w:w="977" w:type="dxa"/>
            <w:vAlign w:val="bottom"/>
          </w:tcPr>
          <w:p w:rsidR="004C3904" w:rsidRDefault="004C3904" w:rsidP="003D5CE3">
            <w:pPr>
              <w:rPr>
                <w:rFonts w:ascii="Arial" w:hAnsi="Arial" w:cs="Arial"/>
                <w:color w:val="000000"/>
                <w:sz w:val="20"/>
                <w:szCs w:val="20"/>
              </w:rPr>
            </w:pPr>
          </w:p>
        </w:tc>
        <w:tc>
          <w:tcPr>
            <w:tcW w:w="977" w:type="dxa"/>
            <w:gridSpan w:val="2"/>
            <w:vAlign w:val="bottom"/>
          </w:tcPr>
          <w:p w:rsidR="004C3904" w:rsidRDefault="004C3904" w:rsidP="003D5CE3">
            <w:pPr>
              <w:rPr>
                <w:rFonts w:ascii="Arial" w:hAnsi="Arial" w:cs="Arial"/>
                <w:color w:val="000000"/>
                <w:sz w:val="20"/>
                <w:szCs w:val="20"/>
              </w:rPr>
            </w:pPr>
          </w:p>
        </w:tc>
        <w:tc>
          <w:tcPr>
            <w:tcW w:w="1955" w:type="dxa"/>
            <w:gridSpan w:val="2"/>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4C3904" w:rsidTr="003D5CE3">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w:t>
            </w:r>
          </w:p>
        </w:tc>
      </w:tr>
      <w:tr w:rsidR="004C3904" w:rsidTr="003D5CE3">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center"/>
          </w:tcPr>
          <w:p w:rsidR="004C3904" w:rsidRPr="008709BE" w:rsidRDefault="004C3904" w:rsidP="00560F03">
            <w:pPr>
              <w:jc w:val="right"/>
              <w:rPr>
                <w:rFonts w:ascii="宋体" w:cs="宋体"/>
                <w:color w:val="000000"/>
                <w:sz w:val="22"/>
              </w:rPr>
            </w:pPr>
            <w:r w:rsidRPr="008709BE">
              <w:rPr>
                <w:rFonts w:ascii="宋体" w:hAnsi="宋体" w:cs="宋体"/>
                <w:color w:val="000000"/>
                <w:sz w:val="22"/>
              </w:rPr>
              <w:t>24980248</w:t>
            </w:r>
          </w:p>
        </w:tc>
        <w:tc>
          <w:tcPr>
            <w:tcW w:w="1361" w:type="dxa"/>
            <w:tcBorders>
              <w:bottom w:val="single" w:sz="4" w:space="0" w:color="000000"/>
              <w:right w:val="single" w:sz="4" w:space="0" w:color="000000"/>
            </w:tcBorders>
            <w:shd w:val="clear" w:color="auto" w:fill="FFFFFF"/>
            <w:vAlign w:val="center"/>
          </w:tcPr>
          <w:p w:rsidR="004C3904" w:rsidRPr="008709BE" w:rsidRDefault="004C3904" w:rsidP="00560F03">
            <w:pPr>
              <w:jc w:val="right"/>
              <w:rPr>
                <w:rFonts w:ascii="宋体" w:cs="宋体"/>
                <w:color w:val="000000"/>
                <w:sz w:val="22"/>
              </w:rPr>
            </w:pPr>
            <w:r w:rsidRPr="008709BE">
              <w:rPr>
                <w:rFonts w:ascii="宋体" w:hAnsi="宋体" w:cs="宋体"/>
                <w:color w:val="000000"/>
                <w:sz w:val="22"/>
              </w:rPr>
              <w:t>24980248</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B63F89">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2080299</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18"/>
                <w:szCs w:val="18"/>
              </w:rPr>
              <w:t>其他民政管理事务</w:t>
            </w:r>
          </w:p>
        </w:tc>
        <w:tc>
          <w:tcPr>
            <w:tcW w:w="1361" w:type="dxa"/>
            <w:tcBorders>
              <w:bottom w:val="single" w:sz="4" w:space="0" w:color="000000"/>
              <w:right w:val="single" w:sz="4" w:space="0" w:color="000000"/>
            </w:tcBorders>
            <w:shd w:val="clear" w:color="auto" w:fill="FFFFFF"/>
            <w:vAlign w:val="center"/>
          </w:tcPr>
          <w:p w:rsidR="004C3904" w:rsidRPr="008709BE" w:rsidRDefault="004C3904" w:rsidP="009E1611">
            <w:pPr>
              <w:jc w:val="right"/>
              <w:rPr>
                <w:rFonts w:ascii="宋体" w:cs="宋体"/>
                <w:color w:val="000000"/>
                <w:sz w:val="22"/>
              </w:rPr>
            </w:pPr>
            <w:r>
              <w:rPr>
                <w:rFonts w:ascii="宋体" w:hAnsi="宋体" w:cs="宋体"/>
                <w:color w:val="000000"/>
                <w:sz w:val="22"/>
              </w:rPr>
              <w:t>3983070</w:t>
            </w:r>
          </w:p>
        </w:tc>
        <w:tc>
          <w:tcPr>
            <w:tcW w:w="1361" w:type="dxa"/>
            <w:tcBorders>
              <w:bottom w:val="single" w:sz="4" w:space="0" w:color="000000"/>
              <w:right w:val="single" w:sz="4" w:space="0" w:color="000000"/>
            </w:tcBorders>
            <w:shd w:val="clear" w:color="auto" w:fill="FFFFFF"/>
            <w:vAlign w:val="center"/>
          </w:tcPr>
          <w:p w:rsidR="004C3904" w:rsidRPr="008709BE" w:rsidRDefault="004C3904" w:rsidP="009E1611">
            <w:pPr>
              <w:jc w:val="right"/>
              <w:rPr>
                <w:rFonts w:ascii="宋体" w:cs="宋体"/>
                <w:color w:val="000000"/>
                <w:sz w:val="22"/>
              </w:rPr>
            </w:pPr>
            <w:r>
              <w:rPr>
                <w:rFonts w:ascii="宋体" w:hAnsi="宋体" w:cs="宋体"/>
                <w:color w:val="000000"/>
                <w:sz w:val="22"/>
              </w:rPr>
              <w:t>3983070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2080505</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机关事业单位基本养老保险</w:t>
            </w:r>
          </w:p>
        </w:tc>
        <w:tc>
          <w:tcPr>
            <w:tcW w:w="1361" w:type="dxa"/>
            <w:tcBorders>
              <w:bottom w:val="single" w:sz="4" w:space="0" w:color="000000"/>
              <w:right w:val="single" w:sz="4" w:space="0" w:color="000000"/>
            </w:tcBorders>
            <w:shd w:val="clear" w:color="auto" w:fill="FFFFFF"/>
            <w:vAlign w:val="center"/>
          </w:tcPr>
          <w:p w:rsidR="004C3904" w:rsidRPr="00220593" w:rsidRDefault="004C3904" w:rsidP="003D5CE3">
            <w:pPr>
              <w:jc w:val="right"/>
              <w:rPr>
                <w:rFonts w:ascii="宋体" w:cs="宋体"/>
                <w:color w:val="000000"/>
                <w:sz w:val="22"/>
              </w:rPr>
            </w:pPr>
            <w:r>
              <w:rPr>
                <w:rFonts w:ascii="宋体" w:cs="宋体"/>
                <w:color w:val="000000"/>
                <w:sz w:val="22"/>
              </w:rPr>
              <w:t>110000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110000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2081502</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地方自然灾害生活补助</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2182000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2182000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2082102</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农村特困人员救助供养</w:t>
            </w:r>
          </w:p>
        </w:tc>
        <w:tc>
          <w:tcPr>
            <w:tcW w:w="1361" w:type="dxa"/>
            <w:tcBorders>
              <w:bottom w:val="single" w:sz="4" w:space="0" w:color="000000"/>
              <w:right w:val="single" w:sz="4" w:space="0" w:color="000000"/>
            </w:tcBorders>
            <w:shd w:val="clear" w:color="auto" w:fill="FFFFFF"/>
            <w:vAlign w:val="center"/>
          </w:tcPr>
          <w:p w:rsidR="004C3904" w:rsidRPr="00883B97" w:rsidRDefault="004C3904" w:rsidP="003D5CE3">
            <w:pPr>
              <w:jc w:val="right"/>
              <w:rPr>
                <w:rFonts w:ascii="宋体" w:cs="宋体"/>
                <w:color w:val="000000"/>
                <w:sz w:val="22"/>
              </w:rPr>
            </w:pPr>
            <w:r>
              <w:rPr>
                <w:rFonts w:ascii="宋体" w:cs="宋体"/>
                <w:color w:val="000000"/>
                <w:sz w:val="22"/>
              </w:rPr>
              <w:t>16645592</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16645592</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2089901</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其他社会保障和就业</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115000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115000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2101199</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其他行政事业单位医疗</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42890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42890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2210201</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住房公积金</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71696</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71696</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296002</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用于社会福利的彩票公益金</w:t>
            </w:r>
          </w:p>
        </w:tc>
        <w:tc>
          <w:tcPr>
            <w:tcW w:w="1361" w:type="dxa"/>
            <w:tcBorders>
              <w:bottom w:val="single" w:sz="4" w:space="0" w:color="000000"/>
              <w:right w:val="single" w:sz="4" w:space="0" w:color="000000"/>
            </w:tcBorders>
            <w:shd w:val="clear" w:color="auto" w:fill="FFFFFF"/>
            <w:vAlign w:val="center"/>
          </w:tcPr>
          <w:p w:rsidR="004C3904" w:rsidRPr="00883B97" w:rsidRDefault="004C3904" w:rsidP="003D5CE3">
            <w:pPr>
              <w:jc w:val="right"/>
              <w:rPr>
                <w:rFonts w:ascii="宋体" w:cs="宋体"/>
                <w:color w:val="000000"/>
                <w:sz w:val="22"/>
              </w:rPr>
            </w:pPr>
            <w:r>
              <w:rPr>
                <w:rFonts w:ascii="宋体" w:cs="宋体"/>
                <w:color w:val="000000"/>
                <w:sz w:val="22"/>
              </w:rPr>
              <w:t>830000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830000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2081002</w:t>
            </w:r>
          </w:p>
        </w:tc>
        <w:tc>
          <w:tcPr>
            <w:tcW w:w="3520"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hint="eastAsia"/>
                <w:color w:val="000000"/>
                <w:sz w:val="22"/>
              </w:rPr>
              <w:t>老年福利</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1000000</w:t>
            </w:r>
          </w:p>
        </w:tc>
        <w:tc>
          <w:tcPr>
            <w:tcW w:w="1361"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r>
              <w:rPr>
                <w:rFonts w:ascii="宋体" w:cs="宋体"/>
                <w:color w:val="000000"/>
                <w:sz w:val="22"/>
              </w:rPr>
              <w:t>1000000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364"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13987" w:type="dxa"/>
            <w:gridSpan w:val="19"/>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：本表反映部门本年度取得的各项收入情况。</w:t>
            </w:r>
          </w:p>
        </w:tc>
      </w:tr>
    </w:tbl>
    <w:p w:rsidR="004C3904" w:rsidRDefault="004C3904" w:rsidP="00857970">
      <w:pPr>
        <w:rPr>
          <w:rFonts w:ascii="仿宋_GB2312" w:eastAsia="仿宋_GB2312" w:hAnsi="仿宋_GB2312" w:cs="仿宋_GB2312"/>
          <w:sz w:val="32"/>
          <w:szCs w:val="32"/>
        </w:rPr>
      </w:pPr>
    </w:p>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4C3904" w:rsidTr="003D5CE3">
        <w:trPr>
          <w:trHeight w:val="540"/>
        </w:trPr>
        <w:tc>
          <w:tcPr>
            <w:tcW w:w="13988" w:type="dxa"/>
            <w:gridSpan w:val="17"/>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支出决算表</w:t>
            </w:r>
          </w:p>
        </w:tc>
      </w:tr>
      <w:tr w:rsidR="004C3904" w:rsidTr="003D5CE3">
        <w:trPr>
          <w:trHeight w:val="285"/>
        </w:trPr>
        <w:tc>
          <w:tcPr>
            <w:tcW w:w="361" w:type="dxa"/>
            <w:gridSpan w:val="2"/>
            <w:vAlign w:val="bottom"/>
          </w:tcPr>
          <w:p w:rsidR="004C3904" w:rsidRDefault="004C3904" w:rsidP="003D5CE3">
            <w:pPr>
              <w:rPr>
                <w:rFonts w:ascii="Arial" w:hAnsi="Arial" w:cs="Arial"/>
                <w:color w:val="000000"/>
                <w:sz w:val="20"/>
                <w:szCs w:val="20"/>
              </w:rPr>
            </w:pPr>
          </w:p>
        </w:tc>
        <w:tc>
          <w:tcPr>
            <w:tcW w:w="1051" w:type="dxa"/>
            <w:gridSpan w:val="3"/>
            <w:vAlign w:val="bottom"/>
          </w:tcPr>
          <w:p w:rsidR="004C3904" w:rsidRDefault="004C3904" w:rsidP="003D5CE3">
            <w:pPr>
              <w:rPr>
                <w:rFonts w:ascii="Arial" w:hAnsi="Arial" w:cs="Arial"/>
                <w:color w:val="000000"/>
                <w:sz w:val="20"/>
                <w:szCs w:val="20"/>
              </w:rPr>
            </w:pPr>
          </w:p>
        </w:tc>
        <w:tc>
          <w:tcPr>
            <w:tcW w:w="1051" w:type="dxa"/>
            <w:vAlign w:val="bottom"/>
          </w:tcPr>
          <w:p w:rsidR="004C3904" w:rsidRDefault="004C3904" w:rsidP="003D5CE3">
            <w:pPr>
              <w:rPr>
                <w:rFonts w:ascii="Arial" w:hAnsi="Arial" w:cs="Arial"/>
                <w:color w:val="000000"/>
                <w:sz w:val="20"/>
                <w:szCs w:val="20"/>
              </w:rPr>
            </w:pPr>
          </w:p>
        </w:tc>
        <w:tc>
          <w:tcPr>
            <w:tcW w:w="2311" w:type="dxa"/>
            <w:vAlign w:val="bottom"/>
          </w:tcPr>
          <w:p w:rsidR="004C3904" w:rsidRDefault="004C3904" w:rsidP="003D5CE3">
            <w:pPr>
              <w:rPr>
                <w:rFonts w:ascii="Arial" w:hAnsi="Arial" w:cs="Arial"/>
                <w:color w:val="000000"/>
                <w:sz w:val="20"/>
                <w:szCs w:val="20"/>
              </w:rPr>
            </w:pPr>
          </w:p>
        </w:tc>
        <w:tc>
          <w:tcPr>
            <w:tcW w:w="3960" w:type="dxa"/>
            <w:gridSpan w:val="3"/>
            <w:vAlign w:val="bottom"/>
          </w:tcPr>
          <w:p w:rsidR="004C3904" w:rsidRDefault="004C3904" w:rsidP="003D5CE3">
            <w:pPr>
              <w:rPr>
                <w:rFonts w:ascii="Arial" w:hAnsi="Arial" w:cs="Arial"/>
                <w:color w:val="000000"/>
                <w:sz w:val="20"/>
                <w:szCs w:val="20"/>
              </w:rPr>
            </w:pPr>
          </w:p>
        </w:tc>
        <w:tc>
          <w:tcPr>
            <w:tcW w:w="1051" w:type="dxa"/>
            <w:gridSpan w:val="2"/>
            <w:vAlign w:val="bottom"/>
          </w:tcPr>
          <w:p w:rsidR="004C3904" w:rsidRDefault="004C3904" w:rsidP="003D5CE3">
            <w:pPr>
              <w:rPr>
                <w:rFonts w:ascii="Arial" w:hAnsi="Arial" w:cs="Arial"/>
                <w:color w:val="000000"/>
                <w:sz w:val="20"/>
                <w:szCs w:val="20"/>
              </w:rPr>
            </w:pPr>
          </w:p>
        </w:tc>
        <w:tc>
          <w:tcPr>
            <w:tcW w:w="1051" w:type="dxa"/>
            <w:vAlign w:val="bottom"/>
          </w:tcPr>
          <w:p w:rsidR="004C3904" w:rsidRDefault="004C3904" w:rsidP="003D5CE3">
            <w:pPr>
              <w:rPr>
                <w:rFonts w:ascii="Arial" w:hAnsi="Arial" w:cs="Arial"/>
                <w:color w:val="000000"/>
                <w:sz w:val="20"/>
                <w:szCs w:val="20"/>
              </w:rPr>
            </w:pPr>
          </w:p>
        </w:tc>
        <w:tc>
          <w:tcPr>
            <w:tcW w:w="1051" w:type="dxa"/>
            <w:gridSpan w:val="2"/>
            <w:vAlign w:val="bottom"/>
          </w:tcPr>
          <w:p w:rsidR="004C3904" w:rsidRDefault="004C3904" w:rsidP="003D5CE3">
            <w:pPr>
              <w:rPr>
                <w:rFonts w:ascii="Arial" w:hAnsi="Arial" w:cs="Arial"/>
                <w:color w:val="000000"/>
                <w:sz w:val="20"/>
                <w:szCs w:val="20"/>
              </w:rPr>
            </w:pPr>
          </w:p>
        </w:tc>
        <w:tc>
          <w:tcPr>
            <w:tcW w:w="2101" w:type="dxa"/>
            <w:gridSpan w:val="2"/>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4C3904" w:rsidTr="003D5CE3">
        <w:trPr>
          <w:trHeight w:val="285"/>
        </w:trPr>
        <w:tc>
          <w:tcPr>
            <w:tcW w:w="4774" w:type="dxa"/>
            <w:gridSpan w:val="7"/>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960" w:type="dxa"/>
            <w:gridSpan w:val="3"/>
            <w:vAlign w:val="bottom"/>
          </w:tcPr>
          <w:p w:rsidR="004C3904" w:rsidRDefault="004C3904" w:rsidP="003D5CE3">
            <w:pPr>
              <w:rPr>
                <w:rFonts w:ascii="Arial" w:hAnsi="Arial" w:cs="Arial"/>
                <w:color w:val="000000"/>
                <w:sz w:val="20"/>
                <w:szCs w:val="20"/>
              </w:rPr>
            </w:pPr>
          </w:p>
        </w:tc>
        <w:tc>
          <w:tcPr>
            <w:tcW w:w="1051" w:type="dxa"/>
            <w:gridSpan w:val="2"/>
            <w:vAlign w:val="bottom"/>
          </w:tcPr>
          <w:p w:rsidR="004C3904" w:rsidRDefault="004C3904" w:rsidP="003D5CE3">
            <w:pPr>
              <w:rPr>
                <w:rFonts w:ascii="Arial" w:hAnsi="Arial" w:cs="Arial"/>
                <w:color w:val="000000"/>
                <w:sz w:val="20"/>
                <w:szCs w:val="20"/>
              </w:rPr>
            </w:pPr>
          </w:p>
        </w:tc>
        <w:tc>
          <w:tcPr>
            <w:tcW w:w="1051" w:type="dxa"/>
            <w:vAlign w:val="bottom"/>
          </w:tcPr>
          <w:p w:rsidR="004C3904" w:rsidRDefault="004C3904" w:rsidP="003D5CE3">
            <w:pPr>
              <w:rPr>
                <w:rFonts w:ascii="Arial" w:hAnsi="Arial" w:cs="Arial"/>
                <w:color w:val="000000"/>
                <w:sz w:val="20"/>
                <w:szCs w:val="20"/>
              </w:rPr>
            </w:pPr>
          </w:p>
        </w:tc>
        <w:tc>
          <w:tcPr>
            <w:tcW w:w="1051" w:type="dxa"/>
            <w:gridSpan w:val="2"/>
            <w:vAlign w:val="bottom"/>
          </w:tcPr>
          <w:p w:rsidR="004C3904" w:rsidRDefault="004C3904" w:rsidP="003D5CE3">
            <w:pPr>
              <w:rPr>
                <w:rFonts w:ascii="Arial" w:hAnsi="Arial" w:cs="Arial"/>
                <w:color w:val="000000"/>
                <w:sz w:val="20"/>
                <w:szCs w:val="20"/>
              </w:rPr>
            </w:pPr>
          </w:p>
        </w:tc>
        <w:tc>
          <w:tcPr>
            <w:tcW w:w="2101" w:type="dxa"/>
            <w:gridSpan w:val="2"/>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4C3904" w:rsidTr="003D5CE3">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r>
      <w:tr w:rsidR="004C3904" w:rsidTr="003D5CE3">
        <w:trPr>
          <w:trHeight w:val="300"/>
        </w:trPr>
        <w:tc>
          <w:tcPr>
            <w:tcW w:w="346" w:type="dxa"/>
            <w:vMerge/>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center"/>
          </w:tcPr>
          <w:p w:rsidR="004C3904" w:rsidRPr="008709BE" w:rsidRDefault="004C3904" w:rsidP="00560F03">
            <w:pPr>
              <w:jc w:val="right"/>
              <w:rPr>
                <w:rFonts w:ascii="仿宋" w:eastAsia="仿宋" w:hAnsi="仿宋" w:cs="宋体"/>
                <w:color w:val="000000"/>
                <w:sz w:val="20"/>
                <w:szCs w:val="20"/>
              </w:rPr>
            </w:pPr>
            <w:r w:rsidRPr="008709BE">
              <w:rPr>
                <w:rFonts w:ascii="仿宋" w:eastAsia="仿宋" w:hAnsi="仿宋" w:cs="宋体"/>
                <w:color w:val="000000"/>
                <w:sz w:val="20"/>
                <w:szCs w:val="20"/>
              </w:rPr>
              <w:t>24980248</w:t>
            </w:r>
          </w:p>
        </w:tc>
        <w:tc>
          <w:tcPr>
            <w:tcW w:w="1535" w:type="dxa"/>
            <w:tcBorders>
              <w:bottom w:val="single" w:sz="4" w:space="0" w:color="000000"/>
              <w:right w:val="single" w:sz="4" w:space="0" w:color="000000"/>
            </w:tcBorders>
            <w:shd w:val="clear" w:color="auto" w:fill="FFFFFF"/>
            <w:vAlign w:val="center"/>
          </w:tcPr>
          <w:p w:rsidR="004C3904" w:rsidRPr="008709BE" w:rsidRDefault="004C3904" w:rsidP="00560F03">
            <w:pPr>
              <w:jc w:val="right"/>
              <w:rPr>
                <w:rFonts w:ascii="仿宋" w:eastAsia="仿宋" w:hAnsi="仿宋" w:cs="宋体"/>
                <w:color w:val="000000"/>
                <w:sz w:val="20"/>
                <w:szCs w:val="20"/>
              </w:rPr>
            </w:pPr>
            <w:r w:rsidRPr="008709BE">
              <w:rPr>
                <w:rFonts w:ascii="仿宋" w:eastAsia="仿宋" w:hAnsi="仿宋" w:cs="宋体"/>
                <w:color w:val="000000"/>
                <w:sz w:val="20"/>
                <w:szCs w:val="20"/>
              </w:rPr>
              <w:t>24980248</w:t>
            </w:r>
          </w:p>
        </w:tc>
        <w:tc>
          <w:tcPr>
            <w:tcW w:w="1535" w:type="dxa"/>
            <w:gridSpan w:val="2"/>
            <w:tcBorders>
              <w:bottom w:val="single" w:sz="4" w:space="0" w:color="000000"/>
              <w:right w:val="single" w:sz="4" w:space="0" w:color="000000"/>
            </w:tcBorders>
            <w:shd w:val="clear" w:color="auto" w:fill="FFFFFF"/>
            <w:vAlign w:val="center"/>
          </w:tcPr>
          <w:p w:rsidR="004C3904" w:rsidRDefault="004C3904" w:rsidP="006B2428">
            <w:pPr>
              <w:jc w:val="center"/>
              <w:rPr>
                <w:rFonts w:ascii="宋体" w:cs="宋体"/>
                <w:b/>
                <w:color w:val="000000"/>
                <w:sz w:val="22"/>
              </w:rPr>
            </w:pPr>
            <w:r>
              <w:rPr>
                <w:rFonts w:ascii="宋体" w:cs="宋体"/>
                <w:b/>
                <w:color w:val="000000"/>
                <w:sz w:val="22"/>
              </w:rPr>
              <w:t>0</w:t>
            </w:r>
          </w:p>
        </w:tc>
        <w:tc>
          <w:tcPr>
            <w:tcW w:w="1535" w:type="dxa"/>
            <w:gridSpan w:val="3"/>
            <w:tcBorders>
              <w:bottom w:val="single" w:sz="4" w:space="0" w:color="000000"/>
              <w:right w:val="single" w:sz="4" w:space="0" w:color="000000"/>
            </w:tcBorders>
            <w:shd w:val="clear" w:color="auto" w:fill="FFFFFF"/>
            <w:vAlign w:val="center"/>
          </w:tcPr>
          <w:p w:rsidR="004C3904" w:rsidRDefault="004C3904" w:rsidP="006B2428">
            <w:pPr>
              <w:jc w:val="center"/>
              <w:rPr>
                <w:rFonts w:ascii="宋体" w:cs="宋体"/>
                <w:b/>
                <w:color w:val="000000"/>
                <w:sz w:val="22"/>
              </w:rPr>
            </w:pPr>
            <w:r>
              <w:rPr>
                <w:rFonts w:ascii="宋体" w:cs="宋体"/>
                <w:b/>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C3904" w:rsidRDefault="004C3904" w:rsidP="006B2428">
            <w:pPr>
              <w:jc w:val="center"/>
              <w:rPr>
                <w:rFonts w:ascii="宋体" w:cs="宋体"/>
                <w:b/>
                <w:color w:val="000000"/>
                <w:sz w:val="22"/>
              </w:rPr>
            </w:pPr>
            <w:r>
              <w:rPr>
                <w:rFonts w:ascii="宋体" w:cs="宋体"/>
                <w:b/>
                <w:color w:val="000000"/>
                <w:sz w:val="22"/>
              </w:rPr>
              <w:t>0</w:t>
            </w:r>
          </w:p>
        </w:tc>
        <w:tc>
          <w:tcPr>
            <w:tcW w:w="1539" w:type="dxa"/>
            <w:tcBorders>
              <w:bottom w:val="single" w:sz="4" w:space="0" w:color="000000"/>
              <w:right w:val="single" w:sz="4" w:space="0" w:color="000000"/>
            </w:tcBorders>
            <w:shd w:val="clear" w:color="auto" w:fill="FFFFFF"/>
            <w:vAlign w:val="center"/>
          </w:tcPr>
          <w:p w:rsidR="004C3904" w:rsidRDefault="004C3904" w:rsidP="006B2428">
            <w:pPr>
              <w:jc w:val="center"/>
              <w:rPr>
                <w:rFonts w:ascii="宋体" w:cs="宋体"/>
                <w:b/>
                <w:color w:val="000000"/>
                <w:sz w:val="22"/>
              </w:rPr>
            </w:pPr>
            <w:r>
              <w:rPr>
                <w:rFonts w:ascii="宋体" w:cs="宋体"/>
                <w:b/>
                <w:color w:val="000000"/>
                <w:sz w:val="22"/>
              </w:rPr>
              <w:t>0</w:t>
            </w:r>
          </w:p>
        </w:tc>
      </w:tr>
      <w:tr w:rsidR="004C3904" w:rsidTr="003D5CE3">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cs="宋体"/>
                <w:color w:val="000000"/>
                <w:sz w:val="22"/>
              </w:rPr>
              <w:t>201</w:t>
            </w:r>
          </w:p>
        </w:tc>
        <w:tc>
          <w:tcPr>
            <w:tcW w:w="3736"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sidRPr="004746EC">
              <w:rPr>
                <w:rFonts w:ascii="宋体" w:hAnsi="宋体" w:cs="宋体" w:hint="eastAsia"/>
                <w:color w:val="000000"/>
                <w:kern w:val="0"/>
                <w:sz w:val="18"/>
                <w:szCs w:val="18"/>
              </w:rPr>
              <w:t>一般公共服务支出</w:t>
            </w:r>
          </w:p>
        </w:tc>
        <w:tc>
          <w:tcPr>
            <w:tcW w:w="1535" w:type="dxa"/>
            <w:tcBorders>
              <w:bottom w:val="single" w:sz="4" w:space="0" w:color="000000"/>
              <w:right w:val="single" w:sz="4" w:space="0" w:color="000000"/>
            </w:tcBorders>
            <w:shd w:val="clear" w:color="auto" w:fill="FFFFFF"/>
            <w:vAlign w:val="center"/>
          </w:tcPr>
          <w:p w:rsidR="004C3904" w:rsidRPr="008709BE" w:rsidRDefault="004C3904" w:rsidP="009E1611">
            <w:pPr>
              <w:jc w:val="right"/>
              <w:rPr>
                <w:rFonts w:ascii="仿宋" w:eastAsia="仿宋" w:hAnsi="仿宋" w:cs="宋体"/>
                <w:color w:val="000000"/>
                <w:sz w:val="20"/>
                <w:szCs w:val="20"/>
              </w:rPr>
            </w:pPr>
            <w:r w:rsidRPr="008709BE">
              <w:rPr>
                <w:rFonts w:ascii="仿宋" w:eastAsia="仿宋" w:hAnsi="仿宋" w:cs="宋体"/>
                <w:color w:val="000000"/>
                <w:sz w:val="20"/>
                <w:szCs w:val="20"/>
              </w:rPr>
              <w:t>24980248</w:t>
            </w:r>
          </w:p>
        </w:tc>
        <w:tc>
          <w:tcPr>
            <w:tcW w:w="1535" w:type="dxa"/>
            <w:tcBorders>
              <w:bottom w:val="single" w:sz="4" w:space="0" w:color="000000"/>
              <w:right w:val="single" w:sz="4" w:space="0" w:color="000000"/>
            </w:tcBorders>
            <w:shd w:val="clear" w:color="auto" w:fill="FFFFFF"/>
            <w:vAlign w:val="center"/>
          </w:tcPr>
          <w:p w:rsidR="004C3904" w:rsidRPr="008709BE" w:rsidRDefault="004C3904" w:rsidP="009E1611">
            <w:pPr>
              <w:jc w:val="right"/>
              <w:rPr>
                <w:rFonts w:ascii="仿宋" w:eastAsia="仿宋" w:hAnsi="仿宋" w:cs="宋体"/>
                <w:color w:val="000000"/>
                <w:sz w:val="20"/>
                <w:szCs w:val="20"/>
              </w:rPr>
            </w:pPr>
            <w:r w:rsidRPr="008709BE">
              <w:rPr>
                <w:rFonts w:ascii="仿宋" w:eastAsia="仿宋" w:hAnsi="仿宋" w:cs="宋体"/>
                <w:color w:val="000000"/>
                <w:sz w:val="20"/>
                <w:szCs w:val="20"/>
              </w:rPr>
              <w:t>24980248</w:t>
            </w:r>
          </w:p>
        </w:tc>
        <w:tc>
          <w:tcPr>
            <w:tcW w:w="1535"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535" w:type="dxa"/>
            <w:gridSpan w:val="3"/>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c>
          <w:tcPr>
            <w:tcW w:w="1539" w:type="dxa"/>
            <w:tcBorders>
              <w:bottom w:val="single" w:sz="4" w:space="0" w:color="000000"/>
              <w:right w:val="single" w:sz="4" w:space="0" w:color="000000"/>
            </w:tcBorders>
            <w:shd w:val="clear" w:color="auto" w:fill="FFFFFF"/>
            <w:vAlign w:val="center"/>
          </w:tcPr>
          <w:p w:rsidR="004C3904" w:rsidRDefault="004C3904" w:rsidP="009E1611">
            <w:pPr>
              <w:jc w:val="center"/>
              <w:rPr>
                <w:rFonts w:ascii="宋体" w:cs="宋体"/>
                <w:b/>
                <w:color w:val="000000"/>
                <w:sz w:val="22"/>
              </w:rPr>
            </w:pPr>
            <w:r>
              <w:rPr>
                <w:rFonts w:ascii="宋体" w:cs="宋体"/>
                <w:b/>
                <w:color w:val="000000"/>
                <w:sz w:val="22"/>
              </w:rPr>
              <w:t>0</w:t>
            </w:r>
          </w:p>
        </w:tc>
      </w:tr>
      <w:tr w:rsidR="004C3904" w:rsidTr="003D5CE3">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13988" w:type="dxa"/>
            <w:gridSpan w:val="17"/>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262"/>
        <w:gridCol w:w="565"/>
        <w:gridCol w:w="707"/>
        <w:gridCol w:w="980"/>
        <w:gridCol w:w="996"/>
        <w:gridCol w:w="3086"/>
        <w:gridCol w:w="470"/>
        <w:gridCol w:w="402"/>
        <w:gridCol w:w="1171"/>
        <w:gridCol w:w="65"/>
        <w:gridCol w:w="1638"/>
        <w:gridCol w:w="1640"/>
      </w:tblGrid>
      <w:tr w:rsidR="004C3904" w:rsidTr="003D5CE3">
        <w:trPr>
          <w:trHeight w:val="540"/>
        </w:trPr>
        <w:tc>
          <w:tcPr>
            <w:tcW w:w="13982" w:type="dxa"/>
            <w:gridSpan w:val="12"/>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财政拨款收入支出决算表</w:t>
            </w:r>
          </w:p>
        </w:tc>
      </w:tr>
      <w:tr w:rsidR="004C3904" w:rsidTr="003D5CE3">
        <w:trPr>
          <w:trHeight w:val="285"/>
        </w:trPr>
        <w:tc>
          <w:tcPr>
            <w:tcW w:w="2262" w:type="dxa"/>
            <w:vAlign w:val="bottom"/>
          </w:tcPr>
          <w:p w:rsidR="004C3904" w:rsidRDefault="004C3904" w:rsidP="003D5CE3">
            <w:pPr>
              <w:rPr>
                <w:rFonts w:ascii="Arial" w:hAnsi="Arial" w:cs="Arial"/>
                <w:color w:val="000000"/>
                <w:sz w:val="20"/>
                <w:szCs w:val="20"/>
              </w:rPr>
            </w:pPr>
          </w:p>
        </w:tc>
        <w:tc>
          <w:tcPr>
            <w:tcW w:w="2252" w:type="dxa"/>
            <w:gridSpan w:val="3"/>
            <w:vAlign w:val="bottom"/>
          </w:tcPr>
          <w:p w:rsidR="004C3904" w:rsidRDefault="004C3904" w:rsidP="003D5CE3">
            <w:pPr>
              <w:rPr>
                <w:rFonts w:ascii="Arial" w:hAnsi="Arial" w:cs="Arial"/>
                <w:color w:val="000000"/>
                <w:sz w:val="20"/>
                <w:szCs w:val="20"/>
              </w:rPr>
            </w:pPr>
          </w:p>
        </w:tc>
        <w:tc>
          <w:tcPr>
            <w:tcW w:w="996" w:type="dxa"/>
            <w:vAlign w:val="bottom"/>
          </w:tcPr>
          <w:p w:rsidR="004C3904" w:rsidRDefault="004C3904" w:rsidP="003D5CE3">
            <w:pPr>
              <w:rPr>
                <w:rFonts w:ascii="Arial" w:hAnsi="Arial" w:cs="Arial"/>
                <w:color w:val="000000"/>
                <w:sz w:val="20"/>
                <w:szCs w:val="20"/>
              </w:rPr>
            </w:pPr>
          </w:p>
        </w:tc>
        <w:tc>
          <w:tcPr>
            <w:tcW w:w="3556" w:type="dxa"/>
            <w:gridSpan w:val="2"/>
            <w:vAlign w:val="bottom"/>
          </w:tcPr>
          <w:p w:rsidR="004C3904" w:rsidRDefault="004C3904" w:rsidP="003D5CE3">
            <w:pPr>
              <w:rPr>
                <w:rFonts w:ascii="Arial" w:hAnsi="Arial" w:cs="Arial"/>
                <w:color w:val="000000"/>
                <w:sz w:val="20"/>
                <w:szCs w:val="20"/>
              </w:rPr>
            </w:pPr>
          </w:p>
        </w:tc>
        <w:tc>
          <w:tcPr>
            <w:tcW w:w="402" w:type="dxa"/>
            <w:vAlign w:val="bottom"/>
          </w:tcPr>
          <w:p w:rsidR="004C3904" w:rsidRDefault="004C3904" w:rsidP="003D5CE3">
            <w:pPr>
              <w:rPr>
                <w:rFonts w:ascii="Arial" w:hAnsi="Arial" w:cs="Arial"/>
                <w:color w:val="000000"/>
                <w:sz w:val="20"/>
                <w:szCs w:val="20"/>
              </w:rPr>
            </w:pPr>
          </w:p>
        </w:tc>
        <w:tc>
          <w:tcPr>
            <w:tcW w:w="1171" w:type="dxa"/>
            <w:vAlign w:val="bottom"/>
          </w:tcPr>
          <w:p w:rsidR="004C3904" w:rsidRDefault="004C3904" w:rsidP="003D5CE3">
            <w:pPr>
              <w:rPr>
                <w:rFonts w:ascii="Arial" w:hAnsi="Arial" w:cs="Arial"/>
                <w:color w:val="000000"/>
                <w:sz w:val="20"/>
                <w:szCs w:val="20"/>
              </w:rPr>
            </w:pPr>
          </w:p>
        </w:tc>
        <w:tc>
          <w:tcPr>
            <w:tcW w:w="3343" w:type="dxa"/>
            <w:gridSpan w:val="3"/>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4C3904" w:rsidTr="003D5CE3">
        <w:trPr>
          <w:trHeight w:val="285"/>
        </w:trPr>
        <w:tc>
          <w:tcPr>
            <w:tcW w:w="4514" w:type="dxa"/>
            <w:gridSpan w:val="4"/>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996" w:type="dxa"/>
            <w:vAlign w:val="bottom"/>
          </w:tcPr>
          <w:p w:rsidR="004C3904" w:rsidRDefault="004C3904" w:rsidP="003D5CE3">
            <w:pPr>
              <w:rPr>
                <w:rFonts w:ascii="Arial" w:hAnsi="Arial" w:cs="Arial"/>
                <w:color w:val="000000"/>
                <w:sz w:val="20"/>
                <w:szCs w:val="20"/>
              </w:rPr>
            </w:pPr>
          </w:p>
        </w:tc>
        <w:tc>
          <w:tcPr>
            <w:tcW w:w="3556" w:type="dxa"/>
            <w:gridSpan w:val="2"/>
            <w:vAlign w:val="bottom"/>
          </w:tcPr>
          <w:p w:rsidR="004C3904" w:rsidRDefault="004C3904" w:rsidP="003D5CE3">
            <w:pPr>
              <w:rPr>
                <w:rFonts w:ascii="Arial" w:hAnsi="Arial" w:cs="Arial"/>
                <w:color w:val="000000"/>
                <w:sz w:val="20"/>
                <w:szCs w:val="20"/>
              </w:rPr>
            </w:pPr>
          </w:p>
        </w:tc>
        <w:tc>
          <w:tcPr>
            <w:tcW w:w="402" w:type="dxa"/>
            <w:vAlign w:val="bottom"/>
          </w:tcPr>
          <w:p w:rsidR="004C3904" w:rsidRDefault="004C3904" w:rsidP="003D5CE3">
            <w:pPr>
              <w:rPr>
                <w:rFonts w:ascii="Arial" w:hAnsi="Arial" w:cs="Arial"/>
                <w:color w:val="000000"/>
                <w:sz w:val="20"/>
                <w:szCs w:val="20"/>
              </w:rPr>
            </w:pPr>
          </w:p>
        </w:tc>
        <w:tc>
          <w:tcPr>
            <w:tcW w:w="1171" w:type="dxa"/>
            <w:vAlign w:val="bottom"/>
          </w:tcPr>
          <w:p w:rsidR="004C3904" w:rsidRDefault="004C3904" w:rsidP="003D5CE3">
            <w:pPr>
              <w:rPr>
                <w:rFonts w:ascii="Arial" w:hAnsi="Arial" w:cs="Arial"/>
                <w:color w:val="000000"/>
                <w:sz w:val="20"/>
                <w:szCs w:val="20"/>
              </w:rPr>
            </w:pPr>
          </w:p>
        </w:tc>
        <w:tc>
          <w:tcPr>
            <w:tcW w:w="3343" w:type="dxa"/>
            <w:gridSpan w:val="3"/>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4C3904" w:rsidTr="003D5CE3">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4C3904" w:rsidTr="003D5CE3">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4F727A">
        <w:trPr>
          <w:trHeight w:val="365"/>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24035662</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24035662</w:t>
            </w:r>
          </w:p>
        </w:tc>
        <w:tc>
          <w:tcPr>
            <w:tcW w:w="1640" w:type="dxa"/>
            <w:tcBorders>
              <w:bottom w:val="single" w:sz="4" w:space="0" w:color="000000"/>
              <w:right w:val="single" w:sz="4" w:space="0" w:color="000000"/>
            </w:tcBorders>
            <w:shd w:val="clear" w:color="auto" w:fill="FFFFFF"/>
            <w:vAlign w:val="center"/>
          </w:tcPr>
          <w:p w:rsidR="004C3904" w:rsidRDefault="004C3904" w:rsidP="004F727A">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42890</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42890</w:t>
            </w:r>
          </w:p>
        </w:tc>
        <w:tc>
          <w:tcPr>
            <w:tcW w:w="1640" w:type="dxa"/>
            <w:tcBorders>
              <w:bottom w:val="single" w:sz="4" w:space="0" w:color="000000"/>
              <w:right w:val="single" w:sz="4" w:space="0" w:color="000000"/>
            </w:tcBorders>
            <w:shd w:val="clear" w:color="auto" w:fill="FFFFFF"/>
            <w:vAlign w:val="center"/>
          </w:tcPr>
          <w:p w:rsidR="004C3904" w:rsidRDefault="004C3904" w:rsidP="004F727A">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71696</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71696</w:t>
            </w: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830000</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830000</w:t>
            </w: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0"/>
                <w:szCs w:val="20"/>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4C3904" w:rsidRDefault="004C3904" w:rsidP="003D5CE3">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3086"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16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24980248</w:t>
            </w:r>
          </w:p>
        </w:tc>
        <w:tc>
          <w:tcPr>
            <w:tcW w:w="16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13982" w:type="dxa"/>
            <w:gridSpan w:val="12"/>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rsidR="004C3904" w:rsidTr="003D5CE3">
        <w:trPr>
          <w:trHeight w:val="540"/>
        </w:trPr>
        <w:tc>
          <w:tcPr>
            <w:tcW w:w="13987" w:type="dxa"/>
            <w:gridSpan w:val="23"/>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一般公共预算财政拨款收入支出决算表</w:t>
            </w:r>
          </w:p>
        </w:tc>
      </w:tr>
      <w:tr w:rsidR="004C3904" w:rsidTr="003D5CE3">
        <w:trPr>
          <w:trHeight w:val="285"/>
        </w:trPr>
        <w:tc>
          <w:tcPr>
            <w:tcW w:w="252" w:type="dxa"/>
            <w:vAlign w:val="bottom"/>
          </w:tcPr>
          <w:p w:rsidR="004C3904" w:rsidRDefault="004C3904" w:rsidP="003D5CE3">
            <w:pPr>
              <w:rPr>
                <w:rFonts w:ascii="Arial" w:hAnsi="Arial" w:cs="Arial"/>
                <w:color w:val="000000"/>
                <w:sz w:val="20"/>
                <w:szCs w:val="20"/>
              </w:rPr>
            </w:pPr>
          </w:p>
        </w:tc>
        <w:tc>
          <w:tcPr>
            <w:tcW w:w="607" w:type="dxa"/>
            <w:gridSpan w:val="3"/>
            <w:vAlign w:val="bottom"/>
          </w:tcPr>
          <w:p w:rsidR="004C3904" w:rsidRDefault="004C3904" w:rsidP="003D5CE3">
            <w:pPr>
              <w:rPr>
                <w:rFonts w:ascii="Arial" w:hAnsi="Arial" w:cs="Arial"/>
                <w:color w:val="000000"/>
                <w:sz w:val="20"/>
                <w:szCs w:val="20"/>
              </w:rPr>
            </w:pPr>
          </w:p>
        </w:tc>
        <w:tc>
          <w:tcPr>
            <w:tcW w:w="607" w:type="dxa"/>
            <w:vAlign w:val="bottom"/>
          </w:tcPr>
          <w:p w:rsidR="004C3904" w:rsidRDefault="004C3904" w:rsidP="003D5CE3">
            <w:pPr>
              <w:rPr>
                <w:rFonts w:ascii="Arial" w:hAnsi="Arial" w:cs="Arial"/>
                <w:color w:val="000000"/>
                <w:sz w:val="20"/>
                <w:szCs w:val="20"/>
              </w:rPr>
            </w:pPr>
          </w:p>
        </w:tc>
        <w:tc>
          <w:tcPr>
            <w:tcW w:w="1625" w:type="dxa"/>
            <w:vAlign w:val="bottom"/>
          </w:tcPr>
          <w:p w:rsidR="004C3904" w:rsidRDefault="004C3904" w:rsidP="003D5CE3">
            <w:pPr>
              <w:rPr>
                <w:rFonts w:ascii="Arial" w:hAnsi="Arial" w:cs="Arial"/>
                <w:color w:val="000000"/>
                <w:sz w:val="20"/>
                <w:szCs w:val="20"/>
              </w:rPr>
            </w:pPr>
          </w:p>
        </w:tc>
        <w:tc>
          <w:tcPr>
            <w:tcW w:w="1433" w:type="dxa"/>
            <w:gridSpan w:val="2"/>
            <w:vAlign w:val="bottom"/>
          </w:tcPr>
          <w:p w:rsidR="004C3904" w:rsidRDefault="004C3904" w:rsidP="003D5CE3">
            <w:pPr>
              <w:rPr>
                <w:rFonts w:ascii="Arial" w:hAnsi="Arial" w:cs="Arial"/>
                <w:color w:val="000000"/>
                <w:sz w:val="20"/>
                <w:szCs w:val="20"/>
              </w:rPr>
            </w:pPr>
          </w:p>
        </w:tc>
        <w:tc>
          <w:tcPr>
            <w:tcW w:w="618" w:type="dxa"/>
            <w:gridSpan w:val="2"/>
            <w:vAlign w:val="bottom"/>
          </w:tcPr>
          <w:p w:rsidR="004C3904" w:rsidRDefault="004C3904" w:rsidP="003D5CE3">
            <w:pPr>
              <w:rPr>
                <w:rFonts w:ascii="Arial" w:hAnsi="Arial" w:cs="Arial"/>
                <w:color w:val="000000"/>
                <w:sz w:val="20"/>
                <w:szCs w:val="20"/>
              </w:rPr>
            </w:pPr>
          </w:p>
        </w:tc>
        <w:tc>
          <w:tcPr>
            <w:tcW w:w="463" w:type="dxa"/>
            <w:vAlign w:val="bottom"/>
          </w:tcPr>
          <w:p w:rsidR="004C3904" w:rsidRDefault="004C3904" w:rsidP="003D5CE3">
            <w:pPr>
              <w:rPr>
                <w:rFonts w:ascii="Arial" w:hAnsi="Arial" w:cs="Arial"/>
                <w:color w:val="000000"/>
                <w:sz w:val="20"/>
                <w:szCs w:val="20"/>
              </w:rPr>
            </w:pPr>
          </w:p>
        </w:tc>
        <w:tc>
          <w:tcPr>
            <w:tcW w:w="1321" w:type="dxa"/>
            <w:gridSpan w:val="2"/>
            <w:vAlign w:val="bottom"/>
          </w:tcPr>
          <w:p w:rsidR="004C3904" w:rsidRDefault="004C3904" w:rsidP="003D5CE3">
            <w:pPr>
              <w:rPr>
                <w:rFonts w:ascii="Arial" w:hAnsi="Arial" w:cs="Arial"/>
                <w:color w:val="000000"/>
                <w:sz w:val="20"/>
                <w:szCs w:val="20"/>
              </w:rPr>
            </w:pPr>
          </w:p>
        </w:tc>
        <w:tc>
          <w:tcPr>
            <w:tcW w:w="1193" w:type="dxa"/>
            <w:gridSpan w:val="2"/>
            <w:vAlign w:val="bottom"/>
          </w:tcPr>
          <w:p w:rsidR="004C3904" w:rsidRDefault="004C3904" w:rsidP="003D5CE3">
            <w:pPr>
              <w:rPr>
                <w:rFonts w:ascii="Arial" w:hAnsi="Arial" w:cs="Arial"/>
                <w:color w:val="000000"/>
                <w:sz w:val="20"/>
                <w:szCs w:val="20"/>
              </w:rPr>
            </w:pPr>
          </w:p>
        </w:tc>
        <w:tc>
          <w:tcPr>
            <w:tcW w:w="1667" w:type="dxa"/>
            <w:gridSpan w:val="2"/>
            <w:vAlign w:val="bottom"/>
          </w:tcPr>
          <w:p w:rsidR="004C3904" w:rsidRDefault="004C3904" w:rsidP="003D5CE3">
            <w:pPr>
              <w:rPr>
                <w:rFonts w:ascii="Arial" w:hAnsi="Arial" w:cs="Arial"/>
                <w:color w:val="000000"/>
                <w:sz w:val="20"/>
                <w:szCs w:val="20"/>
              </w:rPr>
            </w:pPr>
          </w:p>
        </w:tc>
        <w:tc>
          <w:tcPr>
            <w:tcW w:w="847" w:type="dxa"/>
            <w:gridSpan w:val="2"/>
            <w:vAlign w:val="bottom"/>
          </w:tcPr>
          <w:p w:rsidR="004C3904" w:rsidRDefault="004C3904" w:rsidP="003D5CE3">
            <w:pPr>
              <w:rPr>
                <w:rFonts w:ascii="Arial" w:hAnsi="Arial" w:cs="Arial"/>
                <w:color w:val="000000"/>
                <w:sz w:val="20"/>
                <w:szCs w:val="20"/>
              </w:rPr>
            </w:pPr>
          </w:p>
        </w:tc>
        <w:tc>
          <w:tcPr>
            <w:tcW w:w="3354" w:type="dxa"/>
            <w:gridSpan w:val="4"/>
            <w:vAlign w:val="bottom"/>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4C3904" w:rsidTr="003D5CE3">
        <w:trPr>
          <w:trHeight w:val="285"/>
        </w:trPr>
        <w:tc>
          <w:tcPr>
            <w:tcW w:w="3091" w:type="dxa"/>
            <w:gridSpan w:val="6"/>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433" w:type="dxa"/>
            <w:gridSpan w:val="2"/>
            <w:vAlign w:val="bottom"/>
          </w:tcPr>
          <w:p w:rsidR="004C3904" w:rsidRDefault="004C3904" w:rsidP="003D5CE3">
            <w:pPr>
              <w:rPr>
                <w:rFonts w:ascii="Arial" w:hAnsi="Arial" w:cs="Arial"/>
                <w:color w:val="000000"/>
                <w:sz w:val="20"/>
                <w:szCs w:val="20"/>
              </w:rPr>
            </w:pPr>
          </w:p>
        </w:tc>
        <w:tc>
          <w:tcPr>
            <w:tcW w:w="618" w:type="dxa"/>
            <w:gridSpan w:val="2"/>
            <w:vAlign w:val="bottom"/>
          </w:tcPr>
          <w:p w:rsidR="004C3904" w:rsidRDefault="004C3904" w:rsidP="003D5CE3">
            <w:pPr>
              <w:rPr>
                <w:rFonts w:ascii="Arial" w:hAnsi="Arial" w:cs="Arial"/>
                <w:color w:val="000000"/>
                <w:sz w:val="20"/>
                <w:szCs w:val="20"/>
              </w:rPr>
            </w:pPr>
          </w:p>
        </w:tc>
        <w:tc>
          <w:tcPr>
            <w:tcW w:w="463" w:type="dxa"/>
            <w:vAlign w:val="bottom"/>
          </w:tcPr>
          <w:p w:rsidR="004C3904" w:rsidRDefault="004C3904" w:rsidP="003D5CE3">
            <w:pPr>
              <w:rPr>
                <w:rFonts w:ascii="Arial" w:hAnsi="Arial" w:cs="Arial"/>
                <w:color w:val="000000"/>
                <w:sz w:val="20"/>
                <w:szCs w:val="20"/>
              </w:rPr>
            </w:pPr>
          </w:p>
        </w:tc>
        <w:tc>
          <w:tcPr>
            <w:tcW w:w="1321" w:type="dxa"/>
            <w:gridSpan w:val="2"/>
            <w:vAlign w:val="bottom"/>
          </w:tcPr>
          <w:p w:rsidR="004C3904" w:rsidRDefault="004C3904" w:rsidP="003D5CE3">
            <w:pPr>
              <w:rPr>
                <w:rFonts w:ascii="Arial" w:hAnsi="Arial" w:cs="Arial"/>
                <w:color w:val="000000"/>
                <w:sz w:val="20"/>
                <w:szCs w:val="20"/>
              </w:rPr>
            </w:pPr>
          </w:p>
        </w:tc>
        <w:tc>
          <w:tcPr>
            <w:tcW w:w="1193" w:type="dxa"/>
            <w:gridSpan w:val="2"/>
            <w:vAlign w:val="bottom"/>
          </w:tcPr>
          <w:p w:rsidR="004C3904" w:rsidRDefault="004C3904" w:rsidP="003D5CE3">
            <w:pPr>
              <w:rPr>
                <w:rFonts w:ascii="Arial" w:hAnsi="Arial" w:cs="Arial"/>
                <w:color w:val="000000"/>
                <w:sz w:val="20"/>
                <w:szCs w:val="20"/>
              </w:rPr>
            </w:pPr>
          </w:p>
        </w:tc>
        <w:tc>
          <w:tcPr>
            <w:tcW w:w="1667" w:type="dxa"/>
            <w:gridSpan w:val="2"/>
            <w:vAlign w:val="bottom"/>
          </w:tcPr>
          <w:p w:rsidR="004C3904" w:rsidRDefault="004C3904" w:rsidP="003D5CE3">
            <w:pPr>
              <w:rPr>
                <w:rFonts w:ascii="Arial" w:hAnsi="Arial" w:cs="Arial"/>
                <w:color w:val="000000"/>
                <w:sz w:val="20"/>
                <w:szCs w:val="20"/>
              </w:rPr>
            </w:pPr>
          </w:p>
        </w:tc>
        <w:tc>
          <w:tcPr>
            <w:tcW w:w="847" w:type="dxa"/>
            <w:gridSpan w:val="2"/>
            <w:vAlign w:val="bottom"/>
          </w:tcPr>
          <w:p w:rsidR="004C3904" w:rsidRDefault="004C3904" w:rsidP="003D5CE3">
            <w:pPr>
              <w:rPr>
                <w:rFonts w:ascii="Arial" w:hAnsi="Arial" w:cs="Arial"/>
                <w:color w:val="000000"/>
                <w:sz w:val="20"/>
                <w:szCs w:val="20"/>
              </w:rPr>
            </w:pPr>
          </w:p>
        </w:tc>
        <w:tc>
          <w:tcPr>
            <w:tcW w:w="3354" w:type="dxa"/>
            <w:gridSpan w:val="4"/>
            <w:vAlign w:val="bottom"/>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4C3904" w:rsidTr="003D5CE3">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4C3904" w:rsidTr="003D5CE3">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4C3904" w:rsidTr="003D5CE3">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13</w:t>
            </w:r>
          </w:p>
        </w:tc>
      </w:tr>
      <w:tr w:rsidR="004C3904" w:rsidTr="004134EE">
        <w:trPr>
          <w:trHeight w:val="489"/>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kern w:val="0"/>
                <w:sz w:val="20"/>
                <w:szCs w:val="20"/>
              </w:rPr>
            </w:pPr>
            <w:r w:rsidRPr="008709BE">
              <w:rPr>
                <w:rFonts w:ascii="宋体" w:hAnsi="宋体" w:cs="宋体"/>
                <w:color w:val="000000"/>
                <w:kern w:val="0"/>
                <w:sz w:val="20"/>
                <w:szCs w:val="20"/>
              </w:rPr>
              <w:t>24980248</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kern w:val="0"/>
                <w:sz w:val="20"/>
                <w:szCs w:val="20"/>
              </w:rPr>
            </w:pPr>
            <w:r w:rsidRPr="008709BE">
              <w:rPr>
                <w:rFonts w:ascii="宋体" w:hAnsi="宋体" w:cs="宋体"/>
                <w:color w:val="000000"/>
                <w:kern w:val="0"/>
                <w:sz w:val="20"/>
                <w:szCs w:val="20"/>
              </w:rPr>
              <w:t>24980248</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kern w:val="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kern w:val="0"/>
                <w:sz w:val="20"/>
                <w:szCs w:val="20"/>
              </w:rPr>
            </w:pPr>
            <w:r w:rsidRPr="008709BE">
              <w:rPr>
                <w:rFonts w:ascii="宋体" w:hAnsi="宋体" w:cs="宋体"/>
                <w:color w:val="000000"/>
                <w:kern w:val="0"/>
                <w:sz w:val="20"/>
                <w:szCs w:val="20"/>
              </w:rPr>
              <w:t>24980248</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kern w:val="0"/>
                <w:sz w:val="20"/>
                <w:szCs w:val="20"/>
              </w:rPr>
            </w:pPr>
            <w:r w:rsidRPr="008709BE">
              <w:rPr>
                <w:rFonts w:ascii="宋体" w:hAnsi="宋体" w:cs="宋体"/>
                <w:color w:val="000000"/>
                <w:kern w:val="0"/>
                <w:sz w:val="20"/>
                <w:szCs w:val="20"/>
              </w:rPr>
              <w:t>24980248</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社会保障和就业支出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24035662</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24035662</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24035662</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24035662</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2080299</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其他民政管理事务</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3983070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3983070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3983070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3983070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208050</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机关事业单位基本养老保险缴费支出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110000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110000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110000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110000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2081002</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老年福利</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1000000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1000000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1000000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1000000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2081502</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地方自然灾害生活补助</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2182000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2182000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2182000</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sidRPr="008709BE">
              <w:rPr>
                <w:rFonts w:ascii="宋体" w:hAnsi="宋体" w:cs="宋体"/>
                <w:color w:val="000000"/>
                <w:sz w:val="20"/>
                <w:szCs w:val="20"/>
              </w:rPr>
              <w:t>2182000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2082102</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农村特困人员救助供养支出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16645592</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16645592</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16645592</w:t>
            </w:r>
          </w:p>
        </w:tc>
        <w:tc>
          <w:tcPr>
            <w:tcW w:w="838" w:type="dxa"/>
            <w:gridSpan w:val="2"/>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16645592</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2089901</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其他社会保障和就业支出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115000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115000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115000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115000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210119</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其他行政事业单位医疗支出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42890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42890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42890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42890</w:t>
            </w:r>
          </w:p>
        </w:tc>
        <w:tc>
          <w:tcPr>
            <w:tcW w:w="838" w:type="dxa"/>
            <w:tcBorders>
              <w:bottom w:val="single" w:sz="4" w:space="0" w:color="000000"/>
              <w:right w:val="single" w:sz="4" w:space="0" w:color="000000"/>
            </w:tcBorders>
            <w:shd w:val="clear" w:color="auto" w:fill="FFFFFF"/>
            <w:vAlign w:val="center"/>
          </w:tcPr>
          <w:p w:rsidR="004C3904" w:rsidRPr="00654627" w:rsidRDefault="004C3904" w:rsidP="004134EE">
            <w:pPr>
              <w:widowControl/>
              <w:jc w:val="center"/>
              <w:textAlignment w:val="center"/>
              <w:rPr>
                <w:rFonts w:ascii="宋体" w:cs="宋体"/>
                <w:color w:val="000000"/>
                <w:kern w:val="0"/>
                <w:sz w:val="22"/>
              </w:rPr>
            </w:pPr>
            <w:r>
              <w:rPr>
                <w:rFonts w:ascii="宋体" w:cs="宋体"/>
                <w:color w:val="000000"/>
                <w:kern w:val="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b/>
                <w:color w:val="000000"/>
                <w:sz w:val="22"/>
              </w:rPr>
            </w:pPr>
            <w:r>
              <w:rPr>
                <w:rFonts w:ascii="宋体" w:cs="宋体"/>
                <w:b/>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2210201</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71696</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71696</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71696</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71696</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wordWrap w:val="0"/>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2296006</w:t>
            </w:r>
          </w:p>
        </w:tc>
        <w:tc>
          <w:tcPr>
            <w:tcW w:w="2232"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用于社会福利的彩票公益金支出</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830000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830000</w:t>
            </w:r>
          </w:p>
        </w:tc>
        <w:tc>
          <w:tcPr>
            <w:tcW w:w="838" w:type="dxa"/>
            <w:tcBorders>
              <w:bottom w:val="single" w:sz="4" w:space="0" w:color="000000"/>
              <w:right w:val="single" w:sz="4" w:space="0" w:color="000000"/>
            </w:tcBorders>
            <w:shd w:val="clear" w:color="auto" w:fill="FFFFFF"/>
            <w:vAlign w:val="center"/>
          </w:tcPr>
          <w:p w:rsidR="004C3904" w:rsidRPr="008709BE" w:rsidRDefault="004C3904" w:rsidP="003D5CE3">
            <w:pPr>
              <w:widowControl/>
              <w:jc w:val="right"/>
              <w:textAlignment w:val="center"/>
              <w:rPr>
                <w:rFonts w:ascii="宋体" w:cs="宋体"/>
                <w:color w:val="000000"/>
                <w:sz w:val="20"/>
                <w:szCs w:val="20"/>
              </w:rPr>
            </w:pPr>
          </w:p>
        </w:tc>
        <w:tc>
          <w:tcPr>
            <w:tcW w:w="838" w:type="dxa"/>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830000</w:t>
            </w:r>
          </w:p>
        </w:tc>
        <w:tc>
          <w:tcPr>
            <w:tcW w:w="838" w:type="dxa"/>
            <w:gridSpan w:val="2"/>
            <w:tcBorders>
              <w:bottom w:val="single" w:sz="4" w:space="0" w:color="000000"/>
              <w:right w:val="single" w:sz="4" w:space="0" w:color="000000"/>
            </w:tcBorders>
            <w:shd w:val="clear" w:color="auto" w:fill="FFFFFF"/>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color w:val="000000"/>
                <w:sz w:val="20"/>
                <w:szCs w:val="20"/>
              </w:rPr>
              <w:t>830000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38" w:type="dxa"/>
            <w:tcBorders>
              <w:bottom w:val="single" w:sz="4" w:space="0" w:color="000000"/>
              <w:right w:val="single" w:sz="4" w:space="0" w:color="000000"/>
            </w:tcBorders>
            <w:shd w:val="clear" w:color="auto" w:fill="FFFFFF"/>
            <w:vAlign w:val="center"/>
          </w:tcPr>
          <w:p w:rsidR="004C3904" w:rsidRDefault="004C3904" w:rsidP="004134EE">
            <w:pPr>
              <w:widowControl/>
              <w:jc w:val="center"/>
              <w:textAlignment w:val="center"/>
              <w:rPr>
                <w:rFonts w:ascii="宋体" w:cs="宋体"/>
                <w:color w:val="000000"/>
                <w:sz w:val="22"/>
              </w:rPr>
            </w:pPr>
            <w:r>
              <w:rPr>
                <w:rFonts w:ascii="宋体" w:cs="宋体"/>
                <w:color w:val="000000"/>
                <w:sz w:val="22"/>
              </w:rPr>
              <w:t>0</w:t>
            </w:r>
          </w:p>
        </w:tc>
        <w:tc>
          <w:tcPr>
            <w:tcW w:w="840" w:type="dxa"/>
            <w:tcBorders>
              <w:bottom w:val="single" w:sz="4" w:space="0" w:color="000000"/>
              <w:right w:val="single" w:sz="4" w:space="0" w:color="000000"/>
            </w:tcBorders>
            <w:shd w:val="clear" w:color="auto" w:fill="FFFFFF"/>
            <w:vAlign w:val="center"/>
          </w:tcPr>
          <w:p w:rsidR="004C3904" w:rsidRDefault="004C3904" w:rsidP="004134EE">
            <w:pPr>
              <w:widowControl/>
              <w:wordWrap w:val="0"/>
              <w:jc w:val="center"/>
              <w:textAlignment w:val="center"/>
              <w:rPr>
                <w:rFonts w:ascii="宋体" w:cs="宋体"/>
                <w:color w:val="000000"/>
                <w:sz w:val="22"/>
              </w:rPr>
            </w:pPr>
            <w:r>
              <w:rPr>
                <w:rFonts w:ascii="宋体" w:cs="宋体"/>
                <w:color w:val="000000"/>
                <w:sz w:val="22"/>
              </w:rPr>
              <w:t>0</w:t>
            </w:r>
          </w:p>
        </w:tc>
      </w:tr>
      <w:tr w:rsidR="004C3904" w:rsidTr="003D5CE3">
        <w:trPr>
          <w:trHeight w:val="300"/>
        </w:trPr>
        <w:tc>
          <w:tcPr>
            <w:tcW w:w="13987" w:type="dxa"/>
            <w:gridSpan w:val="23"/>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r>
        <w:rPr>
          <w:rFonts w:ascii="仿宋_GB2312" w:eastAsia="仿宋_GB2312" w:hAnsi="仿宋_GB2312" w:cs="仿宋_GB2312"/>
          <w:sz w:val="32"/>
          <w:szCs w:val="32"/>
        </w:rPr>
        <w:t xml:space="preserve"> </w:t>
      </w:r>
    </w:p>
    <w:tbl>
      <w:tblPr>
        <w:tblW w:w="0" w:type="auto"/>
        <w:tblLayout w:type="fixed"/>
        <w:tblCellMar>
          <w:top w:w="15" w:type="dxa"/>
          <w:left w:w="15" w:type="dxa"/>
          <w:bottom w:w="15" w:type="dxa"/>
          <w:right w:w="15" w:type="dxa"/>
        </w:tblCellMar>
        <w:tblLook w:val="0000"/>
      </w:tblPr>
      <w:tblGrid>
        <w:gridCol w:w="582"/>
        <w:gridCol w:w="2666"/>
        <w:gridCol w:w="1454"/>
        <w:gridCol w:w="441"/>
        <w:gridCol w:w="165"/>
        <w:gridCol w:w="2501"/>
        <w:gridCol w:w="1313"/>
        <w:gridCol w:w="109"/>
        <w:gridCol w:w="473"/>
        <w:gridCol w:w="132"/>
        <w:gridCol w:w="2534"/>
        <w:gridCol w:w="178"/>
        <w:gridCol w:w="1440"/>
      </w:tblGrid>
      <w:tr w:rsidR="004C3904" w:rsidTr="003D5CE3">
        <w:trPr>
          <w:trHeight w:val="540"/>
        </w:trPr>
        <w:tc>
          <w:tcPr>
            <w:tcW w:w="13988" w:type="dxa"/>
            <w:gridSpan w:val="13"/>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一般公共预算财政拨款基本支出决算表</w:t>
            </w:r>
          </w:p>
        </w:tc>
      </w:tr>
      <w:tr w:rsidR="004C3904" w:rsidTr="003D5CE3">
        <w:trPr>
          <w:trHeight w:val="285"/>
        </w:trPr>
        <w:tc>
          <w:tcPr>
            <w:tcW w:w="582" w:type="dxa"/>
            <w:vAlign w:val="bottom"/>
          </w:tcPr>
          <w:p w:rsidR="004C3904" w:rsidRDefault="004C3904" w:rsidP="003D5CE3">
            <w:pPr>
              <w:rPr>
                <w:rFonts w:ascii="Arial" w:hAnsi="Arial" w:cs="Arial"/>
                <w:color w:val="000000"/>
                <w:sz w:val="20"/>
                <w:szCs w:val="20"/>
              </w:rPr>
            </w:pPr>
          </w:p>
        </w:tc>
        <w:tc>
          <w:tcPr>
            <w:tcW w:w="2666" w:type="dxa"/>
            <w:vAlign w:val="bottom"/>
          </w:tcPr>
          <w:p w:rsidR="004C3904" w:rsidRDefault="004C3904" w:rsidP="003D5CE3">
            <w:pPr>
              <w:rPr>
                <w:rFonts w:ascii="Arial" w:hAnsi="Arial" w:cs="Arial"/>
                <w:color w:val="000000"/>
                <w:sz w:val="20"/>
                <w:szCs w:val="20"/>
              </w:rPr>
            </w:pPr>
          </w:p>
        </w:tc>
        <w:tc>
          <w:tcPr>
            <w:tcW w:w="1454" w:type="dxa"/>
            <w:vAlign w:val="bottom"/>
          </w:tcPr>
          <w:p w:rsidR="004C3904" w:rsidRDefault="004C3904" w:rsidP="003D5CE3">
            <w:pPr>
              <w:rPr>
                <w:rFonts w:ascii="Arial" w:hAnsi="Arial" w:cs="Arial"/>
                <w:color w:val="000000"/>
                <w:sz w:val="20"/>
                <w:szCs w:val="20"/>
              </w:rPr>
            </w:pPr>
          </w:p>
        </w:tc>
        <w:tc>
          <w:tcPr>
            <w:tcW w:w="441" w:type="dxa"/>
            <w:vAlign w:val="bottom"/>
          </w:tcPr>
          <w:p w:rsidR="004C3904" w:rsidRDefault="004C3904" w:rsidP="003D5CE3">
            <w:pPr>
              <w:rPr>
                <w:rFonts w:ascii="Arial" w:hAnsi="Arial" w:cs="Arial"/>
                <w:color w:val="000000"/>
                <w:sz w:val="20"/>
                <w:szCs w:val="20"/>
              </w:rPr>
            </w:pPr>
          </w:p>
        </w:tc>
        <w:tc>
          <w:tcPr>
            <w:tcW w:w="2666" w:type="dxa"/>
            <w:gridSpan w:val="2"/>
            <w:vAlign w:val="bottom"/>
          </w:tcPr>
          <w:p w:rsidR="004C3904" w:rsidRDefault="004C3904" w:rsidP="003D5CE3">
            <w:pPr>
              <w:rPr>
                <w:rFonts w:ascii="Arial" w:hAnsi="Arial" w:cs="Arial"/>
                <w:color w:val="000000"/>
                <w:sz w:val="20"/>
                <w:szCs w:val="20"/>
              </w:rPr>
            </w:pPr>
          </w:p>
        </w:tc>
        <w:tc>
          <w:tcPr>
            <w:tcW w:w="1313" w:type="dxa"/>
            <w:vAlign w:val="bottom"/>
          </w:tcPr>
          <w:p w:rsidR="004C3904" w:rsidRDefault="004C3904" w:rsidP="003D5CE3">
            <w:pPr>
              <w:rPr>
                <w:rFonts w:ascii="Arial" w:hAnsi="Arial" w:cs="Arial"/>
                <w:color w:val="000000"/>
                <w:sz w:val="20"/>
                <w:szCs w:val="20"/>
              </w:rPr>
            </w:pPr>
          </w:p>
        </w:tc>
        <w:tc>
          <w:tcPr>
            <w:tcW w:w="582" w:type="dxa"/>
            <w:gridSpan w:val="2"/>
            <w:vAlign w:val="bottom"/>
          </w:tcPr>
          <w:p w:rsidR="004C3904" w:rsidRDefault="004C3904" w:rsidP="003D5CE3">
            <w:pPr>
              <w:rPr>
                <w:rFonts w:ascii="Arial" w:hAnsi="Arial" w:cs="Arial"/>
                <w:color w:val="000000"/>
                <w:sz w:val="20"/>
                <w:szCs w:val="20"/>
              </w:rPr>
            </w:pPr>
          </w:p>
        </w:tc>
        <w:tc>
          <w:tcPr>
            <w:tcW w:w="2666" w:type="dxa"/>
            <w:gridSpan w:val="2"/>
            <w:vAlign w:val="bottom"/>
          </w:tcPr>
          <w:p w:rsidR="004C3904" w:rsidRDefault="004C3904" w:rsidP="003D5CE3">
            <w:pPr>
              <w:rPr>
                <w:rFonts w:ascii="Arial" w:hAnsi="Arial" w:cs="Arial"/>
                <w:color w:val="000000"/>
                <w:sz w:val="20"/>
                <w:szCs w:val="20"/>
              </w:rPr>
            </w:pPr>
          </w:p>
        </w:tc>
        <w:tc>
          <w:tcPr>
            <w:tcW w:w="1618" w:type="dxa"/>
            <w:gridSpan w:val="2"/>
            <w:shd w:val="clear" w:color="auto" w:fill="FFFFFF"/>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4C3904" w:rsidTr="003D5CE3">
        <w:trPr>
          <w:trHeight w:val="285"/>
        </w:trPr>
        <w:tc>
          <w:tcPr>
            <w:tcW w:w="3248" w:type="dxa"/>
            <w:gridSpan w:val="2"/>
            <w:tcBorders>
              <w:bottom w:val="single" w:sz="4" w:space="0" w:color="auto"/>
            </w:tcBorders>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454" w:type="dxa"/>
            <w:tcBorders>
              <w:bottom w:val="single" w:sz="4" w:space="0" w:color="auto"/>
            </w:tcBorders>
            <w:vAlign w:val="bottom"/>
          </w:tcPr>
          <w:p w:rsidR="004C3904" w:rsidRDefault="004C3904" w:rsidP="003D5CE3">
            <w:pPr>
              <w:rPr>
                <w:rFonts w:ascii="Arial" w:hAnsi="Arial" w:cs="Arial"/>
                <w:color w:val="000000"/>
                <w:sz w:val="20"/>
                <w:szCs w:val="20"/>
              </w:rPr>
            </w:pPr>
          </w:p>
        </w:tc>
        <w:tc>
          <w:tcPr>
            <w:tcW w:w="441" w:type="dxa"/>
            <w:tcBorders>
              <w:bottom w:val="single" w:sz="4" w:space="0" w:color="auto"/>
            </w:tcBorders>
            <w:vAlign w:val="bottom"/>
          </w:tcPr>
          <w:p w:rsidR="004C3904" w:rsidRDefault="004C3904" w:rsidP="003D5CE3">
            <w:pPr>
              <w:rPr>
                <w:rFonts w:ascii="Arial" w:hAnsi="Arial" w:cs="Arial"/>
                <w:color w:val="000000"/>
                <w:sz w:val="20"/>
                <w:szCs w:val="20"/>
              </w:rPr>
            </w:pPr>
          </w:p>
        </w:tc>
        <w:tc>
          <w:tcPr>
            <w:tcW w:w="2666" w:type="dxa"/>
            <w:gridSpan w:val="2"/>
            <w:tcBorders>
              <w:bottom w:val="single" w:sz="4" w:space="0" w:color="auto"/>
            </w:tcBorders>
            <w:vAlign w:val="bottom"/>
          </w:tcPr>
          <w:p w:rsidR="004C3904" w:rsidRDefault="004C3904" w:rsidP="003D5CE3">
            <w:pPr>
              <w:rPr>
                <w:rFonts w:ascii="Arial" w:hAnsi="Arial" w:cs="Arial"/>
                <w:color w:val="000000"/>
                <w:sz w:val="20"/>
                <w:szCs w:val="20"/>
              </w:rPr>
            </w:pPr>
          </w:p>
        </w:tc>
        <w:tc>
          <w:tcPr>
            <w:tcW w:w="1313" w:type="dxa"/>
            <w:tcBorders>
              <w:bottom w:val="single" w:sz="4" w:space="0" w:color="auto"/>
            </w:tcBorders>
            <w:vAlign w:val="bottom"/>
          </w:tcPr>
          <w:p w:rsidR="004C3904" w:rsidRDefault="004C3904" w:rsidP="003D5CE3">
            <w:pPr>
              <w:rPr>
                <w:rFonts w:ascii="Arial" w:hAnsi="Arial" w:cs="Arial"/>
                <w:color w:val="000000"/>
                <w:sz w:val="20"/>
                <w:szCs w:val="20"/>
              </w:rPr>
            </w:pPr>
          </w:p>
        </w:tc>
        <w:tc>
          <w:tcPr>
            <w:tcW w:w="582" w:type="dxa"/>
            <w:gridSpan w:val="2"/>
            <w:tcBorders>
              <w:bottom w:val="single" w:sz="4" w:space="0" w:color="auto"/>
            </w:tcBorders>
            <w:vAlign w:val="bottom"/>
          </w:tcPr>
          <w:p w:rsidR="004C3904" w:rsidRDefault="004C3904" w:rsidP="003D5CE3">
            <w:pPr>
              <w:rPr>
                <w:rFonts w:ascii="Arial" w:hAnsi="Arial" w:cs="Arial"/>
                <w:color w:val="000000"/>
                <w:sz w:val="20"/>
                <w:szCs w:val="20"/>
              </w:rPr>
            </w:pPr>
          </w:p>
        </w:tc>
        <w:tc>
          <w:tcPr>
            <w:tcW w:w="2666" w:type="dxa"/>
            <w:gridSpan w:val="2"/>
            <w:tcBorders>
              <w:bottom w:val="single" w:sz="4" w:space="0" w:color="auto"/>
            </w:tcBorders>
            <w:vAlign w:val="bottom"/>
          </w:tcPr>
          <w:p w:rsidR="004C3904" w:rsidRDefault="004C3904" w:rsidP="003D5CE3">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00"/>
        </w:trPr>
        <w:tc>
          <w:tcPr>
            <w:tcW w:w="470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286"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4C3904" w:rsidTr="003D5CE3">
        <w:trPr>
          <w:trHeight w:val="312"/>
        </w:trPr>
        <w:tc>
          <w:tcPr>
            <w:tcW w:w="58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66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5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71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4C3904" w:rsidTr="003D5CE3">
        <w:trPr>
          <w:trHeight w:val="312"/>
        </w:trPr>
        <w:tc>
          <w:tcPr>
            <w:tcW w:w="58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2666"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145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606"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2501"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142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60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271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30101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基本工资</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1260157</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30201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办公费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168423</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30299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540285">
            <w:pPr>
              <w:widowControl/>
              <w:jc w:val="left"/>
              <w:textAlignment w:val="center"/>
              <w:rPr>
                <w:rFonts w:ascii="宋体" w:cs="宋体"/>
                <w:color w:val="000000"/>
                <w:sz w:val="22"/>
              </w:rPr>
            </w:pPr>
            <w:r>
              <w:rPr>
                <w:rFonts w:ascii="宋体" w:hAnsi="宋体" w:cs="宋体" w:hint="eastAsia"/>
                <w:color w:val="000000"/>
                <w:sz w:val="22"/>
              </w:rPr>
              <w:t>其他商品和服务支出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540285">
            <w:pPr>
              <w:widowControl/>
              <w:jc w:val="right"/>
              <w:textAlignment w:val="center"/>
              <w:rPr>
                <w:rFonts w:ascii="宋体" w:cs="宋体"/>
                <w:color w:val="000000"/>
                <w:sz w:val="22"/>
              </w:rPr>
            </w:pPr>
            <w:r>
              <w:rPr>
                <w:rFonts w:ascii="宋体" w:hAnsi="宋体" w:cs="宋体"/>
                <w:color w:val="000000"/>
                <w:sz w:val="22"/>
              </w:rPr>
              <w:t>147110</w:t>
            </w:r>
          </w:p>
        </w:tc>
      </w:tr>
      <w:tr w:rsidR="004C3904"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30102</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津贴补贴</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297672</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印刷费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32500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30199</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其他社会保障缴费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42890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30207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邮电费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8599</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30104</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机关事业单位基本养老保险缴费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210000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30211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差旅费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119061</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30302</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退休费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396</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30213</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50000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30305</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生活补助</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17645592</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30214</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540285">
            <w:pPr>
              <w:widowControl/>
              <w:jc w:val="left"/>
              <w:textAlignment w:val="center"/>
              <w:rPr>
                <w:rFonts w:ascii="宋体" w:cs="宋体"/>
                <w:color w:val="000000"/>
                <w:sz w:val="22"/>
              </w:rPr>
            </w:pPr>
            <w:r>
              <w:rPr>
                <w:rFonts w:ascii="宋体" w:hAnsi="宋体" w:cs="宋体" w:hint="eastAsia"/>
                <w:color w:val="000000"/>
                <w:sz w:val="22"/>
              </w:rPr>
              <w:t>租赁费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50000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30306</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救济费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2182000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30216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540285">
            <w:pPr>
              <w:widowControl/>
              <w:jc w:val="left"/>
              <w:textAlignment w:val="center"/>
              <w:rPr>
                <w:rFonts w:ascii="宋体" w:cs="宋体"/>
                <w:color w:val="000000"/>
                <w:sz w:val="22"/>
              </w:rPr>
            </w:pPr>
            <w:r>
              <w:rPr>
                <w:rFonts w:ascii="宋体" w:hAnsi="宋体" w:cs="宋体" w:hint="eastAsia"/>
                <w:color w:val="000000"/>
                <w:sz w:val="22"/>
              </w:rPr>
              <w:t>培训费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540285">
            <w:pPr>
              <w:widowControl/>
              <w:jc w:val="right"/>
              <w:textAlignment w:val="center"/>
              <w:rPr>
                <w:rFonts w:ascii="宋体" w:cs="宋体"/>
                <w:color w:val="000000"/>
                <w:sz w:val="22"/>
              </w:rPr>
            </w:pPr>
            <w:r>
              <w:rPr>
                <w:rFonts w:ascii="宋体" w:hAnsi="宋体" w:cs="宋体"/>
                <w:color w:val="000000"/>
                <w:sz w:val="22"/>
              </w:rPr>
              <w:t>12600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30311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129764</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30217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540285">
            <w:pPr>
              <w:widowControl/>
              <w:jc w:val="left"/>
              <w:textAlignment w:val="center"/>
              <w:rPr>
                <w:rFonts w:ascii="宋体" w:cs="宋体"/>
                <w:color w:val="000000"/>
                <w:sz w:val="22"/>
              </w:rPr>
            </w:pPr>
            <w:r>
              <w:rPr>
                <w:rFonts w:ascii="宋体" w:hAnsi="宋体" w:cs="宋体" w:hint="eastAsia"/>
                <w:color w:val="000000"/>
                <w:sz w:val="22"/>
              </w:rPr>
              <w:t>公务接待</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540285">
            <w:pPr>
              <w:widowControl/>
              <w:jc w:val="right"/>
              <w:textAlignment w:val="center"/>
              <w:rPr>
                <w:rFonts w:ascii="宋体" w:cs="宋体"/>
                <w:color w:val="000000"/>
                <w:sz w:val="22"/>
              </w:rPr>
            </w:pPr>
            <w:r>
              <w:rPr>
                <w:rFonts w:ascii="宋体" w:hAnsi="宋体" w:cs="宋体"/>
                <w:color w:val="000000"/>
                <w:sz w:val="22"/>
              </w:rPr>
              <w:t>67456</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RPr="008709BE" w:rsidTr="003D5CE3">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30399</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sz w:val="22"/>
              </w:rPr>
              <w:t>其他对个人和家庭的补助支出</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1670000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r>
              <w:rPr>
                <w:rFonts w:ascii="宋体" w:hAnsi="宋体" w:cs="宋体"/>
                <w:color w:val="000000"/>
                <w:sz w:val="22"/>
              </w:rPr>
              <w:t>30231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540285">
            <w:pPr>
              <w:widowControl/>
              <w:jc w:val="left"/>
              <w:textAlignment w:val="center"/>
              <w:rPr>
                <w:rFonts w:ascii="宋体" w:cs="宋体"/>
                <w:color w:val="000000"/>
                <w:sz w:val="22"/>
              </w:rPr>
            </w:pPr>
            <w:r>
              <w:rPr>
                <w:rFonts w:ascii="宋体" w:hAnsi="宋体" w:cs="宋体" w:hint="eastAsia"/>
                <w:color w:val="000000"/>
                <w:sz w:val="22"/>
              </w:rPr>
              <w:t>公务用车运行维护费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540285">
            <w:pPr>
              <w:widowControl/>
              <w:jc w:val="right"/>
              <w:textAlignment w:val="center"/>
              <w:rPr>
                <w:rFonts w:ascii="宋体" w:cs="宋体"/>
                <w:color w:val="000000"/>
                <w:sz w:val="22"/>
              </w:rPr>
            </w:pPr>
            <w:r>
              <w:rPr>
                <w:rFonts w:ascii="宋体" w:hAnsi="宋体" w:cs="宋体"/>
                <w:color w:val="000000"/>
                <w:sz w:val="22"/>
              </w:rPr>
              <w:t>56028</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324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r>
              <w:rPr>
                <w:rFonts w:ascii="宋体" w:hAnsi="宋体" w:cs="宋体"/>
                <w:color w:val="000000"/>
                <w:sz w:val="22"/>
              </w:rPr>
              <w:t>23438471</w:t>
            </w:r>
          </w:p>
        </w:tc>
        <w:tc>
          <w:tcPr>
            <w:tcW w:w="7846"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公用经费合计</w:t>
            </w:r>
            <w:r>
              <w:rPr>
                <w:rFonts w:ascii="宋体" w:hAnsi="宋体" w:cs="宋体"/>
                <w:color w:val="000000"/>
                <w:kern w:val="0"/>
                <w:sz w:val="22"/>
              </w:rPr>
              <w:t>711777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3904" w:rsidRDefault="004C3904" w:rsidP="003D5CE3">
            <w:pPr>
              <w:widowControl/>
              <w:jc w:val="right"/>
              <w:textAlignment w:val="center"/>
              <w:rPr>
                <w:rFonts w:ascii="宋体" w:cs="宋体"/>
                <w:color w:val="000000"/>
                <w:sz w:val="22"/>
              </w:rPr>
            </w:pPr>
          </w:p>
        </w:tc>
      </w:tr>
      <w:tr w:rsidR="004C3904" w:rsidTr="003D5CE3">
        <w:trPr>
          <w:trHeight w:val="300"/>
        </w:trPr>
        <w:tc>
          <w:tcPr>
            <w:tcW w:w="13988" w:type="dxa"/>
            <w:gridSpan w:val="13"/>
            <w:tcBorders>
              <w:top w:val="single" w:sz="4" w:space="0" w:color="auto"/>
            </w:tcBorders>
            <w:shd w:val="clear" w:color="auto" w:fill="FFFFFF"/>
            <w:vAlign w:val="center"/>
          </w:tcPr>
          <w:p w:rsidR="004C3904" w:rsidRDefault="004C3904" w:rsidP="003D5CE3">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4C3904" w:rsidRDefault="004C3904" w:rsidP="00857970">
      <w:pPr>
        <w:rPr>
          <w:rFonts w:ascii="仿宋_GB2312" w:eastAsia="仿宋_GB2312" w:hAnsi="仿宋_GB2312" w:cs="仿宋_GB2312"/>
          <w:sz w:val="32"/>
          <w:szCs w:val="32"/>
        </w:rPr>
        <w:sectPr w:rsidR="004C3904">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4C3904" w:rsidTr="003D5CE3">
        <w:trPr>
          <w:trHeight w:val="375"/>
        </w:trPr>
        <w:tc>
          <w:tcPr>
            <w:tcW w:w="13988" w:type="dxa"/>
            <w:gridSpan w:val="22"/>
            <w:vAlign w:val="bottom"/>
          </w:tcPr>
          <w:p w:rsidR="004C3904" w:rsidRDefault="004C3904" w:rsidP="003D5CE3">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t>一般公共预算财政拨款“三公”经费支出决算表</w:t>
            </w:r>
          </w:p>
        </w:tc>
      </w:tr>
      <w:tr w:rsidR="004C3904" w:rsidTr="003D5CE3">
        <w:trPr>
          <w:trHeight w:val="285"/>
        </w:trPr>
        <w:tc>
          <w:tcPr>
            <w:tcW w:w="2379" w:type="dxa"/>
            <w:gridSpan w:val="2"/>
            <w:vAlign w:val="center"/>
          </w:tcPr>
          <w:p w:rsidR="004C3904" w:rsidRDefault="004C3904" w:rsidP="003D5CE3">
            <w:pPr>
              <w:rPr>
                <w:rFonts w:ascii="宋体" w:cs="宋体"/>
                <w:color w:val="000000"/>
                <w:sz w:val="20"/>
                <w:szCs w:val="20"/>
              </w:rPr>
            </w:pPr>
          </w:p>
        </w:tc>
        <w:tc>
          <w:tcPr>
            <w:tcW w:w="863" w:type="dxa"/>
            <w:gridSpan w:val="2"/>
            <w:vAlign w:val="center"/>
          </w:tcPr>
          <w:p w:rsidR="004C3904" w:rsidRDefault="004C3904" w:rsidP="003D5CE3">
            <w:pPr>
              <w:rPr>
                <w:rFonts w:ascii="宋体" w:cs="宋体"/>
                <w:color w:val="000000"/>
                <w:sz w:val="20"/>
                <w:szCs w:val="20"/>
              </w:rPr>
            </w:pPr>
          </w:p>
        </w:tc>
        <w:tc>
          <w:tcPr>
            <w:tcW w:w="839" w:type="dxa"/>
            <w:gridSpan w:val="2"/>
            <w:vAlign w:val="center"/>
          </w:tcPr>
          <w:p w:rsidR="004C3904" w:rsidRDefault="004C3904" w:rsidP="003D5CE3">
            <w:pPr>
              <w:rPr>
                <w:rFonts w:ascii="宋体" w:cs="宋体"/>
                <w:color w:val="000000"/>
                <w:sz w:val="20"/>
                <w:szCs w:val="20"/>
              </w:rPr>
            </w:pPr>
          </w:p>
        </w:tc>
        <w:tc>
          <w:tcPr>
            <w:tcW w:w="840" w:type="dxa"/>
            <w:gridSpan w:val="2"/>
            <w:vAlign w:val="center"/>
          </w:tcPr>
          <w:p w:rsidR="004C3904" w:rsidRDefault="004C3904" w:rsidP="003D5CE3">
            <w:pPr>
              <w:rPr>
                <w:rFonts w:ascii="宋体" w:cs="宋体"/>
                <w:color w:val="000000"/>
                <w:sz w:val="20"/>
                <w:szCs w:val="20"/>
              </w:rPr>
            </w:pPr>
          </w:p>
        </w:tc>
        <w:tc>
          <w:tcPr>
            <w:tcW w:w="840" w:type="dxa"/>
            <w:vAlign w:val="center"/>
          </w:tcPr>
          <w:p w:rsidR="004C3904" w:rsidRDefault="004C3904" w:rsidP="003D5CE3">
            <w:pPr>
              <w:rPr>
                <w:rFonts w:ascii="宋体" w:cs="宋体"/>
                <w:color w:val="000000"/>
                <w:sz w:val="20"/>
                <w:szCs w:val="20"/>
              </w:rPr>
            </w:pPr>
          </w:p>
        </w:tc>
        <w:tc>
          <w:tcPr>
            <w:tcW w:w="1323" w:type="dxa"/>
            <w:gridSpan w:val="2"/>
            <w:vAlign w:val="center"/>
          </w:tcPr>
          <w:p w:rsidR="004C3904" w:rsidRDefault="004C3904" w:rsidP="003D5CE3">
            <w:pPr>
              <w:rPr>
                <w:rFonts w:ascii="宋体" w:cs="宋体"/>
                <w:color w:val="000000"/>
                <w:sz w:val="20"/>
                <w:szCs w:val="20"/>
              </w:rPr>
            </w:pPr>
          </w:p>
        </w:tc>
        <w:tc>
          <w:tcPr>
            <w:tcW w:w="679" w:type="dxa"/>
            <w:vAlign w:val="center"/>
          </w:tcPr>
          <w:p w:rsidR="004C3904" w:rsidRDefault="004C3904" w:rsidP="003D5CE3">
            <w:pPr>
              <w:rPr>
                <w:rFonts w:ascii="宋体" w:cs="宋体"/>
                <w:color w:val="000000"/>
                <w:sz w:val="20"/>
                <w:szCs w:val="20"/>
              </w:rPr>
            </w:pPr>
          </w:p>
        </w:tc>
        <w:tc>
          <w:tcPr>
            <w:tcW w:w="863" w:type="dxa"/>
            <w:gridSpan w:val="2"/>
            <w:vAlign w:val="center"/>
          </w:tcPr>
          <w:p w:rsidR="004C3904" w:rsidRDefault="004C3904" w:rsidP="003D5CE3">
            <w:pPr>
              <w:rPr>
                <w:rFonts w:ascii="宋体" w:cs="宋体"/>
                <w:color w:val="000000"/>
                <w:sz w:val="20"/>
                <w:szCs w:val="20"/>
              </w:rPr>
            </w:pPr>
          </w:p>
        </w:tc>
        <w:tc>
          <w:tcPr>
            <w:tcW w:w="841" w:type="dxa"/>
            <w:vAlign w:val="center"/>
          </w:tcPr>
          <w:p w:rsidR="004C3904" w:rsidRDefault="004C3904" w:rsidP="003D5CE3">
            <w:pPr>
              <w:rPr>
                <w:rFonts w:ascii="宋体" w:cs="宋体"/>
                <w:color w:val="000000"/>
                <w:sz w:val="20"/>
                <w:szCs w:val="20"/>
              </w:rPr>
            </w:pPr>
          </w:p>
        </w:tc>
        <w:tc>
          <w:tcPr>
            <w:tcW w:w="840" w:type="dxa"/>
            <w:gridSpan w:val="2"/>
            <w:vAlign w:val="center"/>
          </w:tcPr>
          <w:p w:rsidR="004C3904" w:rsidRDefault="004C3904" w:rsidP="003D5CE3">
            <w:pPr>
              <w:rPr>
                <w:rFonts w:ascii="宋体" w:cs="宋体"/>
                <w:color w:val="000000"/>
                <w:sz w:val="20"/>
                <w:szCs w:val="20"/>
              </w:rPr>
            </w:pPr>
          </w:p>
        </w:tc>
        <w:tc>
          <w:tcPr>
            <w:tcW w:w="841" w:type="dxa"/>
            <w:gridSpan w:val="2"/>
            <w:vAlign w:val="center"/>
          </w:tcPr>
          <w:p w:rsidR="004C3904" w:rsidRDefault="004C3904" w:rsidP="003D5CE3">
            <w:pPr>
              <w:rPr>
                <w:rFonts w:ascii="宋体" w:cs="宋体"/>
                <w:color w:val="000000"/>
                <w:sz w:val="20"/>
                <w:szCs w:val="20"/>
              </w:rPr>
            </w:pPr>
          </w:p>
        </w:tc>
        <w:tc>
          <w:tcPr>
            <w:tcW w:w="2840" w:type="dxa"/>
            <w:gridSpan w:val="3"/>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4C3904" w:rsidTr="003D5CE3">
        <w:trPr>
          <w:trHeight w:val="270"/>
        </w:trPr>
        <w:tc>
          <w:tcPr>
            <w:tcW w:w="2379" w:type="dxa"/>
            <w:gridSpan w:val="2"/>
            <w:tcBorders>
              <w:bottom w:val="single" w:sz="4" w:space="0" w:color="auto"/>
            </w:tcBorders>
            <w:vAlign w:val="center"/>
          </w:tcPr>
          <w:p w:rsidR="004C3904" w:rsidRDefault="004C3904" w:rsidP="003D5CE3">
            <w:pPr>
              <w:rPr>
                <w:rFonts w:ascii="宋体" w:cs="宋体"/>
                <w:color w:val="000000"/>
                <w:sz w:val="20"/>
                <w:szCs w:val="20"/>
              </w:rPr>
            </w:pPr>
            <w:r>
              <w:rPr>
                <w:rFonts w:ascii="宋体" w:hAnsi="宋体" w:cs="宋体" w:hint="eastAsia"/>
                <w:color w:val="000000"/>
                <w:sz w:val="20"/>
                <w:szCs w:val="20"/>
              </w:rPr>
              <w:t>部门：</w:t>
            </w:r>
          </w:p>
        </w:tc>
        <w:tc>
          <w:tcPr>
            <w:tcW w:w="863"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839"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840"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840" w:type="dxa"/>
            <w:tcBorders>
              <w:bottom w:val="single" w:sz="4" w:space="0" w:color="auto"/>
            </w:tcBorders>
            <w:vAlign w:val="center"/>
          </w:tcPr>
          <w:p w:rsidR="004C3904" w:rsidRDefault="004C3904" w:rsidP="003D5CE3">
            <w:pPr>
              <w:rPr>
                <w:rFonts w:ascii="宋体" w:cs="宋体"/>
                <w:color w:val="000000"/>
                <w:sz w:val="20"/>
                <w:szCs w:val="20"/>
              </w:rPr>
            </w:pPr>
          </w:p>
        </w:tc>
        <w:tc>
          <w:tcPr>
            <w:tcW w:w="1323"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679" w:type="dxa"/>
            <w:tcBorders>
              <w:bottom w:val="single" w:sz="4" w:space="0" w:color="auto"/>
            </w:tcBorders>
            <w:vAlign w:val="center"/>
          </w:tcPr>
          <w:p w:rsidR="004C3904" w:rsidRDefault="004C3904" w:rsidP="003D5CE3">
            <w:pPr>
              <w:rPr>
                <w:rFonts w:ascii="宋体" w:cs="宋体"/>
                <w:color w:val="000000"/>
                <w:sz w:val="20"/>
                <w:szCs w:val="20"/>
              </w:rPr>
            </w:pPr>
          </w:p>
        </w:tc>
        <w:tc>
          <w:tcPr>
            <w:tcW w:w="863"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841" w:type="dxa"/>
            <w:tcBorders>
              <w:bottom w:val="single" w:sz="4" w:space="0" w:color="auto"/>
            </w:tcBorders>
            <w:vAlign w:val="center"/>
          </w:tcPr>
          <w:p w:rsidR="004C3904" w:rsidRDefault="004C3904" w:rsidP="003D5CE3">
            <w:pPr>
              <w:rPr>
                <w:rFonts w:ascii="宋体" w:cs="宋体"/>
                <w:color w:val="000000"/>
                <w:sz w:val="20"/>
                <w:szCs w:val="20"/>
              </w:rPr>
            </w:pPr>
          </w:p>
        </w:tc>
        <w:tc>
          <w:tcPr>
            <w:tcW w:w="840"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841" w:type="dxa"/>
            <w:gridSpan w:val="2"/>
            <w:tcBorders>
              <w:bottom w:val="single" w:sz="4" w:space="0" w:color="auto"/>
            </w:tcBorders>
            <w:vAlign w:val="center"/>
          </w:tcPr>
          <w:p w:rsidR="004C3904" w:rsidRDefault="004C3904" w:rsidP="003D5CE3">
            <w:pPr>
              <w:rPr>
                <w:rFonts w:ascii="宋体" w:cs="宋体"/>
                <w:color w:val="000000"/>
                <w:sz w:val="20"/>
                <w:szCs w:val="20"/>
              </w:rPr>
            </w:pPr>
          </w:p>
        </w:tc>
        <w:tc>
          <w:tcPr>
            <w:tcW w:w="2840" w:type="dxa"/>
            <w:gridSpan w:val="3"/>
            <w:tcBorders>
              <w:bottom w:val="single" w:sz="4" w:space="0" w:color="auto"/>
            </w:tcBorders>
            <w:vAlign w:val="center"/>
          </w:tcPr>
          <w:p w:rsidR="004C3904" w:rsidRDefault="004C3904" w:rsidP="003D5CE3">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4C3904" w:rsidTr="003D5CE3">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年度决算数</w:t>
            </w:r>
          </w:p>
        </w:tc>
      </w:tr>
      <w:tr w:rsidR="004C3904" w:rsidTr="003D5CE3">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r>
      <w:tr w:rsidR="004C3904" w:rsidTr="003D5CE3">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4C3904" w:rsidRDefault="004C3904" w:rsidP="003D5CE3">
            <w:pPr>
              <w:jc w:val="center"/>
              <w:rPr>
                <w:rFonts w:ascii="宋体" w:cs="宋体"/>
                <w:bCs/>
                <w:color w:val="000000"/>
                <w:sz w:val="22"/>
              </w:rPr>
            </w:pPr>
          </w:p>
        </w:tc>
      </w:tr>
      <w:tr w:rsidR="004C3904" w:rsidTr="003D5CE3">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sz w:val="22"/>
              </w:rPr>
            </w:pPr>
            <w:r>
              <w:rPr>
                <w:rFonts w:ascii="宋体" w:hAnsi="宋体" w:cs="宋体"/>
                <w:bCs/>
                <w:color w:val="000000"/>
                <w:kern w:val="0"/>
                <w:sz w:val="22"/>
              </w:rPr>
              <w:t>12</w:t>
            </w:r>
          </w:p>
        </w:tc>
      </w:tr>
      <w:tr w:rsidR="004C3904" w:rsidTr="003D5CE3">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140000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cs="宋体"/>
                <w:bCs/>
                <w:color w:val="000000"/>
                <w:kern w:val="0"/>
                <w:sz w:val="22"/>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140000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cs="宋体"/>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70000</w:t>
            </w:r>
          </w:p>
        </w:tc>
        <w:tc>
          <w:tcPr>
            <w:tcW w:w="1221"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70000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123484</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56028</w:t>
            </w:r>
          </w:p>
        </w:tc>
        <w:tc>
          <w:tcPr>
            <w:tcW w:w="1160" w:type="dxa"/>
            <w:tcBorders>
              <w:top w:val="single" w:sz="4" w:space="0" w:color="auto"/>
              <w:left w:val="single" w:sz="4" w:space="0" w:color="auto"/>
              <w:bottom w:val="single" w:sz="4" w:space="0" w:color="auto"/>
              <w:right w:val="single" w:sz="4" w:space="0" w:color="auto"/>
            </w:tcBorders>
            <w:vAlign w:val="center"/>
          </w:tcPr>
          <w:p w:rsidR="004C3904" w:rsidRDefault="004C3904" w:rsidP="003D5CE3">
            <w:pPr>
              <w:widowControl/>
              <w:jc w:val="center"/>
              <w:textAlignment w:val="center"/>
              <w:rPr>
                <w:rFonts w:ascii="宋体" w:cs="宋体"/>
                <w:bCs/>
                <w:color w:val="000000"/>
                <w:kern w:val="0"/>
                <w:sz w:val="22"/>
              </w:rPr>
            </w:pPr>
            <w:r>
              <w:rPr>
                <w:rFonts w:ascii="宋体" w:hAnsi="宋体" w:cs="宋体"/>
                <w:bCs/>
                <w:color w:val="000000"/>
                <w:kern w:val="0"/>
                <w:sz w:val="22"/>
              </w:rPr>
              <w:t>67456</w:t>
            </w:r>
          </w:p>
        </w:tc>
      </w:tr>
      <w:tr w:rsidR="004C3904" w:rsidTr="003D5CE3">
        <w:trPr>
          <w:trHeight w:val="600"/>
        </w:trPr>
        <w:tc>
          <w:tcPr>
            <w:tcW w:w="13988" w:type="dxa"/>
            <w:gridSpan w:val="22"/>
            <w:tcBorders>
              <w:top w:val="single" w:sz="4" w:space="0" w:color="auto"/>
            </w:tcBorders>
            <w:vAlign w:val="center"/>
          </w:tcPr>
          <w:p w:rsidR="004C3904" w:rsidRDefault="004C3904" w:rsidP="003D5CE3">
            <w:pPr>
              <w:widowControl/>
              <w:jc w:val="left"/>
              <w:textAlignment w:val="center"/>
              <w:rPr>
                <w:rFonts w:asci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bl>
    <w:p w:rsidR="004C3904" w:rsidRDefault="004C3904" w:rsidP="00857970">
      <w:pPr>
        <w:rPr>
          <w:rFonts w:ascii="仿宋_GB2312" w:eastAsia="仿宋_GB2312" w:hAnsi="仿宋_GB2312" w:cs="仿宋_GB2312"/>
          <w:sz w:val="32"/>
          <w:szCs w:val="32"/>
        </w:rPr>
        <w:sectPr w:rsidR="004C3904">
          <w:pgSz w:w="16838" w:h="11906" w:orient="landscape"/>
          <w:pgMar w:top="2098" w:right="1474" w:bottom="1984" w:left="1587"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4C3904" w:rsidTr="003D5CE3">
        <w:trPr>
          <w:trHeight w:val="540"/>
        </w:trPr>
        <w:tc>
          <w:tcPr>
            <w:tcW w:w="13983" w:type="dxa"/>
            <w:gridSpan w:val="27"/>
            <w:shd w:val="clear" w:color="auto" w:fill="FFFFFF"/>
            <w:vAlign w:val="center"/>
          </w:tcPr>
          <w:p w:rsidR="004C3904" w:rsidRDefault="004C3904" w:rsidP="003D5CE3">
            <w:pPr>
              <w:widowControl/>
              <w:jc w:val="center"/>
              <w:textAlignment w:val="center"/>
              <w:rPr>
                <w:rFonts w:ascii="宋体" w:cs="宋体"/>
                <w:color w:val="000000"/>
                <w:sz w:val="44"/>
                <w:szCs w:val="44"/>
              </w:rPr>
            </w:pPr>
            <w:r>
              <w:rPr>
                <w:rFonts w:ascii="宋体" w:hAnsi="宋体" w:cs="宋体" w:hint="eastAsia"/>
                <w:color w:val="000000"/>
                <w:kern w:val="0"/>
                <w:sz w:val="44"/>
                <w:szCs w:val="44"/>
              </w:rPr>
              <w:t>政府性基金预算财政拨款收入支出决算表</w:t>
            </w:r>
          </w:p>
        </w:tc>
      </w:tr>
      <w:tr w:rsidR="004C3904" w:rsidTr="003D5CE3">
        <w:trPr>
          <w:trHeight w:val="285"/>
        </w:trPr>
        <w:tc>
          <w:tcPr>
            <w:tcW w:w="251" w:type="dxa"/>
            <w:vAlign w:val="bottom"/>
          </w:tcPr>
          <w:p w:rsidR="004C3904" w:rsidRDefault="004C3904" w:rsidP="003D5CE3">
            <w:pPr>
              <w:rPr>
                <w:rFonts w:ascii="Arial" w:hAnsi="Arial" w:cs="Arial"/>
                <w:color w:val="000000"/>
                <w:sz w:val="20"/>
                <w:szCs w:val="20"/>
              </w:rPr>
            </w:pPr>
          </w:p>
        </w:tc>
        <w:tc>
          <w:tcPr>
            <w:tcW w:w="599" w:type="dxa"/>
            <w:gridSpan w:val="3"/>
            <w:vAlign w:val="bottom"/>
          </w:tcPr>
          <w:p w:rsidR="004C3904" w:rsidRDefault="004C3904" w:rsidP="003D5CE3">
            <w:pPr>
              <w:rPr>
                <w:rFonts w:ascii="Arial" w:hAnsi="Arial" w:cs="Arial"/>
                <w:color w:val="000000"/>
                <w:sz w:val="20"/>
                <w:szCs w:val="20"/>
              </w:rPr>
            </w:pPr>
          </w:p>
        </w:tc>
        <w:tc>
          <w:tcPr>
            <w:tcW w:w="601" w:type="dxa"/>
            <w:gridSpan w:val="2"/>
            <w:vAlign w:val="bottom"/>
          </w:tcPr>
          <w:p w:rsidR="004C3904" w:rsidRDefault="004C3904" w:rsidP="003D5CE3">
            <w:pPr>
              <w:rPr>
                <w:rFonts w:ascii="Arial" w:hAnsi="Arial" w:cs="Arial"/>
                <w:color w:val="000000"/>
                <w:sz w:val="20"/>
                <w:szCs w:val="20"/>
              </w:rPr>
            </w:pPr>
          </w:p>
        </w:tc>
        <w:tc>
          <w:tcPr>
            <w:tcW w:w="2420" w:type="dxa"/>
            <w:vAlign w:val="bottom"/>
          </w:tcPr>
          <w:p w:rsidR="004C3904" w:rsidRDefault="004C3904" w:rsidP="003D5CE3">
            <w:pPr>
              <w:rPr>
                <w:rFonts w:ascii="Arial" w:hAnsi="Arial" w:cs="Arial"/>
                <w:color w:val="000000"/>
                <w:sz w:val="20"/>
                <w:szCs w:val="20"/>
              </w:rPr>
            </w:pPr>
          </w:p>
        </w:tc>
        <w:tc>
          <w:tcPr>
            <w:tcW w:w="1043" w:type="dxa"/>
            <w:gridSpan w:val="2"/>
            <w:vAlign w:val="bottom"/>
          </w:tcPr>
          <w:p w:rsidR="004C3904" w:rsidRDefault="004C3904" w:rsidP="003D5CE3">
            <w:pPr>
              <w:rPr>
                <w:rFonts w:ascii="Arial" w:hAnsi="Arial" w:cs="Arial"/>
                <w:color w:val="000000"/>
                <w:sz w:val="20"/>
                <w:szCs w:val="20"/>
              </w:rPr>
            </w:pPr>
          </w:p>
        </w:tc>
        <w:tc>
          <w:tcPr>
            <w:tcW w:w="602" w:type="dxa"/>
            <w:gridSpan w:val="2"/>
            <w:vAlign w:val="bottom"/>
          </w:tcPr>
          <w:p w:rsidR="004C3904" w:rsidRDefault="004C3904" w:rsidP="003D5CE3">
            <w:pPr>
              <w:rPr>
                <w:rFonts w:ascii="Arial" w:hAnsi="Arial" w:cs="Arial"/>
                <w:color w:val="000000"/>
                <w:sz w:val="20"/>
                <w:szCs w:val="20"/>
              </w:rPr>
            </w:pPr>
          </w:p>
        </w:tc>
        <w:tc>
          <w:tcPr>
            <w:tcW w:w="686" w:type="dxa"/>
            <w:vAlign w:val="bottom"/>
          </w:tcPr>
          <w:p w:rsidR="004C3904" w:rsidRDefault="004C3904" w:rsidP="003D5CE3">
            <w:pPr>
              <w:rPr>
                <w:rFonts w:ascii="Arial" w:hAnsi="Arial" w:cs="Arial"/>
                <w:color w:val="000000"/>
                <w:sz w:val="20"/>
                <w:szCs w:val="20"/>
              </w:rPr>
            </w:pPr>
          </w:p>
        </w:tc>
        <w:tc>
          <w:tcPr>
            <w:tcW w:w="959" w:type="dxa"/>
            <w:gridSpan w:val="2"/>
            <w:vAlign w:val="bottom"/>
          </w:tcPr>
          <w:p w:rsidR="004C3904" w:rsidRDefault="004C3904" w:rsidP="003D5CE3">
            <w:pPr>
              <w:rPr>
                <w:rFonts w:ascii="Arial" w:hAnsi="Arial" w:cs="Arial"/>
                <w:color w:val="000000"/>
                <w:sz w:val="20"/>
                <w:szCs w:val="20"/>
              </w:rPr>
            </w:pPr>
          </w:p>
        </w:tc>
        <w:tc>
          <w:tcPr>
            <w:tcW w:w="1116" w:type="dxa"/>
            <w:gridSpan w:val="2"/>
            <w:vAlign w:val="bottom"/>
          </w:tcPr>
          <w:p w:rsidR="004C3904" w:rsidRDefault="004C3904" w:rsidP="003D5CE3">
            <w:pPr>
              <w:rPr>
                <w:rFonts w:ascii="Arial" w:hAnsi="Arial" w:cs="Arial"/>
                <w:color w:val="000000"/>
                <w:sz w:val="20"/>
                <w:szCs w:val="20"/>
              </w:rPr>
            </w:pPr>
          </w:p>
        </w:tc>
        <w:tc>
          <w:tcPr>
            <w:tcW w:w="256" w:type="dxa"/>
            <w:vAlign w:val="bottom"/>
          </w:tcPr>
          <w:p w:rsidR="004C3904" w:rsidRDefault="004C3904" w:rsidP="003D5CE3">
            <w:pPr>
              <w:rPr>
                <w:rFonts w:ascii="Arial" w:hAnsi="Arial" w:cs="Arial"/>
                <w:color w:val="000000"/>
                <w:sz w:val="20"/>
                <w:szCs w:val="20"/>
              </w:rPr>
            </w:pPr>
          </w:p>
        </w:tc>
        <w:tc>
          <w:tcPr>
            <w:tcW w:w="1390" w:type="dxa"/>
            <w:gridSpan w:val="2"/>
            <w:vAlign w:val="bottom"/>
          </w:tcPr>
          <w:p w:rsidR="004C3904" w:rsidRDefault="004C3904" w:rsidP="003D5CE3">
            <w:pPr>
              <w:rPr>
                <w:rFonts w:ascii="Arial" w:hAnsi="Arial" w:cs="Arial"/>
                <w:color w:val="000000"/>
                <w:sz w:val="20"/>
                <w:szCs w:val="20"/>
              </w:rPr>
            </w:pPr>
          </w:p>
        </w:tc>
        <w:tc>
          <w:tcPr>
            <w:tcW w:w="603" w:type="dxa"/>
            <w:gridSpan w:val="2"/>
            <w:vAlign w:val="bottom"/>
          </w:tcPr>
          <w:p w:rsidR="004C3904" w:rsidRDefault="004C3904" w:rsidP="003D5CE3">
            <w:pPr>
              <w:rPr>
                <w:rFonts w:ascii="Arial" w:hAnsi="Arial" w:cs="Arial"/>
                <w:color w:val="000000"/>
                <w:sz w:val="20"/>
                <w:szCs w:val="20"/>
              </w:rPr>
            </w:pPr>
          </w:p>
        </w:tc>
        <w:tc>
          <w:tcPr>
            <w:tcW w:w="338" w:type="dxa"/>
            <w:vAlign w:val="bottom"/>
          </w:tcPr>
          <w:p w:rsidR="004C3904" w:rsidRDefault="004C3904" w:rsidP="003D5CE3">
            <w:pPr>
              <w:rPr>
                <w:rFonts w:ascii="Arial" w:hAnsi="Arial" w:cs="Arial"/>
                <w:color w:val="000000"/>
                <w:sz w:val="20"/>
                <w:szCs w:val="20"/>
              </w:rPr>
            </w:pPr>
          </w:p>
        </w:tc>
        <w:tc>
          <w:tcPr>
            <w:tcW w:w="1307" w:type="dxa"/>
            <w:gridSpan w:val="2"/>
            <w:vAlign w:val="bottom"/>
          </w:tcPr>
          <w:p w:rsidR="004C3904" w:rsidRDefault="004C3904" w:rsidP="003D5CE3">
            <w:pPr>
              <w:rPr>
                <w:rFonts w:ascii="Arial" w:hAnsi="Arial" w:cs="Arial"/>
                <w:color w:val="000000"/>
                <w:sz w:val="20"/>
                <w:szCs w:val="20"/>
              </w:rPr>
            </w:pPr>
          </w:p>
        </w:tc>
        <w:tc>
          <w:tcPr>
            <w:tcW w:w="1812" w:type="dxa"/>
            <w:gridSpan w:val="3"/>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4C3904" w:rsidTr="003D5CE3">
        <w:trPr>
          <w:trHeight w:val="285"/>
        </w:trPr>
        <w:tc>
          <w:tcPr>
            <w:tcW w:w="3871" w:type="dxa"/>
            <w:gridSpan w:val="7"/>
            <w:shd w:val="clear" w:color="auto" w:fill="FFFFFF"/>
            <w:vAlign w:val="center"/>
          </w:tcPr>
          <w:p w:rsidR="004C3904" w:rsidRDefault="004C3904" w:rsidP="003D5CE3">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043" w:type="dxa"/>
            <w:gridSpan w:val="2"/>
            <w:vAlign w:val="bottom"/>
          </w:tcPr>
          <w:p w:rsidR="004C3904" w:rsidRDefault="004C3904" w:rsidP="003D5CE3">
            <w:pPr>
              <w:rPr>
                <w:rFonts w:ascii="Arial" w:hAnsi="Arial" w:cs="Arial"/>
                <w:color w:val="000000"/>
                <w:sz w:val="20"/>
                <w:szCs w:val="20"/>
              </w:rPr>
            </w:pPr>
          </w:p>
        </w:tc>
        <w:tc>
          <w:tcPr>
            <w:tcW w:w="602" w:type="dxa"/>
            <w:gridSpan w:val="2"/>
            <w:vAlign w:val="bottom"/>
          </w:tcPr>
          <w:p w:rsidR="004C3904" w:rsidRDefault="004C3904" w:rsidP="003D5CE3">
            <w:pPr>
              <w:rPr>
                <w:rFonts w:ascii="Arial" w:hAnsi="Arial" w:cs="Arial"/>
                <w:color w:val="000000"/>
                <w:sz w:val="20"/>
                <w:szCs w:val="20"/>
              </w:rPr>
            </w:pPr>
          </w:p>
        </w:tc>
        <w:tc>
          <w:tcPr>
            <w:tcW w:w="686" w:type="dxa"/>
            <w:vAlign w:val="bottom"/>
          </w:tcPr>
          <w:p w:rsidR="004C3904" w:rsidRDefault="004C3904" w:rsidP="003D5CE3">
            <w:pPr>
              <w:rPr>
                <w:rFonts w:ascii="Arial" w:hAnsi="Arial" w:cs="Arial"/>
                <w:color w:val="000000"/>
                <w:sz w:val="20"/>
                <w:szCs w:val="20"/>
              </w:rPr>
            </w:pPr>
          </w:p>
        </w:tc>
        <w:tc>
          <w:tcPr>
            <w:tcW w:w="959" w:type="dxa"/>
            <w:gridSpan w:val="2"/>
            <w:vAlign w:val="bottom"/>
          </w:tcPr>
          <w:p w:rsidR="004C3904" w:rsidRDefault="004C3904" w:rsidP="003D5CE3">
            <w:pPr>
              <w:rPr>
                <w:rFonts w:ascii="Arial" w:hAnsi="Arial" w:cs="Arial"/>
                <w:color w:val="000000"/>
                <w:sz w:val="20"/>
                <w:szCs w:val="20"/>
              </w:rPr>
            </w:pPr>
          </w:p>
        </w:tc>
        <w:tc>
          <w:tcPr>
            <w:tcW w:w="1116" w:type="dxa"/>
            <w:gridSpan w:val="2"/>
            <w:vAlign w:val="bottom"/>
          </w:tcPr>
          <w:p w:rsidR="004C3904" w:rsidRDefault="004C3904" w:rsidP="003D5CE3">
            <w:pPr>
              <w:rPr>
                <w:rFonts w:ascii="Arial" w:hAnsi="Arial" w:cs="Arial"/>
                <w:color w:val="000000"/>
                <w:sz w:val="20"/>
                <w:szCs w:val="20"/>
              </w:rPr>
            </w:pPr>
          </w:p>
        </w:tc>
        <w:tc>
          <w:tcPr>
            <w:tcW w:w="256" w:type="dxa"/>
            <w:vAlign w:val="bottom"/>
          </w:tcPr>
          <w:p w:rsidR="004C3904" w:rsidRDefault="004C3904" w:rsidP="003D5CE3">
            <w:pPr>
              <w:rPr>
                <w:rFonts w:ascii="Arial" w:hAnsi="Arial" w:cs="Arial"/>
                <w:color w:val="000000"/>
                <w:sz w:val="20"/>
                <w:szCs w:val="20"/>
              </w:rPr>
            </w:pPr>
          </w:p>
        </w:tc>
        <w:tc>
          <w:tcPr>
            <w:tcW w:w="1390" w:type="dxa"/>
            <w:gridSpan w:val="2"/>
            <w:vAlign w:val="bottom"/>
          </w:tcPr>
          <w:p w:rsidR="004C3904" w:rsidRDefault="004C3904" w:rsidP="003D5CE3">
            <w:pPr>
              <w:rPr>
                <w:rFonts w:ascii="Arial" w:hAnsi="Arial" w:cs="Arial"/>
                <w:color w:val="000000"/>
                <w:sz w:val="20"/>
                <w:szCs w:val="20"/>
              </w:rPr>
            </w:pPr>
          </w:p>
        </w:tc>
        <w:tc>
          <w:tcPr>
            <w:tcW w:w="603" w:type="dxa"/>
            <w:gridSpan w:val="2"/>
            <w:vAlign w:val="bottom"/>
          </w:tcPr>
          <w:p w:rsidR="004C3904" w:rsidRDefault="004C3904" w:rsidP="003D5CE3">
            <w:pPr>
              <w:rPr>
                <w:rFonts w:ascii="Arial" w:hAnsi="Arial" w:cs="Arial"/>
                <w:color w:val="000000"/>
                <w:sz w:val="20"/>
                <w:szCs w:val="20"/>
              </w:rPr>
            </w:pPr>
          </w:p>
        </w:tc>
        <w:tc>
          <w:tcPr>
            <w:tcW w:w="338" w:type="dxa"/>
            <w:vAlign w:val="bottom"/>
          </w:tcPr>
          <w:p w:rsidR="004C3904" w:rsidRDefault="004C3904" w:rsidP="003D5CE3">
            <w:pPr>
              <w:rPr>
                <w:rFonts w:ascii="Arial" w:hAnsi="Arial" w:cs="Arial"/>
                <w:color w:val="000000"/>
                <w:sz w:val="20"/>
                <w:szCs w:val="20"/>
              </w:rPr>
            </w:pPr>
          </w:p>
        </w:tc>
        <w:tc>
          <w:tcPr>
            <w:tcW w:w="1307" w:type="dxa"/>
            <w:gridSpan w:val="2"/>
            <w:vAlign w:val="bottom"/>
          </w:tcPr>
          <w:p w:rsidR="004C3904" w:rsidRDefault="004C3904" w:rsidP="003D5CE3">
            <w:pPr>
              <w:rPr>
                <w:rFonts w:ascii="Arial" w:hAnsi="Arial" w:cs="Arial"/>
                <w:color w:val="000000"/>
                <w:sz w:val="20"/>
                <w:szCs w:val="20"/>
              </w:rPr>
            </w:pPr>
          </w:p>
        </w:tc>
        <w:tc>
          <w:tcPr>
            <w:tcW w:w="1812" w:type="dxa"/>
            <w:gridSpan w:val="3"/>
            <w:vAlign w:val="bottom"/>
          </w:tcPr>
          <w:p w:rsidR="004C3904" w:rsidRDefault="004C3904" w:rsidP="003D5CE3">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4C3904" w:rsidTr="003D5CE3">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4C3904" w:rsidTr="003D5CE3">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4C3904" w:rsidTr="003D5CE3">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4C3904" w:rsidTr="003D5CE3">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r>
      <w:tr w:rsidR="004C3904" w:rsidTr="003D5CE3">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color w:val="000000"/>
                <w:kern w:val="0"/>
                <w:sz w:val="22"/>
              </w:rPr>
              <w:t>13</w:t>
            </w:r>
          </w:p>
        </w:tc>
      </w:tr>
      <w:tr w:rsidR="004C3904" w:rsidTr="003D5CE3">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4C3904" w:rsidRDefault="004C3904" w:rsidP="003D5CE3">
            <w:pPr>
              <w:jc w:val="center"/>
              <w:rPr>
                <w:rFonts w:asci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4C3904" w:rsidRDefault="004C3904" w:rsidP="003D5CE3">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c>
          <w:tcPr>
            <w:tcW w:w="78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b/>
                <w:color w:val="000000"/>
                <w:sz w:val="22"/>
              </w:rPr>
            </w:pPr>
          </w:p>
        </w:tc>
      </w:tr>
      <w:tr w:rsidR="004C3904" w:rsidTr="003D5CE3">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4C3904" w:rsidRDefault="004C3904" w:rsidP="003D5CE3">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4C3904" w:rsidRDefault="004C3904" w:rsidP="003D5CE3">
            <w:pPr>
              <w:jc w:val="right"/>
              <w:rPr>
                <w:rFonts w:ascii="宋体" w:cs="宋体"/>
                <w:color w:val="000000"/>
                <w:sz w:val="22"/>
              </w:rPr>
            </w:pPr>
          </w:p>
        </w:tc>
      </w:tr>
      <w:tr w:rsidR="004C3904" w:rsidTr="003D5CE3">
        <w:trPr>
          <w:trHeight w:val="300"/>
        </w:trPr>
        <w:tc>
          <w:tcPr>
            <w:tcW w:w="13983" w:type="dxa"/>
            <w:gridSpan w:val="27"/>
            <w:shd w:val="clear" w:color="auto" w:fill="FFFFFF"/>
            <w:vAlign w:val="center"/>
          </w:tcPr>
          <w:p w:rsidR="004C3904" w:rsidRDefault="004C3904" w:rsidP="008709BE">
            <w:pPr>
              <w:widowControl/>
              <w:jc w:val="left"/>
              <w:textAlignment w:val="center"/>
              <w:rPr>
                <w:rFonts w:ascii="宋体" w:cs="宋体"/>
                <w:color w:val="000000"/>
                <w:sz w:val="22"/>
              </w:rPr>
            </w:pPr>
            <w:r>
              <w:rPr>
                <w:rFonts w:ascii="宋体" w:hAnsi="宋体" w:cs="宋体" w:hint="eastAsia"/>
                <w:color w:val="000000"/>
                <w:kern w:val="0"/>
                <w:sz w:val="22"/>
              </w:rPr>
              <w:t>注：本表反映部门本年度政府性基金预算财政拨款收入支出及结转和结余情况。</w:t>
            </w:r>
          </w:p>
        </w:tc>
      </w:tr>
    </w:tbl>
    <w:p w:rsidR="004C3904" w:rsidRPr="00F00E05" w:rsidRDefault="004C3904" w:rsidP="008709BE">
      <w:pPr>
        <w:adjustRightInd w:val="0"/>
        <w:snapToGrid w:val="0"/>
        <w:spacing w:line="590" w:lineRule="exact"/>
        <w:jc w:val="left"/>
        <w:rPr>
          <w:rFonts w:ascii="方正小标宋简体" w:eastAsia="方正小标宋简体" w:hAnsi="仿宋_GB2312" w:cs="仿宋_GB2312"/>
          <w:sz w:val="28"/>
          <w:szCs w:val="28"/>
        </w:rPr>
      </w:pPr>
    </w:p>
    <w:sectPr w:rsidR="004C3904" w:rsidRPr="00F00E05" w:rsidSect="00F00E05">
      <w:pgSz w:w="16838" w:h="11906" w:orient="landscape"/>
      <w:pgMar w:top="1474" w:right="1701" w:bottom="1588" w:left="192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904" w:rsidRDefault="004C3904">
      <w:r>
        <w:separator/>
      </w:r>
    </w:p>
  </w:endnote>
  <w:endnote w:type="continuationSeparator" w:id="0">
    <w:p w:rsidR="004C3904" w:rsidRDefault="004C3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Footer"/>
    </w:pPr>
    <w:r>
      <w:rPr>
        <w:noProof/>
      </w:rPr>
      <w:pict>
        <v:shapetype id="_x0000_t202" coordsize="21600,21600" o:spt="202" path="m,l,21600r21600,l21600,xe">
          <v:stroke joinstyle="miter"/>
          <v:path gradientshapeok="t" o:connecttype="rect"/>
        </v:shapetype>
        <v:shape id="文本框 1026" o:spid="_x0000_s2049" type="#_x0000_t202" style="position:absolute;margin-left:0;margin-top:0;width:9.05pt;height:10.35pt;z-index:251657728;mso-wrap-style:none;mso-position-horizontal:center;mso-position-horizontal-relative:margin" filled="f" stroked="f">
          <v:fill o:detectmouseclick="t"/>
          <v:textbox style="mso-fit-shape-to-text:t" inset="0,0,0,0">
            <w:txbxContent>
              <w:p w:rsidR="004C3904" w:rsidRDefault="004C3904">
                <w:pPr>
                  <w:snapToGrid w:val="0"/>
                  <w:rPr>
                    <w:sz w:val="18"/>
                  </w:rPr>
                </w:pPr>
                <w:fldSimple w:instr=" PAGE  \* MERGEFORMAT ">
                  <w:r w:rsidRPr="00192FD5">
                    <w:rPr>
                      <w:noProof/>
                      <w:sz w:val="18"/>
                    </w:rPr>
                    <w:t>16</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Footer"/>
    </w:pPr>
    <w:r>
      <w:rPr>
        <w:noProof/>
      </w:rPr>
      <w:pict>
        <v:shapetype id="_x0000_t202" coordsize="21600,21600" o:spt="202" path="m,l,21600r21600,l21600,xe">
          <v:stroke joinstyle="miter"/>
          <v:path gradientshapeok="t" o:connecttype="rect"/>
        </v:shapetype>
        <v:shape id="文本框 1025" o:spid="_x0000_s2050" type="#_x0000_t202" style="position:absolute;margin-left:0;margin-top:0;width:15pt;height:20.7pt;z-index:251656704;mso-wrap-style:none;mso-position-horizontal:center;mso-position-horizontal-relative:margin" filled="f" stroked="f">
          <v:fill o:detectmouseclick="t"/>
          <v:textbox style="mso-fit-shape-to-text:t" inset="0,0,0,0">
            <w:txbxContent>
              <w:p w:rsidR="004C3904" w:rsidRDefault="004C3904">
                <w:pPr>
                  <w:snapToGrid w:val="0"/>
                  <w:rPr>
                    <w:sz w:val="18"/>
                  </w:rPr>
                </w:pPr>
                <w:fldSimple w:instr=" PAGE  \* MERGEFORMAT ">
                  <w:r w:rsidRPr="00192FD5">
                    <w:rPr>
                      <w:noProof/>
                      <w:sz w:val="18"/>
                    </w:rPr>
                    <w:t>- 1 -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Footer"/>
    </w:pPr>
    <w:r>
      <w:rPr>
        <w:noProof/>
      </w:rPr>
      <w:pict>
        <v:shapetype id="_x0000_t202" coordsize="21600,21600" o:spt="202" path="m,l,21600r21600,l21600,xe">
          <v:stroke joinstyle="miter"/>
          <v:path gradientshapeok="t" o:connecttype="rect"/>
        </v:shapetype>
        <v:shape id="文本框 1027" o:spid="_x0000_s2051" type="#_x0000_t202" style="position:absolute;margin-left:0;margin-top:0;width:9.05pt;height:10.35pt;z-index:251658752;mso-wrap-style:none;mso-position-horizontal:center;mso-position-horizontal-relative:margin" filled="f" stroked="f">
          <v:fill o:detectmouseclick="t"/>
          <v:textbox style="mso-fit-shape-to-text:t" inset="0,0,0,0">
            <w:txbxContent>
              <w:p w:rsidR="004C3904" w:rsidRDefault="004C3904">
                <w:pPr>
                  <w:snapToGrid w:val="0"/>
                  <w:rPr>
                    <w:sz w:val="18"/>
                  </w:rPr>
                </w:pPr>
                <w:fldSimple w:instr=" PAGE  \* MERGEFORMAT ">
                  <w:r w:rsidRPr="00192FD5">
                    <w:rPr>
                      <w:noProof/>
                      <w:sz w:val="18"/>
                    </w:rPr>
                    <w:t>17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904" w:rsidRDefault="004C3904">
      <w:r>
        <w:separator/>
      </w:r>
    </w:p>
  </w:footnote>
  <w:footnote w:type="continuationSeparator" w:id="0">
    <w:p w:rsidR="004C3904" w:rsidRDefault="004C3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rsidP="00192FD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04" w:rsidRDefault="004C3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0E8"/>
    <w:rsid w:val="000270E8"/>
    <w:rsid w:val="00066DFC"/>
    <w:rsid w:val="00076410"/>
    <w:rsid w:val="00092A72"/>
    <w:rsid w:val="000A47CC"/>
    <w:rsid w:val="000B1C03"/>
    <w:rsid w:val="001003F8"/>
    <w:rsid w:val="00111E86"/>
    <w:rsid w:val="00144159"/>
    <w:rsid w:val="001718A8"/>
    <w:rsid w:val="00172BC1"/>
    <w:rsid w:val="00182842"/>
    <w:rsid w:val="001905F2"/>
    <w:rsid w:val="00192FD5"/>
    <w:rsid w:val="001C0F0D"/>
    <w:rsid w:val="001D61B1"/>
    <w:rsid w:val="001E1FF1"/>
    <w:rsid w:val="001F5040"/>
    <w:rsid w:val="002006EB"/>
    <w:rsid w:val="00220593"/>
    <w:rsid w:val="0024304C"/>
    <w:rsid w:val="00243B68"/>
    <w:rsid w:val="00254018"/>
    <w:rsid w:val="00260D70"/>
    <w:rsid w:val="00282C7F"/>
    <w:rsid w:val="00287811"/>
    <w:rsid w:val="002B3F94"/>
    <w:rsid w:val="002B5435"/>
    <w:rsid w:val="002E6A86"/>
    <w:rsid w:val="002F4B9F"/>
    <w:rsid w:val="002F7E80"/>
    <w:rsid w:val="00304D04"/>
    <w:rsid w:val="00305B88"/>
    <w:rsid w:val="00315FEB"/>
    <w:rsid w:val="003241AC"/>
    <w:rsid w:val="00391F17"/>
    <w:rsid w:val="003920C0"/>
    <w:rsid w:val="003D5CE3"/>
    <w:rsid w:val="003E6492"/>
    <w:rsid w:val="00403935"/>
    <w:rsid w:val="004134EE"/>
    <w:rsid w:val="0042585F"/>
    <w:rsid w:val="00442A9D"/>
    <w:rsid w:val="00445CAC"/>
    <w:rsid w:val="00452564"/>
    <w:rsid w:val="004606E3"/>
    <w:rsid w:val="00472E19"/>
    <w:rsid w:val="004746EC"/>
    <w:rsid w:val="0048700C"/>
    <w:rsid w:val="00487869"/>
    <w:rsid w:val="00493270"/>
    <w:rsid w:val="004C3904"/>
    <w:rsid w:val="004D38F2"/>
    <w:rsid w:val="004D5275"/>
    <w:rsid w:val="004D6792"/>
    <w:rsid w:val="004F490E"/>
    <w:rsid w:val="004F727A"/>
    <w:rsid w:val="00502F68"/>
    <w:rsid w:val="00504B4A"/>
    <w:rsid w:val="00507364"/>
    <w:rsid w:val="0051398A"/>
    <w:rsid w:val="005274BC"/>
    <w:rsid w:val="00535F55"/>
    <w:rsid w:val="00540285"/>
    <w:rsid w:val="0054386D"/>
    <w:rsid w:val="00546F7C"/>
    <w:rsid w:val="00560F03"/>
    <w:rsid w:val="00572657"/>
    <w:rsid w:val="005A0C2F"/>
    <w:rsid w:val="005B123B"/>
    <w:rsid w:val="005B1AE2"/>
    <w:rsid w:val="005D08D9"/>
    <w:rsid w:val="005D3A19"/>
    <w:rsid w:val="00606EE3"/>
    <w:rsid w:val="00617A9D"/>
    <w:rsid w:val="006205C6"/>
    <w:rsid w:val="006228C4"/>
    <w:rsid w:val="00634550"/>
    <w:rsid w:val="006512DD"/>
    <w:rsid w:val="00654627"/>
    <w:rsid w:val="00656BEF"/>
    <w:rsid w:val="00656D75"/>
    <w:rsid w:val="00657E86"/>
    <w:rsid w:val="00673EF7"/>
    <w:rsid w:val="00692AC5"/>
    <w:rsid w:val="0069449E"/>
    <w:rsid w:val="006A1D13"/>
    <w:rsid w:val="006A2AB7"/>
    <w:rsid w:val="006B2428"/>
    <w:rsid w:val="006C07F0"/>
    <w:rsid w:val="006C644A"/>
    <w:rsid w:val="006C7D84"/>
    <w:rsid w:val="006D1AC8"/>
    <w:rsid w:val="00700931"/>
    <w:rsid w:val="007148E8"/>
    <w:rsid w:val="00733DAA"/>
    <w:rsid w:val="00742BA0"/>
    <w:rsid w:val="00753545"/>
    <w:rsid w:val="00764156"/>
    <w:rsid w:val="007706D7"/>
    <w:rsid w:val="007879ED"/>
    <w:rsid w:val="007A43B8"/>
    <w:rsid w:val="007A48A3"/>
    <w:rsid w:val="007C029F"/>
    <w:rsid w:val="007C7F49"/>
    <w:rsid w:val="007D2A21"/>
    <w:rsid w:val="007D327C"/>
    <w:rsid w:val="007D3E4F"/>
    <w:rsid w:val="007F6D65"/>
    <w:rsid w:val="00800A60"/>
    <w:rsid w:val="00802D49"/>
    <w:rsid w:val="0082374C"/>
    <w:rsid w:val="00843461"/>
    <w:rsid w:val="00857970"/>
    <w:rsid w:val="008709BE"/>
    <w:rsid w:val="00872946"/>
    <w:rsid w:val="0088023A"/>
    <w:rsid w:val="00883B97"/>
    <w:rsid w:val="008858FB"/>
    <w:rsid w:val="0089189F"/>
    <w:rsid w:val="00894B41"/>
    <w:rsid w:val="008B5427"/>
    <w:rsid w:val="00903F6B"/>
    <w:rsid w:val="009173F9"/>
    <w:rsid w:val="0092677C"/>
    <w:rsid w:val="00944C36"/>
    <w:rsid w:val="00975A04"/>
    <w:rsid w:val="009A6A8E"/>
    <w:rsid w:val="009E1537"/>
    <w:rsid w:val="009E1611"/>
    <w:rsid w:val="009E56DC"/>
    <w:rsid w:val="009E664D"/>
    <w:rsid w:val="009F546E"/>
    <w:rsid w:val="00A0191B"/>
    <w:rsid w:val="00A079F0"/>
    <w:rsid w:val="00A40D4F"/>
    <w:rsid w:val="00A56164"/>
    <w:rsid w:val="00A57BF7"/>
    <w:rsid w:val="00A83D8A"/>
    <w:rsid w:val="00A93E7D"/>
    <w:rsid w:val="00AA260E"/>
    <w:rsid w:val="00AA44CB"/>
    <w:rsid w:val="00AA67CD"/>
    <w:rsid w:val="00AD6761"/>
    <w:rsid w:val="00AE074D"/>
    <w:rsid w:val="00AE600E"/>
    <w:rsid w:val="00AF55FA"/>
    <w:rsid w:val="00B0083B"/>
    <w:rsid w:val="00B121A8"/>
    <w:rsid w:val="00B209B8"/>
    <w:rsid w:val="00B249F3"/>
    <w:rsid w:val="00B30C16"/>
    <w:rsid w:val="00B31A65"/>
    <w:rsid w:val="00B332CA"/>
    <w:rsid w:val="00B45581"/>
    <w:rsid w:val="00B54699"/>
    <w:rsid w:val="00B61BFE"/>
    <w:rsid w:val="00B63F89"/>
    <w:rsid w:val="00B70089"/>
    <w:rsid w:val="00B710DD"/>
    <w:rsid w:val="00B71BD0"/>
    <w:rsid w:val="00BD2A7F"/>
    <w:rsid w:val="00BE5A85"/>
    <w:rsid w:val="00BE6363"/>
    <w:rsid w:val="00BF5718"/>
    <w:rsid w:val="00C3106E"/>
    <w:rsid w:val="00C32614"/>
    <w:rsid w:val="00C60609"/>
    <w:rsid w:val="00C70B6D"/>
    <w:rsid w:val="00C80AE2"/>
    <w:rsid w:val="00C80F56"/>
    <w:rsid w:val="00C95CC1"/>
    <w:rsid w:val="00CA02C9"/>
    <w:rsid w:val="00CA3F44"/>
    <w:rsid w:val="00CC0E2A"/>
    <w:rsid w:val="00CE212D"/>
    <w:rsid w:val="00CE4B38"/>
    <w:rsid w:val="00CF48F3"/>
    <w:rsid w:val="00D02234"/>
    <w:rsid w:val="00D1321A"/>
    <w:rsid w:val="00D30ADF"/>
    <w:rsid w:val="00D6315E"/>
    <w:rsid w:val="00D652C2"/>
    <w:rsid w:val="00D663A3"/>
    <w:rsid w:val="00D66C23"/>
    <w:rsid w:val="00D74EE2"/>
    <w:rsid w:val="00D83E19"/>
    <w:rsid w:val="00DA00C9"/>
    <w:rsid w:val="00DB200E"/>
    <w:rsid w:val="00DB5F73"/>
    <w:rsid w:val="00DB65F5"/>
    <w:rsid w:val="00DD6715"/>
    <w:rsid w:val="00E0082E"/>
    <w:rsid w:val="00E01C3E"/>
    <w:rsid w:val="00E13099"/>
    <w:rsid w:val="00E4339F"/>
    <w:rsid w:val="00E53BC6"/>
    <w:rsid w:val="00E5776A"/>
    <w:rsid w:val="00E629EA"/>
    <w:rsid w:val="00E6777C"/>
    <w:rsid w:val="00EA1D46"/>
    <w:rsid w:val="00EB05A3"/>
    <w:rsid w:val="00EC192D"/>
    <w:rsid w:val="00ED38B7"/>
    <w:rsid w:val="00EE051D"/>
    <w:rsid w:val="00EE4F12"/>
    <w:rsid w:val="00F00E05"/>
    <w:rsid w:val="00F0131A"/>
    <w:rsid w:val="00F14C17"/>
    <w:rsid w:val="00F17041"/>
    <w:rsid w:val="00F24E5D"/>
    <w:rsid w:val="00F44937"/>
    <w:rsid w:val="00F61A47"/>
    <w:rsid w:val="00F71A37"/>
    <w:rsid w:val="00F809CB"/>
    <w:rsid w:val="00F84422"/>
    <w:rsid w:val="00F95455"/>
    <w:rsid w:val="00FA574D"/>
    <w:rsid w:val="00FE7AD9"/>
    <w:rsid w:val="03C75F80"/>
    <w:rsid w:val="0478364D"/>
    <w:rsid w:val="0ADC40E9"/>
    <w:rsid w:val="0B451598"/>
    <w:rsid w:val="0BEC73F4"/>
    <w:rsid w:val="11BF0649"/>
    <w:rsid w:val="1B877D21"/>
    <w:rsid w:val="20210932"/>
    <w:rsid w:val="21302EEA"/>
    <w:rsid w:val="23E152D7"/>
    <w:rsid w:val="2B4A0E52"/>
    <w:rsid w:val="2ECC1061"/>
    <w:rsid w:val="2FA476AD"/>
    <w:rsid w:val="31DD00BF"/>
    <w:rsid w:val="32BB38D4"/>
    <w:rsid w:val="33780472"/>
    <w:rsid w:val="33AF0905"/>
    <w:rsid w:val="35611882"/>
    <w:rsid w:val="36746FC3"/>
    <w:rsid w:val="395D59E7"/>
    <w:rsid w:val="3C000DBA"/>
    <w:rsid w:val="45710696"/>
    <w:rsid w:val="48735039"/>
    <w:rsid w:val="492C684B"/>
    <w:rsid w:val="4D603DD6"/>
    <w:rsid w:val="4EBF010F"/>
    <w:rsid w:val="4F471EB0"/>
    <w:rsid w:val="55A37BEA"/>
    <w:rsid w:val="5AC2203A"/>
    <w:rsid w:val="649125B6"/>
    <w:rsid w:val="70753482"/>
    <w:rsid w:val="75867C40"/>
    <w:rsid w:val="76432199"/>
    <w:rsid w:val="77A267C0"/>
    <w:rsid w:val="78B118A6"/>
    <w:rsid w:val="79135044"/>
    <w:rsid w:val="7EFD44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C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uiPriority w:val="99"/>
    <w:semiHidden/>
    <w:locked/>
    <w:rsid w:val="006205C6"/>
    <w:rPr>
      <w:kern w:val="2"/>
      <w:sz w:val="18"/>
    </w:rPr>
  </w:style>
  <w:style w:type="character" w:styleId="Hyperlink">
    <w:name w:val="Hyperlink"/>
    <w:basedOn w:val="DefaultParagraphFont"/>
    <w:uiPriority w:val="99"/>
    <w:rsid w:val="006205C6"/>
    <w:rPr>
      <w:rFonts w:cs="Times New Roman"/>
      <w:color w:val="0000FF"/>
      <w:u w:val="single"/>
    </w:rPr>
  </w:style>
  <w:style w:type="character" w:customStyle="1" w:styleId="font21">
    <w:name w:val="font21"/>
    <w:basedOn w:val="DefaultParagraphFont"/>
    <w:uiPriority w:val="99"/>
    <w:rsid w:val="006205C6"/>
    <w:rPr>
      <w:rFonts w:ascii="宋体" w:eastAsia="宋体" w:hAnsi="宋体" w:cs="宋体"/>
      <w:color w:val="000000"/>
      <w:sz w:val="22"/>
      <w:szCs w:val="22"/>
      <w:u w:val="none"/>
    </w:rPr>
  </w:style>
  <w:style w:type="character" w:styleId="FollowedHyperlink">
    <w:name w:val="FollowedHyperlink"/>
    <w:basedOn w:val="DefaultParagraphFont"/>
    <w:uiPriority w:val="99"/>
    <w:rsid w:val="006205C6"/>
    <w:rPr>
      <w:rFonts w:cs="Times New Roman"/>
      <w:color w:val="800080"/>
      <w:u w:val="single"/>
    </w:rPr>
  </w:style>
  <w:style w:type="character" w:customStyle="1" w:styleId="HeaderChar">
    <w:name w:val="Header Char"/>
    <w:uiPriority w:val="99"/>
    <w:locked/>
    <w:rsid w:val="006205C6"/>
    <w:rPr>
      <w:kern w:val="2"/>
      <w:sz w:val="18"/>
    </w:rPr>
  </w:style>
  <w:style w:type="character" w:customStyle="1" w:styleId="FooterChar">
    <w:name w:val="Footer Char"/>
    <w:uiPriority w:val="99"/>
    <w:locked/>
    <w:rsid w:val="006205C6"/>
    <w:rPr>
      <w:kern w:val="2"/>
      <w:sz w:val="18"/>
    </w:rPr>
  </w:style>
  <w:style w:type="paragraph" w:styleId="BalloonText">
    <w:name w:val="Balloon Text"/>
    <w:basedOn w:val="Normal"/>
    <w:link w:val="BalloonTextChar1"/>
    <w:uiPriority w:val="99"/>
    <w:rsid w:val="006205C6"/>
    <w:rPr>
      <w:sz w:val="18"/>
      <w:szCs w:val="18"/>
    </w:rPr>
  </w:style>
  <w:style w:type="character" w:customStyle="1" w:styleId="BalloonTextChar1">
    <w:name w:val="Balloon Text Char1"/>
    <w:basedOn w:val="DefaultParagraphFont"/>
    <w:link w:val="BalloonText"/>
    <w:uiPriority w:val="99"/>
    <w:semiHidden/>
    <w:locked/>
    <w:rsid w:val="00B70089"/>
    <w:rPr>
      <w:rFonts w:cs="Times New Roman"/>
      <w:sz w:val="2"/>
    </w:rPr>
  </w:style>
  <w:style w:type="paragraph" w:styleId="Header">
    <w:name w:val="header"/>
    <w:basedOn w:val="Normal"/>
    <w:link w:val="HeaderChar1"/>
    <w:uiPriority w:val="99"/>
    <w:rsid w:val="006205C6"/>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basedOn w:val="DefaultParagraphFont"/>
    <w:link w:val="Header"/>
    <w:uiPriority w:val="99"/>
    <w:semiHidden/>
    <w:locked/>
    <w:rsid w:val="00B70089"/>
    <w:rPr>
      <w:rFonts w:cs="Times New Roman"/>
      <w:sz w:val="18"/>
      <w:szCs w:val="18"/>
    </w:rPr>
  </w:style>
  <w:style w:type="paragraph" w:styleId="Footer">
    <w:name w:val="footer"/>
    <w:basedOn w:val="Normal"/>
    <w:link w:val="FooterChar1"/>
    <w:uiPriority w:val="99"/>
    <w:rsid w:val="006205C6"/>
    <w:pPr>
      <w:tabs>
        <w:tab w:val="center" w:pos="4153"/>
        <w:tab w:val="right" w:pos="8306"/>
      </w:tabs>
      <w:snapToGrid w:val="0"/>
      <w:jc w:val="left"/>
    </w:pPr>
    <w:rPr>
      <w:sz w:val="18"/>
      <w:szCs w:val="20"/>
    </w:rPr>
  </w:style>
  <w:style w:type="character" w:customStyle="1" w:styleId="FooterChar1">
    <w:name w:val="Footer Char1"/>
    <w:basedOn w:val="DefaultParagraphFont"/>
    <w:link w:val="Footer"/>
    <w:uiPriority w:val="99"/>
    <w:semiHidden/>
    <w:locked/>
    <w:rsid w:val="00B70089"/>
    <w:rPr>
      <w:rFonts w:cs="Times New Roman"/>
      <w:sz w:val="18"/>
      <w:szCs w:val="18"/>
    </w:rPr>
  </w:style>
  <w:style w:type="table" w:styleId="TableGrid">
    <w:name w:val="Table Grid"/>
    <w:basedOn w:val="TableNormal"/>
    <w:uiPriority w:val="99"/>
    <w:rsid w:val="006205C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E1537"/>
    <w:pPr>
      <w:widowControl/>
      <w:spacing w:before="100" w:beforeAutospacing="1" w:after="100" w:afterAutospacing="1"/>
      <w:jc w:val="left"/>
    </w:pPr>
    <w:rPr>
      <w:rFonts w:ascii="宋体" w:hAnsi="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315305082">
      <w:marLeft w:val="0"/>
      <w:marRight w:val="0"/>
      <w:marTop w:val="0"/>
      <w:marBottom w:val="0"/>
      <w:divBdr>
        <w:top w:val="none" w:sz="0" w:space="0" w:color="auto"/>
        <w:left w:val="none" w:sz="0" w:space="0" w:color="auto"/>
        <w:bottom w:val="none" w:sz="0" w:space="0" w:color="auto"/>
        <w:right w:val="none" w:sz="0" w:space="0" w:color="auto"/>
      </w:divBdr>
    </w:div>
    <w:div w:id="315305083">
      <w:marLeft w:val="0"/>
      <w:marRight w:val="0"/>
      <w:marTop w:val="0"/>
      <w:marBottom w:val="0"/>
      <w:divBdr>
        <w:top w:val="none" w:sz="0" w:space="0" w:color="auto"/>
        <w:left w:val="none" w:sz="0" w:space="0" w:color="auto"/>
        <w:bottom w:val="none" w:sz="0" w:space="0" w:color="auto"/>
        <w:right w:val="none" w:sz="0" w:space="0" w:color="auto"/>
      </w:divBdr>
    </w:div>
    <w:div w:id="315305084">
      <w:marLeft w:val="0"/>
      <w:marRight w:val="0"/>
      <w:marTop w:val="0"/>
      <w:marBottom w:val="0"/>
      <w:divBdr>
        <w:top w:val="none" w:sz="0" w:space="0" w:color="auto"/>
        <w:left w:val="none" w:sz="0" w:space="0" w:color="auto"/>
        <w:bottom w:val="none" w:sz="0" w:space="0" w:color="auto"/>
        <w:right w:val="none" w:sz="0" w:space="0" w:color="auto"/>
      </w:divBdr>
    </w:div>
    <w:div w:id="315305085">
      <w:marLeft w:val="0"/>
      <w:marRight w:val="0"/>
      <w:marTop w:val="0"/>
      <w:marBottom w:val="0"/>
      <w:divBdr>
        <w:top w:val="none" w:sz="0" w:space="0" w:color="auto"/>
        <w:left w:val="none" w:sz="0" w:space="0" w:color="auto"/>
        <w:bottom w:val="none" w:sz="0" w:space="0" w:color="auto"/>
        <w:right w:val="none" w:sz="0" w:space="0" w:color="auto"/>
      </w:divBdr>
    </w:div>
    <w:div w:id="315305086">
      <w:marLeft w:val="0"/>
      <w:marRight w:val="0"/>
      <w:marTop w:val="0"/>
      <w:marBottom w:val="0"/>
      <w:divBdr>
        <w:top w:val="none" w:sz="0" w:space="0" w:color="auto"/>
        <w:left w:val="none" w:sz="0" w:space="0" w:color="auto"/>
        <w:bottom w:val="none" w:sz="0" w:space="0" w:color="auto"/>
        <w:right w:val="none" w:sz="0" w:space="0" w:color="auto"/>
      </w:divBdr>
    </w:div>
    <w:div w:id="315305087">
      <w:marLeft w:val="0"/>
      <w:marRight w:val="0"/>
      <w:marTop w:val="0"/>
      <w:marBottom w:val="0"/>
      <w:divBdr>
        <w:top w:val="none" w:sz="0" w:space="0" w:color="auto"/>
        <w:left w:val="none" w:sz="0" w:space="0" w:color="auto"/>
        <w:bottom w:val="none" w:sz="0" w:space="0" w:color="auto"/>
        <w:right w:val="none" w:sz="0" w:space="0" w:color="auto"/>
      </w:divBdr>
    </w:div>
    <w:div w:id="315305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24</Pages>
  <Words>1453</Words>
  <Characters>8286</Characters>
  <Application>Microsoft Office Outlook</Application>
  <DocSecurity>0</DocSecurity>
  <Lines>0</Lines>
  <Paragraphs>0</Paragraphs>
  <ScaleCrop>false</ScaleCrop>
  <Company>MS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User</cp:lastModifiedBy>
  <cp:revision>16</cp:revision>
  <cp:lastPrinted>2018-09-30T07:59:00Z</cp:lastPrinted>
  <dcterms:created xsi:type="dcterms:W3CDTF">2018-09-30T08:04:00Z</dcterms:created>
  <dcterms:modified xsi:type="dcterms:W3CDTF">2019-02-13T08:17:00Z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