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68" w:rsidRDefault="000B2C68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</w:p>
    <w:p w:rsidR="000B2C68" w:rsidRDefault="000B2C68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淮滨县</w:t>
      </w:r>
      <w:r>
        <w:rPr>
          <w:rFonts w:ascii="宋体" w:eastAsia="宋体" w:hAnsi="宋体"/>
          <w:b/>
          <w:sz w:val="44"/>
          <w:szCs w:val="44"/>
        </w:rPr>
        <w:t>2018</w:t>
      </w:r>
      <w:r>
        <w:rPr>
          <w:rFonts w:ascii="宋体" w:eastAsia="宋体" w:hAnsi="宋体" w:hint="eastAsia"/>
          <w:b/>
          <w:sz w:val="44"/>
          <w:szCs w:val="44"/>
        </w:rPr>
        <w:t>年转移支付情况说明</w:t>
      </w:r>
    </w:p>
    <w:p w:rsidR="000B2C68" w:rsidRPr="003C46A8" w:rsidRDefault="000B2C68">
      <w:pPr>
        <w:spacing w:line="220" w:lineRule="atLeast"/>
        <w:rPr>
          <w:rFonts w:ascii="仿宋_GB2312" w:eastAsia="仿宋_GB2312" w:hAnsi="宋体"/>
          <w:sz w:val="32"/>
          <w:szCs w:val="32"/>
        </w:rPr>
      </w:pPr>
    </w:p>
    <w:p w:rsidR="003C46A8" w:rsidRDefault="000B2C68" w:rsidP="003C46A8">
      <w:pPr>
        <w:spacing w:line="600" w:lineRule="exact"/>
        <w:ind w:firstLineChars="200" w:firstLine="640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 w:rsidRPr="00F70276">
        <w:rPr>
          <w:rFonts w:ascii="仿宋_GB2312" w:eastAsia="仿宋_GB2312" w:hAnsi="宋体"/>
          <w:sz w:val="32"/>
          <w:szCs w:val="32"/>
        </w:rPr>
        <w:t>2018</w:t>
      </w:r>
      <w:r w:rsidRPr="00F70276">
        <w:rPr>
          <w:rFonts w:ascii="仿宋_GB2312" w:eastAsia="仿宋_GB2312" w:hAnsi="宋体" w:hint="eastAsia"/>
          <w:sz w:val="32"/>
          <w:szCs w:val="32"/>
        </w:rPr>
        <w:t>年淮滨县一般公共预算转移</w:t>
      </w:r>
      <w:r w:rsidR="003C46A8" w:rsidRPr="003C46A8">
        <w:rPr>
          <w:rFonts w:ascii="仿宋_GB2312" w:eastAsia="仿宋_GB2312" w:hAnsi="宋体" w:hint="eastAsia"/>
          <w:sz w:val="32"/>
          <w:szCs w:val="32"/>
        </w:rPr>
        <w:t>支付</w:t>
      </w:r>
      <w:r w:rsidRPr="00F70276">
        <w:rPr>
          <w:rFonts w:ascii="仿宋_GB2312" w:eastAsia="仿宋_GB2312" w:hAnsi="宋体" w:hint="eastAsia"/>
          <w:sz w:val="32"/>
          <w:szCs w:val="32"/>
        </w:rPr>
        <w:t>收入</w:t>
      </w:r>
      <w:r w:rsidR="003C46A8">
        <w:rPr>
          <w:rFonts w:ascii="仿宋_GB2312" w:eastAsia="仿宋_GB2312" w:hAnsi="宋体" w:hint="eastAsia"/>
          <w:color w:val="000000"/>
          <w:sz w:val="32"/>
        </w:rPr>
        <w:t>31</w:t>
      </w:r>
      <w:r w:rsidR="003C46A8">
        <w:rPr>
          <w:rFonts w:ascii="仿宋_GB2312" w:eastAsia="仿宋_GB2312" w:hAnsi="宋体"/>
          <w:color w:val="000000"/>
          <w:sz w:val="32"/>
        </w:rPr>
        <w:t>2686</w:t>
      </w:r>
      <w:r w:rsidR="003C46A8">
        <w:rPr>
          <w:rFonts w:ascii="仿宋_GB2312" w:eastAsia="仿宋_GB2312" w:hAnsi="宋体" w:hint="eastAsia"/>
          <w:color w:val="000000"/>
          <w:sz w:val="32"/>
        </w:rPr>
        <w:t>万元</w:t>
      </w:r>
      <w:r w:rsidR="003C46A8">
        <w:rPr>
          <w:rFonts w:ascii="仿宋_GB2312" w:eastAsia="仿宋_GB2312" w:hAnsi="仿宋" w:cs="宋体" w:hint="eastAsia"/>
          <w:color w:val="000000"/>
          <w:sz w:val="32"/>
          <w:szCs w:val="32"/>
        </w:rPr>
        <w:t>，其中：</w:t>
      </w:r>
      <w:r w:rsidR="003C46A8" w:rsidRPr="00F70276">
        <w:rPr>
          <w:rFonts w:ascii="仿宋_GB2312" w:eastAsia="仿宋_GB2312" w:hAnsi="仿宋" w:cs="宋体" w:hint="eastAsia"/>
          <w:color w:val="000000"/>
          <w:sz w:val="32"/>
          <w:szCs w:val="32"/>
        </w:rPr>
        <w:t>返还性收入</w:t>
      </w:r>
      <w:r w:rsidR="003C46A8">
        <w:rPr>
          <w:rFonts w:ascii="仿宋_GB2312" w:eastAsia="仿宋_GB2312" w:hAnsi="仿宋" w:cs="宋体" w:hint="eastAsia"/>
          <w:color w:val="000000"/>
          <w:sz w:val="32"/>
          <w:szCs w:val="32"/>
        </w:rPr>
        <w:t>11719万元、</w:t>
      </w:r>
      <w:r w:rsidR="003C46A8" w:rsidRPr="003F7D9E">
        <w:rPr>
          <w:rFonts w:ascii="仿宋_GB2312" w:eastAsia="仿宋_GB2312" w:hAnsi="仿宋" w:cs="宋体" w:hint="eastAsia"/>
          <w:color w:val="000000"/>
          <w:sz w:val="32"/>
          <w:szCs w:val="32"/>
        </w:rPr>
        <w:t>一般性转移支付收入</w:t>
      </w:r>
      <w:r w:rsidR="003C46A8">
        <w:rPr>
          <w:rFonts w:ascii="仿宋_GB2312" w:eastAsia="仿宋_GB2312" w:hAnsi="仿宋" w:cs="宋体" w:hint="eastAsia"/>
          <w:color w:val="000000"/>
          <w:sz w:val="32"/>
          <w:szCs w:val="32"/>
        </w:rPr>
        <w:t>207635万元、</w:t>
      </w:r>
      <w:r w:rsidR="003C46A8" w:rsidRPr="003F7D9E">
        <w:rPr>
          <w:rFonts w:ascii="仿宋_GB2312" w:eastAsia="仿宋_GB2312" w:hAnsi="仿宋" w:cs="宋体" w:hint="eastAsia"/>
          <w:color w:val="000000"/>
          <w:sz w:val="32"/>
          <w:szCs w:val="32"/>
        </w:rPr>
        <w:t>专项转移支付收入</w:t>
      </w:r>
      <w:r w:rsidR="003C46A8">
        <w:rPr>
          <w:rFonts w:ascii="仿宋_GB2312" w:eastAsia="仿宋_GB2312" w:hAnsi="仿宋" w:cs="宋体" w:hint="eastAsia"/>
          <w:color w:val="000000"/>
          <w:sz w:val="32"/>
          <w:szCs w:val="32"/>
        </w:rPr>
        <w:t>93332万元。</w:t>
      </w:r>
    </w:p>
    <w:p w:rsidR="003C46A8" w:rsidRDefault="003C46A8" w:rsidP="003C46A8">
      <w:pPr>
        <w:spacing w:line="60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全县财政预算收入总计51</w:t>
      </w:r>
      <w:r>
        <w:rPr>
          <w:rFonts w:ascii="仿宋_GB2312" w:eastAsia="仿宋_GB2312" w:hAnsi="宋体"/>
          <w:color w:val="000000"/>
          <w:sz w:val="32"/>
        </w:rPr>
        <w:t>8570</w:t>
      </w:r>
      <w:r>
        <w:rPr>
          <w:rFonts w:ascii="仿宋_GB2312" w:eastAsia="仿宋_GB2312" w:hAnsi="宋体" w:hint="eastAsia"/>
          <w:color w:val="000000"/>
          <w:sz w:val="32"/>
        </w:rPr>
        <w:t>万元，其中：一般公共财政预算收入67623万元，上级补助收入31</w:t>
      </w:r>
      <w:r>
        <w:rPr>
          <w:rFonts w:ascii="仿宋_GB2312" w:eastAsia="仿宋_GB2312" w:hAnsi="宋体"/>
          <w:color w:val="000000"/>
          <w:sz w:val="32"/>
        </w:rPr>
        <w:t>2686</w:t>
      </w:r>
      <w:r>
        <w:rPr>
          <w:rFonts w:ascii="仿宋_GB2312" w:eastAsia="仿宋_GB2312" w:hAnsi="宋体" w:hint="eastAsia"/>
          <w:color w:val="000000"/>
          <w:sz w:val="32"/>
        </w:rPr>
        <w:t>万元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（其中：</w:t>
      </w:r>
      <w:r w:rsidRPr="00F70276">
        <w:rPr>
          <w:rFonts w:ascii="仿宋_GB2312" w:eastAsia="仿宋_GB2312" w:hAnsi="仿宋" w:cs="宋体" w:hint="eastAsia"/>
          <w:color w:val="000000"/>
          <w:sz w:val="32"/>
          <w:szCs w:val="32"/>
        </w:rPr>
        <w:t>返还性收入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11719万元、</w:t>
      </w:r>
      <w:r w:rsidRPr="003F7D9E">
        <w:rPr>
          <w:rFonts w:ascii="仿宋_GB2312" w:eastAsia="仿宋_GB2312" w:hAnsi="仿宋" w:cs="宋体" w:hint="eastAsia"/>
          <w:color w:val="000000"/>
          <w:sz w:val="32"/>
          <w:szCs w:val="32"/>
        </w:rPr>
        <w:t>一般性转移支付收入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207635万元、</w:t>
      </w:r>
      <w:r w:rsidRPr="003F7D9E">
        <w:rPr>
          <w:rFonts w:ascii="仿宋_GB2312" w:eastAsia="仿宋_GB2312" w:hAnsi="仿宋" w:cs="宋体" w:hint="eastAsia"/>
          <w:color w:val="000000"/>
          <w:sz w:val="32"/>
          <w:szCs w:val="32"/>
        </w:rPr>
        <w:t>专项转移支付收入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93332万元。详见表）</w:t>
      </w:r>
      <w:r>
        <w:rPr>
          <w:rFonts w:ascii="仿宋_GB2312" w:eastAsia="仿宋_GB2312" w:hAnsi="宋体" w:hint="eastAsia"/>
          <w:color w:val="000000"/>
          <w:sz w:val="32"/>
        </w:rPr>
        <w:t>，一般债务转贷收入11917万元，调入资金</w:t>
      </w:r>
      <w:r>
        <w:rPr>
          <w:rFonts w:ascii="仿宋_GB2312" w:eastAsia="仿宋_GB2312" w:hAnsi="宋体"/>
          <w:color w:val="000000"/>
          <w:sz w:val="32"/>
        </w:rPr>
        <w:t>126344</w:t>
      </w:r>
      <w:r>
        <w:rPr>
          <w:rFonts w:ascii="仿宋_GB2312" w:eastAsia="仿宋_GB2312" w:hAnsi="宋体" w:hint="eastAsia"/>
          <w:color w:val="000000"/>
          <w:sz w:val="32"/>
        </w:rPr>
        <w:t>万元。全县财政预算支出总计</w:t>
      </w:r>
      <w:r>
        <w:rPr>
          <w:rFonts w:ascii="仿宋_GB2312" w:eastAsia="仿宋_GB2312" w:hAnsi="宋体"/>
          <w:color w:val="000000"/>
          <w:sz w:val="32"/>
        </w:rPr>
        <w:t>518570</w:t>
      </w:r>
      <w:r>
        <w:rPr>
          <w:rFonts w:ascii="仿宋_GB2312" w:eastAsia="仿宋_GB2312" w:hAnsi="宋体" w:hint="eastAsia"/>
          <w:color w:val="000000"/>
          <w:sz w:val="32"/>
        </w:rPr>
        <w:t>万元，其中：一般公共预算支出473878万元，上解支出1</w:t>
      </w:r>
      <w:r>
        <w:rPr>
          <w:rFonts w:ascii="仿宋_GB2312" w:eastAsia="仿宋_GB2312" w:hAnsi="宋体"/>
          <w:color w:val="000000"/>
          <w:sz w:val="32"/>
        </w:rPr>
        <w:t>0859</w:t>
      </w:r>
      <w:r>
        <w:rPr>
          <w:rFonts w:ascii="仿宋_GB2312" w:eastAsia="仿宋_GB2312" w:hAnsi="宋体" w:hint="eastAsia"/>
          <w:color w:val="000000"/>
          <w:sz w:val="32"/>
        </w:rPr>
        <w:t>万元，债券还本支出1105万元，调出资金27477万元，结转下年5</w:t>
      </w:r>
      <w:r>
        <w:rPr>
          <w:rFonts w:ascii="仿宋_GB2312" w:eastAsia="仿宋_GB2312" w:hAnsi="宋体"/>
          <w:color w:val="000000"/>
          <w:sz w:val="32"/>
        </w:rPr>
        <w:t>251</w:t>
      </w:r>
      <w:r>
        <w:rPr>
          <w:rFonts w:ascii="仿宋_GB2312" w:eastAsia="仿宋_GB2312" w:hAnsi="宋体" w:hint="eastAsia"/>
          <w:color w:val="000000"/>
          <w:sz w:val="32"/>
        </w:rPr>
        <w:t>万元。收支相抵，财政收支平衡。</w:t>
      </w:r>
    </w:p>
    <w:p w:rsidR="003C46A8" w:rsidRPr="00F70276" w:rsidRDefault="003C46A8" w:rsidP="003C46A8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B2C68" w:rsidRDefault="000B2C68">
      <w:pPr>
        <w:spacing w:line="220" w:lineRule="atLeast"/>
        <w:ind w:right="720" w:firstLineChars="200" w:firstLine="72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 xml:space="preserve">                       </w:t>
      </w:r>
    </w:p>
    <w:p w:rsidR="000B2C68" w:rsidRDefault="000B2C68">
      <w:pPr>
        <w:spacing w:line="220" w:lineRule="atLeast"/>
        <w:ind w:right="720" w:firstLineChars="200" w:firstLine="720"/>
        <w:jc w:val="center"/>
        <w:rPr>
          <w:rFonts w:ascii="仿宋_GB2312" w:eastAsia="仿宋_GB2312" w:hAnsi="宋体"/>
          <w:color w:val="000000"/>
          <w:sz w:val="30"/>
        </w:rPr>
      </w:pPr>
      <w:r>
        <w:rPr>
          <w:rFonts w:ascii="宋体" w:eastAsia="宋体" w:hAnsi="宋体" w:hint="eastAsia"/>
          <w:sz w:val="36"/>
          <w:szCs w:val="36"/>
        </w:rPr>
        <w:t xml:space="preserve">　　　　　　　　　　　</w:t>
      </w:r>
      <w:r>
        <w:rPr>
          <w:rFonts w:ascii="仿宋_GB2312" w:eastAsia="仿宋_GB2312" w:hAnsi="宋体" w:hint="eastAsia"/>
          <w:color w:val="000000"/>
          <w:sz w:val="30"/>
        </w:rPr>
        <w:t>淮滨县财政局</w:t>
      </w:r>
    </w:p>
    <w:p w:rsidR="000B2C68" w:rsidRDefault="000B2C68">
      <w:pPr>
        <w:spacing w:line="220" w:lineRule="atLeast"/>
        <w:ind w:firstLineChars="1700" w:firstLine="5100"/>
        <w:jc w:val="both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>201</w:t>
      </w:r>
      <w:r w:rsidR="003C46A8">
        <w:rPr>
          <w:rFonts w:ascii="仿宋_GB2312" w:eastAsia="仿宋_GB2312" w:hAnsi="宋体" w:hint="eastAsia"/>
          <w:color w:val="000000"/>
          <w:sz w:val="30"/>
        </w:rPr>
        <w:t>9</w:t>
      </w:r>
      <w:r>
        <w:rPr>
          <w:rFonts w:ascii="仿宋_GB2312" w:eastAsia="仿宋_GB2312" w:hAnsi="宋体" w:hint="eastAsia"/>
          <w:color w:val="000000"/>
          <w:sz w:val="30"/>
        </w:rPr>
        <w:t>年</w:t>
      </w:r>
      <w:r w:rsidR="003C46A8">
        <w:rPr>
          <w:rFonts w:ascii="仿宋_GB2312" w:eastAsia="仿宋_GB2312" w:hAnsi="宋体" w:hint="eastAsia"/>
          <w:color w:val="000000"/>
          <w:sz w:val="30"/>
        </w:rPr>
        <w:t>8</w:t>
      </w:r>
      <w:r>
        <w:rPr>
          <w:rFonts w:ascii="仿宋_GB2312" w:eastAsia="仿宋_GB2312" w:hAnsi="宋体" w:hint="eastAsia"/>
          <w:color w:val="000000"/>
          <w:sz w:val="30"/>
        </w:rPr>
        <w:t>月</w:t>
      </w:r>
      <w:r w:rsidR="003C46A8">
        <w:rPr>
          <w:rFonts w:ascii="仿宋_GB2312" w:eastAsia="仿宋_GB2312" w:hAnsi="宋体" w:hint="eastAsia"/>
          <w:color w:val="000000"/>
          <w:sz w:val="30"/>
        </w:rPr>
        <w:t>29</w:t>
      </w:r>
      <w:r>
        <w:rPr>
          <w:rFonts w:ascii="仿宋_GB2312" w:eastAsia="仿宋_GB2312" w:hAnsi="宋体" w:hint="eastAsia"/>
          <w:color w:val="000000"/>
          <w:sz w:val="30"/>
        </w:rPr>
        <w:t>日</w:t>
      </w:r>
    </w:p>
    <w:sectPr w:rsidR="000B2C68" w:rsidSect="004C0242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02" w:rsidRDefault="00EB3A02" w:rsidP="003C46A8">
      <w:pPr>
        <w:spacing w:after="0"/>
      </w:pPr>
      <w:r>
        <w:separator/>
      </w:r>
    </w:p>
  </w:endnote>
  <w:endnote w:type="continuationSeparator" w:id="0">
    <w:p w:rsidR="00EB3A02" w:rsidRDefault="00EB3A02" w:rsidP="003C46A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02" w:rsidRDefault="00EB3A02" w:rsidP="003C46A8">
      <w:pPr>
        <w:spacing w:after="0"/>
      </w:pPr>
      <w:r>
        <w:separator/>
      </w:r>
    </w:p>
  </w:footnote>
  <w:footnote w:type="continuationSeparator" w:id="0">
    <w:p w:rsidR="00EB3A02" w:rsidRDefault="00EB3A02" w:rsidP="003C46A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4265"/>
    <w:rsid w:val="000427AA"/>
    <w:rsid w:val="000B2C68"/>
    <w:rsid w:val="000B3B1B"/>
    <w:rsid w:val="001165C4"/>
    <w:rsid w:val="00130F77"/>
    <w:rsid w:val="00175DEF"/>
    <w:rsid w:val="002266EF"/>
    <w:rsid w:val="0024294E"/>
    <w:rsid w:val="002457BB"/>
    <w:rsid w:val="002B04FC"/>
    <w:rsid w:val="002D6826"/>
    <w:rsid w:val="00323B43"/>
    <w:rsid w:val="003353C8"/>
    <w:rsid w:val="00374B41"/>
    <w:rsid w:val="003C46A8"/>
    <w:rsid w:val="003D37D8"/>
    <w:rsid w:val="003F7D9E"/>
    <w:rsid w:val="00426133"/>
    <w:rsid w:val="004358AB"/>
    <w:rsid w:val="00442F2D"/>
    <w:rsid w:val="00450D46"/>
    <w:rsid w:val="004C0242"/>
    <w:rsid w:val="004C433B"/>
    <w:rsid w:val="005958E2"/>
    <w:rsid w:val="00642650"/>
    <w:rsid w:val="00686249"/>
    <w:rsid w:val="00723F7D"/>
    <w:rsid w:val="00794CDC"/>
    <w:rsid w:val="007D0D4B"/>
    <w:rsid w:val="008402C3"/>
    <w:rsid w:val="00851BA0"/>
    <w:rsid w:val="008B7726"/>
    <w:rsid w:val="009841E4"/>
    <w:rsid w:val="00A043DB"/>
    <w:rsid w:val="00A16BF5"/>
    <w:rsid w:val="00AB7D08"/>
    <w:rsid w:val="00C25A71"/>
    <w:rsid w:val="00C27FA5"/>
    <w:rsid w:val="00CF4543"/>
    <w:rsid w:val="00D31D50"/>
    <w:rsid w:val="00DA2596"/>
    <w:rsid w:val="00E50D11"/>
    <w:rsid w:val="00EB3A02"/>
    <w:rsid w:val="00ED2CDC"/>
    <w:rsid w:val="00EF59F0"/>
    <w:rsid w:val="00F70276"/>
    <w:rsid w:val="00F7369F"/>
    <w:rsid w:val="0A4E73DA"/>
    <w:rsid w:val="68A43756"/>
    <w:rsid w:val="6E4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4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C02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C0242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C02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C0242"/>
    <w:rPr>
      <w:rFonts w:ascii="Tahoma" w:hAnsi="Tahoma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rsid w:val="004C0242"/>
    <w:pPr>
      <w:widowControl w:val="0"/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潢川县2017年转移支付执行情况说明</dc:title>
  <dc:subject/>
  <dc:creator>Administrator</dc:creator>
  <cp:keywords/>
  <dc:description/>
  <cp:lastModifiedBy>微软用户</cp:lastModifiedBy>
  <cp:revision>7</cp:revision>
  <dcterms:created xsi:type="dcterms:W3CDTF">2018-10-22T06:33:00Z</dcterms:created>
  <dcterms:modified xsi:type="dcterms:W3CDTF">2019-08-29T08:15:00Z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