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01"/>
        <w:jc w:val="center"/>
      </w:pPr>
      <w:r>
        <w:rPr>
          <w:rFonts w:hint="eastAsia" w:ascii="宋体" w:hAnsi="宋体" w:eastAsia="宋体" w:cs="宋体"/>
          <w:lang w:eastAsia="zh-CN"/>
        </w:rPr>
        <w:t>顺河街道办事处</w:t>
      </w:r>
      <w:r>
        <w:t>基层政务公开标准目录</w:t>
      </w:r>
    </w:p>
    <w:p>
      <w:pPr>
        <w:pStyle w:val="2"/>
        <w:rPr>
          <w:sz w:val="20"/>
        </w:rPr>
      </w:pPr>
    </w:p>
    <w:tbl>
      <w:tblPr>
        <w:tblStyle w:val="4"/>
        <w:tblpPr w:leftFromText="180" w:rightFromText="180" w:vertAnchor="text" w:horzAnchor="page" w:tblpX="631" w:tblpY="17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0" w:type="dxa"/>
            <w:vMerge w:val="restart"/>
          </w:tcPr>
          <w:p>
            <w:pPr>
              <w:pStyle w:val="7"/>
              <w:spacing w:before="6"/>
              <w:rPr>
                <w:sz w:val="23"/>
              </w:rPr>
            </w:pPr>
          </w:p>
          <w:p>
            <w:pPr>
              <w:pStyle w:val="7"/>
              <w:spacing w:line="254" w:lineRule="auto"/>
              <w:ind w:left="158" w:right="148"/>
            </w:pPr>
            <w:r>
              <w:t>序号</w:t>
            </w:r>
          </w:p>
        </w:tc>
        <w:tc>
          <w:tcPr>
            <w:tcW w:w="1715" w:type="dxa"/>
            <w:gridSpan w:val="2"/>
          </w:tcPr>
          <w:p>
            <w:pPr>
              <w:pStyle w:val="7"/>
              <w:spacing w:line="292" w:lineRule="exact"/>
              <w:ind w:left="417"/>
            </w:pPr>
            <w:r>
              <w:t>公开事项</w:t>
            </w:r>
          </w:p>
        </w:tc>
        <w:tc>
          <w:tcPr>
            <w:tcW w:w="2126" w:type="dxa"/>
            <w:vMerge w:val="restart"/>
          </w:tcPr>
          <w:p>
            <w:pPr>
              <w:pStyle w:val="7"/>
            </w:pPr>
          </w:p>
          <w:p>
            <w:pPr>
              <w:pStyle w:val="7"/>
              <w:spacing w:before="175"/>
              <w:ind w:left="183"/>
            </w:pPr>
            <w:r>
              <w:t>公开内容（要素）</w:t>
            </w:r>
          </w:p>
        </w:tc>
        <w:tc>
          <w:tcPr>
            <w:tcW w:w="1579" w:type="dxa"/>
            <w:vMerge w:val="restart"/>
          </w:tcPr>
          <w:p>
            <w:pPr>
              <w:pStyle w:val="7"/>
            </w:pPr>
          </w:p>
          <w:p>
            <w:pPr>
              <w:pStyle w:val="7"/>
              <w:spacing w:before="175"/>
              <w:ind w:left="349"/>
            </w:pPr>
            <w:r>
              <w:t>公开依据</w:t>
            </w:r>
          </w:p>
        </w:tc>
        <w:tc>
          <w:tcPr>
            <w:tcW w:w="1663" w:type="dxa"/>
            <w:vMerge w:val="restart"/>
          </w:tcPr>
          <w:p>
            <w:pPr>
              <w:pStyle w:val="7"/>
            </w:pPr>
          </w:p>
          <w:p>
            <w:pPr>
              <w:pStyle w:val="7"/>
              <w:spacing w:before="175"/>
              <w:ind w:left="390"/>
            </w:pPr>
            <w:r>
              <w:t>公开时限</w:t>
            </w:r>
          </w:p>
        </w:tc>
        <w:tc>
          <w:tcPr>
            <w:tcW w:w="1747" w:type="dxa"/>
            <w:vMerge w:val="restart"/>
          </w:tcPr>
          <w:p>
            <w:pPr>
              <w:pStyle w:val="7"/>
            </w:pPr>
          </w:p>
          <w:p>
            <w:pPr>
              <w:pStyle w:val="7"/>
              <w:spacing w:before="175"/>
              <w:ind w:left="433"/>
            </w:pPr>
            <w:r>
              <w:t>公开主体</w:t>
            </w:r>
          </w:p>
        </w:tc>
        <w:tc>
          <w:tcPr>
            <w:tcW w:w="1968" w:type="dxa"/>
            <w:vMerge w:val="restart"/>
          </w:tcPr>
          <w:p>
            <w:pPr>
              <w:pStyle w:val="7"/>
            </w:pPr>
          </w:p>
          <w:p>
            <w:pPr>
              <w:pStyle w:val="7"/>
              <w:spacing w:before="175"/>
              <w:ind w:left="215"/>
            </w:pPr>
            <w:r>
              <w:t>公开渠道和载体</w:t>
            </w:r>
          </w:p>
        </w:tc>
        <w:tc>
          <w:tcPr>
            <w:tcW w:w="1430" w:type="dxa"/>
            <w:gridSpan w:val="2"/>
          </w:tcPr>
          <w:p>
            <w:pPr>
              <w:pStyle w:val="7"/>
              <w:spacing w:line="292" w:lineRule="exact"/>
              <w:ind w:left="275"/>
            </w:pPr>
            <w:r>
              <w:t>公开对象</w:t>
            </w:r>
          </w:p>
        </w:tc>
        <w:tc>
          <w:tcPr>
            <w:tcW w:w="1268" w:type="dxa"/>
            <w:gridSpan w:val="2"/>
          </w:tcPr>
          <w:p>
            <w:pPr>
              <w:pStyle w:val="7"/>
              <w:spacing w:line="292" w:lineRule="exact"/>
              <w:ind w:left="194"/>
            </w:pPr>
            <w:r>
              <w:t>公开方式</w:t>
            </w:r>
          </w:p>
        </w:tc>
        <w:tc>
          <w:tcPr>
            <w:tcW w:w="1439" w:type="dxa"/>
          </w:tcPr>
          <w:p>
            <w:pPr>
              <w:pStyle w:val="7"/>
              <w:spacing w:line="292" w:lineRule="exact"/>
              <w:ind w:left="262" w:right="246"/>
              <w:jc w:val="center"/>
            </w:pPr>
            <w: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540" w:type="dxa"/>
            <w:vMerge w:val="continue"/>
            <w:tcBorders>
              <w:top w:val="nil"/>
            </w:tcBorders>
          </w:tcPr>
          <w:p>
            <w:pPr>
              <w:rPr>
                <w:sz w:val="2"/>
                <w:szCs w:val="2"/>
              </w:rPr>
            </w:pPr>
          </w:p>
        </w:tc>
        <w:tc>
          <w:tcPr>
            <w:tcW w:w="818" w:type="dxa"/>
          </w:tcPr>
          <w:p>
            <w:pPr>
              <w:pStyle w:val="7"/>
              <w:spacing w:before="153" w:line="254" w:lineRule="auto"/>
              <w:ind w:left="189" w:right="174"/>
            </w:pPr>
            <w:r>
              <w:t>一级事项</w:t>
            </w:r>
          </w:p>
        </w:tc>
        <w:tc>
          <w:tcPr>
            <w:tcW w:w="897" w:type="dxa"/>
          </w:tcPr>
          <w:p>
            <w:pPr>
              <w:pStyle w:val="7"/>
              <w:spacing w:before="153" w:line="254" w:lineRule="auto"/>
              <w:ind w:left="338" w:right="108" w:hanging="221"/>
            </w:pPr>
            <w:r>
              <w:t>二级事项</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Merge w:val="continue"/>
            <w:tcBorders>
              <w:top w:val="nil"/>
            </w:tcBorders>
          </w:tcPr>
          <w:p>
            <w:pPr>
              <w:rPr>
                <w:sz w:val="2"/>
                <w:szCs w:val="2"/>
              </w:rPr>
            </w:pPr>
          </w:p>
        </w:tc>
        <w:tc>
          <w:tcPr>
            <w:tcW w:w="1968" w:type="dxa"/>
            <w:vMerge w:val="continue"/>
            <w:tcBorders>
              <w:top w:val="nil"/>
            </w:tcBorders>
          </w:tcPr>
          <w:p>
            <w:pPr>
              <w:rPr>
                <w:sz w:val="2"/>
                <w:szCs w:val="2"/>
              </w:rPr>
            </w:pPr>
          </w:p>
        </w:tc>
        <w:tc>
          <w:tcPr>
            <w:tcW w:w="720" w:type="dxa"/>
          </w:tcPr>
          <w:p>
            <w:pPr>
              <w:pStyle w:val="7"/>
              <w:spacing w:before="153" w:line="254" w:lineRule="auto"/>
              <w:ind w:left="251" w:right="125" w:hanging="111"/>
            </w:pPr>
            <w:r>
              <w:t>全社会</w:t>
            </w:r>
          </w:p>
        </w:tc>
        <w:tc>
          <w:tcPr>
            <w:tcW w:w="710" w:type="dxa"/>
          </w:tcPr>
          <w:p>
            <w:pPr>
              <w:pStyle w:val="7"/>
              <w:spacing w:before="153" w:line="254" w:lineRule="auto"/>
              <w:ind w:left="136" w:right="121"/>
            </w:pPr>
            <w:r>
              <w:t>特定群众</w:t>
            </w:r>
          </w:p>
        </w:tc>
        <w:tc>
          <w:tcPr>
            <w:tcW w:w="549" w:type="dxa"/>
          </w:tcPr>
          <w:p>
            <w:pPr>
              <w:pStyle w:val="7"/>
              <w:spacing w:before="153" w:line="254" w:lineRule="auto"/>
              <w:ind w:left="165" w:right="150"/>
            </w:pPr>
            <w:r>
              <w:t>主动</w:t>
            </w:r>
          </w:p>
        </w:tc>
        <w:tc>
          <w:tcPr>
            <w:tcW w:w="719" w:type="dxa"/>
          </w:tcPr>
          <w:p>
            <w:pPr>
              <w:pStyle w:val="7"/>
              <w:spacing w:line="254" w:lineRule="auto"/>
              <w:ind w:left="141" w:right="123"/>
              <w:jc w:val="center"/>
            </w:pPr>
            <w:r>
              <w:t>依申请公</w:t>
            </w:r>
          </w:p>
          <w:p>
            <w:pPr>
              <w:pStyle w:val="7"/>
              <w:spacing w:line="293" w:lineRule="exact"/>
              <w:ind w:left="16"/>
              <w:jc w:val="center"/>
            </w:pPr>
            <w:r>
              <w:t>开</w:t>
            </w:r>
          </w:p>
        </w:tc>
        <w:tc>
          <w:tcPr>
            <w:tcW w:w="1439" w:type="dxa"/>
          </w:tcPr>
          <w:p>
            <w:pPr>
              <w:pStyle w:val="7"/>
              <w:spacing w:before="1"/>
              <w:rPr>
                <w:sz w:val="23"/>
              </w:rPr>
            </w:pPr>
          </w:p>
          <w:p>
            <w:pPr>
              <w:pStyle w:val="7"/>
              <w:ind w:left="262" w:right="246"/>
              <w:jc w:val="center"/>
            </w:pPr>
            <w:r>
              <w:t>乡、村级</w:t>
            </w:r>
          </w:p>
        </w:tc>
      </w:tr>
    </w:tbl>
    <w:tbl>
      <w:tblPr>
        <w:tblStyle w:val="4"/>
        <w:tblpPr w:leftFromText="180" w:rightFromText="180" w:vertAnchor="text" w:horzAnchor="page" w:tblpX="636" w:tblpY="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35" w:type="dxa"/>
          </w:tcPr>
          <w:p>
            <w:pPr>
              <w:pStyle w:val="7"/>
              <w:rPr>
                <w:rFonts w:ascii="Times New Roman"/>
              </w:rPr>
            </w:pPr>
          </w:p>
          <w:p>
            <w:pPr>
              <w:pStyle w:val="7"/>
              <w:spacing w:before="7"/>
              <w:rPr>
                <w:rFonts w:ascii="Times New Roman"/>
                <w:sz w:val="18"/>
              </w:rPr>
            </w:pPr>
          </w:p>
          <w:p>
            <w:pPr>
              <w:pStyle w:val="7"/>
              <w:spacing w:before="1"/>
              <w:ind w:left="97" w:right="90"/>
              <w:jc w:val="center"/>
            </w:pPr>
            <w:r>
              <w:t>1</w:t>
            </w:r>
          </w:p>
        </w:tc>
        <w:tc>
          <w:tcPr>
            <w:tcW w:w="818" w:type="dxa"/>
          </w:tcPr>
          <w:p>
            <w:pPr>
              <w:pStyle w:val="7"/>
              <w:spacing w:before="1"/>
              <w:rPr>
                <w:rFonts w:ascii="Times New Roman"/>
                <w:sz w:val="27"/>
              </w:rPr>
            </w:pPr>
          </w:p>
          <w:p>
            <w:pPr>
              <w:pStyle w:val="7"/>
              <w:spacing w:line="254" w:lineRule="auto"/>
              <w:ind w:left="189" w:right="174"/>
            </w:pPr>
            <w:r>
              <w:t>财务信息</w:t>
            </w:r>
          </w:p>
        </w:tc>
        <w:tc>
          <w:tcPr>
            <w:tcW w:w="897" w:type="dxa"/>
          </w:tcPr>
          <w:p>
            <w:pPr>
              <w:pStyle w:val="7"/>
              <w:spacing w:before="1"/>
              <w:rPr>
                <w:rFonts w:ascii="Times New Roman"/>
                <w:sz w:val="27"/>
              </w:rPr>
            </w:pPr>
          </w:p>
          <w:p>
            <w:pPr>
              <w:pStyle w:val="7"/>
              <w:spacing w:line="254" w:lineRule="auto"/>
              <w:ind w:left="338" w:right="108" w:hanging="221"/>
            </w:pPr>
            <w:r>
              <w:t>财务信息</w:t>
            </w:r>
          </w:p>
        </w:tc>
        <w:tc>
          <w:tcPr>
            <w:tcW w:w="2126" w:type="dxa"/>
          </w:tcPr>
          <w:p>
            <w:pPr>
              <w:pStyle w:val="7"/>
              <w:spacing w:line="254" w:lineRule="auto"/>
              <w:ind w:left="108" w:right="94"/>
              <w:jc w:val="center"/>
            </w:pPr>
            <w:r>
              <w:rPr>
                <w:spacing w:val="-3"/>
              </w:rPr>
              <w:t>财务管理及监督办</w:t>
            </w:r>
            <w:r>
              <w:rPr>
                <w:spacing w:val="-12"/>
              </w:rPr>
              <w:t>法、年度经费预决算</w:t>
            </w:r>
            <w:r>
              <w:rPr>
                <w:spacing w:val="-11"/>
              </w:rPr>
              <w:t>信息、收费项目及收</w:t>
            </w:r>
          </w:p>
          <w:p>
            <w:pPr>
              <w:pStyle w:val="7"/>
              <w:spacing w:line="290" w:lineRule="exact"/>
              <w:ind w:left="103" w:right="94"/>
              <w:jc w:val="center"/>
            </w:pPr>
            <w:r>
              <w:t>费标准</w:t>
            </w:r>
          </w:p>
        </w:tc>
        <w:tc>
          <w:tcPr>
            <w:tcW w:w="1579" w:type="dxa"/>
          </w:tcPr>
          <w:p>
            <w:pPr>
              <w:pStyle w:val="7"/>
              <w:spacing w:before="156" w:line="254" w:lineRule="auto"/>
              <w:ind w:left="128" w:right="118"/>
              <w:jc w:val="both"/>
              <w:rPr>
                <w:rFonts w:hint="eastAsia" w:eastAsia="宋体"/>
                <w:lang w:eastAsia="zh-CN"/>
              </w:rPr>
            </w:pPr>
            <w:r>
              <w:rPr>
                <w:rFonts w:hint="eastAsia" w:eastAsia="宋体"/>
                <w:lang w:eastAsia="zh-CN"/>
              </w:rPr>
              <w:t>《中华人民共和国政府信息公开条例》</w:t>
            </w:r>
          </w:p>
        </w:tc>
        <w:tc>
          <w:tcPr>
            <w:tcW w:w="1663" w:type="dxa"/>
          </w:tcPr>
          <w:p>
            <w:pPr>
              <w:pStyle w:val="7"/>
              <w:spacing w:before="156" w:line="254" w:lineRule="auto"/>
              <w:ind w:left="145" w:right="130" w:firstLine="26"/>
              <w:jc w:val="both"/>
            </w:pPr>
            <w:r>
              <w:rPr>
                <w:spacing w:val="-3"/>
              </w:rPr>
              <w:t>信息形成或者</w:t>
            </w:r>
            <w:r>
              <w:rPr>
                <w:spacing w:val="-6"/>
              </w:rPr>
              <w:t xml:space="preserve">变更之日起 </w:t>
            </w:r>
            <w:r>
              <w:rPr>
                <w:spacing w:val="-11"/>
              </w:rPr>
              <w:t xml:space="preserve">20 </w:t>
            </w:r>
            <w:r>
              <w:rPr>
                <w:spacing w:val="-2"/>
              </w:rPr>
              <w:t>个工作日内</w:t>
            </w:r>
          </w:p>
        </w:tc>
        <w:tc>
          <w:tcPr>
            <w:tcW w:w="1747" w:type="dxa"/>
            <w:vAlign w:val="center"/>
          </w:tcPr>
          <w:p>
            <w:pPr>
              <w:pStyle w:val="7"/>
              <w:spacing w:before="10"/>
              <w:jc w:val="both"/>
              <w:rPr>
                <w:rFonts w:ascii="Times New Roman"/>
                <w:sz w:val="24"/>
              </w:rPr>
            </w:pPr>
          </w:p>
          <w:p>
            <w:pPr>
              <w:pStyle w:val="7"/>
              <w:spacing w:before="1"/>
              <w:ind w:right="232"/>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
              </w:numPr>
              <w:tabs>
                <w:tab w:val="left" w:pos="289"/>
              </w:tabs>
              <w:spacing w:line="309" w:lineRule="auto"/>
              <w:ind w:right="137" w:firstLine="0"/>
              <w:rPr>
                <w:sz w:val="18"/>
              </w:rPr>
            </w:pPr>
            <w:r>
              <w:rPr>
                <w:sz w:val="18"/>
              </w:rPr>
              <w:t>社区/村公示栏（</w:t>
            </w:r>
            <w:r>
              <w:rPr>
                <w:spacing w:val="-17"/>
                <w:sz w:val="18"/>
              </w:rPr>
              <w:t>电</w:t>
            </w:r>
            <w:r>
              <w:rPr>
                <w:w w:val="105"/>
                <w:sz w:val="18"/>
              </w:rPr>
              <w:t>子屏）</w:t>
            </w:r>
          </w:p>
          <w:p>
            <w:pPr>
              <w:pStyle w:val="7"/>
              <w:numPr>
                <w:ilvl w:val="0"/>
                <w:numId w:val="1"/>
              </w:numPr>
              <w:tabs>
                <w:tab w:val="left" w:pos="289"/>
              </w:tabs>
              <w:spacing w:before="2"/>
              <w:ind w:left="288"/>
              <w:rPr>
                <w:sz w:val="18"/>
              </w:rPr>
            </w:pPr>
            <w:r>
              <w:rPr>
                <w:sz w:val="18"/>
              </w:rPr>
              <w:t>阳光村务平台</w:t>
            </w:r>
          </w:p>
        </w:tc>
        <w:tc>
          <w:tcPr>
            <w:tcW w:w="720" w:type="dxa"/>
          </w:tcPr>
          <w:p>
            <w:pPr>
              <w:pStyle w:val="7"/>
              <w:rPr>
                <w:rFonts w:ascii="Times New Roman"/>
              </w:rPr>
            </w:pPr>
          </w:p>
          <w:p>
            <w:pPr>
              <w:pStyle w:val="7"/>
              <w:spacing w:before="7"/>
              <w:rPr>
                <w:rFonts w:ascii="Times New Roman"/>
                <w:sz w:val="18"/>
              </w:rPr>
            </w:pPr>
          </w:p>
          <w:p>
            <w:pPr>
              <w:pStyle w:val="7"/>
              <w:spacing w:before="1"/>
              <w:ind w:left="13"/>
              <w:jc w:val="center"/>
            </w:pPr>
            <w:r>
              <w:rPr>
                <w:w w:val="167"/>
              </w:rPr>
              <w:t>√</w:t>
            </w:r>
          </w:p>
        </w:tc>
        <w:tc>
          <w:tcPr>
            <w:tcW w:w="710" w:type="dxa"/>
          </w:tcPr>
          <w:p>
            <w:pPr>
              <w:pStyle w:val="7"/>
              <w:rPr>
                <w:rFonts w:ascii="Times New Roman"/>
                <w:sz w:val="20"/>
              </w:rPr>
            </w:pPr>
          </w:p>
        </w:tc>
        <w:tc>
          <w:tcPr>
            <w:tcW w:w="549" w:type="dxa"/>
          </w:tcPr>
          <w:p>
            <w:pPr>
              <w:pStyle w:val="7"/>
              <w:rPr>
                <w:rFonts w:ascii="Times New Roman"/>
              </w:rPr>
            </w:pPr>
          </w:p>
          <w:p>
            <w:pPr>
              <w:pStyle w:val="7"/>
              <w:spacing w:before="7"/>
              <w:rPr>
                <w:rFonts w:ascii="Times New Roman"/>
                <w:sz w:val="18"/>
              </w:rPr>
            </w:pPr>
          </w:p>
          <w:p>
            <w:pPr>
              <w:pStyle w:val="7"/>
              <w:spacing w:before="1"/>
              <w:ind w:left="12"/>
              <w:jc w:val="center"/>
            </w:pPr>
            <w:r>
              <w:rPr>
                <w:w w:val="167"/>
              </w:rPr>
              <w:t>√</w:t>
            </w:r>
          </w:p>
        </w:tc>
        <w:tc>
          <w:tcPr>
            <w:tcW w:w="719" w:type="dxa"/>
          </w:tcPr>
          <w:p>
            <w:pPr>
              <w:pStyle w:val="7"/>
              <w:rPr>
                <w:rFonts w:ascii="Times New Roman"/>
                <w:sz w:val="20"/>
              </w:rPr>
            </w:pPr>
          </w:p>
        </w:tc>
        <w:tc>
          <w:tcPr>
            <w:tcW w:w="1439" w:type="dxa"/>
          </w:tcPr>
          <w:p>
            <w:pPr>
              <w:pStyle w:val="7"/>
              <w:rPr>
                <w:rFonts w:ascii="Times New Roman"/>
              </w:rPr>
            </w:pPr>
          </w:p>
          <w:p>
            <w:pPr>
              <w:pStyle w:val="7"/>
              <w:spacing w:before="7"/>
              <w:rPr>
                <w:rFonts w:ascii="Times New Roman"/>
                <w:sz w:val="18"/>
              </w:rPr>
            </w:pPr>
          </w:p>
          <w:p>
            <w:pPr>
              <w:pStyle w:val="7"/>
              <w:spacing w:before="1"/>
              <w:ind w:left="18"/>
              <w:jc w:val="center"/>
            </w:pPr>
            <w:r>
              <w:rPr>
                <w:w w:val="16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535"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198"/>
              <w:ind w:left="97" w:right="90"/>
              <w:jc w:val="center"/>
              <w:rPr>
                <w:rFonts w:eastAsia="宋体"/>
                <w:lang w:eastAsia="zh-CN"/>
              </w:rPr>
            </w:pPr>
            <w:r>
              <w:rPr>
                <w:rFonts w:hint="eastAsia" w:eastAsia="宋体"/>
                <w:lang w:eastAsia="zh-CN"/>
              </w:rPr>
              <w:t>2</w:t>
            </w:r>
          </w:p>
        </w:tc>
        <w:tc>
          <w:tcPr>
            <w:tcW w:w="818"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7"/>
              <w:rPr>
                <w:rFonts w:ascii="Times New Roman"/>
                <w:sz w:val="25"/>
              </w:rPr>
            </w:pPr>
          </w:p>
          <w:p>
            <w:pPr>
              <w:pStyle w:val="7"/>
              <w:spacing w:line="254" w:lineRule="auto"/>
              <w:ind w:left="189" w:right="174"/>
            </w:pPr>
            <w:r>
              <w:t>招生管理</w:t>
            </w:r>
          </w:p>
        </w:tc>
        <w:tc>
          <w:tcPr>
            <w:tcW w:w="897"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7"/>
              <w:rPr>
                <w:rFonts w:ascii="Times New Roman"/>
                <w:sz w:val="25"/>
              </w:rPr>
            </w:pPr>
          </w:p>
          <w:p>
            <w:pPr>
              <w:pStyle w:val="7"/>
              <w:spacing w:line="254" w:lineRule="auto"/>
              <w:ind w:left="338" w:right="108" w:hanging="221"/>
            </w:pPr>
            <w:r>
              <w:t>学校介绍</w:t>
            </w:r>
          </w:p>
        </w:tc>
        <w:tc>
          <w:tcPr>
            <w:tcW w:w="2126"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5"/>
              <w:rPr>
                <w:rFonts w:ascii="Times New Roman"/>
                <w:sz w:val="20"/>
              </w:rPr>
            </w:pPr>
          </w:p>
          <w:p>
            <w:pPr>
              <w:pStyle w:val="7"/>
              <w:spacing w:before="1" w:line="254" w:lineRule="auto"/>
              <w:ind w:left="108" w:right="94"/>
              <w:jc w:val="center"/>
            </w:pPr>
            <w:r>
              <w:rPr>
                <w:spacing w:val="-3"/>
              </w:rPr>
              <w:t>办学性质、办学地</w:t>
            </w:r>
            <w:r>
              <w:rPr>
                <w:spacing w:val="-12"/>
              </w:rPr>
              <w:t>点、办学规模、办学</w:t>
            </w:r>
            <w:r>
              <w:rPr>
                <w:spacing w:val="-13"/>
              </w:rPr>
              <w:t>基本条件、联系方式</w:t>
            </w:r>
            <w:r>
              <w:t>等</w:t>
            </w:r>
          </w:p>
        </w:tc>
        <w:tc>
          <w:tcPr>
            <w:tcW w:w="1579" w:type="dxa"/>
          </w:tcPr>
          <w:p>
            <w:pPr>
              <w:pStyle w:val="7"/>
              <w:spacing w:line="254" w:lineRule="auto"/>
              <w:ind w:left="106" w:right="94" w:firstLine="21"/>
              <w:jc w:val="both"/>
            </w:pPr>
            <w:r>
              <w:rPr>
                <w:rFonts w:hint="eastAsia" w:eastAsia="宋体"/>
                <w:spacing w:val="-3"/>
                <w:lang w:eastAsia="zh-CN"/>
              </w:rPr>
              <w:t>《中华人民共和国政府信息公开条例》</w:t>
            </w:r>
            <w:r>
              <w:rPr>
                <w:spacing w:val="-64"/>
              </w:rPr>
              <w:t>《教</w:t>
            </w:r>
            <w:r>
              <w:rPr>
                <w:spacing w:val="-3"/>
              </w:rPr>
              <w:t>育部关于进一步做好小学升入初中免试就近入学工作的</w:t>
            </w:r>
            <w:r>
              <w:rPr>
                <w:spacing w:val="-2"/>
              </w:rPr>
              <w:t>实施意见</w:t>
            </w:r>
            <w:r>
              <w:rPr>
                <w:spacing w:val="-64"/>
              </w:rPr>
              <w:t>》《教</w:t>
            </w:r>
            <w:r>
              <w:rPr>
                <w:spacing w:val="-3"/>
              </w:rPr>
              <w:t>育部关于推进中小学信息公</w:t>
            </w:r>
            <w:r>
              <w:rPr>
                <w:spacing w:val="-2"/>
              </w:rPr>
              <w:t>开工作的意</w:t>
            </w:r>
          </w:p>
          <w:p>
            <w:pPr>
              <w:pStyle w:val="7"/>
              <w:spacing w:line="284" w:lineRule="exact"/>
              <w:ind w:left="499" w:right="487"/>
              <w:jc w:val="center"/>
            </w:pPr>
            <w:r>
              <w:t>见》</w:t>
            </w:r>
          </w:p>
        </w:tc>
        <w:tc>
          <w:tcPr>
            <w:tcW w:w="1663"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139" w:line="254" w:lineRule="auto"/>
              <w:ind w:left="145" w:right="130" w:firstLine="26"/>
              <w:jc w:val="both"/>
            </w:pPr>
            <w:r>
              <w:rPr>
                <w:spacing w:val="-3"/>
              </w:rPr>
              <w:t>信息形成或者</w:t>
            </w:r>
            <w:r>
              <w:rPr>
                <w:spacing w:val="-6"/>
              </w:rPr>
              <w:t xml:space="preserve">变更之日起 </w:t>
            </w:r>
            <w:r>
              <w:rPr>
                <w:spacing w:val="-11"/>
              </w:rPr>
              <w:t xml:space="preserve">20 </w:t>
            </w:r>
            <w:r>
              <w:rPr>
                <w:spacing w:val="-2"/>
              </w:rPr>
              <w:t>个工作日内</w:t>
            </w:r>
          </w:p>
        </w:tc>
        <w:tc>
          <w:tcPr>
            <w:tcW w:w="1747" w:type="dxa"/>
            <w:vAlign w:val="center"/>
          </w:tcPr>
          <w:p>
            <w:pPr>
              <w:pStyle w:val="7"/>
              <w:spacing w:before="5"/>
              <w:jc w:val="both"/>
              <w:rPr>
                <w:rFonts w:ascii="Times New Roman"/>
                <w:sz w:val="25"/>
              </w:rPr>
            </w:pPr>
          </w:p>
          <w:p>
            <w:pPr>
              <w:pStyle w:val="7"/>
              <w:ind w:right="23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numPr>
                <w:ilvl w:val="0"/>
                <w:numId w:val="2"/>
              </w:numPr>
              <w:tabs>
                <w:tab w:val="left" w:pos="289"/>
              </w:tabs>
              <w:spacing w:before="1" w:line="309" w:lineRule="auto"/>
              <w:ind w:right="137" w:firstLine="0"/>
              <w:rPr>
                <w:sz w:val="18"/>
              </w:rPr>
            </w:pPr>
            <w:r>
              <w:rPr>
                <w:sz w:val="18"/>
              </w:rPr>
              <w:t>社区/村公示栏（</w:t>
            </w:r>
            <w:r>
              <w:rPr>
                <w:spacing w:val="-17"/>
                <w:sz w:val="18"/>
              </w:rPr>
              <w:t>电</w:t>
            </w:r>
            <w:r>
              <w:rPr>
                <w:w w:val="105"/>
                <w:sz w:val="18"/>
              </w:rPr>
              <w:t>子屏）</w:t>
            </w:r>
          </w:p>
          <w:p>
            <w:pPr>
              <w:pStyle w:val="7"/>
              <w:numPr>
                <w:ilvl w:val="0"/>
                <w:numId w:val="2"/>
              </w:numPr>
              <w:tabs>
                <w:tab w:val="left" w:pos="289"/>
              </w:tabs>
              <w:spacing w:before="1"/>
              <w:ind w:left="288"/>
              <w:rPr>
                <w:sz w:val="18"/>
              </w:rPr>
            </w:pPr>
            <w:r>
              <w:rPr>
                <w:sz w:val="18"/>
              </w:rPr>
              <w:t>阳光村务平台</w:t>
            </w:r>
          </w:p>
        </w:tc>
        <w:tc>
          <w:tcPr>
            <w:tcW w:w="720"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198"/>
              <w:ind w:left="13"/>
              <w:jc w:val="center"/>
            </w:pPr>
            <w:r>
              <w:rPr>
                <w:w w:val="167"/>
              </w:rPr>
              <w:t>√</w:t>
            </w:r>
          </w:p>
        </w:tc>
        <w:tc>
          <w:tcPr>
            <w:tcW w:w="710" w:type="dxa"/>
          </w:tcPr>
          <w:p>
            <w:pPr>
              <w:pStyle w:val="7"/>
              <w:rPr>
                <w:rFonts w:ascii="Times New Roman"/>
                <w:sz w:val="20"/>
              </w:rPr>
            </w:pPr>
          </w:p>
        </w:tc>
        <w:tc>
          <w:tcPr>
            <w:tcW w:w="549"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198"/>
              <w:ind w:left="12"/>
              <w:jc w:val="center"/>
            </w:pPr>
            <w:r>
              <w:rPr>
                <w:w w:val="167"/>
              </w:rPr>
              <w:t>√</w:t>
            </w:r>
          </w:p>
        </w:tc>
        <w:tc>
          <w:tcPr>
            <w:tcW w:w="719" w:type="dxa"/>
          </w:tcPr>
          <w:p>
            <w:pPr>
              <w:pStyle w:val="7"/>
              <w:rPr>
                <w:rFonts w:ascii="Times New Roman"/>
                <w:sz w:val="20"/>
              </w:rPr>
            </w:pPr>
          </w:p>
        </w:tc>
        <w:tc>
          <w:tcPr>
            <w:tcW w:w="1439" w:type="dxa"/>
          </w:tcPr>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rPr>
                <w:rFonts w:ascii="Times New Roman"/>
              </w:rPr>
            </w:pPr>
          </w:p>
          <w:p>
            <w:pPr>
              <w:pStyle w:val="7"/>
              <w:spacing w:before="198"/>
              <w:ind w:left="18"/>
              <w:jc w:val="center"/>
            </w:pPr>
            <w:r>
              <w:rPr>
                <w:w w:val="167"/>
              </w:rPr>
              <w:t>√</w:t>
            </w:r>
          </w:p>
        </w:tc>
      </w:tr>
    </w:tbl>
    <w:p>
      <w:pPr>
        <w:spacing w:line="220" w:lineRule="atLeast"/>
      </w:pPr>
    </w:p>
    <w:p>
      <w:pPr>
        <w:spacing w:line="220" w:lineRule="atLeast"/>
      </w:pPr>
    </w:p>
    <w:tbl>
      <w:tblPr>
        <w:tblStyle w:val="4"/>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0"/>
        <w:gridCol w:w="818"/>
        <w:gridCol w:w="897"/>
        <w:gridCol w:w="2126"/>
        <w:gridCol w:w="1579"/>
        <w:gridCol w:w="1663"/>
        <w:gridCol w:w="1747"/>
        <w:gridCol w:w="1968"/>
        <w:gridCol w:w="720"/>
        <w:gridCol w:w="710"/>
        <w:gridCol w:w="549"/>
        <w:gridCol w:w="719"/>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5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98" w:right="88"/>
              <w:jc w:val="center"/>
              <w:rPr>
                <w:rFonts w:eastAsia="宋体"/>
                <w:sz w:val="18"/>
                <w:lang w:eastAsia="zh-CN"/>
              </w:rPr>
            </w:pPr>
            <w:r>
              <w:rPr>
                <w:rFonts w:hint="eastAsia" w:eastAsia="宋体"/>
                <w:sz w:val="18"/>
                <w:lang w:eastAsia="zh-CN"/>
              </w:rPr>
              <w:t>3</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5"/>
              </w:rPr>
            </w:pPr>
          </w:p>
          <w:p>
            <w:pPr>
              <w:pStyle w:val="7"/>
              <w:spacing w:line="309" w:lineRule="auto"/>
              <w:ind w:left="319" w:right="128" w:hanging="180"/>
              <w:rPr>
                <w:sz w:val="18"/>
              </w:rPr>
            </w:pPr>
            <w:r>
              <w:rPr>
                <w:sz w:val="18"/>
              </w:rPr>
              <w:t>综合业务</w:t>
            </w:r>
          </w:p>
        </w:tc>
        <w:tc>
          <w:tcPr>
            <w:tcW w:w="897" w:type="dxa"/>
          </w:tcPr>
          <w:p>
            <w:pPr>
              <w:pStyle w:val="7"/>
              <w:rPr>
                <w:rFonts w:ascii="Times New Roman"/>
                <w:sz w:val="18"/>
              </w:rPr>
            </w:pPr>
          </w:p>
          <w:p>
            <w:pPr>
              <w:pStyle w:val="7"/>
              <w:spacing w:before="131" w:line="309" w:lineRule="auto"/>
              <w:ind w:left="269" w:right="257"/>
              <w:jc w:val="both"/>
              <w:rPr>
                <w:sz w:val="18"/>
              </w:rPr>
            </w:pPr>
            <w:r>
              <w:rPr>
                <w:sz w:val="18"/>
              </w:rPr>
              <w:t>政策法规文件</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205"/>
              <w:rPr>
                <w:sz w:val="18"/>
              </w:rPr>
            </w:pPr>
            <w:r>
              <w:rPr>
                <w:sz w:val="18"/>
              </w:rPr>
              <w:t>《社会救助暂行办法》各地配套政策法规文件</w:t>
            </w:r>
          </w:p>
        </w:tc>
        <w:tc>
          <w:tcPr>
            <w:tcW w:w="1579" w:type="dxa"/>
          </w:tcPr>
          <w:p>
            <w:pPr>
              <w:pStyle w:val="7"/>
              <w:rPr>
                <w:rFonts w:ascii="Times New Roman"/>
                <w:sz w:val="18"/>
              </w:rPr>
            </w:pPr>
          </w:p>
          <w:p>
            <w:pPr>
              <w:pStyle w:val="7"/>
              <w:spacing w:before="10"/>
              <w:rPr>
                <w:rFonts w:ascii="Times New Roman"/>
                <w:sz w:val="24"/>
              </w:rPr>
            </w:pPr>
          </w:p>
          <w:p>
            <w:pPr>
              <w:pStyle w:val="7"/>
              <w:spacing w:before="1" w:line="309"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spacing w:before="131" w:line="309" w:lineRule="auto"/>
              <w:ind w:left="109" w:right="94"/>
              <w:jc w:val="both"/>
              <w:rPr>
                <w:sz w:val="18"/>
              </w:rPr>
            </w:pPr>
            <w:r>
              <w:rPr>
                <w:sz w:val="18"/>
              </w:rPr>
              <w:t>制定或获取信息之日起 10 个工作日内</w:t>
            </w:r>
          </w:p>
        </w:tc>
        <w:tc>
          <w:tcPr>
            <w:tcW w:w="1747" w:type="dxa"/>
            <w:vAlign w:val="center"/>
          </w:tcPr>
          <w:p>
            <w:pPr>
              <w:pStyle w:val="7"/>
              <w:spacing w:before="5"/>
              <w:jc w:val="both"/>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3"/>
              </w:numPr>
              <w:tabs>
                <w:tab w:val="left" w:pos="289"/>
              </w:tabs>
              <w:spacing w:before="26"/>
              <w:ind w:firstLine="0"/>
              <w:rPr>
                <w:sz w:val="18"/>
              </w:rPr>
            </w:pPr>
            <w:r>
              <w:rPr>
                <w:sz w:val="18"/>
              </w:rPr>
              <w:t>便民服务大厅</w:t>
            </w:r>
          </w:p>
          <w:p>
            <w:pPr>
              <w:pStyle w:val="7"/>
              <w:numPr>
                <w:ilvl w:val="0"/>
                <w:numId w:val="3"/>
              </w:numPr>
              <w:tabs>
                <w:tab w:val="left" w:pos="289"/>
              </w:tabs>
              <w:spacing w:before="70" w:line="309" w:lineRule="auto"/>
              <w:ind w:right="94" w:firstLine="0"/>
              <w:rPr>
                <w:sz w:val="18"/>
              </w:rPr>
            </w:pPr>
            <w:r>
              <w:rPr>
                <w:w w:val="105"/>
                <w:sz w:val="18"/>
              </w:rPr>
              <w:t>社区</w:t>
            </w:r>
            <w:r>
              <w:rPr>
                <w:w w:val="115"/>
                <w:sz w:val="18"/>
              </w:rPr>
              <w:t>//</w:t>
            </w:r>
            <w:r>
              <w:rPr>
                <w:spacing w:val="-12"/>
                <w:w w:val="105"/>
                <w:sz w:val="18"/>
              </w:rPr>
              <w:t>村公示栏</w:t>
            </w:r>
            <w:r>
              <w:rPr>
                <w:w w:val="105"/>
                <w:sz w:val="18"/>
              </w:rPr>
              <w:t>（</w:t>
            </w:r>
            <w:r>
              <w:rPr>
                <w:spacing w:val="-16"/>
                <w:w w:val="105"/>
                <w:sz w:val="18"/>
              </w:rPr>
              <w:t>电</w:t>
            </w:r>
            <w:r>
              <w:rPr>
                <w:w w:val="105"/>
                <w:sz w:val="18"/>
              </w:rPr>
              <w:t>子屏）</w:t>
            </w:r>
          </w:p>
          <w:p>
            <w:pPr>
              <w:pStyle w:val="7"/>
              <w:numPr>
                <w:ilvl w:val="0"/>
                <w:numId w:val="3"/>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1"/>
              <w:jc w:val="center"/>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84"/>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632"/>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50" w:type="dxa"/>
          </w:tcPr>
          <w:p>
            <w:pPr>
              <w:pStyle w:val="7"/>
              <w:rPr>
                <w:rFonts w:ascii="Times New Roman"/>
                <w:sz w:val="18"/>
              </w:rPr>
            </w:pPr>
          </w:p>
          <w:p>
            <w:pPr>
              <w:pStyle w:val="7"/>
              <w:spacing w:before="10"/>
              <w:rPr>
                <w:rFonts w:ascii="Times New Roman"/>
                <w:sz w:val="24"/>
              </w:rPr>
            </w:pPr>
          </w:p>
          <w:p>
            <w:pPr>
              <w:pStyle w:val="7"/>
              <w:spacing w:before="1"/>
              <w:ind w:left="98" w:right="88"/>
              <w:jc w:val="center"/>
              <w:rPr>
                <w:rFonts w:eastAsia="宋体"/>
                <w:sz w:val="18"/>
                <w:lang w:eastAsia="zh-CN"/>
              </w:rPr>
            </w:pPr>
            <w:r>
              <w:rPr>
                <w:rFonts w:hint="eastAsia" w:eastAsia="宋体"/>
                <w:sz w:val="18"/>
                <w:lang w:eastAsia="zh-CN"/>
              </w:rPr>
              <w:t>4</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31" w:line="309" w:lineRule="auto"/>
              <w:ind w:left="269" w:right="257"/>
              <w:rPr>
                <w:sz w:val="18"/>
              </w:rPr>
            </w:pPr>
            <w:r>
              <w:rPr>
                <w:sz w:val="18"/>
              </w:rPr>
              <w:t>监督检查</w:t>
            </w:r>
          </w:p>
        </w:tc>
        <w:tc>
          <w:tcPr>
            <w:tcW w:w="2126" w:type="dxa"/>
          </w:tcPr>
          <w:p>
            <w:pPr>
              <w:pStyle w:val="7"/>
              <w:rPr>
                <w:rFonts w:ascii="Times New Roman"/>
                <w:sz w:val="18"/>
              </w:rPr>
            </w:pPr>
          </w:p>
          <w:p>
            <w:pPr>
              <w:pStyle w:val="7"/>
              <w:spacing w:before="131" w:line="309" w:lineRule="auto"/>
              <w:ind w:left="108" w:right="205"/>
              <w:rPr>
                <w:sz w:val="18"/>
              </w:rPr>
            </w:pPr>
            <w:r>
              <w:rPr>
                <w:sz w:val="18"/>
              </w:rPr>
              <w:t>社会救助信访通讯地址社会救助投诉举报电话</w:t>
            </w:r>
          </w:p>
        </w:tc>
        <w:tc>
          <w:tcPr>
            <w:tcW w:w="1579" w:type="dxa"/>
          </w:tcPr>
          <w:p>
            <w:pPr>
              <w:pStyle w:val="7"/>
              <w:rPr>
                <w:rFonts w:ascii="Times New Roman"/>
                <w:sz w:val="18"/>
              </w:rPr>
            </w:pPr>
          </w:p>
          <w:p>
            <w:pPr>
              <w:pStyle w:val="7"/>
              <w:spacing w:before="131" w:line="309" w:lineRule="auto"/>
              <w:ind w:left="339" w:right="20" w:hanging="233"/>
              <w:rPr>
                <w:sz w:val="18"/>
              </w:rPr>
            </w:pPr>
            <w:r>
              <w:rPr>
                <w:sz w:val="18"/>
              </w:rPr>
              <w:t>《信息公开条例》及相关规定</w:t>
            </w:r>
          </w:p>
        </w:tc>
        <w:tc>
          <w:tcPr>
            <w:tcW w:w="1663" w:type="dxa"/>
          </w:tcPr>
          <w:p>
            <w:pPr>
              <w:pStyle w:val="7"/>
              <w:spacing w:before="9"/>
              <w:rPr>
                <w:rFonts w:ascii="Times New Roman"/>
                <w:sz w:val="15"/>
              </w:rPr>
            </w:pPr>
          </w:p>
          <w:p>
            <w:pPr>
              <w:pStyle w:val="7"/>
              <w:spacing w:line="309" w:lineRule="auto"/>
              <w:ind w:left="109" w:right="94"/>
              <w:jc w:val="both"/>
              <w:rPr>
                <w:sz w:val="18"/>
              </w:rPr>
            </w:pPr>
            <w:r>
              <w:rPr>
                <w:sz w:val="18"/>
              </w:rPr>
              <w:t>制定或获取信息之日起 10 个工作日内</w:t>
            </w:r>
          </w:p>
        </w:tc>
        <w:tc>
          <w:tcPr>
            <w:tcW w:w="1747" w:type="dxa"/>
            <w:vAlign w:val="center"/>
          </w:tcPr>
          <w:p>
            <w:pPr>
              <w:pStyle w:val="7"/>
              <w:spacing w:before="10"/>
              <w:jc w:val="both"/>
              <w:rPr>
                <w:rFonts w:ascii="Times New Roman"/>
                <w:sz w:val="24"/>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4"/>
              </w:numPr>
              <w:tabs>
                <w:tab w:val="left" w:pos="289"/>
              </w:tabs>
              <w:spacing w:before="26"/>
              <w:ind w:firstLine="0"/>
              <w:rPr>
                <w:sz w:val="18"/>
              </w:rPr>
            </w:pPr>
            <w:r>
              <w:rPr>
                <w:sz w:val="18"/>
              </w:rPr>
              <w:t>便民服务大厅</w:t>
            </w:r>
          </w:p>
          <w:p>
            <w:pPr>
              <w:pStyle w:val="7"/>
              <w:numPr>
                <w:ilvl w:val="0"/>
                <w:numId w:val="4"/>
              </w:numPr>
              <w:tabs>
                <w:tab w:val="left" w:pos="289"/>
              </w:tabs>
              <w:spacing w:before="70" w:line="309" w:lineRule="auto"/>
              <w:ind w:right="94" w:firstLine="0"/>
              <w:rPr>
                <w:sz w:val="18"/>
              </w:rPr>
            </w:pPr>
            <w:r>
              <w:rPr>
                <w:w w:val="105"/>
                <w:sz w:val="18"/>
              </w:rPr>
              <w:t>社区</w:t>
            </w:r>
            <w:r>
              <w:rPr>
                <w:w w:val="115"/>
                <w:sz w:val="18"/>
              </w:rPr>
              <w:t>//</w:t>
            </w:r>
            <w:r>
              <w:rPr>
                <w:spacing w:val="-12"/>
                <w:w w:val="105"/>
                <w:sz w:val="18"/>
              </w:rPr>
              <w:t>村公示栏</w:t>
            </w:r>
            <w:r>
              <w:rPr>
                <w:w w:val="105"/>
                <w:sz w:val="18"/>
              </w:rPr>
              <w:t>（</w:t>
            </w:r>
            <w:r>
              <w:rPr>
                <w:spacing w:val="-16"/>
                <w:w w:val="105"/>
                <w:sz w:val="18"/>
              </w:rPr>
              <w:t>电</w:t>
            </w:r>
            <w:r>
              <w:rPr>
                <w:w w:val="105"/>
                <w:sz w:val="18"/>
              </w:rPr>
              <w:t>子屏）</w:t>
            </w:r>
          </w:p>
          <w:p>
            <w:pPr>
              <w:pStyle w:val="7"/>
              <w:numPr>
                <w:ilvl w:val="0"/>
                <w:numId w:val="4"/>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spacing w:before="10"/>
              <w:rPr>
                <w:rFonts w:ascii="Times New Roman"/>
                <w:sz w:val="24"/>
              </w:rPr>
            </w:pPr>
          </w:p>
          <w:p>
            <w:pPr>
              <w:pStyle w:val="7"/>
              <w:spacing w:before="1"/>
              <w:ind w:left="11"/>
              <w:jc w:val="center"/>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84"/>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spacing w:before="10"/>
              <w:rPr>
                <w:rFonts w:ascii="Times New Roman"/>
                <w:sz w:val="24"/>
              </w:rPr>
            </w:pPr>
          </w:p>
          <w:p>
            <w:pPr>
              <w:pStyle w:val="7"/>
              <w:spacing w:before="1"/>
              <w:ind w:left="632"/>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5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98" w:right="88"/>
              <w:jc w:val="center"/>
              <w:rPr>
                <w:rFonts w:eastAsia="宋体"/>
                <w:sz w:val="18"/>
                <w:lang w:eastAsia="zh-CN"/>
              </w:rPr>
            </w:pPr>
            <w:r>
              <w:rPr>
                <w:rFonts w:hint="eastAsia" w:eastAsia="宋体"/>
                <w:sz w:val="18"/>
                <w:lang w:eastAsia="zh-CN"/>
              </w:rPr>
              <w:t>5</w:t>
            </w:r>
          </w:p>
        </w:tc>
        <w:tc>
          <w:tcPr>
            <w:tcW w:w="818"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line="309" w:lineRule="auto"/>
              <w:ind w:left="139" w:right="128"/>
              <w:rPr>
                <w:sz w:val="18"/>
              </w:rPr>
            </w:pPr>
            <w:r>
              <w:rPr>
                <w:sz w:val="18"/>
              </w:rPr>
              <w:t>最低生活保障</w:t>
            </w:r>
          </w:p>
        </w:tc>
        <w:tc>
          <w:tcPr>
            <w:tcW w:w="897" w:type="dxa"/>
          </w:tcPr>
          <w:p>
            <w:pPr>
              <w:pStyle w:val="7"/>
              <w:rPr>
                <w:rFonts w:ascii="Times New Roman"/>
                <w:sz w:val="18"/>
              </w:rPr>
            </w:pPr>
          </w:p>
          <w:p>
            <w:pPr>
              <w:pStyle w:val="7"/>
              <w:spacing w:before="1"/>
              <w:rPr>
                <w:rFonts w:ascii="Times New Roman"/>
                <w:sz w:val="25"/>
              </w:rPr>
            </w:pPr>
          </w:p>
          <w:p>
            <w:pPr>
              <w:pStyle w:val="7"/>
              <w:spacing w:line="309" w:lineRule="auto"/>
              <w:ind w:left="269" w:right="257"/>
              <w:jc w:val="both"/>
              <w:rPr>
                <w:sz w:val="18"/>
              </w:rPr>
            </w:pPr>
            <w:r>
              <w:rPr>
                <w:sz w:val="18"/>
              </w:rPr>
              <w:t>政策法规文件</w:t>
            </w:r>
          </w:p>
        </w:tc>
        <w:tc>
          <w:tcPr>
            <w:tcW w:w="2126" w:type="dxa"/>
          </w:tcPr>
          <w:p>
            <w:pPr>
              <w:pStyle w:val="7"/>
              <w:spacing w:before="28" w:line="309" w:lineRule="auto"/>
              <w:ind w:left="108" w:right="97"/>
              <w:rPr>
                <w:sz w:val="18"/>
              </w:rPr>
            </w:pPr>
            <w:r>
              <w:rPr>
                <w:sz w:val="18"/>
              </w:rPr>
              <w:t>《国务院关于进一步加强和改进最低生活保障</w:t>
            </w:r>
            <w:r>
              <w:rPr>
                <w:spacing w:val="-10"/>
                <w:sz w:val="18"/>
              </w:rPr>
              <w:t>工作的意见》、《最低生</w:t>
            </w:r>
            <w:r>
              <w:rPr>
                <w:spacing w:val="-8"/>
                <w:sz w:val="18"/>
              </w:rPr>
              <w:t>活保障审核审批办法</w:t>
            </w:r>
            <w:r>
              <w:rPr>
                <w:sz w:val="18"/>
              </w:rPr>
              <w:t>（</w:t>
            </w:r>
            <w:r>
              <w:rPr>
                <w:spacing w:val="-17"/>
                <w:sz w:val="18"/>
              </w:rPr>
              <w:t>试</w:t>
            </w:r>
            <w:r>
              <w:rPr>
                <w:sz w:val="18"/>
              </w:rPr>
              <w:t>行</w:t>
            </w:r>
            <w:r>
              <w:rPr>
                <w:spacing w:val="-24"/>
                <w:sz w:val="18"/>
              </w:rPr>
              <w:t>）</w:t>
            </w:r>
            <w:r>
              <w:rPr>
                <w:spacing w:val="-9"/>
                <w:sz w:val="18"/>
              </w:rPr>
              <w:t>》、各地配套政策法</w:t>
            </w:r>
          </w:p>
          <w:p>
            <w:pPr>
              <w:pStyle w:val="7"/>
              <w:spacing w:before="4"/>
              <w:ind w:left="108"/>
              <w:rPr>
                <w:sz w:val="18"/>
              </w:rPr>
            </w:pPr>
            <w:r>
              <w:rPr>
                <w:sz w:val="18"/>
              </w:rPr>
              <w:t>规文件</w:t>
            </w:r>
          </w:p>
        </w:tc>
        <w:tc>
          <w:tcPr>
            <w:tcW w:w="157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line="309"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spacing w:before="1"/>
              <w:rPr>
                <w:rFonts w:ascii="Times New Roman"/>
                <w:sz w:val="25"/>
              </w:rPr>
            </w:pPr>
          </w:p>
          <w:p>
            <w:pPr>
              <w:pStyle w:val="7"/>
              <w:spacing w:line="309" w:lineRule="auto"/>
              <w:ind w:left="109" w:right="94"/>
              <w:jc w:val="both"/>
              <w:rPr>
                <w:sz w:val="18"/>
              </w:rPr>
            </w:pPr>
            <w:r>
              <w:rPr>
                <w:sz w:val="18"/>
              </w:rPr>
              <w:t>制定或获取信息之日起 10 个工作日内</w:t>
            </w:r>
          </w:p>
        </w:tc>
        <w:tc>
          <w:tcPr>
            <w:tcW w:w="1747" w:type="dxa"/>
            <w:vAlign w:val="center"/>
          </w:tcPr>
          <w:p>
            <w:pPr>
              <w:pStyle w:val="7"/>
              <w:spacing w:before="3"/>
              <w:jc w:val="both"/>
              <w:rPr>
                <w:rFonts w:ascii="Times New Roman"/>
                <w:sz w:val="16"/>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5"/>
              </w:numPr>
              <w:tabs>
                <w:tab w:val="left" w:pos="289"/>
              </w:tabs>
              <w:spacing w:before="133"/>
              <w:ind w:firstLine="0"/>
              <w:rPr>
                <w:sz w:val="18"/>
              </w:rPr>
            </w:pPr>
            <w:r>
              <w:rPr>
                <w:sz w:val="18"/>
              </w:rPr>
              <w:t>便民服务大厅</w:t>
            </w:r>
          </w:p>
          <w:p>
            <w:pPr>
              <w:pStyle w:val="7"/>
              <w:numPr>
                <w:ilvl w:val="0"/>
                <w:numId w:val="5"/>
              </w:numPr>
              <w:tabs>
                <w:tab w:val="left" w:pos="289"/>
              </w:tabs>
              <w:spacing w:before="71" w:line="309" w:lineRule="auto"/>
              <w:ind w:right="94" w:firstLine="0"/>
              <w:rPr>
                <w:sz w:val="18"/>
              </w:rPr>
            </w:pPr>
            <w:r>
              <w:rPr>
                <w:w w:val="105"/>
                <w:sz w:val="18"/>
              </w:rPr>
              <w:t>社区</w:t>
            </w:r>
            <w:r>
              <w:rPr>
                <w:w w:val="115"/>
                <w:sz w:val="18"/>
              </w:rPr>
              <w:t>//</w:t>
            </w:r>
            <w:r>
              <w:rPr>
                <w:spacing w:val="-12"/>
                <w:w w:val="105"/>
                <w:sz w:val="18"/>
              </w:rPr>
              <w:t>村公示栏</w:t>
            </w:r>
            <w:r>
              <w:rPr>
                <w:w w:val="105"/>
                <w:sz w:val="18"/>
              </w:rPr>
              <w:t>（</w:t>
            </w:r>
            <w:r>
              <w:rPr>
                <w:spacing w:val="-16"/>
                <w:w w:val="105"/>
                <w:sz w:val="18"/>
              </w:rPr>
              <w:t>电</w:t>
            </w:r>
            <w:r>
              <w:rPr>
                <w:w w:val="105"/>
                <w:sz w:val="18"/>
              </w:rPr>
              <w:t>子屏）</w:t>
            </w:r>
          </w:p>
          <w:p>
            <w:pPr>
              <w:pStyle w:val="7"/>
              <w:numPr>
                <w:ilvl w:val="0"/>
                <w:numId w:val="5"/>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11"/>
              <w:jc w:val="center"/>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184"/>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632"/>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5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6</w:t>
            </w:r>
          </w:p>
        </w:tc>
        <w:tc>
          <w:tcPr>
            <w:tcW w:w="818" w:type="dxa"/>
          </w:tcPr>
          <w:p>
            <w:pPr>
              <w:pStyle w:val="7"/>
              <w:jc w:val="center"/>
              <w:rPr>
                <w:rFonts w:ascii="Times New Roman"/>
                <w:sz w:val="18"/>
              </w:rPr>
            </w:pPr>
            <w:r>
              <w:rPr>
                <w:sz w:val="18"/>
              </w:rPr>
              <w:t>最低生活保障</w:t>
            </w:r>
          </w:p>
        </w:tc>
        <w:tc>
          <w:tcPr>
            <w:tcW w:w="89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269" w:right="257"/>
              <w:rPr>
                <w:sz w:val="18"/>
              </w:rPr>
            </w:pPr>
            <w:r>
              <w:rPr>
                <w:sz w:val="18"/>
              </w:rPr>
              <w:t>办事指南</w:t>
            </w:r>
          </w:p>
        </w:tc>
        <w:tc>
          <w:tcPr>
            <w:tcW w:w="2126" w:type="dxa"/>
          </w:tcPr>
          <w:p>
            <w:pPr>
              <w:pStyle w:val="7"/>
              <w:rPr>
                <w:rFonts w:ascii="Times New Roman"/>
                <w:sz w:val="18"/>
              </w:rPr>
            </w:pPr>
          </w:p>
          <w:p>
            <w:pPr>
              <w:pStyle w:val="7"/>
              <w:spacing w:before="131" w:line="309" w:lineRule="auto"/>
              <w:ind w:left="108" w:right="7"/>
              <w:rPr>
                <w:sz w:val="18"/>
              </w:rPr>
            </w:pPr>
            <w:r>
              <w:rPr>
                <w:spacing w:val="-9"/>
                <w:sz w:val="18"/>
              </w:rPr>
              <w:t>办理事项、办理条件、最</w:t>
            </w:r>
            <w:r>
              <w:rPr>
                <w:spacing w:val="-14"/>
                <w:sz w:val="18"/>
              </w:rPr>
              <w:t>低生活保障标准、申请材</w:t>
            </w:r>
            <w:r>
              <w:rPr>
                <w:spacing w:val="-18"/>
                <w:sz w:val="18"/>
              </w:rPr>
              <w:t>料、办理流程、办理时间、</w:t>
            </w:r>
            <w:r>
              <w:rPr>
                <w:sz w:val="18"/>
              </w:rPr>
              <w:t>地点、联系方式</w:t>
            </w:r>
          </w:p>
        </w:tc>
        <w:tc>
          <w:tcPr>
            <w:tcW w:w="1579" w:type="dxa"/>
          </w:tcPr>
          <w:p>
            <w:pPr>
              <w:pStyle w:val="7"/>
              <w:spacing w:before="26" w:line="309"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4"/>
              <w:ind w:left="106"/>
              <w:jc w:val="both"/>
              <w:rPr>
                <w:sz w:val="18"/>
              </w:rPr>
            </w:pPr>
            <w:r>
              <w:rPr>
                <w:sz w:val="18"/>
              </w:rPr>
              <w:t>件</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6"/>
              </w:numPr>
              <w:tabs>
                <w:tab w:val="left" w:pos="289"/>
              </w:tabs>
              <w:spacing w:before="131"/>
              <w:ind w:firstLine="0"/>
              <w:rPr>
                <w:sz w:val="18"/>
              </w:rPr>
            </w:pPr>
            <w:r>
              <w:rPr>
                <w:sz w:val="18"/>
              </w:rPr>
              <w:t>便民服务大厅</w:t>
            </w:r>
          </w:p>
          <w:p>
            <w:pPr>
              <w:pStyle w:val="7"/>
              <w:numPr>
                <w:ilvl w:val="0"/>
                <w:numId w:val="6"/>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6"/>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5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7</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r>
              <w:rPr>
                <w:sz w:val="18"/>
              </w:rPr>
              <w:t>最低生活保障</w:t>
            </w: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09" w:lineRule="auto"/>
              <w:ind w:left="139" w:right="128"/>
              <w:rPr>
                <w:sz w:val="18"/>
              </w:rPr>
            </w:pPr>
            <w:r>
              <w:rPr>
                <w:sz w:val="18"/>
              </w:rPr>
              <w:t>最低生活保障</w:t>
            </w:r>
          </w:p>
        </w:tc>
        <w:tc>
          <w:tcPr>
            <w:tcW w:w="89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269" w:right="257"/>
              <w:rPr>
                <w:sz w:val="18"/>
              </w:rPr>
            </w:pPr>
            <w:r>
              <w:rPr>
                <w:sz w:val="18"/>
              </w:rPr>
              <w:t>审核信息</w:t>
            </w:r>
          </w:p>
        </w:tc>
        <w:tc>
          <w:tcPr>
            <w:tcW w:w="2126"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97"/>
              <w:rPr>
                <w:sz w:val="18"/>
              </w:rPr>
            </w:pPr>
            <w:r>
              <w:rPr>
                <w:sz w:val="18"/>
              </w:rPr>
              <w:t>初审对象名单及相关信息</w:t>
            </w:r>
          </w:p>
        </w:tc>
        <w:tc>
          <w:tcPr>
            <w:tcW w:w="1579" w:type="dxa"/>
          </w:tcPr>
          <w:p>
            <w:pPr>
              <w:pStyle w:val="7"/>
              <w:spacing w:before="26" w:line="309"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4"/>
              <w:ind w:left="106"/>
              <w:jc w:val="both"/>
              <w:rPr>
                <w:sz w:val="18"/>
              </w:rPr>
            </w:pPr>
            <w:r>
              <w:rPr>
                <w:sz w:val="18"/>
              </w:rPr>
              <w:t>件</w:t>
            </w:r>
          </w:p>
        </w:tc>
        <w:tc>
          <w:tcPr>
            <w:tcW w:w="1663" w:type="dxa"/>
          </w:tcPr>
          <w:p>
            <w:pPr>
              <w:pStyle w:val="7"/>
              <w:rPr>
                <w:rFonts w:ascii="Times New Roman"/>
                <w:sz w:val="18"/>
              </w:rPr>
            </w:pPr>
          </w:p>
          <w:p>
            <w:pPr>
              <w:pStyle w:val="7"/>
              <w:spacing w:before="131" w:line="309" w:lineRule="auto"/>
              <w:ind w:left="109" w:right="94"/>
              <w:rPr>
                <w:sz w:val="18"/>
              </w:rPr>
            </w:pPr>
            <w:r>
              <w:rPr>
                <w:sz w:val="18"/>
              </w:rPr>
              <w:t>制定或获取信息之日起 10 个工作日</w:t>
            </w:r>
          </w:p>
          <w:p>
            <w:pPr>
              <w:pStyle w:val="7"/>
              <w:spacing w:before="1" w:line="309" w:lineRule="auto"/>
              <w:ind w:left="109" w:right="48"/>
              <w:rPr>
                <w:sz w:val="18"/>
              </w:rPr>
            </w:pPr>
            <w:r>
              <w:rPr>
                <w:sz w:val="18"/>
              </w:rPr>
              <w:t>内，公示 7 个工作日</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7"/>
              </w:numPr>
              <w:tabs>
                <w:tab w:val="left" w:pos="289"/>
              </w:tabs>
              <w:spacing w:before="131"/>
              <w:ind w:firstLine="0"/>
              <w:rPr>
                <w:sz w:val="18"/>
              </w:rPr>
            </w:pPr>
            <w:r>
              <w:rPr>
                <w:sz w:val="18"/>
              </w:rPr>
              <w:t>便民服务大厅</w:t>
            </w:r>
          </w:p>
          <w:p>
            <w:pPr>
              <w:pStyle w:val="7"/>
              <w:numPr>
                <w:ilvl w:val="0"/>
                <w:numId w:val="7"/>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7"/>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55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8</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269" w:right="257"/>
              <w:rPr>
                <w:sz w:val="18"/>
              </w:rPr>
            </w:pPr>
            <w:r>
              <w:rPr>
                <w:sz w:val="18"/>
              </w:rPr>
              <w:t>审批信息</w:t>
            </w:r>
          </w:p>
        </w:tc>
        <w:tc>
          <w:tcPr>
            <w:tcW w:w="2126"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97"/>
              <w:rPr>
                <w:sz w:val="18"/>
              </w:rPr>
            </w:pPr>
            <w:r>
              <w:rPr>
                <w:sz w:val="18"/>
              </w:rPr>
              <w:t>低保对象名单及相关信息</w:t>
            </w:r>
          </w:p>
        </w:tc>
        <w:tc>
          <w:tcPr>
            <w:tcW w:w="1579" w:type="dxa"/>
          </w:tcPr>
          <w:p>
            <w:pPr>
              <w:pStyle w:val="7"/>
              <w:spacing w:before="26" w:line="309"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4"/>
              <w:ind w:left="106"/>
              <w:jc w:val="both"/>
              <w:rPr>
                <w:sz w:val="18"/>
              </w:rPr>
            </w:pPr>
            <w:r>
              <w:rPr>
                <w:sz w:val="18"/>
              </w:rPr>
              <w:t>件</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8"/>
              </w:numPr>
              <w:tabs>
                <w:tab w:val="left" w:pos="380"/>
              </w:tabs>
              <w:spacing w:before="131"/>
              <w:rPr>
                <w:sz w:val="18"/>
              </w:rPr>
            </w:pPr>
            <w:r>
              <w:rPr>
                <w:sz w:val="18"/>
              </w:rPr>
              <w:t>便民服务大厅</w:t>
            </w:r>
          </w:p>
          <w:p>
            <w:pPr>
              <w:pStyle w:val="7"/>
              <w:numPr>
                <w:ilvl w:val="0"/>
                <w:numId w:val="9"/>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9"/>
              </w:numPr>
              <w:tabs>
                <w:tab w:val="left" w:pos="289"/>
              </w:tabs>
              <w:spacing w:before="2"/>
              <w:ind w:left="288" w:hanging="181"/>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5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9</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spacing w:line="309" w:lineRule="auto"/>
              <w:ind w:left="139" w:right="128"/>
              <w:jc w:val="both"/>
              <w:rPr>
                <w:sz w:val="18"/>
              </w:rPr>
            </w:pPr>
            <w:r>
              <w:rPr>
                <w:sz w:val="18"/>
              </w:rPr>
              <w:t>特困人员救助供养</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spacing w:line="309" w:lineRule="auto"/>
              <w:ind w:left="269" w:right="257"/>
              <w:jc w:val="both"/>
              <w:rPr>
                <w:sz w:val="18"/>
              </w:rPr>
            </w:pPr>
            <w:r>
              <w:rPr>
                <w:sz w:val="18"/>
              </w:rPr>
              <w:t>政策法规文件</w:t>
            </w:r>
          </w:p>
        </w:tc>
        <w:tc>
          <w:tcPr>
            <w:tcW w:w="2126" w:type="dxa"/>
          </w:tcPr>
          <w:p>
            <w:pPr>
              <w:pStyle w:val="7"/>
              <w:spacing w:before="26" w:line="309" w:lineRule="auto"/>
              <w:ind w:left="108" w:right="97"/>
              <w:rPr>
                <w:sz w:val="18"/>
              </w:rPr>
            </w:pPr>
            <w:r>
              <w:rPr>
                <w:sz w:val="18"/>
              </w:rPr>
              <w:t>《国务院关于进一步健全特困人员救助供养制</w:t>
            </w:r>
            <w:r>
              <w:rPr>
                <w:spacing w:val="-10"/>
                <w:sz w:val="18"/>
              </w:rPr>
              <w:t>度的意见》、民政部关于</w:t>
            </w:r>
            <w:r>
              <w:rPr>
                <w:sz w:val="18"/>
              </w:rPr>
              <w:t>印发《特困人员认定办</w:t>
            </w:r>
            <w:r>
              <w:rPr>
                <w:spacing w:val="-10"/>
                <w:sz w:val="18"/>
              </w:rPr>
              <w:t>法》的通知、民政部关于贯彻落实《国务院关于进</w:t>
            </w:r>
            <w:r>
              <w:rPr>
                <w:sz w:val="18"/>
              </w:rPr>
              <w:t>一步健全特困人员救助供养制度的意见》的通</w:t>
            </w:r>
            <w:r>
              <w:rPr>
                <w:spacing w:val="-10"/>
                <w:sz w:val="18"/>
              </w:rPr>
              <w:t>知、各地配套政策法规文</w:t>
            </w:r>
          </w:p>
          <w:p>
            <w:pPr>
              <w:pStyle w:val="7"/>
              <w:spacing w:before="8"/>
              <w:ind w:left="108"/>
              <w:rPr>
                <w:sz w:val="18"/>
              </w:rPr>
            </w:pPr>
            <w:r>
              <w:rPr>
                <w:sz w:val="18"/>
              </w:rPr>
              <w:t>件</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line="309"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spacing w:line="309"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0"/>
              </w:numPr>
              <w:tabs>
                <w:tab w:val="left" w:pos="289"/>
              </w:tabs>
              <w:spacing w:before="134"/>
              <w:ind w:firstLine="0"/>
              <w:rPr>
                <w:sz w:val="18"/>
              </w:rPr>
            </w:pPr>
            <w:r>
              <w:rPr>
                <w:sz w:val="18"/>
              </w:rPr>
              <w:t>便民服务大厅</w:t>
            </w:r>
          </w:p>
          <w:p>
            <w:pPr>
              <w:pStyle w:val="7"/>
              <w:numPr>
                <w:ilvl w:val="0"/>
                <w:numId w:val="10"/>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0"/>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5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10</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0"/>
              <w:rPr>
                <w:rFonts w:ascii="Times New Roman"/>
                <w:sz w:val="24"/>
              </w:rPr>
            </w:pPr>
          </w:p>
          <w:p>
            <w:pPr>
              <w:pStyle w:val="7"/>
              <w:spacing w:before="1" w:line="309" w:lineRule="auto"/>
              <w:ind w:left="269" w:right="257"/>
              <w:rPr>
                <w:sz w:val="18"/>
              </w:rPr>
            </w:pPr>
            <w:r>
              <w:rPr>
                <w:sz w:val="18"/>
              </w:rPr>
              <w:t>办事指南</w:t>
            </w:r>
          </w:p>
        </w:tc>
        <w:tc>
          <w:tcPr>
            <w:tcW w:w="2126" w:type="dxa"/>
          </w:tcPr>
          <w:p>
            <w:pPr>
              <w:pStyle w:val="7"/>
              <w:spacing w:before="9"/>
              <w:rPr>
                <w:rFonts w:ascii="Times New Roman"/>
                <w:sz w:val="15"/>
              </w:rPr>
            </w:pPr>
          </w:p>
          <w:p>
            <w:pPr>
              <w:pStyle w:val="7"/>
              <w:spacing w:line="309" w:lineRule="auto"/>
              <w:ind w:left="108" w:right="25"/>
              <w:rPr>
                <w:sz w:val="18"/>
              </w:rPr>
            </w:pPr>
            <w:r>
              <w:rPr>
                <w:sz w:val="18"/>
              </w:rPr>
              <w:t>办理事项、办理条件、救助供养标准、申请材料、办理流程、办理时间、地点、联系方式</w:t>
            </w:r>
          </w:p>
        </w:tc>
        <w:tc>
          <w:tcPr>
            <w:tcW w:w="1579" w:type="dxa"/>
          </w:tcPr>
          <w:p>
            <w:pPr>
              <w:pStyle w:val="7"/>
              <w:spacing w:before="26" w:line="309"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jc w:val="both"/>
              <w:rPr>
                <w:sz w:val="18"/>
              </w:rPr>
            </w:pPr>
            <w:r>
              <w:rPr>
                <w:sz w:val="18"/>
              </w:rPr>
              <w:t>关政策法规文件</w:t>
            </w:r>
          </w:p>
        </w:tc>
        <w:tc>
          <w:tcPr>
            <w:tcW w:w="1663" w:type="dxa"/>
          </w:tcPr>
          <w:p>
            <w:pPr>
              <w:pStyle w:val="7"/>
              <w:rPr>
                <w:rFonts w:ascii="Times New Roman"/>
                <w:sz w:val="18"/>
              </w:rPr>
            </w:pPr>
          </w:p>
          <w:p>
            <w:pPr>
              <w:pStyle w:val="7"/>
              <w:spacing w:before="131" w:line="309"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1"/>
              </w:numPr>
              <w:tabs>
                <w:tab w:val="left" w:pos="289"/>
              </w:tabs>
              <w:ind w:firstLine="0"/>
              <w:rPr>
                <w:sz w:val="18"/>
              </w:rPr>
            </w:pPr>
            <w:r>
              <w:rPr>
                <w:sz w:val="18"/>
              </w:rPr>
              <w:t>便民服务大厅</w:t>
            </w:r>
          </w:p>
          <w:p>
            <w:pPr>
              <w:pStyle w:val="7"/>
              <w:numPr>
                <w:ilvl w:val="0"/>
                <w:numId w:val="11"/>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1"/>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5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11</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5"/>
              </w:rPr>
            </w:pPr>
          </w:p>
          <w:p>
            <w:pPr>
              <w:pStyle w:val="7"/>
              <w:spacing w:line="309" w:lineRule="auto"/>
              <w:ind w:left="139" w:right="128"/>
              <w:jc w:val="both"/>
              <w:rPr>
                <w:sz w:val="18"/>
              </w:rPr>
            </w:pPr>
            <w:r>
              <w:rPr>
                <w:sz w:val="18"/>
              </w:rPr>
              <w:t>特困人员救助供养</w:t>
            </w:r>
          </w:p>
        </w:tc>
        <w:tc>
          <w:tcPr>
            <w:tcW w:w="897" w:type="dxa"/>
          </w:tcPr>
          <w:p>
            <w:pPr>
              <w:pStyle w:val="7"/>
              <w:rPr>
                <w:rFonts w:ascii="Times New Roman"/>
                <w:sz w:val="18"/>
              </w:rPr>
            </w:pPr>
          </w:p>
          <w:p>
            <w:pPr>
              <w:pStyle w:val="7"/>
              <w:spacing w:before="10"/>
              <w:rPr>
                <w:rFonts w:ascii="Times New Roman"/>
                <w:sz w:val="24"/>
              </w:rPr>
            </w:pPr>
          </w:p>
          <w:p>
            <w:pPr>
              <w:pStyle w:val="7"/>
              <w:spacing w:before="1" w:line="309" w:lineRule="auto"/>
              <w:ind w:left="269" w:right="257"/>
              <w:rPr>
                <w:sz w:val="18"/>
              </w:rPr>
            </w:pPr>
            <w:r>
              <w:rPr>
                <w:sz w:val="18"/>
              </w:rPr>
              <w:t>审核信息</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7"/>
              <w:rPr>
                <w:sz w:val="18"/>
              </w:rPr>
            </w:pPr>
            <w:r>
              <w:rPr>
                <w:sz w:val="18"/>
              </w:rPr>
              <w:t>初审对象名单及相关信息、终止供养名单</w:t>
            </w:r>
          </w:p>
        </w:tc>
        <w:tc>
          <w:tcPr>
            <w:tcW w:w="1579" w:type="dxa"/>
          </w:tcPr>
          <w:p>
            <w:pPr>
              <w:pStyle w:val="7"/>
              <w:spacing w:before="26" w:line="309"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jc w:val="both"/>
              <w:rPr>
                <w:sz w:val="18"/>
              </w:rPr>
            </w:pPr>
            <w:r>
              <w:rPr>
                <w:sz w:val="18"/>
              </w:rPr>
              <w:t>关政策法规文件</w:t>
            </w:r>
          </w:p>
        </w:tc>
        <w:tc>
          <w:tcPr>
            <w:tcW w:w="1663" w:type="dxa"/>
          </w:tcPr>
          <w:p>
            <w:pPr>
              <w:pStyle w:val="7"/>
              <w:spacing w:before="9"/>
              <w:rPr>
                <w:rFonts w:ascii="Times New Roman"/>
                <w:sz w:val="15"/>
              </w:rPr>
            </w:pPr>
          </w:p>
          <w:p>
            <w:pPr>
              <w:pStyle w:val="7"/>
              <w:spacing w:line="309" w:lineRule="auto"/>
              <w:ind w:left="109" w:right="94"/>
              <w:rPr>
                <w:sz w:val="18"/>
              </w:rPr>
            </w:pPr>
            <w:r>
              <w:rPr>
                <w:sz w:val="18"/>
              </w:rPr>
              <w:t>制定或获取信息之日起 10 个工作日</w:t>
            </w:r>
          </w:p>
          <w:p>
            <w:pPr>
              <w:pStyle w:val="7"/>
              <w:spacing w:before="2" w:line="309" w:lineRule="auto"/>
              <w:ind w:left="109" w:right="48"/>
              <w:rPr>
                <w:sz w:val="18"/>
              </w:rPr>
            </w:pPr>
            <w:r>
              <w:rPr>
                <w:sz w:val="18"/>
              </w:rPr>
              <w:t>内，公示 7 个工作日</w:t>
            </w:r>
          </w:p>
        </w:tc>
        <w:tc>
          <w:tcPr>
            <w:tcW w:w="174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7"/>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2"/>
              </w:numPr>
              <w:tabs>
                <w:tab w:val="left" w:pos="289"/>
              </w:tabs>
              <w:ind w:firstLine="0"/>
              <w:rPr>
                <w:sz w:val="18"/>
              </w:rPr>
            </w:pPr>
            <w:r>
              <w:rPr>
                <w:sz w:val="18"/>
              </w:rPr>
              <w:t>便民服务大厅</w:t>
            </w:r>
          </w:p>
          <w:p>
            <w:pPr>
              <w:pStyle w:val="7"/>
              <w:numPr>
                <w:ilvl w:val="0"/>
                <w:numId w:val="12"/>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2"/>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5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168"/>
              <w:jc w:val="right"/>
              <w:rPr>
                <w:rFonts w:eastAsia="宋体"/>
                <w:sz w:val="18"/>
                <w:lang w:eastAsia="zh-CN"/>
              </w:rPr>
            </w:pPr>
            <w:r>
              <w:rPr>
                <w:rFonts w:hint="eastAsia" w:eastAsia="宋体"/>
                <w:w w:val="90"/>
                <w:sz w:val="18"/>
                <w:lang w:eastAsia="zh-CN"/>
              </w:rPr>
              <w:t>12</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
              <w:rPr>
                <w:rFonts w:ascii="Times New Roman"/>
                <w:sz w:val="25"/>
              </w:rPr>
            </w:pPr>
          </w:p>
          <w:p>
            <w:pPr>
              <w:pStyle w:val="7"/>
              <w:spacing w:line="309" w:lineRule="auto"/>
              <w:ind w:left="269" w:right="257"/>
              <w:rPr>
                <w:sz w:val="18"/>
              </w:rPr>
            </w:pPr>
            <w:r>
              <w:rPr>
                <w:sz w:val="18"/>
              </w:rPr>
              <w:t>审批信息</w:t>
            </w:r>
          </w:p>
        </w:tc>
        <w:tc>
          <w:tcPr>
            <w:tcW w:w="2126" w:type="dxa"/>
          </w:tcPr>
          <w:p>
            <w:pPr>
              <w:pStyle w:val="7"/>
              <w:rPr>
                <w:rFonts w:ascii="Times New Roman"/>
                <w:sz w:val="18"/>
              </w:rPr>
            </w:pPr>
          </w:p>
          <w:p>
            <w:pPr>
              <w:pStyle w:val="7"/>
              <w:spacing w:before="1"/>
              <w:rPr>
                <w:rFonts w:ascii="Times New Roman"/>
                <w:sz w:val="25"/>
              </w:rPr>
            </w:pPr>
          </w:p>
          <w:p>
            <w:pPr>
              <w:pStyle w:val="7"/>
              <w:spacing w:line="309" w:lineRule="auto"/>
              <w:ind w:left="108" w:right="97"/>
              <w:rPr>
                <w:sz w:val="18"/>
              </w:rPr>
            </w:pPr>
            <w:r>
              <w:rPr>
                <w:sz w:val="18"/>
              </w:rPr>
              <w:t>特困人员名单及相关信息</w:t>
            </w:r>
          </w:p>
        </w:tc>
        <w:tc>
          <w:tcPr>
            <w:tcW w:w="1579" w:type="dxa"/>
          </w:tcPr>
          <w:p>
            <w:pPr>
              <w:pStyle w:val="7"/>
              <w:spacing w:before="28" w:line="309"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jc w:val="both"/>
              <w:rPr>
                <w:sz w:val="18"/>
              </w:rPr>
            </w:pPr>
            <w:r>
              <w:rPr>
                <w:sz w:val="18"/>
              </w:rPr>
              <w:t>关政策法规文件</w:t>
            </w:r>
          </w:p>
        </w:tc>
        <w:tc>
          <w:tcPr>
            <w:tcW w:w="1663" w:type="dxa"/>
          </w:tcPr>
          <w:p>
            <w:pPr>
              <w:pStyle w:val="7"/>
              <w:rPr>
                <w:rFonts w:ascii="Times New Roman"/>
                <w:sz w:val="18"/>
              </w:rPr>
            </w:pPr>
          </w:p>
          <w:p>
            <w:pPr>
              <w:pStyle w:val="7"/>
              <w:spacing w:before="133" w:line="309"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7"/>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13"/>
              </w:numPr>
              <w:tabs>
                <w:tab w:val="left" w:pos="289"/>
              </w:tabs>
              <w:ind w:firstLine="0"/>
              <w:rPr>
                <w:sz w:val="18"/>
              </w:rPr>
            </w:pPr>
            <w:r>
              <w:rPr>
                <w:sz w:val="18"/>
              </w:rPr>
              <w:t>便民服务大厅</w:t>
            </w:r>
          </w:p>
          <w:p>
            <w:pPr>
              <w:pStyle w:val="7"/>
              <w:numPr>
                <w:ilvl w:val="0"/>
                <w:numId w:val="1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3"/>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05"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6"/>
              <w:jc w:val="center"/>
              <w:rPr>
                <w:sz w:val="18"/>
              </w:rPr>
            </w:pPr>
            <w:r>
              <w:rPr>
                <w:w w:val="166"/>
                <w:sz w:val="18"/>
              </w:rPr>
              <w:t>√</w:t>
            </w:r>
          </w:p>
        </w:tc>
      </w:tr>
    </w:tbl>
    <w:p>
      <w:pPr>
        <w:jc w:val="center"/>
        <w:rPr>
          <w:sz w:val="18"/>
        </w:rPr>
        <w:sectPr>
          <w:footerReference r:id="rId3" w:type="default"/>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13</w:t>
            </w:r>
          </w:p>
        </w:tc>
        <w:tc>
          <w:tcPr>
            <w:tcW w:w="818"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319" w:right="128" w:hanging="180"/>
              <w:rPr>
                <w:sz w:val="18"/>
              </w:rPr>
            </w:pPr>
            <w:r>
              <w:rPr>
                <w:sz w:val="18"/>
              </w:rPr>
              <w:t>临时救助</w:t>
            </w:r>
          </w:p>
        </w:tc>
        <w:tc>
          <w:tcPr>
            <w:tcW w:w="897" w:type="dxa"/>
          </w:tcPr>
          <w:p>
            <w:pPr>
              <w:pStyle w:val="7"/>
              <w:rPr>
                <w:rFonts w:ascii="Times New Roman"/>
                <w:sz w:val="18"/>
              </w:rPr>
            </w:pPr>
          </w:p>
          <w:p>
            <w:pPr>
              <w:pStyle w:val="7"/>
              <w:spacing w:before="10"/>
              <w:rPr>
                <w:rFonts w:ascii="Times New Roman"/>
                <w:sz w:val="24"/>
              </w:rPr>
            </w:pPr>
          </w:p>
          <w:p>
            <w:pPr>
              <w:pStyle w:val="7"/>
              <w:spacing w:before="1" w:line="309" w:lineRule="auto"/>
              <w:ind w:left="269" w:right="257"/>
              <w:jc w:val="both"/>
              <w:rPr>
                <w:sz w:val="18"/>
              </w:rPr>
            </w:pPr>
            <w:r>
              <w:rPr>
                <w:sz w:val="18"/>
              </w:rPr>
              <w:t>政策法规文件</w:t>
            </w:r>
          </w:p>
        </w:tc>
        <w:tc>
          <w:tcPr>
            <w:tcW w:w="2126" w:type="dxa"/>
          </w:tcPr>
          <w:p>
            <w:pPr>
              <w:pStyle w:val="7"/>
              <w:spacing w:before="26" w:line="309" w:lineRule="auto"/>
              <w:ind w:left="108" w:right="25"/>
              <w:jc w:val="both"/>
              <w:rPr>
                <w:sz w:val="18"/>
              </w:rPr>
            </w:pPr>
            <w:r>
              <w:rPr>
                <w:spacing w:val="10"/>
                <w:sz w:val="18"/>
              </w:rPr>
              <w:t>《国务院关于全面建立</w:t>
            </w:r>
            <w:r>
              <w:rPr>
                <w:spacing w:val="7"/>
                <w:sz w:val="18"/>
              </w:rPr>
              <w:t>临时救助制度的通知》、</w:t>
            </w:r>
          </w:p>
          <w:p>
            <w:pPr>
              <w:pStyle w:val="7"/>
              <w:spacing w:before="1" w:line="309" w:lineRule="auto"/>
              <w:ind w:left="108" w:right="97"/>
              <w:jc w:val="both"/>
              <w:rPr>
                <w:sz w:val="18"/>
              </w:rPr>
            </w:pPr>
            <w:r>
              <w:rPr>
                <w:spacing w:val="-2"/>
                <w:sz w:val="18"/>
              </w:rPr>
              <w:t>《民政部 财政部关于进</w:t>
            </w:r>
            <w:r>
              <w:rPr>
                <w:spacing w:val="9"/>
                <w:sz w:val="18"/>
              </w:rPr>
              <w:t>一步加强和改进临时救</w:t>
            </w:r>
            <w:r>
              <w:rPr>
                <w:spacing w:val="-10"/>
                <w:sz w:val="18"/>
              </w:rPr>
              <w:t>助工作的意见》、各地配</w:t>
            </w:r>
          </w:p>
          <w:p>
            <w:pPr>
              <w:pStyle w:val="7"/>
              <w:spacing w:before="3"/>
              <w:ind w:left="108"/>
              <w:jc w:val="both"/>
              <w:rPr>
                <w:sz w:val="18"/>
              </w:rPr>
            </w:pPr>
            <w:r>
              <w:rPr>
                <w:sz w:val="18"/>
              </w:rPr>
              <w:t>套政策法规文件</w:t>
            </w:r>
          </w:p>
        </w:tc>
        <w:tc>
          <w:tcPr>
            <w:tcW w:w="157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9" w:right="94"/>
              <w:jc w:val="both"/>
              <w:rPr>
                <w:sz w:val="18"/>
              </w:rPr>
            </w:pPr>
            <w:r>
              <w:rPr>
                <w:sz w:val="18"/>
              </w:rPr>
              <w:t>制定或获取信息之日起 10 个工作日内</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6"/>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14"/>
              </w:numPr>
              <w:tabs>
                <w:tab w:val="left" w:pos="289"/>
              </w:tabs>
              <w:spacing w:before="131"/>
              <w:ind w:firstLine="0"/>
              <w:rPr>
                <w:sz w:val="18"/>
              </w:rPr>
            </w:pPr>
            <w:r>
              <w:rPr>
                <w:sz w:val="18"/>
              </w:rPr>
              <w:t>便民服务大厅</w:t>
            </w:r>
          </w:p>
          <w:p>
            <w:pPr>
              <w:pStyle w:val="7"/>
              <w:numPr>
                <w:ilvl w:val="0"/>
                <w:numId w:val="14"/>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4"/>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72"/>
              <w:jc w:val="right"/>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614"/>
              <w:jc w:val="right"/>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14</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1"/>
              </w:rPr>
            </w:pPr>
          </w:p>
          <w:p>
            <w:pPr>
              <w:pStyle w:val="7"/>
              <w:spacing w:line="309" w:lineRule="auto"/>
              <w:ind w:left="319" w:right="128" w:hanging="180"/>
              <w:rPr>
                <w:sz w:val="18"/>
              </w:rPr>
            </w:pPr>
            <w:r>
              <w:rPr>
                <w:sz w:val="18"/>
              </w:rPr>
              <w:t>临时救助</w:t>
            </w:r>
          </w:p>
        </w:tc>
        <w:tc>
          <w:tcPr>
            <w:tcW w:w="897" w:type="dxa"/>
          </w:tcPr>
          <w:p>
            <w:pPr>
              <w:pStyle w:val="7"/>
              <w:rPr>
                <w:rFonts w:ascii="Times New Roman"/>
                <w:sz w:val="18"/>
              </w:rPr>
            </w:pPr>
          </w:p>
          <w:p>
            <w:pPr>
              <w:pStyle w:val="7"/>
              <w:spacing w:before="10"/>
              <w:rPr>
                <w:rFonts w:ascii="Times New Roman"/>
                <w:sz w:val="24"/>
              </w:rPr>
            </w:pPr>
          </w:p>
          <w:p>
            <w:pPr>
              <w:pStyle w:val="7"/>
              <w:spacing w:before="1" w:line="309" w:lineRule="auto"/>
              <w:ind w:left="269" w:right="257"/>
              <w:rPr>
                <w:sz w:val="18"/>
              </w:rPr>
            </w:pPr>
            <w:r>
              <w:rPr>
                <w:sz w:val="18"/>
              </w:rPr>
              <w:t>办事指南</w:t>
            </w:r>
          </w:p>
        </w:tc>
        <w:tc>
          <w:tcPr>
            <w:tcW w:w="2126" w:type="dxa"/>
          </w:tcPr>
          <w:p>
            <w:pPr>
              <w:pStyle w:val="7"/>
              <w:spacing w:before="9"/>
              <w:rPr>
                <w:rFonts w:ascii="Times New Roman"/>
                <w:sz w:val="15"/>
              </w:rPr>
            </w:pPr>
          </w:p>
          <w:p>
            <w:pPr>
              <w:pStyle w:val="7"/>
              <w:spacing w:line="309" w:lineRule="auto"/>
              <w:ind w:left="108" w:right="25"/>
              <w:rPr>
                <w:sz w:val="18"/>
              </w:rPr>
            </w:pPr>
            <w:r>
              <w:rPr>
                <w:sz w:val="18"/>
              </w:rPr>
              <w:t>办理事项、办理条件、救助标准、申请材料、办理流程、办理时间、地点、联系方式</w:t>
            </w:r>
          </w:p>
        </w:tc>
        <w:tc>
          <w:tcPr>
            <w:tcW w:w="1579" w:type="dxa"/>
          </w:tcPr>
          <w:p>
            <w:pPr>
              <w:pStyle w:val="7"/>
              <w:spacing w:before="26" w:line="309" w:lineRule="auto"/>
              <w:ind w:left="106" w:right="94"/>
              <w:jc w:val="both"/>
              <w:rPr>
                <w:sz w:val="18"/>
              </w:rPr>
            </w:pPr>
            <w:r>
              <w:rPr>
                <w:spacing w:val="12"/>
                <w:sz w:val="18"/>
              </w:rPr>
              <w:t>《国务院关于全面建立临时救助</w:t>
            </w:r>
            <w:r>
              <w:rPr>
                <w:spacing w:val="-13"/>
                <w:sz w:val="18"/>
              </w:rPr>
              <w:t>制度的通知》、各</w:t>
            </w:r>
            <w:r>
              <w:rPr>
                <w:spacing w:val="12"/>
                <w:sz w:val="18"/>
              </w:rPr>
              <w:t>地相关政策法规</w:t>
            </w:r>
          </w:p>
          <w:p>
            <w:pPr>
              <w:pStyle w:val="7"/>
              <w:spacing w:before="3"/>
              <w:ind w:left="106"/>
              <w:jc w:val="both"/>
              <w:rPr>
                <w:sz w:val="18"/>
              </w:rPr>
            </w:pPr>
            <w:r>
              <w:rPr>
                <w:sz w:val="18"/>
              </w:rPr>
              <w:t>文件</w:t>
            </w:r>
          </w:p>
        </w:tc>
        <w:tc>
          <w:tcPr>
            <w:tcW w:w="1663" w:type="dxa"/>
          </w:tcPr>
          <w:p>
            <w:pPr>
              <w:pStyle w:val="7"/>
              <w:rPr>
                <w:rFonts w:ascii="Times New Roman"/>
                <w:sz w:val="18"/>
              </w:rPr>
            </w:pPr>
          </w:p>
          <w:p>
            <w:pPr>
              <w:pStyle w:val="7"/>
              <w:spacing w:before="131" w:line="309" w:lineRule="auto"/>
              <w:ind w:left="109" w:right="94"/>
              <w:jc w:val="both"/>
              <w:rPr>
                <w:sz w:val="18"/>
              </w:rPr>
            </w:pPr>
            <w:r>
              <w:rPr>
                <w:sz w:val="18"/>
              </w:rPr>
              <w:t>制定或获取信息之日起 10 个工作日内</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5"/>
              </w:numPr>
              <w:tabs>
                <w:tab w:val="left" w:pos="289"/>
              </w:tabs>
              <w:ind w:firstLine="0"/>
              <w:rPr>
                <w:sz w:val="18"/>
              </w:rPr>
            </w:pPr>
            <w:r>
              <w:rPr>
                <w:sz w:val="18"/>
              </w:rPr>
              <w:t>便民服务大厅</w:t>
            </w:r>
          </w:p>
          <w:p>
            <w:pPr>
              <w:pStyle w:val="7"/>
              <w:numPr>
                <w:ilvl w:val="0"/>
                <w:numId w:val="15"/>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5"/>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72"/>
              <w:jc w:val="right"/>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614"/>
              <w:jc w:val="right"/>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15</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31" w:line="309" w:lineRule="auto"/>
              <w:ind w:left="269" w:right="257"/>
              <w:jc w:val="both"/>
              <w:rPr>
                <w:sz w:val="18"/>
              </w:rPr>
            </w:pPr>
            <w:r>
              <w:rPr>
                <w:sz w:val="18"/>
              </w:rPr>
              <w:t>审核审批信息</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22"/>
              <w:rPr>
                <w:sz w:val="18"/>
              </w:rPr>
            </w:pPr>
            <w:r>
              <w:rPr>
                <w:sz w:val="18"/>
              </w:rPr>
              <w:t>支出型临时救助对象名单、救助金额、救助事由</w:t>
            </w:r>
          </w:p>
        </w:tc>
        <w:tc>
          <w:tcPr>
            <w:tcW w:w="1579" w:type="dxa"/>
          </w:tcPr>
          <w:p>
            <w:pPr>
              <w:pStyle w:val="7"/>
              <w:spacing w:before="26" w:line="309" w:lineRule="auto"/>
              <w:ind w:left="106" w:right="94"/>
              <w:jc w:val="both"/>
              <w:rPr>
                <w:sz w:val="18"/>
              </w:rPr>
            </w:pPr>
            <w:r>
              <w:rPr>
                <w:spacing w:val="12"/>
                <w:sz w:val="18"/>
              </w:rPr>
              <w:t>《国务院关于全面建立临时救助</w:t>
            </w:r>
            <w:r>
              <w:rPr>
                <w:spacing w:val="-13"/>
                <w:sz w:val="18"/>
              </w:rPr>
              <w:t>制度的通知》、各</w:t>
            </w:r>
            <w:r>
              <w:rPr>
                <w:spacing w:val="12"/>
                <w:sz w:val="18"/>
              </w:rPr>
              <w:t>地相关政策法规</w:t>
            </w:r>
          </w:p>
          <w:p>
            <w:pPr>
              <w:pStyle w:val="7"/>
              <w:spacing w:before="3"/>
              <w:ind w:left="106"/>
              <w:jc w:val="both"/>
              <w:rPr>
                <w:sz w:val="18"/>
              </w:rPr>
            </w:pPr>
            <w:r>
              <w:rPr>
                <w:sz w:val="18"/>
              </w:rPr>
              <w:t>文件</w:t>
            </w:r>
          </w:p>
        </w:tc>
        <w:tc>
          <w:tcPr>
            <w:tcW w:w="1663" w:type="dxa"/>
          </w:tcPr>
          <w:p>
            <w:pPr>
              <w:pStyle w:val="7"/>
              <w:rPr>
                <w:rFonts w:ascii="Times New Roman"/>
                <w:sz w:val="18"/>
              </w:rPr>
            </w:pPr>
          </w:p>
          <w:p>
            <w:pPr>
              <w:pStyle w:val="7"/>
              <w:spacing w:before="131" w:line="309" w:lineRule="auto"/>
              <w:ind w:left="109" w:right="94"/>
              <w:jc w:val="both"/>
              <w:rPr>
                <w:sz w:val="18"/>
              </w:rPr>
            </w:pPr>
            <w:r>
              <w:rPr>
                <w:sz w:val="18"/>
              </w:rPr>
              <w:t>制定或获取信息之日起 10 个工作日内</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6"/>
              </w:numPr>
              <w:tabs>
                <w:tab w:val="left" w:pos="289"/>
              </w:tabs>
              <w:ind w:firstLine="0"/>
              <w:rPr>
                <w:sz w:val="18"/>
              </w:rPr>
            </w:pPr>
            <w:r>
              <w:rPr>
                <w:sz w:val="18"/>
              </w:rPr>
              <w:t>便民服务大厅</w:t>
            </w:r>
          </w:p>
          <w:p>
            <w:pPr>
              <w:pStyle w:val="7"/>
              <w:numPr>
                <w:ilvl w:val="0"/>
                <w:numId w:val="16"/>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6"/>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72"/>
              <w:jc w:val="right"/>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614"/>
              <w:jc w:val="right"/>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right="168"/>
              <w:jc w:val="right"/>
              <w:rPr>
                <w:rFonts w:eastAsia="宋体"/>
                <w:sz w:val="18"/>
                <w:lang w:eastAsia="zh-CN"/>
              </w:rPr>
            </w:pPr>
            <w:r>
              <w:rPr>
                <w:rFonts w:hint="eastAsia" w:eastAsia="宋体"/>
                <w:w w:val="90"/>
                <w:sz w:val="18"/>
                <w:lang w:eastAsia="zh-CN"/>
              </w:rPr>
              <w:t>16</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spacing w:before="1" w:line="309" w:lineRule="auto"/>
              <w:ind w:left="139" w:right="128"/>
              <w:jc w:val="both"/>
              <w:rPr>
                <w:sz w:val="18"/>
              </w:rPr>
            </w:pPr>
            <w:r>
              <w:rPr>
                <w:sz w:val="18"/>
              </w:rPr>
              <w:t>养老服务业务办理</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spacing w:line="309" w:lineRule="auto"/>
              <w:ind w:left="269" w:right="167" w:hanging="92"/>
              <w:rPr>
                <w:sz w:val="18"/>
              </w:rPr>
            </w:pPr>
            <w:r>
              <w:rPr>
                <w:sz w:val="18"/>
              </w:rPr>
              <w:t>老年人补贴</w:t>
            </w:r>
          </w:p>
        </w:tc>
        <w:tc>
          <w:tcPr>
            <w:tcW w:w="2126" w:type="dxa"/>
          </w:tcPr>
          <w:p>
            <w:pPr>
              <w:pStyle w:val="7"/>
              <w:spacing w:before="28" w:line="309" w:lineRule="auto"/>
              <w:ind w:left="108" w:right="94"/>
              <w:jc w:val="both"/>
              <w:rPr>
                <w:sz w:val="18"/>
              </w:rPr>
            </w:pPr>
            <w:r>
              <w:rPr>
                <w:spacing w:val="-11"/>
                <w:sz w:val="18"/>
              </w:rPr>
              <w:t>老年人补贴名称</w:t>
            </w:r>
            <w:r>
              <w:rPr>
                <w:sz w:val="18"/>
              </w:rPr>
              <w:t>（</w:t>
            </w:r>
            <w:r>
              <w:rPr>
                <w:spacing w:val="-5"/>
                <w:sz w:val="18"/>
              </w:rPr>
              <w:t>高龄津</w:t>
            </w:r>
            <w:r>
              <w:rPr>
                <w:spacing w:val="-10"/>
                <w:sz w:val="18"/>
              </w:rPr>
              <w:t>贴、养老服务补贴、护理</w:t>
            </w:r>
            <w:r>
              <w:rPr>
                <w:sz w:val="18"/>
              </w:rPr>
              <w:t>补贴等</w:t>
            </w:r>
            <w:r>
              <w:rPr>
                <w:spacing w:val="-36"/>
                <w:sz w:val="18"/>
              </w:rPr>
              <w:t>）；</w:t>
            </w:r>
            <w:r>
              <w:rPr>
                <w:spacing w:val="-3"/>
                <w:sz w:val="18"/>
              </w:rPr>
              <w:t>各项老年人补</w:t>
            </w:r>
            <w:r>
              <w:rPr>
                <w:spacing w:val="-10"/>
                <w:sz w:val="18"/>
              </w:rPr>
              <w:t>贴依据；各项老年人补贴对象；各项老年人补贴内容和标准；各项老年人补贴方式；补贴申请材料清单及格式；办理流程、办理部门、办理时限、办理</w:t>
            </w:r>
          </w:p>
          <w:p>
            <w:pPr>
              <w:pStyle w:val="7"/>
              <w:spacing w:before="8"/>
              <w:ind w:left="108"/>
              <w:jc w:val="both"/>
              <w:rPr>
                <w:sz w:val="18"/>
              </w:rPr>
            </w:pPr>
            <w:r>
              <w:rPr>
                <w:sz w:val="18"/>
              </w:rPr>
              <w:t>时间、地点、咨询电话</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spacing w:line="309" w:lineRule="auto"/>
              <w:ind w:left="106" w:right="20"/>
              <w:rPr>
                <w:sz w:val="18"/>
              </w:rPr>
            </w:pPr>
            <w:r>
              <w:rPr>
                <w:sz w:val="18"/>
              </w:rPr>
              <w:t>《信息公开条例》及相关规定</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spacing w:before="1" w:line="309" w:lineRule="auto"/>
              <w:ind w:left="109" w:right="94"/>
              <w:jc w:val="both"/>
              <w:rPr>
                <w:sz w:val="18"/>
              </w:rPr>
            </w:pPr>
            <w:r>
              <w:rPr>
                <w:sz w:val="18"/>
              </w:rPr>
              <w:t>制定或获取补贴政策之日起 10 个工作日内</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spacing w:before="6"/>
              <w:jc w:val="center"/>
              <w:rPr>
                <w:rFonts w:ascii="Times New Roman"/>
                <w:sz w:val="16"/>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numPr>
                <w:ilvl w:val="0"/>
                <w:numId w:val="17"/>
              </w:numPr>
              <w:tabs>
                <w:tab w:val="left" w:pos="289"/>
              </w:tabs>
              <w:ind w:firstLine="0"/>
              <w:rPr>
                <w:sz w:val="18"/>
              </w:rPr>
            </w:pPr>
            <w:r>
              <w:rPr>
                <w:sz w:val="18"/>
              </w:rPr>
              <w:t>便民服务大厅</w:t>
            </w:r>
          </w:p>
          <w:p>
            <w:pPr>
              <w:pStyle w:val="7"/>
              <w:numPr>
                <w:ilvl w:val="0"/>
                <w:numId w:val="17"/>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p>
            <w:pPr>
              <w:pStyle w:val="7"/>
              <w:numPr>
                <w:ilvl w:val="0"/>
                <w:numId w:val="17"/>
              </w:numPr>
              <w:tabs>
                <w:tab w:val="left" w:pos="289"/>
              </w:tabs>
              <w:spacing w:before="2"/>
              <w:ind w:left="288"/>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left="107"/>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left="111"/>
              <w:rPr>
                <w:sz w:val="18"/>
              </w:rPr>
            </w:pPr>
            <w:r>
              <w:rPr>
                <w:w w:val="166"/>
                <w:sz w:val="18"/>
              </w:rPr>
              <w:t>√</w:t>
            </w:r>
          </w:p>
        </w:tc>
      </w:tr>
    </w:tbl>
    <w:p>
      <w:pPr>
        <w:rPr>
          <w:sz w:val="18"/>
        </w:rPr>
        <w:sectPr>
          <w:footerReference r:id="rId4" w:type="default"/>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right="168"/>
              <w:jc w:val="right"/>
              <w:rPr>
                <w:rFonts w:eastAsia="宋体"/>
                <w:sz w:val="18"/>
                <w:lang w:eastAsia="zh-CN"/>
              </w:rPr>
            </w:pPr>
            <w:r>
              <w:rPr>
                <w:rFonts w:hint="eastAsia" w:eastAsia="宋体"/>
                <w:w w:val="90"/>
                <w:sz w:val="18"/>
                <w:lang w:eastAsia="zh-CN"/>
              </w:rPr>
              <w:t>17</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6" w:line="309" w:lineRule="auto"/>
              <w:ind w:left="319" w:right="128" w:hanging="180"/>
              <w:rPr>
                <w:sz w:val="18"/>
              </w:rPr>
            </w:pPr>
            <w:r>
              <w:rPr>
                <w:spacing w:val="-7"/>
                <w:sz w:val="18"/>
              </w:rPr>
              <w:t>法治宣</w:t>
            </w:r>
            <w:r>
              <w:rPr>
                <w:sz w:val="18"/>
              </w:rPr>
              <w:t>传</w:t>
            </w:r>
          </w:p>
          <w:p>
            <w:pPr>
              <w:pStyle w:val="7"/>
              <w:spacing w:before="2"/>
              <w:ind w:left="227"/>
              <w:rPr>
                <w:sz w:val="18"/>
              </w:rPr>
            </w:pPr>
            <w:r>
              <w:rPr>
                <w:sz w:val="18"/>
              </w:rPr>
              <w:t>教育</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6" w:line="309" w:lineRule="auto"/>
              <w:ind w:left="177" w:right="167"/>
              <w:jc w:val="both"/>
              <w:rPr>
                <w:sz w:val="18"/>
              </w:rPr>
            </w:pPr>
            <w:r>
              <w:rPr>
                <w:sz w:val="18"/>
              </w:rPr>
              <w:t>法律知识普及服务</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spacing w:before="1" w:line="309" w:lineRule="auto"/>
              <w:ind w:left="108" w:right="22"/>
              <w:rPr>
                <w:sz w:val="18"/>
              </w:rPr>
            </w:pPr>
            <w:r>
              <w:rPr>
                <w:sz w:val="18"/>
              </w:rPr>
              <w:t>法律法规资讯；普法动态资讯；普法讲师团信息等</w:t>
            </w:r>
          </w:p>
        </w:tc>
        <w:tc>
          <w:tcPr>
            <w:tcW w:w="1579" w:type="dxa"/>
          </w:tcPr>
          <w:p>
            <w:pPr>
              <w:pStyle w:val="7"/>
              <w:spacing w:before="28" w:line="309" w:lineRule="auto"/>
              <w:ind w:left="106" w:right="93"/>
              <w:jc w:val="both"/>
              <w:rPr>
                <w:sz w:val="18"/>
              </w:rPr>
            </w:pPr>
            <w:r>
              <w:rPr>
                <w:spacing w:val="-13"/>
                <w:sz w:val="18"/>
              </w:rPr>
              <w:t>《中共中央、国务</w:t>
            </w:r>
            <w:r>
              <w:rPr>
                <w:w w:val="95"/>
                <w:sz w:val="18"/>
              </w:rPr>
              <w:t>院转发&lt;中央宣传</w:t>
            </w:r>
            <w:r>
              <w:rPr>
                <w:spacing w:val="-13"/>
                <w:sz w:val="18"/>
              </w:rPr>
              <w:t>部、司法部关于在</w:t>
            </w:r>
            <w:r>
              <w:rPr>
                <w:sz w:val="18"/>
              </w:rPr>
              <w:t>公民中开展法治宣传教育的第七</w:t>
            </w:r>
            <w:r>
              <w:rPr>
                <w:spacing w:val="-15"/>
                <w:w w:val="95"/>
                <w:sz w:val="18"/>
              </w:rPr>
              <w:t>个五年规划</w:t>
            </w:r>
            <w:r>
              <w:rPr>
                <w:spacing w:val="-4"/>
                <w:w w:val="95"/>
                <w:sz w:val="18"/>
              </w:rPr>
              <w:t>（2016</w:t>
            </w:r>
          </w:p>
          <w:p>
            <w:pPr>
              <w:pStyle w:val="7"/>
              <w:spacing w:before="5" w:line="309" w:lineRule="auto"/>
              <w:ind w:left="106" w:right="94"/>
              <w:jc w:val="both"/>
              <w:rPr>
                <w:sz w:val="18"/>
              </w:rPr>
            </w:pPr>
            <w:r>
              <w:rPr>
                <w:w w:val="95"/>
                <w:sz w:val="18"/>
              </w:rPr>
              <w:t>－2020</w:t>
            </w:r>
            <w:r>
              <w:rPr>
                <w:spacing w:val="6"/>
                <w:w w:val="95"/>
                <w:sz w:val="18"/>
              </w:rPr>
              <w:t xml:space="preserve"> 年</w:t>
            </w:r>
            <w:r>
              <w:rPr>
                <w:spacing w:val="-37"/>
                <w:w w:val="95"/>
                <w:sz w:val="18"/>
              </w:rPr>
              <w:t>）</w:t>
            </w:r>
            <w:r>
              <w:rPr>
                <w:spacing w:val="-47"/>
                <w:w w:val="95"/>
                <w:sz w:val="18"/>
              </w:rPr>
              <w:t>&gt;》《河</w:t>
            </w:r>
            <w:r>
              <w:rPr>
                <w:spacing w:val="-20"/>
                <w:w w:val="105"/>
                <w:sz w:val="18"/>
              </w:rPr>
              <w:t>南省</w:t>
            </w:r>
            <w:r>
              <w:rPr>
                <w:w w:val="255"/>
                <w:sz w:val="18"/>
              </w:rPr>
              <w:t>“</w:t>
            </w:r>
            <w:r>
              <w:rPr>
                <w:w w:val="105"/>
                <w:sz w:val="18"/>
              </w:rPr>
              <w:t>七五</w:t>
            </w:r>
            <w:r>
              <w:rPr>
                <w:spacing w:val="-36"/>
                <w:w w:val="255"/>
                <w:sz w:val="18"/>
              </w:rPr>
              <w:t>”</w:t>
            </w:r>
            <w:r>
              <w:rPr>
                <w:spacing w:val="-8"/>
                <w:w w:val="105"/>
                <w:sz w:val="18"/>
              </w:rPr>
              <w:t>普法</w:t>
            </w:r>
          </w:p>
          <w:p>
            <w:pPr>
              <w:pStyle w:val="7"/>
              <w:spacing w:before="2"/>
              <w:ind w:left="499" w:right="489"/>
              <w:jc w:val="center"/>
              <w:rPr>
                <w:sz w:val="18"/>
              </w:rPr>
            </w:pPr>
            <w:r>
              <w:rPr>
                <w:sz w:val="18"/>
              </w:rPr>
              <w:t>规划》</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6" w:line="309" w:lineRule="auto"/>
              <w:ind w:left="111" w:right="99"/>
              <w:jc w:val="center"/>
              <w:rPr>
                <w:sz w:val="18"/>
              </w:rPr>
            </w:pPr>
            <w:r>
              <w:rPr>
                <w:sz w:val="18"/>
              </w:rPr>
              <w:t>自制作或获取该信息之日起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numPr>
                <w:ilvl w:val="0"/>
                <w:numId w:val="18"/>
              </w:numPr>
              <w:tabs>
                <w:tab w:val="left" w:pos="289"/>
              </w:tabs>
              <w:spacing w:before="1"/>
              <w:ind w:firstLine="0"/>
              <w:rPr>
                <w:sz w:val="18"/>
              </w:rPr>
            </w:pPr>
            <w:r>
              <w:rPr>
                <w:sz w:val="18"/>
              </w:rPr>
              <w:t>便民服务大厅</w:t>
            </w:r>
          </w:p>
          <w:p>
            <w:pPr>
              <w:pStyle w:val="7"/>
              <w:numPr>
                <w:ilvl w:val="0"/>
                <w:numId w:val="18"/>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0"/>
              </w:rPr>
            </w:pPr>
          </w:p>
          <w:p>
            <w:pPr>
              <w:pStyle w:val="7"/>
              <w:ind w:right="168"/>
              <w:jc w:val="right"/>
              <w:rPr>
                <w:rFonts w:eastAsia="宋体"/>
                <w:sz w:val="18"/>
                <w:lang w:eastAsia="zh-CN"/>
              </w:rPr>
            </w:pPr>
            <w:r>
              <w:rPr>
                <w:rFonts w:hint="eastAsia" w:eastAsia="宋体"/>
                <w:w w:val="90"/>
                <w:sz w:val="18"/>
                <w:lang w:eastAsia="zh-CN"/>
              </w:rPr>
              <w:t>18</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6" w:line="309" w:lineRule="auto"/>
              <w:ind w:left="177" w:right="167"/>
              <w:jc w:val="both"/>
              <w:rPr>
                <w:sz w:val="18"/>
              </w:rPr>
            </w:pPr>
            <w:r>
              <w:rPr>
                <w:sz w:val="18"/>
              </w:rPr>
              <w:t>推广法治文化服务</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spacing w:line="348" w:lineRule="auto"/>
              <w:ind w:left="108" w:right="22"/>
              <w:rPr>
                <w:sz w:val="18"/>
              </w:rPr>
            </w:pPr>
            <w:r>
              <w:rPr>
                <w:sz w:val="18"/>
              </w:rPr>
              <w:t>辖区内法治文化阵地信息；法治文化作品、产品</w:t>
            </w:r>
          </w:p>
        </w:tc>
        <w:tc>
          <w:tcPr>
            <w:tcW w:w="1579" w:type="dxa"/>
          </w:tcPr>
          <w:p>
            <w:pPr>
              <w:pStyle w:val="7"/>
              <w:spacing w:before="26" w:line="309" w:lineRule="auto"/>
              <w:ind w:left="106" w:right="93"/>
              <w:jc w:val="both"/>
              <w:rPr>
                <w:sz w:val="18"/>
              </w:rPr>
            </w:pPr>
            <w:r>
              <w:rPr>
                <w:spacing w:val="-13"/>
                <w:sz w:val="18"/>
              </w:rPr>
              <w:t>《中共中央、国务</w:t>
            </w:r>
            <w:r>
              <w:rPr>
                <w:w w:val="95"/>
                <w:sz w:val="18"/>
              </w:rPr>
              <w:t>院转发&lt;中央宣传</w:t>
            </w:r>
            <w:r>
              <w:rPr>
                <w:spacing w:val="-13"/>
                <w:sz w:val="18"/>
              </w:rPr>
              <w:t>部、司法部关于在</w:t>
            </w:r>
            <w:r>
              <w:rPr>
                <w:sz w:val="18"/>
              </w:rPr>
              <w:t>公民中开展法治宣传教育的第七</w:t>
            </w:r>
            <w:r>
              <w:rPr>
                <w:spacing w:val="-15"/>
                <w:w w:val="95"/>
                <w:sz w:val="18"/>
              </w:rPr>
              <w:t>个五年规划</w:t>
            </w:r>
            <w:r>
              <w:rPr>
                <w:spacing w:val="-4"/>
                <w:w w:val="95"/>
                <w:sz w:val="18"/>
              </w:rPr>
              <w:t>（2016</w:t>
            </w:r>
          </w:p>
          <w:p>
            <w:pPr>
              <w:pStyle w:val="7"/>
              <w:spacing w:before="5" w:line="309" w:lineRule="auto"/>
              <w:ind w:left="106" w:right="94"/>
              <w:jc w:val="both"/>
              <w:rPr>
                <w:sz w:val="18"/>
              </w:rPr>
            </w:pPr>
            <w:r>
              <w:rPr>
                <w:w w:val="95"/>
                <w:sz w:val="18"/>
              </w:rPr>
              <w:t>－2020</w:t>
            </w:r>
            <w:r>
              <w:rPr>
                <w:spacing w:val="6"/>
                <w:w w:val="95"/>
                <w:sz w:val="18"/>
              </w:rPr>
              <w:t xml:space="preserve"> 年</w:t>
            </w:r>
            <w:r>
              <w:rPr>
                <w:spacing w:val="-37"/>
                <w:w w:val="95"/>
                <w:sz w:val="18"/>
              </w:rPr>
              <w:t>）</w:t>
            </w:r>
            <w:r>
              <w:rPr>
                <w:spacing w:val="-47"/>
                <w:w w:val="95"/>
                <w:sz w:val="18"/>
              </w:rPr>
              <w:t>&gt;》《河</w:t>
            </w:r>
            <w:r>
              <w:rPr>
                <w:spacing w:val="-20"/>
                <w:w w:val="105"/>
                <w:sz w:val="18"/>
              </w:rPr>
              <w:t>南省</w:t>
            </w:r>
            <w:r>
              <w:rPr>
                <w:w w:val="255"/>
                <w:sz w:val="18"/>
              </w:rPr>
              <w:t>“</w:t>
            </w:r>
            <w:r>
              <w:rPr>
                <w:w w:val="105"/>
                <w:sz w:val="18"/>
              </w:rPr>
              <w:t>七五</w:t>
            </w:r>
            <w:r>
              <w:rPr>
                <w:spacing w:val="-36"/>
                <w:w w:val="255"/>
                <w:sz w:val="18"/>
              </w:rPr>
              <w:t>”</w:t>
            </w:r>
            <w:r>
              <w:rPr>
                <w:spacing w:val="-8"/>
                <w:w w:val="105"/>
                <w:sz w:val="18"/>
              </w:rPr>
              <w:t>普法</w:t>
            </w:r>
          </w:p>
          <w:p>
            <w:pPr>
              <w:pStyle w:val="7"/>
              <w:spacing w:before="2"/>
              <w:ind w:left="499" w:right="489"/>
              <w:jc w:val="center"/>
              <w:rPr>
                <w:sz w:val="18"/>
              </w:rPr>
            </w:pPr>
            <w:r>
              <w:rPr>
                <w:sz w:val="18"/>
              </w:rPr>
              <w:t>规划》</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line="309" w:lineRule="auto"/>
              <w:ind w:left="111" w:right="99"/>
              <w:jc w:val="center"/>
              <w:rPr>
                <w:sz w:val="18"/>
              </w:rPr>
            </w:pPr>
            <w:r>
              <w:rPr>
                <w:sz w:val="18"/>
              </w:rPr>
              <w:t>自制作或获取该信息之日起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numPr>
                <w:ilvl w:val="0"/>
                <w:numId w:val="19"/>
              </w:numPr>
              <w:tabs>
                <w:tab w:val="left" w:pos="289"/>
              </w:tabs>
              <w:spacing w:before="1"/>
              <w:ind w:firstLine="0"/>
              <w:rPr>
                <w:sz w:val="18"/>
              </w:rPr>
            </w:pPr>
            <w:r>
              <w:rPr>
                <w:sz w:val="18"/>
              </w:rPr>
              <w:t>便民服务大厅</w:t>
            </w:r>
          </w:p>
          <w:p>
            <w:pPr>
              <w:pStyle w:val="7"/>
              <w:numPr>
                <w:ilvl w:val="0"/>
                <w:numId w:val="19"/>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40" w:type="dxa"/>
            <w:tcBorders>
              <w:bottom w:val="nil"/>
            </w:tcBorders>
          </w:tcPr>
          <w:p>
            <w:pPr>
              <w:pStyle w:val="7"/>
              <w:rPr>
                <w:rFonts w:ascii="Times New Roman"/>
                <w:sz w:val="18"/>
              </w:rPr>
            </w:pPr>
          </w:p>
        </w:tc>
        <w:tc>
          <w:tcPr>
            <w:tcW w:w="818" w:type="dxa"/>
            <w:vMerge w:val="restart"/>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spacing w:line="229" w:lineRule="exact"/>
              <w:ind w:left="108"/>
              <w:rPr>
                <w:sz w:val="18"/>
              </w:rPr>
            </w:pPr>
            <w:r>
              <w:rPr>
                <w:sz w:val="18"/>
              </w:rPr>
              <w:t>辖区内的律师、公证、基</w:t>
            </w:r>
          </w:p>
        </w:tc>
        <w:tc>
          <w:tcPr>
            <w:tcW w:w="1579" w:type="dxa"/>
            <w:tcBorders>
              <w:bottom w:val="nil"/>
            </w:tcBorders>
          </w:tcPr>
          <w:p>
            <w:pPr>
              <w:pStyle w:val="7"/>
              <w:rPr>
                <w:rFonts w:ascii="Times New Roman"/>
                <w:sz w:val="18"/>
              </w:rPr>
            </w:pPr>
          </w:p>
        </w:tc>
        <w:tc>
          <w:tcPr>
            <w:tcW w:w="1663" w:type="dxa"/>
            <w:tcBorders>
              <w:bottom w:val="nil"/>
            </w:tcBorders>
          </w:tcPr>
          <w:p>
            <w:pPr>
              <w:pStyle w:val="7"/>
              <w:rPr>
                <w:rFonts w:ascii="Times New Roman"/>
                <w:sz w:val="18"/>
              </w:rPr>
            </w:pPr>
          </w:p>
        </w:tc>
        <w:tc>
          <w:tcPr>
            <w:tcW w:w="1747" w:type="dxa"/>
            <w:tcBorders>
              <w:bottom w:val="nil"/>
            </w:tcBorders>
          </w:tcPr>
          <w:p>
            <w:pPr>
              <w:pStyle w:val="7"/>
              <w:rPr>
                <w:rFonts w:ascii="Times New Roman"/>
                <w:sz w:val="18"/>
              </w:rPr>
            </w:pP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540" w:type="dxa"/>
            <w:tcBorders>
              <w:top w:val="nil"/>
              <w:bottom w:val="nil"/>
            </w:tcBorders>
          </w:tcPr>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ind w:right="168"/>
              <w:jc w:val="right"/>
              <w:rPr>
                <w:rFonts w:eastAsia="宋体"/>
                <w:sz w:val="18"/>
                <w:lang w:eastAsia="zh-CN"/>
              </w:rPr>
            </w:pPr>
            <w:r>
              <w:rPr>
                <w:rFonts w:hint="eastAsia" w:eastAsia="宋体"/>
                <w:w w:val="90"/>
                <w:sz w:val="18"/>
                <w:lang w:eastAsia="zh-CN"/>
              </w:rPr>
              <w:t>19</w:t>
            </w:r>
          </w:p>
        </w:tc>
        <w:tc>
          <w:tcPr>
            <w:tcW w:w="818" w:type="dxa"/>
            <w:vMerge w:val="continue"/>
            <w:tcBorders>
              <w:top w:val="nil"/>
            </w:tcBorders>
          </w:tcPr>
          <w:p>
            <w:pPr>
              <w:rPr>
                <w:sz w:val="2"/>
                <w:szCs w:val="2"/>
              </w:rPr>
            </w:pPr>
          </w:p>
        </w:tc>
        <w:tc>
          <w:tcPr>
            <w:tcW w:w="897" w:type="dxa"/>
            <w:tcBorders>
              <w:top w:val="nil"/>
              <w:bottom w:val="nil"/>
            </w:tcBorders>
          </w:tcPr>
          <w:p>
            <w:pPr>
              <w:pStyle w:val="7"/>
              <w:spacing w:before="22" w:line="309" w:lineRule="auto"/>
              <w:ind w:left="108" w:right="56" w:hanging="41"/>
              <w:jc w:val="center"/>
              <w:rPr>
                <w:sz w:val="18"/>
              </w:rPr>
            </w:pPr>
            <w:r>
              <w:rPr>
                <w:sz w:val="18"/>
              </w:rPr>
              <w:t xml:space="preserve">法律服 </w:t>
            </w:r>
            <w:r>
              <w:rPr>
                <w:spacing w:val="-5"/>
                <w:sz w:val="18"/>
              </w:rPr>
              <w:t>务机构、</w:t>
            </w:r>
            <w:r>
              <w:rPr>
                <w:sz w:val="18"/>
              </w:rPr>
              <w:t>人员信 息查询</w:t>
            </w:r>
          </w:p>
          <w:p>
            <w:pPr>
              <w:pStyle w:val="7"/>
              <w:spacing w:before="3" w:line="199" w:lineRule="exact"/>
              <w:ind w:left="177" w:right="166"/>
              <w:jc w:val="center"/>
              <w:rPr>
                <w:sz w:val="18"/>
              </w:rPr>
            </w:pPr>
            <w:r>
              <w:rPr>
                <w:sz w:val="18"/>
              </w:rPr>
              <w:t>服务</w:t>
            </w:r>
          </w:p>
        </w:tc>
        <w:tc>
          <w:tcPr>
            <w:tcW w:w="2126" w:type="dxa"/>
            <w:tcBorders>
              <w:top w:val="nil"/>
              <w:bottom w:val="nil"/>
            </w:tcBorders>
          </w:tcPr>
          <w:p>
            <w:pPr>
              <w:pStyle w:val="7"/>
              <w:spacing w:before="63" w:line="348" w:lineRule="auto"/>
              <w:ind w:left="108" w:right="25"/>
              <w:rPr>
                <w:sz w:val="18"/>
              </w:rPr>
            </w:pPr>
            <w:r>
              <w:rPr>
                <w:sz w:val="18"/>
              </w:rPr>
              <w:t>层法律服务、司法鉴定、仲裁、人民调解等法律服务机构和人员有关基本信息、从业信息和信用信</w:t>
            </w:r>
          </w:p>
        </w:tc>
        <w:tc>
          <w:tcPr>
            <w:tcW w:w="1579" w:type="dxa"/>
            <w:tcBorders>
              <w:top w:val="nil"/>
              <w:bottom w:val="nil"/>
            </w:tcBorders>
          </w:tcPr>
          <w:p>
            <w:pPr>
              <w:pStyle w:val="7"/>
              <w:rPr>
                <w:rFonts w:ascii="Times New Roman"/>
                <w:sz w:val="18"/>
              </w:rPr>
            </w:pPr>
          </w:p>
          <w:p>
            <w:pPr>
              <w:pStyle w:val="7"/>
              <w:spacing w:before="7"/>
              <w:rPr>
                <w:rFonts w:ascii="Times New Roman"/>
                <w:sz w:val="24"/>
              </w:rPr>
            </w:pPr>
          </w:p>
          <w:p>
            <w:pPr>
              <w:pStyle w:val="7"/>
              <w:spacing w:line="309" w:lineRule="auto"/>
              <w:ind w:left="519" w:right="147" w:hanging="360"/>
              <w:rPr>
                <w:sz w:val="18"/>
              </w:rPr>
            </w:pPr>
            <w:r>
              <w:rPr>
                <w:sz w:val="18"/>
              </w:rPr>
              <w:t>《政府信息公开条例》</w:t>
            </w:r>
          </w:p>
        </w:tc>
        <w:tc>
          <w:tcPr>
            <w:tcW w:w="1663" w:type="dxa"/>
            <w:tcBorders>
              <w:top w:val="nil"/>
              <w:bottom w:val="nil"/>
            </w:tcBorders>
          </w:tcPr>
          <w:p>
            <w:pPr>
              <w:pStyle w:val="7"/>
              <w:rPr>
                <w:rFonts w:ascii="Times New Roman"/>
                <w:sz w:val="18"/>
              </w:rPr>
            </w:pPr>
          </w:p>
          <w:p>
            <w:pPr>
              <w:pStyle w:val="7"/>
              <w:spacing w:before="127" w:line="309" w:lineRule="auto"/>
              <w:ind w:left="111" w:right="99"/>
              <w:jc w:val="center"/>
              <w:rPr>
                <w:sz w:val="18"/>
              </w:rPr>
            </w:pPr>
            <w:r>
              <w:rPr>
                <w:sz w:val="18"/>
              </w:rPr>
              <w:t>自制作或获取该信息之日起 20 个工作日内公开</w:t>
            </w:r>
          </w:p>
        </w:tc>
        <w:tc>
          <w:tcPr>
            <w:tcW w:w="1747" w:type="dxa"/>
            <w:tcBorders>
              <w:top w:val="nil"/>
              <w:bottom w:val="nil"/>
            </w:tcBorders>
          </w:tcPr>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ind w:left="223" w:right="212"/>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spacing w:before="5"/>
              <w:rPr>
                <w:rFonts w:ascii="Times New Roman"/>
                <w:sz w:val="15"/>
              </w:rPr>
            </w:pPr>
          </w:p>
          <w:p>
            <w:pPr>
              <w:pStyle w:val="7"/>
              <w:numPr>
                <w:ilvl w:val="0"/>
                <w:numId w:val="20"/>
              </w:numPr>
              <w:tabs>
                <w:tab w:val="left" w:pos="289"/>
              </w:tabs>
              <w:ind w:firstLine="0"/>
              <w:rPr>
                <w:sz w:val="18"/>
              </w:rPr>
            </w:pPr>
            <w:r>
              <w:rPr>
                <w:sz w:val="18"/>
              </w:rPr>
              <w:t>便民服务大厅</w:t>
            </w:r>
          </w:p>
          <w:p>
            <w:pPr>
              <w:pStyle w:val="7"/>
              <w:numPr>
                <w:ilvl w:val="0"/>
                <w:numId w:val="20"/>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40" w:type="dxa"/>
            <w:tcBorders>
              <w:top w:val="nil"/>
            </w:tcBorders>
          </w:tcPr>
          <w:p>
            <w:pPr>
              <w:pStyle w:val="7"/>
              <w:rPr>
                <w:rFonts w:ascii="Times New Roman"/>
                <w:sz w:val="18"/>
              </w:rPr>
            </w:pPr>
          </w:p>
        </w:tc>
        <w:tc>
          <w:tcPr>
            <w:tcW w:w="818" w:type="dxa"/>
            <w:vMerge w:val="continue"/>
            <w:tcBorders>
              <w:top w:val="nil"/>
            </w:tcBorders>
          </w:tcPr>
          <w:p>
            <w:pPr>
              <w:rPr>
                <w:sz w:val="2"/>
                <w:szCs w:val="2"/>
              </w:rPr>
            </w:pPr>
          </w:p>
        </w:tc>
        <w:tc>
          <w:tcPr>
            <w:tcW w:w="897" w:type="dxa"/>
            <w:tcBorders>
              <w:top w:val="nil"/>
            </w:tcBorders>
          </w:tcPr>
          <w:p>
            <w:pPr>
              <w:pStyle w:val="7"/>
              <w:rPr>
                <w:rFonts w:ascii="Times New Roman"/>
                <w:sz w:val="18"/>
              </w:rPr>
            </w:pPr>
          </w:p>
        </w:tc>
        <w:tc>
          <w:tcPr>
            <w:tcW w:w="2126" w:type="dxa"/>
            <w:tcBorders>
              <w:top w:val="nil"/>
            </w:tcBorders>
          </w:tcPr>
          <w:p>
            <w:pPr>
              <w:pStyle w:val="7"/>
              <w:spacing w:line="204" w:lineRule="exact"/>
              <w:ind w:left="108"/>
              <w:rPr>
                <w:sz w:val="18"/>
              </w:rPr>
            </w:pPr>
            <w:r>
              <w:rPr>
                <w:sz w:val="18"/>
              </w:rPr>
              <w:t>息等</w:t>
            </w:r>
          </w:p>
        </w:tc>
        <w:tc>
          <w:tcPr>
            <w:tcW w:w="1579" w:type="dxa"/>
            <w:tcBorders>
              <w:top w:val="nil"/>
            </w:tcBorders>
          </w:tcPr>
          <w:p>
            <w:pPr>
              <w:pStyle w:val="7"/>
              <w:rPr>
                <w:rFonts w:ascii="Times New Roman"/>
                <w:sz w:val="18"/>
              </w:rPr>
            </w:pPr>
          </w:p>
        </w:tc>
        <w:tc>
          <w:tcPr>
            <w:tcW w:w="1663" w:type="dxa"/>
            <w:tcBorders>
              <w:top w:val="nil"/>
            </w:tcBorders>
          </w:tcPr>
          <w:p>
            <w:pPr>
              <w:pStyle w:val="7"/>
              <w:rPr>
                <w:rFonts w:ascii="Times New Roman"/>
                <w:sz w:val="18"/>
              </w:rPr>
            </w:pPr>
          </w:p>
        </w:tc>
        <w:tc>
          <w:tcPr>
            <w:tcW w:w="1747" w:type="dxa"/>
            <w:tcBorders>
              <w:top w:val="nil"/>
            </w:tcBorders>
          </w:tcPr>
          <w:p>
            <w:pPr>
              <w:pStyle w:val="7"/>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bl>
    <w:p>
      <w:pPr>
        <w:rPr>
          <w:rFonts w:ascii="Times New Roman"/>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spacing w:before="1"/>
              <w:ind w:right="168"/>
              <w:jc w:val="right"/>
              <w:rPr>
                <w:rFonts w:eastAsia="宋体"/>
                <w:sz w:val="18"/>
                <w:lang w:eastAsia="zh-CN"/>
              </w:rPr>
            </w:pPr>
            <w:r>
              <w:rPr>
                <w:rFonts w:hint="eastAsia" w:eastAsia="宋体"/>
                <w:w w:val="90"/>
                <w:sz w:val="18"/>
                <w:lang w:eastAsia="zh-CN"/>
              </w:rPr>
              <w:t>20</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line="309" w:lineRule="auto"/>
              <w:ind w:left="319" w:right="128" w:hanging="180"/>
              <w:rPr>
                <w:sz w:val="18"/>
              </w:rPr>
            </w:pPr>
            <w:r>
              <w:rPr>
                <w:spacing w:val="-7"/>
                <w:sz w:val="18"/>
              </w:rPr>
              <w:t>法律咨</w:t>
            </w:r>
            <w:r>
              <w:rPr>
                <w:sz w:val="18"/>
              </w:rPr>
              <w:t>询</w:t>
            </w:r>
          </w:p>
          <w:p>
            <w:pPr>
              <w:pStyle w:val="7"/>
              <w:spacing w:before="1"/>
              <w:ind w:left="227"/>
              <w:rPr>
                <w:sz w:val="18"/>
              </w:rPr>
            </w:pPr>
            <w:r>
              <w:rPr>
                <w:sz w:val="18"/>
              </w:rPr>
              <w:t>服务</w:t>
            </w:r>
          </w:p>
        </w:tc>
        <w:tc>
          <w:tcPr>
            <w:tcW w:w="897" w:type="dxa"/>
          </w:tcPr>
          <w:p>
            <w:pPr>
              <w:pStyle w:val="7"/>
              <w:spacing w:before="28" w:line="309" w:lineRule="auto"/>
              <w:ind w:left="108" w:right="95" w:hanging="3"/>
              <w:jc w:val="center"/>
              <w:rPr>
                <w:sz w:val="18"/>
              </w:rPr>
            </w:pPr>
            <w:r>
              <w:rPr>
                <w:sz w:val="18"/>
              </w:rPr>
              <w:t>公共法律服务实体平</w:t>
            </w:r>
            <w:r>
              <w:rPr>
                <w:spacing w:val="-15"/>
                <w:sz w:val="18"/>
              </w:rPr>
              <w:t>台、热线</w:t>
            </w:r>
            <w:r>
              <w:rPr>
                <w:spacing w:val="-14"/>
                <w:sz w:val="18"/>
              </w:rPr>
              <w:t>平台、网</w:t>
            </w:r>
            <w:r>
              <w:rPr>
                <w:sz w:val="18"/>
              </w:rPr>
              <w:t>络平台咨询服</w:t>
            </w:r>
          </w:p>
          <w:p>
            <w:pPr>
              <w:pStyle w:val="7"/>
              <w:spacing w:before="6"/>
              <w:ind w:left="8"/>
              <w:jc w:val="center"/>
              <w:rPr>
                <w:sz w:val="18"/>
              </w:rPr>
            </w:pPr>
            <w:r>
              <w:rPr>
                <w:sz w:val="18"/>
              </w:rPr>
              <w:t>务</w:t>
            </w:r>
          </w:p>
        </w:tc>
        <w:tc>
          <w:tcPr>
            <w:tcW w:w="2126" w:type="dxa"/>
          </w:tcPr>
          <w:p>
            <w:pPr>
              <w:pStyle w:val="7"/>
              <w:rPr>
                <w:rFonts w:ascii="Times New Roman"/>
                <w:sz w:val="18"/>
              </w:rPr>
            </w:pPr>
          </w:p>
          <w:p>
            <w:pPr>
              <w:pStyle w:val="7"/>
              <w:rPr>
                <w:rFonts w:ascii="Times New Roman"/>
                <w:sz w:val="18"/>
              </w:rPr>
            </w:pPr>
          </w:p>
          <w:p>
            <w:pPr>
              <w:pStyle w:val="7"/>
              <w:spacing w:before="8"/>
              <w:rPr>
                <w:rFonts w:ascii="Times New Roman"/>
                <w:sz w:val="25"/>
              </w:rPr>
            </w:pPr>
          </w:p>
          <w:p>
            <w:pPr>
              <w:pStyle w:val="7"/>
              <w:spacing w:line="348" w:lineRule="auto"/>
              <w:ind w:left="108" w:right="97"/>
              <w:jc w:val="both"/>
              <w:rPr>
                <w:sz w:val="18"/>
              </w:rPr>
            </w:pPr>
            <w:r>
              <w:rPr>
                <w:spacing w:val="9"/>
                <w:sz w:val="18"/>
              </w:rPr>
              <w:t>公共法律服务实体、热</w:t>
            </w:r>
            <w:r>
              <w:rPr>
                <w:spacing w:val="-10"/>
                <w:sz w:val="18"/>
              </w:rPr>
              <w:t>线、网络平台法律咨询服</w:t>
            </w:r>
            <w:r>
              <w:rPr>
                <w:sz w:val="18"/>
              </w:rPr>
              <w:t>务指南</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line="309" w:lineRule="auto"/>
              <w:ind w:left="519" w:right="147" w:hanging="360"/>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line="309" w:lineRule="auto"/>
              <w:ind w:left="111" w:right="99"/>
              <w:jc w:val="center"/>
              <w:rPr>
                <w:sz w:val="18"/>
              </w:rPr>
            </w:pPr>
            <w:r>
              <w:rPr>
                <w:sz w:val="18"/>
              </w:rPr>
              <w:t>自制作或获取该信息之日起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spacing w:before="2"/>
              <w:jc w:val="center"/>
              <w:rPr>
                <w:rFonts w:ascii="Times New Roman"/>
                <w:sz w:val="25"/>
              </w:rPr>
            </w:pPr>
          </w:p>
          <w:p>
            <w:pPr>
              <w:pStyle w:val="7"/>
              <w:ind w:right="23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numPr>
                <w:ilvl w:val="0"/>
                <w:numId w:val="21"/>
              </w:numPr>
              <w:tabs>
                <w:tab w:val="left" w:pos="289"/>
              </w:tabs>
              <w:spacing w:before="1"/>
              <w:ind w:firstLine="0"/>
              <w:rPr>
                <w:sz w:val="18"/>
              </w:rPr>
            </w:pPr>
            <w:r>
              <w:rPr>
                <w:sz w:val="18"/>
              </w:rPr>
              <w:t>便民服务大厅</w:t>
            </w:r>
          </w:p>
          <w:p>
            <w:pPr>
              <w:pStyle w:val="7"/>
              <w:numPr>
                <w:ilvl w:val="0"/>
                <w:numId w:val="21"/>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40" w:type="dxa"/>
            <w:tcBorders>
              <w:bottom w:val="nil"/>
            </w:tcBorders>
          </w:tcPr>
          <w:p>
            <w:pPr>
              <w:pStyle w:val="7"/>
              <w:rPr>
                <w:rFonts w:ascii="Times New Roman"/>
                <w:sz w:val="18"/>
              </w:rPr>
            </w:pPr>
          </w:p>
        </w:tc>
        <w:tc>
          <w:tcPr>
            <w:tcW w:w="818" w:type="dxa"/>
            <w:tcBorders>
              <w:bottom w:val="nil"/>
            </w:tcBorders>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spacing w:line="229" w:lineRule="exact"/>
              <w:ind w:left="108"/>
              <w:rPr>
                <w:sz w:val="18"/>
              </w:rPr>
            </w:pPr>
            <w:r>
              <w:rPr>
                <w:sz w:val="18"/>
              </w:rPr>
              <w:t>公共法律服务平台建设</w:t>
            </w:r>
          </w:p>
        </w:tc>
        <w:tc>
          <w:tcPr>
            <w:tcW w:w="1579" w:type="dxa"/>
            <w:tcBorders>
              <w:bottom w:val="nil"/>
            </w:tcBorders>
          </w:tcPr>
          <w:p>
            <w:pPr>
              <w:pStyle w:val="7"/>
              <w:rPr>
                <w:rFonts w:ascii="Times New Roman"/>
                <w:sz w:val="18"/>
              </w:rPr>
            </w:pPr>
          </w:p>
        </w:tc>
        <w:tc>
          <w:tcPr>
            <w:tcW w:w="1663" w:type="dxa"/>
            <w:tcBorders>
              <w:bottom w:val="nil"/>
            </w:tcBorders>
          </w:tcPr>
          <w:p>
            <w:pPr>
              <w:pStyle w:val="7"/>
              <w:rPr>
                <w:rFonts w:ascii="Times New Roman"/>
                <w:sz w:val="18"/>
              </w:rPr>
            </w:pPr>
          </w:p>
        </w:tc>
        <w:tc>
          <w:tcPr>
            <w:tcW w:w="1747" w:type="dxa"/>
            <w:tcBorders>
              <w:bottom w:val="nil"/>
            </w:tcBorders>
            <w:vAlign w:val="center"/>
          </w:tcPr>
          <w:p>
            <w:pPr>
              <w:pStyle w:val="7"/>
              <w:jc w:val="center"/>
              <w:rPr>
                <w:rFonts w:ascii="Times New Roman"/>
                <w:sz w:val="18"/>
              </w:rPr>
            </w:pP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rPr>
                <w:rFonts w:ascii="Times New Roman"/>
                <w:sz w:val="18"/>
              </w:rPr>
            </w:pPr>
          </w:p>
        </w:tc>
        <w:tc>
          <w:tcPr>
            <w:tcW w:w="2126" w:type="dxa"/>
            <w:tcBorders>
              <w:top w:val="nil"/>
              <w:bottom w:val="nil"/>
            </w:tcBorders>
          </w:tcPr>
          <w:p>
            <w:pPr>
              <w:pStyle w:val="7"/>
              <w:spacing w:before="42"/>
              <w:ind w:left="108"/>
              <w:rPr>
                <w:sz w:val="18"/>
              </w:rPr>
            </w:pPr>
            <w:r>
              <w:rPr>
                <w:sz w:val="18"/>
              </w:rPr>
              <w:t>相关规划；公共法律服务</w:t>
            </w: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540"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right="168"/>
              <w:jc w:val="right"/>
              <w:rPr>
                <w:rFonts w:eastAsia="宋体"/>
                <w:sz w:val="18"/>
                <w:lang w:eastAsia="zh-CN"/>
              </w:rPr>
            </w:pPr>
            <w:r>
              <w:rPr>
                <w:rFonts w:hint="eastAsia" w:eastAsia="宋体"/>
                <w:w w:val="90"/>
                <w:sz w:val="18"/>
                <w:lang w:eastAsia="zh-CN"/>
              </w:rPr>
              <w:t>21</w:t>
            </w:r>
          </w:p>
        </w:tc>
        <w:tc>
          <w:tcPr>
            <w:tcW w:w="818" w:type="dxa"/>
            <w:tcBorders>
              <w:top w:val="nil"/>
              <w:bottom w:val="nil"/>
            </w:tcBorders>
          </w:tcPr>
          <w:p>
            <w:pPr>
              <w:pStyle w:val="7"/>
              <w:rPr>
                <w:rFonts w:ascii="Times New Roman"/>
                <w:sz w:val="18"/>
              </w:rPr>
            </w:pPr>
          </w:p>
          <w:p>
            <w:pPr>
              <w:pStyle w:val="7"/>
              <w:spacing w:before="5"/>
              <w:rPr>
                <w:rFonts w:ascii="Times New Roman"/>
                <w:sz w:val="25"/>
              </w:rPr>
            </w:pPr>
          </w:p>
          <w:p>
            <w:pPr>
              <w:pStyle w:val="7"/>
              <w:spacing w:line="309" w:lineRule="auto"/>
              <w:ind w:left="139" w:right="128"/>
              <w:jc w:val="both"/>
              <w:rPr>
                <w:sz w:val="18"/>
              </w:rPr>
            </w:pPr>
            <w:r>
              <w:rPr>
                <w:sz w:val="18"/>
              </w:rPr>
              <w:t>公共法律服务平台</w:t>
            </w:r>
          </w:p>
        </w:tc>
        <w:tc>
          <w:tcPr>
            <w:tcW w:w="897" w:type="dxa"/>
            <w:tcBorders>
              <w:top w:val="nil"/>
              <w:bottom w:val="nil"/>
            </w:tcBorders>
          </w:tcPr>
          <w:p>
            <w:pPr>
              <w:pStyle w:val="7"/>
              <w:spacing w:before="31" w:line="309" w:lineRule="auto"/>
              <w:ind w:left="108" w:right="95" w:hanging="3"/>
              <w:jc w:val="center"/>
              <w:rPr>
                <w:sz w:val="18"/>
              </w:rPr>
            </w:pPr>
            <w:r>
              <w:rPr>
                <w:sz w:val="18"/>
              </w:rPr>
              <w:t>公共法律服务</w:t>
            </w:r>
            <w:r>
              <w:rPr>
                <w:spacing w:val="-14"/>
                <w:sz w:val="18"/>
              </w:rPr>
              <w:t>实体、热</w:t>
            </w:r>
            <w:r>
              <w:rPr>
                <w:spacing w:val="-15"/>
                <w:sz w:val="18"/>
              </w:rPr>
              <w:t>线、网络</w:t>
            </w:r>
            <w:r>
              <w:rPr>
                <w:sz w:val="18"/>
              </w:rPr>
              <w:t>平台信</w:t>
            </w:r>
          </w:p>
          <w:p>
            <w:pPr>
              <w:pStyle w:val="7"/>
              <w:spacing w:before="5" w:line="208" w:lineRule="exact"/>
              <w:ind w:left="8"/>
              <w:jc w:val="center"/>
              <w:rPr>
                <w:sz w:val="18"/>
              </w:rPr>
            </w:pPr>
            <w:r>
              <w:rPr>
                <w:sz w:val="18"/>
              </w:rPr>
              <w:t>息</w:t>
            </w:r>
          </w:p>
        </w:tc>
        <w:tc>
          <w:tcPr>
            <w:tcW w:w="2126" w:type="dxa"/>
            <w:tcBorders>
              <w:top w:val="nil"/>
              <w:bottom w:val="nil"/>
            </w:tcBorders>
          </w:tcPr>
          <w:p>
            <w:pPr>
              <w:pStyle w:val="7"/>
              <w:spacing w:before="53"/>
              <w:ind w:left="108"/>
              <w:rPr>
                <w:sz w:val="18"/>
              </w:rPr>
            </w:pPr>
            <w:r>
              <w:rPr>
                <w:sz w:val="18"/>
              </w:rPr>
              <w:t>中心、工作站具体地址；</w:t>
            </w:r>
          </w:p>
          <w:p>
            <w:pPr>
              <w:pStyle w:val="7"/>
              <w:spacing w:before="109" w:line="348" w:lineRule="auto"/>
              <w:ind w:left="108" w:right="94"/>
              <w:jc w:val="both"/>
              <w:rPr>
                <w:sz w:val="18"/>
              </w:rPr>
            </w:pPr>
            <w:r>
              <w:rPr>
                <w:sz w:val="18"/>
              </w:rPr>
              <w:t>12348</w:t>
            </w:r>
            <w:r>
              <w:rPr>
                <w:spacing w:val="11"/>
                <w:sz w:val="18"/>
              </w:rPr>
              <w:t xml:space="preserve"> 公共法律服务热</w:t>
            </w:r>
            <w:r>
              <w:rPr>
                <w:spacing w:val="-10"/>
                <w:sz w:val="18"/>
              </w:rPr>
              <w:t>线号码；中国法律服务网</w:t>
            </w:r>
            <w:r>
              <w:rPr>
                <w:spacing w:val="9"/>
                <w:sz w:val="18"/>
              </w:rPr>
              <w:t>和各省级法律服务网网</w:t>
            </w:r>
          </w:p>
          <w:p>
            <w:pPr>
              <w:pStyle w:val="7"/>
              <w:spacing w:line="241" w:lineRule="exact"/>
              <w:ind w:left="108"/>
              <w:jc w:val="both"/>
              <w:rPr>
                <w:sz w:val="18"/>
              </w:rPr>
            </w:pPr>
            <w:r>
              <w:rPr>
                <w:spacing w:val="-4"/>
                <w:sz w:val="18"/>
              </w:rPr>
              <w:t>址；.三大平台提供的公</w:t>
            </w:r>
          </w:p>
        </w:tc>
        <w:tc>
          <w:tcPr>
            <w:tcW w:w="157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21"/>
              </w:rPr>
            </w:pPr>
          </w:p>
          <w:p>
            <w:pPr>
              <w:pStyle w:val="7"/>
              <w:spacing w:line="309" w:lineRule="auto"/>
              <w:ind w:left="519" w:right="147" w:hanging="360"/>
              <w:rPr>
                <w:sz w:val="18"/>
              </w:rPr>
            </w:pPr>
            <w:r>
              <w:rPr>
                <w:sz w:val="18"/>
              </w:rPr>
              <w:t>《政府信息公开条例》</w:t>
            </w:r>
          </w:p>
        </w:tc>
        <w:tc>
          <w:tcPr>
            <w:tcW w:w="1663" w:type="dxa"/>
            <w:tcBorders>
              <w:top w:val="nil"/>
              <w:bottom w:val="nil"/>
            </w:tcBorders>
          </w:tcPr>
          <w:p>
            <w:pPr>
              <w:pStyle w:val="7"/>
              <w:rPr>
                <w:rFonts w:ascii="Times New Roman"/>
                <w:sz w:val="18"/>
              </w:rPr>
            </w:pPr>
          </w:p>
          <w:p>
            <w:pPr>
              <w:pStyle w:val="7"/>
              <w:spacing w:before="5"/>
              <w:rPr>
                <w:rFonts w:ascii="Times New Roman"/>
                <w:sz w:val="25"/>
              </w:rPr>
            </w:pPr>
          </w:p>
          <w:p>
            <w:pPr>
              <w:pStyle w:val="7"/>
              <w:spacing w:line="309" w:lineRule="auto"/>
              <w:ind w:left="111" w:right="99"/>
              <w:jc w:val="center"/>
              <w:rPr>
                <w:sz w:val="18"/>
              </w:rPr>
            </w:pPr>
            <w:r>
              <w:rPr>
                <w:sz w:val="18"/>
              </w:rPr>
              <w:t>自制作或获取该信息之日起 20 个工作日内公开</w:t>
            </w:r>
          </w:p>
        </w:tc>
        <w:tc>
          <w:tcPr>
            <w:tcW w:w="1747" w:type="dxa"/>
            <w:tcBorders>
              <w:top w:val="nil"/>
              <w:bottom w:val="nil"/>
            </w:tcBorders>
            <w:vAlign w:val="center"/>
          </w:tcPr>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spacing w:before="6"/>
              <w:jc w:val="center"/>
              <w:rPr>
                <w:rFonts w:ascii="Times New Roman"/>
                <w:sz w:val="16"/>
              </w:rPr>
            </w:pPr>
          </w:p>
          <w:p>
            <w:pPr>
              <w:pStyle w:val="7"/>
              <w:ind w:right="232"/>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rPr>
                <w:rFonts w:ascii="Times New Roman"/>
                <w:sz w:val="18"/>
              </w:rPr>
            </w:pPr>
          </w:p>
          <w:p>
            <w:pPr>
              <w:pStyle w:val="7"/>
              <w:numPr>
                <w:ilvl w:val="0"/>
                <w:numId w:val="22"/>
              </w:numPr>
              <w:tabs>
                <w:tab w:val="left" w:pos="289"/>
              </w:tabs>
              <w:spacing w:before="136"/>
              <w:ind w:firstLine="0"/>
              <w:rPr>
                <w:sz w:val="18"/>
              </w:rPr>
            </w:pPr>
            <w:r>
              <w:rPr>
                <w:sz w:val="18"/>
              </w:rPr>
              <w:t>便民服务大厅</w:t>
            </w:r>
          </w:p>
          <w:p>
            <w:pPr>
              <w:pStyle w:val="7"/>
              <w:numPr>
                <w:ilvl w:val="0"/>
                <w:numId w:val="22"/>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rPr>
                <w:rFonts w:ascii="Times New Roman"/>
                <w:sz w:val="18"/>
              </w:rPr>
            </w:pPr>
          </w:p>
        </w:tc>
        <w:tc>
          <w:tcPr>
            <w:tcW w:w="2126" w:type="dxa"/>
            <w:tcBorders>
              <w:top w:val="nil"/>
              <w:bottom w:val="nil"/>
            </w:tcBorders>
          </w:tcPr>
          <w:p>
            <w:pPr>
              <w:pStyle w:val="7"/>
              <w:spacing w:line="214" w:lineRule="exact"/>
              <w:ind w:left="108"/>
              <w:rPr>
                <w:sz w:val="18"/>
              </w:rPr>
            </w:pPr>
            <w:r>
              <w:rPr>
                <w:sz w:val="18"/>
              </w:rPr>
              <w:t>共法律服务事项清单及</w:t>
            </w: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40" w:type="dxa"/>
            <w:tcBorders>
              <w:top w:val="nil"/>
            </w:tcBorders>
          </w:tcPr>
          <w:p>
            <w:pPr>
              <w:pStyle w:val="7"/>
              <w:rPr>
                <w:rFonts w:ascii="Times New Roman"/>
                <w:sz w:val="18"/>
              </w:rPr>
            </w:pPr>
          </w:p>
        </w:tc>
        <w:tc>
          <w:tcPr>
            <w:tcW w:w="818" w:type="dxa"/>
            <w:tcBorders>
              <w:top w:val="nil"/>
            </w:tcBorders>
          </w:tcPr>
          <w:p>
            <w:pPr>
              <w:pStyle w:val="7"/>
              <w:rPr>
                <w:rFonts w:ascii="Times New Roman"/>
                <w:sz w:val="18"/>
              </w:rPr>
            </w:pPr>
          </w:p>
        </w:tc>
        <w:tc>
          <w:tcPr>
            <w:tcW w:w="897" w:type="dxa"/>
            <w:tcBorders>
              <w:top w:val="nil"/>
            </w:tcBorders>
          </w:tcPr>
          <w:p>
            <w:pPr>
              <w:pStyle w:val="7"/>
              <w:rPr>
                <w:rFonts w:ascii="Times New Roman"/>
                <w:sz w:val="18"/>
              </w:rPr>
            </w:pPr>
          </w:p>
        </w:tc>
        <w:tc>
          <w:tcPr>
            <w:tcW w:w="2126" w:type="dxa"/>
            <w:tcBorders>
              <w:top w:val="nil"/>
            </w:tcBorders>
          </w:tcPr>
          <w:p>
            <w:pPr>
              <w:pStyle w:val="7"/>
              <w:spacing w:before="42"/>
              <w:ind w:left="108"/>
              <w:rPr>
                <w:sz w:val="18"/>
              </w:rPr>
            </w:pPr>
            <w:r>
              <w:rPr>
                <w:sz w:val="18"/>
              </w:rPr>
              <w:t>服务指南</w:t>
            </w:r>
          </w:p>
        </w:tc>
        <w:tc>
          <w:tcPr>
            <w:tcW w:w="1579" w:type="dxa"/>
            <w:tcBorders>
              <w:top w:val="nil"/>
            </w:tcBorders>
          </w:tcPr>
          <w:p>
            <w:pPr>
              <w:pStyle w:val="7"/>
              <w:rPr>
                <w:rFonts w:ascii="Times New Roman"/>
                <w:sz w:val="18"/>
              </w:rPr>
            </w:pPr>
          </w:p>
        </w:tc>
        <w:tc>
          <w:tcPr>
            <w:tcW w:w="1663" w:type="dxa"/>
            <w:tcBorders>
              <w:top w:val="nil"/>
            </w:tcBorders>
          </w:tcPr>
          <w:p>
            <w:pPr>
              <w:pStyle w:val="7"/>
              <w:rPr>
                <w:rFonts w:ascii="Times New Roman"/>
                <w:sz w:val="18"/>
              </w:rPr>
            </w:pPr>
          </w:p>
        </w:tc>
        <w:tc>
          <w:tcPr>
            <w:tcW w:w="1747" w:type="dxa"/>
            <w:tcBorders>
              <w:top w:val="nil"/>
            </w:tcBorders>
            <w:vAlign w:val="center"/>
          </w:tcPr>
          <w:p>
            <w:pPr>
              <w:pStyle w:val="7"/>
              <w:jc w:val="center"/>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bottom w:val="nil"/>
            </w:tcBorders>
          </w:tcPr>
          <w:p>
            <w:pPr>
              <w:pStyle w:val="7"/>
              <w:rPr>
                <w:rFonts w:ascii="Times New Roman"/>
                <w:sz w:val="18"/>
              </w:rPr>
            </w:pPr>
          </w:p>
        </w:tc>
        <w:tc>
          <w:tcPr>
            <w:tcW w:w="818" w:type="dxa"/>
            <w:tcBorders>
              <w:bottom w:val="nil"/>
            </w:tcBorders>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spacing w:before="26"/>
              <w:ind w:left="108"/>
              <w:rPr>
                <w:sz w:val="18"/>
              </w:rPr>
            </w:pPr>
            <w:r>
              <w:rPr>
                <w:sz w:val="18"/>
              </w:rPr>
              <w:t>就业创业政策项目、对象</w:t>
            </w:r>
          </w:p>
        </w:tc>
        <w:tc>
          <w:tcPr>
            <w:tcW w:w="1579" w:type="dxa"/>
            <w:vMerge w:val="restart"/>
          </w:tcPr>
          <w:p>
            <w:pPr>
              <w:pStyle w:val="7"/>
              <w:spacing w:before="9"/>
              <w:rPr>
                <w:rFonts w:ascii="Times New Roman"/>
                <w:sz w:val="15"/>
              </w:rPr>
            </w:pPr>
          </w:p>
          <w:p>
            <w:pPr>
              <w:pStyle w:val="7"/>
              <w:spacing w:line="309" w:lineRule="auto"/>
              <w:ind w:left="106" w:right="20"/>
              <w:jc w:val="both"/>
              <w:rPr>
                <w:sz w:val="18"/>
              </w:rPr>
            </w:pPr>
            <w:r>
              <w:rPr>
                <w:sz w:val="18"/>
              </w:rPr>
              <w:t>《政府信息公开条例》、《就业促进法》、《人力资源市场暂行条例》</w:t>
            </w:r>
          </w:p>
        </w:tc>
        <w:tc>
          <w:tcPr>
            <w:tcW w:w="1663" w:type="dxa"/>
            <w:tcBorders>
              <w:bottom w:val="nil"/>
            </w:tcBorders>
          </w:tcPr>
          <w:p>
            <w:pPr>
              <w:pStyle w:val="7"/>
              <w:rPr>
                <w:rFonts w:ascii="Times New Roman"/>
                <w:sz w:val="18"/>
              </w:rPr>
            </w:pPr>
          </w:p>
        </w:tc>
        <w:tc>
          <w:tcPr>
            <w:tcW w:w="1747" w:type="dxa"/>
            <w:tcBorders>
              <w:bottom w:val="nil"/>
            </w:tcBorders>
            <w:vAlign w:val="center"/>
          </w:tcPr>
          <w:p>
            <w:pPr>
              <w:pStyle w:val="7"/>
              <w:jc w:val="center"/>
              <w:rPr>
                <w:rFonts w:ascii="Times New Roman"/>
                <w:sz w:val="18"/>
              </w:rPr>
            </w:pPr>
          </w:p>
        </w:tc>
        <w:tc>
          <w:tcPr>
            <w:tcW w:w="1968" w:type="dxa"/>
            <w:vMerge w:val="restart"/>
          </w:tcPr>
          <w:p>
            <w:pPr>
              <w:pStyle w:val="7"/>
              <w:spacing w:before="9"/>
              <w:rPr>
                <w:rFonts w:ascii="Times New Roman"/>
                <w:sz w:val="15"/>
              </w:rPr>
            </w:pPr>
          </w:p>
          <w:p>
            <w:pPr>
              <w:pStyle w:val="7"/>
              <w:numPr>
                <w:ilvl w:val="0"/>
                <w:numId w:val="23"/>
              </w:numPr>
              <w:tabs>
                <w:tab w:val="left" w:pos="289"/>
              </w:tabs>
              <w:ind w:firstLine="0"/>
              <w:rPr>
                <w:sz w:val="18"/>
              </w:rPr>
            </w:pPr>
            <w:r>
              <w:rPr>
                <w:sz w:val="18"/>
              </w:rPr>
              <w:t>便民服务大厅</w:t>
            </w:r>
          </w:p>
          <w:p>
            <w:pPr>
              <w:pStyle w:val="7"/>
              <w:numPr>
                <w:ilvl w:val="0"/>
                <w:numId w:val="2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spacing w:before="23"/>
              <w:ind w:left="108"/>
              <w:rPr>
                <w:sz w:val="18"/>
              </w:rPr>
            </w:pPr>
            <w:r>
              <w:rPr>
                <w:sz w:val="18"/>
              </w:rPr>
              <w:t>就 业 政</w:t>
            </w:r>
          </w:p>
        </w:tc>
        <w:tc>
          <w:tcPr>
            <w:tcW w:w="2126" w:type="dxa"/>
            <w:tcBorders>
              <w:top w:val="nil"/>
              <w:bottom w:val="nil"/>
            </w:tcBorders>
          </w:tcPr>
          <w:p>
            <w:pPr>
              <w:pStyle w:val="7"/>
              <w:spacing w:before="23"/>
              <w:ind w:left="108"/>
              <w:rPr>
                <w:sz w:val="18"/>
              </w:rPr>
            </w:pPr>
            <w:r>
              <w:rPr>
                <w:sz w:val="18"/>
              </w:rPr>
              <w:t>范围、政策申请条件、政</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23"/>
              <w:ind w:left="109"/>
              <w:rPr>
                <w:sz w:val="18"/>
              </w:rPr>
            </w:pPr>
            <w:r>
              <w:rPr>
                <w:sz w:val="18"/>
              </w:rPr>
              <w:t>公开事项信息形成</w:t>
            </w:r>
          </w:p>
        </w:tc>
        <w:tc>
          <w:tcPr>
            <w:tcW w:w="1747" w:type="dxa"/>
            <w:tcBorders>
              <w:top w:val="nil"/>
              <w:bottom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spacing w:before="23"/>
              <w:ind w:right="168"/>
              <w:jc w:val="right"/>
              <w:rPr>
                <w:rFonts w:eastAsia="宋体"/>
                <w:sz w:val="18"/>
                <w:lang w:eastAsia="zh-CN"/>
              </w:rPr>
            </w:pPr>
            <w:r>
              <w:rPr>
                <w:rFonts w:hint="eastAsia" w:eastAsia="宋体"/>
                <w:w w:val="90"/>
                <w:sz w:val="18"/>
                <w:lang w:eastAsia="zh-CN"/>
              </w:rPr>
              <w:t>22</w:t>
            </w: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spacing w:before="23"/>
              <w:ind w:left="108"/>
              <w:rPr>
                <w:sz w:val="18"/>
              </w:rPr>
            </w:pPr>
            <w:r>
              <w:rPr>
                <w:sz w:val="18"/>
              </w:rPr>
              <w:t>策 法 规</w:t>
            </w:r>
          </w:p>
        </w:tc>
        <w:tc>
          <w:tcPr>
            <w:tcW w:w="2126" w:type="dxa"/>
            <w:tcBorders>
              <w:top w:val="nil"/>
              <w:bottom w:val="nil"/>
            </w:tcBorders>
          </w:tcPr>
          <w:p>
            <w:pPr>
              <w:pStyle w:val="7"/>
              <w:spacing w:before="23"/>
              <w:ind w:left="108"/>
              <w:rPr>
                <w:sz w:val="18"/>
              </w:rPr>
            </w:pPr>
            <w:r>
              <w:rPr>
                <w:sz w:val="18"/>
              </w:rPr>
              <w:t>策申请材料、办理流程、</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23"/>
              <w:ind w:left="109"/>
              <w:rPr>
                <w:sz w:val="18"/>
              </w:rPr>
            </w:pPr>
            <w:r>
              <w:rPr>
                <w:sz w:val="18"/>
              </w:rPr>
              <w:t>或变更之日起 20</w:t>
            </w:r>
          </w:p>
        </w:tc>
        <w:tc>
          <w:tcPr>
            <w:tcW w:w="1747" w:type="dxa"/>
            <w:tcBorders>
              <w:top w:val="nil"/>
              <w:bottom w:val="nil"/>
            </w:tcBorders>
            <w:vAlign w:val="center"/>
          </w:tcPr>
          <w:p>
            <w:pPr>
              <w:pStyle w:val="7"/>
              <w:spacing w:before="23"/>
              <w:ind w:left="107"/>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Borders>
              <w:top w:val="nil"/>
              <w:bottom w:val="nil"/>
            </w:tcBorders>
          </w:tcPr>
          <w:p>
            <w:pPr>
              <w:pStyle w:val="7"/>
              <w:spacing w:before="23"/>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23"/>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23"/>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28"/>
              <w:ind w:right="128"/>
              <w:jc w:val="right"/>
              <w:rPr>
                <w:sz w:val="18"/>
              </w:rPr>
            </w:pPr>
            <w:r>
              <w:rPr>
                <w:sz w:val="18"/>
              </w:rPr>
              <w:t>就业信</w:t>
            </w:r>
          </w:p>
        </w:tc>
        <w:tc>
          <w:tcPr>
            <w:tcW w:w="897" w:type="dxa"/>
            <w:tcBorders>
              <w:top w:val="nil"/>
              <w:bottom w:val="nil"/>
            </w:tcBorders>
          </w:tcPr>
          <w:p>
            <w:pPr>
              <w:pStyle w:val="7"/>
              <w:spacing w:before="23"/>
              <w:ind w:left="108"/>
              <w:rPr>
                <w:sz w:val="18"/>
              </w:rPr>
            </w:pPr>
            <w:r>
              <w:rPr>
                <w:sz w:val="18"/>
              </w:rPr>
              <w:t>咨询</w:t>
            </w:r>
          </w:p>
        </w:tc>
        <w:tc>
          <w:tcPr>
            <w:tcW w:w="2126" w:type="dxa"/>
            <w:tcBorders>
              <w:top w:val="nil"/>
              <w:bottom w:val="nil"/>
            </w:tcBorders>
          </w:tcPr>
          <w:p>
            <w:pPr>
              <w:pStyle w:val="7"/>
              <w:spacing w:before="23"/>
              <w:ind w:left="108"/>
              <w:rPr>
                <w:sz w:val="18"/>
              </w:rPr>
            </w:pPr>
            <w:r>
              <w:rPr>
                <w:sz w:val="18"/>
              </w:rPr>
              <w:t>办理地点（方式）、咨询</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23"/>
              <w:ind w:left="109"/>
              <w:rPr>
                <w:sz w:val="18"/>
              </w:rPr>
            </w:pPr>
            <w:r>
              <w:rPr>
                <w:sz w:val="18"/>
              </w:rPr>
              <w:t>个工作日内公开</w:t>
            </w:r>
          </w:p>
        </w:tc>
        <w:tc>
          <w:tcPr>
            <w:tcW w:w="1747" w:type="dxa"/>
            <w:tcBorders>
              <w:top w:val="nil"/>
              <w:bottom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40" w:type="dxa"/>
            <w:tcBorders>
              <w:top w:val="nil"/>
            </w:tcBorders>
          </w:tcPr>
          <w:p>
            <w:pPr>
              <w:pStyle w:val="7"/>
              <w:rPr>
                <w:rFonts w:ascii="Times New Roman"/>
                <w:sz w:val="18"/>
              </w:rPr>
            </w:pPr>
          </w:p>
        </w:tc>
        <w:tc>
          <w:tcPr>
            <w:tcW w:w="818" w:type="dxa"/>
            <w:tcBorders>
              <w:top w:val="nil"/>
              <w:bottom w:val="nil"/>
            </w:tcBorders>
          </w:tcPr>
          <w:p>
            <w:pPr>
              <w:pStyle w:val="7"/>
              <w:spacing w:before="25"/>
              <w:ind w:right="128"/>
              <w:jc w:val="right"/>
              <w:rPr>
                <w:sz w:val="18"/>
              </w:rPr>
            </w:pPr>
            <w:r>
              <w:rPr>
                <w:sz w:val="18"/>
              </w:rPr>
              <w:t>息服务</w:t>
            </w:r>
          </w:p>
        </w:tc>
        <w:tc>
          <w:tcPr>
            <w:tcW w:w="897" w:type="dxa"/>
            <w:tcBorders>
              <w:top w:val="nil"/>
            </w:tcBorders>
          </w:tcPr>
          <w:p>
            <w:pPr>
              <w:pStyle w:val="7"/>
              <w:rPr>
                <w:rFonts w:ascii="Times New Roman"/>
                <w:sz w:val="18"/>
              </w:rPr>
            </w:pPr>
          </w:p>
        </w:tc>
        <w:tc>
          <w:tcPr>
            <w:tcW w:w="2126" w:type="dxa"/>
            <w:tcBorders>
              <w:top w:val="nil"/>
            </w:tcBorders>
          </w:tcPr>
          <w:p>
            <w:pPr>
              <w:pStyle w:val="7"/>
              <w:spacing w:before="21"/>
              <w:ind w:left="108"/>
              <w:rPr>
                <w:sz w:val="18"/>
              </w:rPr>
            </w:pPr>
            <w:r>
              <w:rPr>
                <w:sz w:val="18"/>
              </w:rPr>
              <w:t>电话</w:t>
            </w:r>
          </w:p>
        </w:tc>
        <w:tc>
          <w:tcPr>
            <w:tcW w:w="1579" w:type="dxa"/>
            <w:vMerge w:val="continue"/>
            <w:tcBorders>
              <w:top w:val="nil"/>
            </w:tcBorders>
          </w:tcPr>
          <w:p>
            <w:pPr>
              <w:rPr>
                <w:sz w:val="2"/>
                <w:szCs w:val="2"/>
              </w:rPr>
            </w:pPr>
          </w:p>
        </w:tc>
        <w:tc>
          <w:tcPr>
            <w:tcW w:w="1663" w:type="dxa"/>
            <w:tcBorders>
              <w:top w:val="nil"/>
            </w:tcBorders>
          </w:tcPr>
          <w:p>
            <w:pPr>
              <w:pStyle w:val="7"/>
              <w:rPr>
                <w:rFonts w:ascii="Times New Roman"/>
                <w:sz w:val="18"/>
              </w:rPr>
            </w:pPr>
          </w:p>
        </w:tc>
        <w:tc>
          <w:tcPr>
            <w:tcW w:w="1747" w:type="dxa"/>
            <w:tcBorders>
              <w:top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7"/>
              <w:rPr>
                <w:rFonts w:ascii="Times New Roman"/>
                <w:sz w:val="18"/>
              </w:rPr>
            </w:pPr>
          </w:p>
          <w:p>
            <w:pPr>
              <w:pStyle w:val="7"/>
              <w:spacing w:before="133"/>
              <w:ind w:right="168"/>
              <w:jc w:val="right"/>
              <w:rPr>
                <w:rFonts w:eastAsia="宋体"/>
                <w:sz w:val="18"/>
                <w:lang w:eastAsia="zh-CN"/>
              </w:rPr>
            </w:pPr>
            <w:r>
              <w:rPr>
                <w:rFonts w:hint="eastAsia" w:eastAsia="宋体"/>
                <w:w w:val="90"/>
                <w:sz w:val="18"/>
                <w:lang w:eastAsia="zh-CN"/>
              </w:rPr>
              <w:t>23</w:t>
            </w:r>
          </w:p>
        </w:tc>
        <w:tc>
          <w:tcPr>
            <w:tcW w:w="818" w:type="dxa"/>
            <w:tcBorders>
              <w:top w:val="nil"/>
            </w:tcBorders>
          </w:tcPr>
          <w:p>
            <w:pPr>
              <w:pStyle w:val="7"/>
              <w:rPr>
                <w:rFonts w:ascii="Times New Roman"/>
                <w:sz w:val="18"/>
              </w:rPr>
            </w:pPr>
          </w:p>
        </w:tc>
        <w:tc>
          <w:tcPr>
            <w:tcW w:w="897" w:type="dxa"/>
          </w:tcPr>
          <w:p>
            <w:pPr>
              <w:pStyle w:val="7"/>
              <w:rPr>
                <w:rFonts w:ascii="Times New Roman"/>
                <w:sz w:val="16"/>
              </w:rPr>
            </w:pPr>
          </w:p>
          <w:p>
            <w:pPr>
              <w:pStyle w:val="7"/>
              <w:spacing w:line="309" w:lineRule="auto"/>
              <w:ind w:left="108" w:right="95"/>
              <w:rPr>
                <w:sz w:val="18"/>
              </w:rPr>
            </w:pPr>
            <w:r>
              <w:rPr>
                <w:sz w:val="18"/>
              </w:rPr>
              <w:t>岗 位 信息发布</w:t>
            </w:r>
          </w:p>
        </w:tc>
        <w:tc>
          <w:tcPr>
            <w:tcW w:w="2126" w:type="dxa"/>
          </w:tcPr>
          <w:p>
            <w:pPr>
              <w:pStyle w:val="7"/>
              <w:spacing w:before="28"/>
              <w:ind w:left="108"/>
              <w:rPr>
                <w:sz w:val="18"/>
              </w:rPr>
            </w:pPr>
            <w:r>
              <w:rPr>
                <w:sz w:val="18"/>
              </w:rPr>
              <w:t>招聘单位、岗位要求、福</w:t>
            </w:r>
          </w:p>
          <w:p>
            <w:pPr>
              <w:pStyle w:val="7"/>
              <w:spacing w:before="2" w:line="310" w:lineRule="atLeast"/>
              <w:ind w:left="108" w:right="22"/>
              <w:rPr>
                <w:sz w:val="18"/>
              </w:rPr>
            </w:pPr>
            <w:r>
              <w:rPr>
                <w:sz w:val="18"/>
              </w:rPr>
              <w:t>利待遇、招聘流程、应聘方式、咨询电话</w:t>
            </w:r>
          </w:p>
        </w:tc>
        <w:tc>
          <w:tcPr>
            <w:tcW w:w="1579" w:type="dxa"/>
          </w:tcPr>
          <w:p>
            <w:pPr>
              <w:pStyle w:val="7"/>
              <w:rPr>
                <w:rFonts w:ascii="Times New Roman"/>
                <w:sz w:val="18"/>
              </w:rPr>
            </w:pPr>
          </w:p>
        </w:tc>
        <w:tc>
          <w:tcPr>
            <w:tcW w:w="1663" w:type="dxa"/>
          </w:tcPr>
          <w:p>
            <w:pPr>
              <w:pStyle w:val="7"/>
              <w:spacing w:before="28"/>
              <w:ind w:left="109"/>
              <w:rPr>
                <w:sz w:val="18"/>
              </w:rPr>
            </w:pPr>
            <w:r>
              <w:rPr>
                <w:sz w:val="18"/>
              </w:rPr>
              <w:t>公开事项信息形成</w:t>
            </w:r>
          </w:p>
          <w:p>
            <w:pPr>
              <w:pStyle w:val="7"/>
              <w:spacing w:before="2" w:line="310" w:lineRule="atLeast"/>
              <w:ind w:left="109" w:right="95"/>
              <w:rPr>
                <w:sz w:val="18"/>
              </w:rPr>
            </w:pPr>
            <w:r>
              <w:rPr>
                <w:sz w:val="18"/>
              </w:rPr>
              <w:t>或变更之日起 20 个工作日内公开</w:t>
            </w:r>
          </w:p>
        </w:tc>
        <w:tc>
          <w:tcPr>
            <w:tcW w:w="1747" w:type="dxa"/>
            <w:vAlign w:val="center"/>
          </w:tcPr>
          <w:p>
            <w:pPr>
              <w:pStyle w:val="7"/>
              <w:spacing w:before="28"/>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24"/>
              </w:numPr>
              <w:tabs>
                <w:tab w:val="left" w:pos="289"/>
              </w:tabs>
              <w:spacing w:before="28"/>
              <w:rPr>
                <w:sz w:val="18"/>
              </w:rPr>
            </w:pPr>
            <w:r>
              <w:rPr>
                <w:sz w:val="18"/>
              </w:rPr>
              <w:t>便民服务大厅</w:t>
            </w:r>
          </w:p>
        </w:tc>
        <w:tc>
          <w:tcPr>
            <w:tcW w:w="720" w:type="dxa"/>
          </w:tcPr>
          <w:p>
            <w:pPr>
              <w:pStyle w:val="7"/>
              <w:rPr>
                <w:rFonts w:ascii="Times New Roman"/>
                <w:sz w:val="18"/>
              </w:rPr>
            </w:pPr>
          </w:p>
          <w:p>
            <w:pPr>
              <w:pStyle w:val="7"/>
              <w:spacing w:before="133"/>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33"/>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33"/>
              <w:ind w:left="16"/>
              <w:jc w:val="center"/>
              <w:rPr>
                <w:sz w:val="18"/>
              </w:rPr>
            </w:pPr>
            <w:r>
              <w:rPr>
                <w:w w:val="166"/>
                <w:sz w:val="18"/>
              </w:rPr>
              <w:t>√</w:t>
            </w:r>
          </w:p>
        </w:tc>
      </w:tr>
    </w:tbl>
    <w:p>
      <w:pPr>
        <w:jc w:val="center"/>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1042"/>
        <w:gridCol w:w="1981"/>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7"/>
              <w:rPr>
                <w:rFonts w:ascii="Times New Roman"/>
                <w:sz w:val="18"/>
              </w:rPr>
            </w:pPr>
          </w:p>
          <w:p>
            <w:pPr>
              <w:pStyle w:val="7"/>
              <w:spacing w:before="131"/>
              <w:ind w:right="168"/>
              <w:jc w:val="right"/>
              <w:rPr>
                <w:rFonts w:eastAsia="宋体"/>
                <w:sz w:val="18"/>
                <w:lang w:eastAsia="zh-CN"/>
              </w:rPr>
            </w:pPr>
            <w:r>
              <w:rPr>
                <w:rFonts w:hint="eastAsia" w:eastAsia="宋体"/>
                <w:w w:val="90"/>
                <w:sz w:val="18"/>
                <w:lang w:eastAsia="zh-CN"/>
              </w:rPr>
              <w:t>24</w:t>
            </w:r>
          </w:p>
        </w:tc>
        <w:tc>
          <w:tcPr>
            <w:tcW w:w="818" w:type="dxa"/>
          </w:tcPr>
          <w:p>
            <w:pPr>
              <w:pStyle w:val="7"/>
              <w:rPr>
                <w:rFonts w:ascii="Times New Roman"/>
                <w:sz w:val="18"/>
              </w:rPr>
            </w:pPr>
          </w:p>
        </w:tc>
        <w:tc>
          <w:tcPr>
            <w:tcW w:w="1042" w:type="dxa"/>
          </w:tcPr>
          <w:p>
            <w:pPr>
              <w:pStyle w:val="7"/>
              <w:spacing w:before="9"/>
              <w:rPr>
                <w:rFonts w:ascii="Times New Roman"/>
                <w:sz w:val="15"/>
              </w:rPr>
            </w:pPr>
          </w:p>
          <w:p>
            <w:pPr>
              <w:pStyle w:val="7"/>
              <w:spacing w:line="309" w:lineRule="auto"/>
              <w:ind w:left="108" w:right="95"/>
              <w:rPr>
                <w:sz w:val="18"/>
              </w:rPr>
            </w:pPr>
            <w:r>
              <w:rPr>
                <w:sz w:val="18"/>
              </w:rPr>
              <w:t>求 职 信息登记</w:t>
            </w:r>
          </w:p>
        </w:tc>
        <w:tc>
          <w:tcPr>
            <w:tcW w:w="1981" w:type="dxa"/>
          </w:tcPr>
          <w:p>
            <w:pPr>
              <w:pStyle w:val="7"/>
              <w:spacing w:before="26" w:line="309" w:lineRule="auto"/>
              <w:ind w:left="108" w:right="94"/>
              <w:rPr>
                <w:sz w:val="18"/>
              </w:rPr>
            </w:pPr>
            <w:r>
              <w:rPr>
                <w:spacing w:val="-10"/>
                <w:sz w:val="18"/>
              </w:rPr>
              <w:t>服务对象、提交材料、办理流程、服务时间、服务</w:t>
            </w:r>
          </w:p>
          <w:p>
            <w:pPr>
              <w:pStyle w:val="7"/>
              <w:spacing w:before="1"/>
              <w:ind w:left="108"/>
              <w:rPr>
                <w:sz w:val="18"/>
              </w:rPr>
            </w:pPr>
            <w:r>
              <w:rPr>
                <w:spacing w:val="-12"/>
                <w:sz w:val="18"/>
              </w:rPr>
              <w:t>地点</w:t>
            </w:r>
            <w:r>
              <w:rPr>
                <w:sz w:val="18"/>
              </w:rPr>
              <w:t>（方式</w:t>
            </w:r>
            <w:r>
              <w:rPr>
                <w:spacing w:val="-24"/>
                <w:sz w:val="18"/>
              </w:rPr>
              <w:t>）</w:t>
            </w:r>
            <w:r>
              <w:rPr>
                <w:spacing w:val="-5"/>
                <w:sz w:val="18"/>
              </w:rPr>
              <w:t>、咨询电话</w:t>
            </w:r>
          </w:p>
        </w:tc>
        <w:tc>
          <w:tcPr>
            <w:tcW w:w="1579" w:type="dxa"/>
          </w:tcPr>
          <w:p>
            <w:pPr>
              <w:pStyle w:val="7"/>
              <w:rPr>
                <w:rFonts w:ascii="Times New Roman"/>
                <w:sz w:val="18"/>
              </w:rPr>
            </w:pPr>
          </w:p>
        </w:tc>
        <w:tc>
          <w:tcPr>
            <w:tcW w:w="1663" w:type="dxa"/>
          </w:tcPr>
          <w:p>
            <w:pPr>
              <w:pStyle w:val="7"/>
              <w:spacing w:before="26" w:line="309" w:lineRule="auto"/>
              <w:ind w:left="109" w:right="94"/>
              <w:rPr>
                <w:sz w:val="18"/>
              </w:rPr>
            </w:pPr>
            <w:r>
              <w:rPr>
                <w:sz w:val="18"/>
              </w:rPr>
              <w:t>公开事项信息形成或变更之日起 20</w:t>
            </w:r>
          </w:p>
          <w:p>
            <w:pPr>
              <w:pStyle w:val="7"/>
              <w:spacing w:before="1"/>
              <w:ind w:left="109"/>
              <w:rPr>
                <w:sz w:val="18"/>
              </w:rPr>
            </w:pPr>
            <w:r>
              <w:rPr>
                <w:sz w:val="18"/>
              </w:rPr>
              <w:t>个工作日内公开</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25"/>
              </w:numPr>
              <w:tabs>
                <w:tab w:val="left" w:pos="289"/>
              </w:tabs>
              <w:spacing w:before="28"/>
              <w:rPr>
                <w:sz w:val="18"/>
              </w:rPr>
            </w:pPr>
            <w:r>
              <w:rPr>
                <w:sz w:val="18"/>
              </w:rPr>
              <w:t>便民服务大厅</w:t>
            </w:r>
          </w:p>
        </w:tc>
        <w:tc>
          <w:tcPr>
            <w:tcW w:w="720" w:type="dxa"/>
          </w:tcPr>
          <w:p>
            <w:pPr>
              <w:pStyle w:val="7"/>
              <w:rPr>
                <w:rFonts w:ascii="Times New Roman"/>
                <w:sz w:val="18"/>
              </w:rPr>
            </w:pPr>
          </w:p>
          <w:p>
            <w:pPr>
              <w:pStyle w:val="7"/>
              <w:spacing w:before="13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3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3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spacing w:before="10"/>
              <w:rPr>
                <w:rFonts w:ascii="Times New Roman"/>
                <w:sz w:val="24"/>
              </w:rPr>
            </w:pPr>
          </w:p>
          <w:p>
            <w:pPr>
              <w:pStyle w:val="7"/>
              <w:spacing w:before="1"/>
              <w:ind w:right="168"/>
              <w:jc w:val="right"/>
              <w:rPr>
                <w:rFonts w:eastAsia="宋体"/>
                <w:sz w:val="18"/>
                <w:lang w:eastAsia="zh-CN"/>
              </w:rPr>
            </w:pPr>
            <w:r>
              <w:rPr>
                <w:rFonts w:hint="eastAsia" w:eastAsia="宋体"/>
                <w:w w:val="90"/>
                <w:sz w:val="18"/>
                <w:lang w:eastAsia="zh-CN"/>
              </w:rPr>
              <w:t>25</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5"/>
              </w:rPr>
            </w:pPr>
          </w:p>
          <w:p>
            <w:pPr>
              <w:pStyle w:val="7"/>
              <w:spacing w:line="309" w:lineRule="auto"/>
              <w:ind w:left="139" w:right="128"/>
              <w:rPr>
                <w:sz w:val="18"/>
              </w:rPr>
            </w:pPr>
            <w:r>
              <w:rPr>
                <w:sz w:val="18"/>
              </w:rPr>
              <w:t>就业信息服务</w:t>
            </w:r>
          </w:p>
        </w:tc>
        <w:tc>
          <w:tcPr>
            <w:tcW w:w="1042" w:type="dxa"/>
          </w:tcPr>
          <w:p>
            <w:pPr>
              <w:pStyle w:val="7"/>
              <w:spacing w:before="26" w:line="309" w:lineRule="auto"/>
              <w:ind w:left="108" w:right="95"/>
              <w:jc w:val="both"/>
              <w:rPr>
                <w:sz w:val="18"/>
              </w:rPr>
            </w:pPr>
            <w:r>
              <w:rPr>
                <w:sz w:val="18"/>
              </w:rPr>
              <w:t>市 场 工资 指 导价 位 信</w:t>
            </w:r>
          </w:p>
          <w:p>
            <w:pPr>
              <w:pStyle w:val="7"/>
              <w:spacing w:before="2"/>
              <w:ind w:left="108"/>
              <w:jc w:val="both"/>
              <w:rPr>
                <w:sz w:val="18"/>
              </w:rPr>
            </w:pPr>
            <w:r>
              <w:rPr>
                <w:sz w:val="18"/>
              </w:rPr>
              <w:t>息发布</w:t>
            </w:r>
          </w:p>
        </w:tc>
        <w:tc>
          <w:tcPr>
            <w:tcW w:w="1981" w:type="dxa"/>
          </w:tcPr>
          <w:p>
            <w:pPr>
              <w:pStyle w:val="7"/>
              <w:rPr>
                <w:rFonts w:ascii="Times New Roman"/>
                <w:sz w:val="18"/>
              </w:rPr>
            </w:pPr>
          </w:p>
          <w:p>
            <w:pPr>
              <w:pStyle w:val="7"/>
              <w:spacing w:before="131" w:line="309" w:lineRule="auto"/>
              <w:ind w:left="108" w:right="22"/>
              <w:rPr>
                <w:sz w:val="18"/>
              </w:rPr>
            </w:pPr>
            <w:r>
              <w:rPr>
                <w:sz w:val="18"/>
              </w:rPr>
              <w:t>市场工资指导价位、相关说明材料、咨询电话</w:t>
            </w:r>
          </w:p>
        </w:tc>
        <w:tc>
          <w:tcPr>
            <w:tcW w:w="157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6"/>
              </w:rPr>
            </w:pPr>
          </w:p>
          <w:p>
            <w:pPr>
              <w:pStyle w:val="7"/>
              <w:spacing w:line="309" w:lineRule="auto"/>
              <w:ind w:left="106" w:right="20"/>
              <w:jc w:val="both"/>
              <w:rPr>
                <w:sz w:val="18"/>
              </w:rPr>
            </w:pPr>
            <w:r>
              <w:rPr>
                <w:sz w:val="18"/>
              </w:rPr>
              <w:t>《政府信息公开条例》、《就业促进法》、《人力资源市场暂行条例》</w:t>
            </w:r>
          </w:p>
        </w:tc>
        <w:tc>
          <w:tcPr>
            <w:tcW w:w="166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10"/>
              <w:rPr>
                <w:rFonts w:ascii="Times New Roman"/>
                <w:sz w:val="24"/>
              </w:rPr>
            </w:pPr>
          </w:p>
          <w:p>
            <w:pPr>
              <w:pStyle w:val="7"/>
              <w:numPr>
                <w:ilvl w:val="0"/>
                <w:numId w:val="26"/>
              </w:numPr>
              <w:tabs>
                <w:tab w:val="left" w:pos="289"/>
              </w:tabs>
              <w:spacing w:before="1"/>
              <w:rPr>
                <w:sz w:val="18"/>
              </w:rPr>
            </w:pPr>
            <w:r>
              <w:rPr>
                <w:sz w:val="18"/>
              </w:rPr>
              <w:t>便民服务大厅</w:t>
            </w:r>
          </w:p>
        </w:tc>
        <w:tc>
          <w:tcPr>
            <w:tcW w:w="720" w:type="dxa"/>
          </w:tcPr>
          <w:p>
            <w:pPr>
              <w:pStyle w:val="7"/>
              <w:rPr>
                <w:rFonts w:ascii="Times New Roman"/>
                <w:sz w:val="18"/>
              </w:rPr>
            </w:pPr>
          </w:p>
          <w:p>
            <w:pPr>
              <w:pStyle w:val="7"/>
              <w:spacing w:before="10"/>
              <w:rPr>
                <w:rFonts w:ascii="Times New Roman"/>
                <w:sz w:val="24"/>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0"/>
              <w:rPr>
                <w:rFonts w:ascii="Times New Roman"/>
                <w:sz w:val="24"/>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26</w:t>
            </w:r>
          </w:p>
        </w:tc>
        <w:tc>
          <w:tcPr>
            <w:tcW w:w="818" w:type="dxa"/>
            <w:vMerge w:val="continue"/>
            <w:tcBorders>
              <w:top w:val="nil"/>
            </w:tcBorders>
          </w:tcPr>
          <w:p>
            <w:pPr>
              <w:rPr>
                <w:sz w:val="2"/>
                <w:szCs w:val="2"/>
              </w:rPr>
            </w:pPr>
          </w:p>
        </w:tc>
        <w:tc>
          <w:tcPr>
            <w:tcW w:w="1042" w:type="dxa"/>
          </w:tcPr>
          <w:p>
            <w:pPr>
              <w:pStyle w:val="7"/>
              <w:rPr>
                <w:rFonts w:ascii="Times New Roman"/>
                <w:sz w:val="18"/>
              </w:rPr>
            </w:pPr>
          </w:p>
          <w:p>
            <w:pPr>
              <w:pStyle w:val="7"/>
              <w:spacing w:before="131" w:line="309" w:lineRule="auto"/>
              <w:ind w:left="108" w:right="95"/>
              <w:jc w:val="both"/>
              <w:rPr>
                <w:sz w:val="18"/>
              </w:rPr>
            </w:pPr>
            <w:r>
              <w:rPr>
                <w:sz w:val="18"/>
              </w:rPr>
              <w:t>职 业 培训 信 息发布</w:t>
            </w:r>
          </w:p>
        </w:tc>
        <w:tc>
          <w:tcPr>
            <w:tcW w:w="1981" w:type="dxa"/>
          </w:tcPr>
          <w:p>
            <w:pPr>
              <w:pStyle w:val="7"/>
              <w:spacing w:before="26" w:line="309" w:lineRule="auto"/>
              <w:ind w:left="108" w:right="25"/>
              <w:jc w:val="both"/>
              <w:rPr>
                <w:sz w:val="18"/>
              </w:rPr>
            </w:pPr>
            <w:r>
              <w:rPr>
                <w:sz w:val="18"/>
              </w:rPr>
              <w:t>培训项目、对象范围、培训内容、培训课时、授课地点、补贴标准、报名材料、报名地点（方式）、</w:t>
            </w:r>
          </w:p>
          <w:p>
            <w:pPr>
              <w:pStyle w:val="7"/>
              <w:spacing w:before="3"/>
              <w:ind w:left="108"/>
              <w:jc w:val="both"/>
              <w:rPr>
                <w:sz w:val="18"/>
              </w:rPr>
            </w:pPr>
            <w:r>
              <w:rPr>
                <w:sz w:val="18"/>
              </w:rPr>
              <w:t>咨询电话</w:t>
            </w: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24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540" w:type="dxa"/>
          </w:tcPr>
          <w:p>
            <w:pPr>
              <w:pStyle w:val="7"/>
              <w:rPr>
                <w:rFonts w:ascii="Times New Roman"/>
                <w:sz w:val="18"/>
              </w:rPr>
            </w:pPr>
          </w:p>
          <w:p>
            <w:pPr>
              <w:pStyle w:val="7"/>
              <w:spacing w:before="3"/>
              <w:rPr>
                <w:rFonts w:ascii="Times New Roman"/>
                <w:sz w:val="15"/>
              </w:rPr>
            </w:pPr>
          </w:p>
          <w:p>
            <w:pPr>
              <w:pStyle w:val="7"/>
              <w:spacing w:before="1"/>
              <w:ind w:right="168"/>
              <w:jc w:val="right"/>
              <w:rPr>
                <w:rFonts w:eastAsia="宋体"/>
                <w:sz w:val="18"/>
                <w:lang w:eastAsia="zh-CN"/>
              </w:rPr>
            </w:pPr>
            <w:r>
              <w:rPr>
                <w:rFonts w:hint="eastAsia" w:eastAsia="宋体"/>
                <w:w w:val="90"/>
                <w:sz w:val="18"/>
                <w:lang w:eastAsia="zh-CN"/>
              </w:rPr>
              <w:t>27</w:t>
            </w:r>
          </w:p>
        </w:tc>
        <w:tc>
          <w:tcPr>
            <w:tcW w:w="818" w:type="dxa"/>
            <w:vMerge w:val="restart"/>
          </w:tcPr>
          <w:p>
            <w:pPr>
              <w:pStyle w:val="7"/>
              <w:spacing w:before="28" w:line="309" w:lineRule="auto"/>
              <w:ind w:left="139" w:right="128"/>
              <w:jc w:val="both"/>
              <w:rPr>
                <w:sz w:val="18"/>
              </w:rPr>
            </w:pPr>
            <w:r>
              <w:rPr>
                <w:sz w:val="18"/>
              </w:rPr>
              <w:t>职业介绍、职业指导和创业开业指</w:t>
            </w:r>
          </w:p>
          <w:p>
            <w:pPr>
              <w:pStyle w:val="7"/>
              <w:spacing w:before="4"/>
              <w:ind w:left="10"/>
              <w:jc w:val="center"/>
              <w:rPr>
                <w:sz w:val="18"/>
              </w:rPr>
            </w:pPr>
            <w:r>
              <w:rPr>
                <w:sz w:val="18"/>
              </w:rPr>
              <w:t>导</w:t>
            </w:r>
          </w:p>
        </w:tc>
        <w:tc>
          <w:tcPr>
            <w:tcW w:w="1042" w:type="dxa"/>
          </w:tcPr>
          <w:p>
            <w:pPr>
              <w:pStyle w:val="7"/>
              <w:spacing w:before="8"/>
              <w:rPr>
                <w:rFonts w:ascii="Times New Roman"/>
                <w:sz w:val="19"/>
              </w:rPr>
            </w:pPr>
          </w:p>
          <w:p>
            <w:pPr>
              <w:pStyle w:val="7"/>
              <w:spacing w:before="1" w:line="309" w:lineRule="auto"/>
              <w:ind w:left="108" w:right="95"/>
              <w:rPr>
                <w:sz w:val="18"/>
              </w:rPr>
            </w:pPr>
            <w:r>
              <w:rPr>
                <w:sz w:val="18"/>
              </w:rPr>
              <w:t>职 业 介绍</w:t>
            </w:r>
          </w:p>
        </w:tc>
        <w:tc>
          <w:tcPr>
            <w:tcW w:w="1981" w:type="dxa"/>
            <w:vMerge w:val="restart"/>
          </w:tcPr>
          <w:p>
            <w:pPr>
              <w:pStyle w:val="7"/>
              <w:rPr>
                <w:rFonts w:ascii="Times New Roman"/>
                <w:sz w:val="16"/>
              </w:rPr>
            </w:pPr>
          </w:p>
          <w:p>
            <w:pPr>
              <w:pStyle w:val="7"/>
              <w:spacing w:line="309" w:lineRule="auto"/>
              <w:ind w:left="108" w:right="94"/>
              <w:jc w:val="both"/>
              <w:rPr>
                <w:sz w:val="18"/>
              </w:rPr>
            </w:pPr>
            <w:r>
              <w:rPr>
                <w:spacing w:val="-10"/>
                <w:sz w:val="18"/>
              </w:rPr>
              <w:t>服务内容、服务对象、提交材料、服务时间、服务</w:t>
            </w:r>
            <w:r>
              <w:rPr>
                <w:spacing w:val="-12"/>
                <w:sz w:val="18"/>
              </w:rPr>
              <w:t>地点</w:t>
            </w:r>
            <w:r>
              <w:rPr>
                <w:sz w:val="18"/>
              </w:rPr>
              <w:t>（方式</w:t>
            </w:r>
            <w:r>
              <w:rPr>
                <w:spacing w:val="-24"/>
                <w:sz w:val="18"/>
              </w:rPr>
              <w:t>）</w:t>
            </w:r>
            <w:r>
              <w:rPr>
                <w:spacing w:val="-8"/>
                <w:sz w:val="18"/>
              </w:rPr>
              <w:t>、咨询电话</w:t>
            </w:r>
            <w:r>
              <w:rPr>
                <w:sz w:val="18"/>
              </w:rPr>
              <w:t>服务内容</w:t>
            </w:r>
          </w:p>
        </w:tc>
        <w:tc>
          <w:tcPr>
            <w:tcW w:w="1579" w:type="dxa"/>
            <w:vMerge w:val="restart"/>
          </w:tcPr>
          <w:p>
            <w:pPr>
              <w:pStyle w:val="7"/>
              <w:rPr>
                <w:rFonts w:ascii="Times New Roman"/>
                <w:sz w:val="18"/>
              </w:rPr>
            </w:pPr>
          </w:p>
          <w:p>
            <w:pPr>
              <w:pStyle w:val="7"/>
              <w:spacing w:before="133" w:line="309" w:lineRule="auto"/>
              <w:ind w:left="106" w:right="20"/>
              <w:jc w:val="both"/>
              <w:rPr>
                <w:sz w:val="18"/>
              </w:rPr>
            </w:pPr>
            <w:r>
              <w:rPr>
                <w:sz w:val="18"/>
              </w:rPr>
              <w:t>《政府信息公开条例》、《就业促进法》、《人力资源市场暂行条例》</w:t>
            </w:r>
          </w:p>
        </w:tc>
        <w:tc>
          <w:tcPr>
            <w:tcW w:w="1663" w:type="dxa"/>
            <w:vMerge w:val="restart"/>
          </w:tcPr>
          <w:p>
            <w:pPr>
              <w:pStyle w:val="7"/>
              <w:rPr>
                <w:rFonts w:ascii="Times New Roman"/>
                <w:sz w:val="18"/>
              </w:rPr>
            </w:pPr>
          </w:p>
          <w:p>
            <w:pPr>
              <w:pStyle w:val="7"/>
              <w:spacing w:before="1"/>
              <w:rPr>
                <w:rFonts w:ascii="Times New Roman"/>
                <w:sz w:val="25"/>
              </w:rPr>
            </w:pPr>
          </w:p>
          <w:p>
            <w:pPr>
              <w:pStyle w:val="7"/>
              <w:spacing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spacing w:before="133"/>
              <w:ind w:left="107"/>
              <w:jc w:val="center"/>
              <w:rPr>
                <w:rFonts w:eastAsia="宋体"/>
                <w:sz w:val="18"/>
                <w:lang w:eastAsia="zh-CN"/>
              </w:rPr>
            </w:pPr>
            <w:r>
              <w:rPr>
                <w:rFonts w:hint="eastAsia" w:eastAsia="宋体"/>
                <w:sz w:val="18"/>
                <w:lang w:eastAsia="zh-CN"/>
              </w:rPr>
              <w:t>顺河街道办事处</w:t>
            </w:r>
          </w:p>
        </w:tc>
        <w:tc>
          <w:tcPr>
            <w:tcW w:w="196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numPr>
                <w:ilvl w:val="0"/>
                <w:numId w:val="27"/>
              </w:numPr>
              <w:tabs>
                <w:tab w:val="left" w:pos="289"/>
              </w:tabs>
              <w:rPr>
                <w:sz w:val="18"/>
              </w:rPr>
            </w:pPr>
            <w:r>
              <w:rPr>
                <w:sz w:val="18"/>
              </w:rPr>
              <w:t>便民服务大厅</w:t>
            </w:r>
          </w:p>
        </w:tc>
        <w:tc>
          <w:tcPr>
            <w:tcW w:w="720" w:type="dxa"/>
          </w:tcPr>
          <w:p>
            <w:pPr>
              <w:pStyle w:val="7"/>
              <w:rPr>
                <w:rFonts w:ascii="Times New Roman"/>
                <w:sz w:val="18"/>
              </w:rPr>
            </w:pPr>
          </w:p>
          <w:p>
            <w:pPr>
              <w:pStyle w:val="7"/>
              <w:spacing w:before="3"/>
              <w:rPr>
                <w:rFonts w:ascii="Times New Roman"/>
                <w:sz w:val="15"/>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3"/>
              <w:rPr>
                <w:rFonts w:ascii="Times New Roman"/>
                <w:sz w:val="15"/>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3"/>
              <w:rPr>
                <w:rFonts w:ascii="Times New Roman"/>
                <w:sz w:val="15"/>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40" w:type="dxa"/>
          </w:tcPr>
          <w:p>
            <w:pPr>
              <w:pStyle w:val="7"/>
              <w:spacing w:before="4"/>
              <w:rPr>
                <w:rFonts w:ascii="Times New Roman"/>
                <w:sz w:val="25"/>
              </w:rPr>
            </w:pPr>
          </w:p>
          <w:p>
            <w:pPr>
              <w:pStyle w:val="7"/>
              <w:ind w:right="168"/>
              <w:jc w:val="right"/>
              <w:rPr>
                <w:rFonts w:eastAsia="宋体"/>
                <w:sz w:val="18"/>
                <w:lang w:eastAsia="zh-CN"/>
              </w:rPr>
            </w:pPr>
            <w:r>
              <w:rPr>
                <w:rFonts w:hint="eastAsia" w:eastAsia="宋体"/>
                <w:w w:val="90"/>
                <w:sz w:val="18"/>
                <w:lang w:eastAsia="zh-CN"/>
              </w:rPr>
              <w:t>28</w:t>
            </w:r>
          </w:p>
        </w:tc>
        <w:tc>
          <w:tcPr>
            <w:tcW w:w="818" w:type="dxa"/>
            <w:vMerge w:val="continue"/>
            <w:tcBorders>
              <w:top w:val="nil"/>
            </w:tcBorders>
          </w:tcPr>
          <w:p>
            <w:pPr>
              <w:rPr>
                <w:sz w:val="2"/>
                <w:szCs w:val="2"/>
              </w:rPr>
            </w:pPr>
          </w:p>
        </w:tc>
        <w:tc>
          <w:tcPr>
            <w:tcW w:w="1042" w:type="dxa"/>
          </w:tcPr>
          <w:p>
            <w:pPr>
              <w:pStyle w:val="7"/>
              <w:spacing w:before="136" w:line="309" w:lineRule="auto"/>
              <w:ind w:left="108" w:right="95"/>
              <w:rPr>
                <w:sz w:val="18"/>
              </w:rPr>
            </w:pPr>
            <w:r>
              <w:rPr>
                <w:sz w:val="18"/>
              </w:rPr>
              <w:t>职 业 指导</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Align w:val="center"/>
          </w:tcPr>
          <w:p>
            <w:pPr>
              <w:pStyle w:val="7"/>
              <w:jc w:val="center"/>
              <w:rPr>
                <w:rFonts w:ascii="Times New Roman"/>
                <w:sz w:val="18"/>
              </w:rPr>
            </w:pPr>
          </w:p>
          <w:p>
            <w:pPr>
              <w:pStyle w:val="7"/>
              <w:spacing w:before="133"/>
              <w:ind w:left="107"/>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Pr>
          <w:p>
            <w:pPr>
              <w:pStyle w:val="7"/>
              <w:spacing w:before="4"/>
              <w:rPr>
                <w:rFonts w:ascii="Times New Roman"/>
                <w:sz w:val="25"/>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spacing w:before="4"/>
              <w:rPr>
                <w:rFonts w:ascii="Times New Roman"/>
                <w:sz w:val="25"/>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spacing w:before="4"/>
              <w:rPr>
                <w:rFonts w:ascii="Times New Roman"/>
                <w:sz w:val="25"/>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right="168"/>
              <w:jc w:val="right"/>
              <w:rPr>
                <w:rFonts w:eastAsia="宋体"/>
                <w:sz w:val="18"/>
                <w:lang w:eastAsia="zh-CN"/>
              </w:rPr>
            </w:pPr>
            <w:r>
              <w:rPr>
                <w:rFonts w:hint="eastAsia" w:eastAsia="宋体"/>
                <w:w w:val="90"/>
                <w:sz w:val="18"/>
                <w:lang w:eastAsia="zh-CN"/>
              </w:rPr>
              <w:t>29</w:t>
            </w:r>
          </w:p>
        </w:tc>
        <w:tc>
          <w:tcPr>
            <w:tcW w:w="818" w:type="dxa"/>
          </w:tcPr>
          <w:p>
            <w:pPr>
              <w:pStyle w:val="7"/>
              <w:spacing w:before="28" w:line="309" w:lineRule="auto"/>
              <w:ind w:left="139" w:right="128"/>
              <w:jc w:val="both"/>
              <w:rPr>
                <w:sz w:val="18"/>
              </w:rPr>
            </w:pPr>
            <w:r>
              <w:rPr>
                <w:sz w:val="18"/>
              </w:rPr>
              <w:t>职业介绍、职业指导和创业开业指</w:t>
            </w:r>
          </w:p>
          <w:p>
            <w:pPr>
              <w:pStyle w:val="7"/>
              <w:spacing w:before="4"/>
              <w:ind w:left="10"/>
              <w:jc w:val="center"/>
              <w:rPr>
                <w:sz w:val="18"/>
              </w:rPr>
            </w:pPr>
            <w:r>
              <w:rPr>
                <w:sz w:val="18"/>
              </w:rPr>
              <w:t>导</w:t>
            </w:r>
          </w:p>
        </w:tc>
        <w:tc>
          <w:tcPr>
            <w:tcW w:w="1042"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line="309" w:lineRule="auto"/>
              <w:ind w:left="108" w:right="95"/>
              <w:rPr>
                <w:sz w:val="18"/>
              </w:rPr>
            </w:pPr>
            <w:r>
              <w:rPr>
                <w:sz w:val="18"/>
              </w:rPr>
              <w:t>创 业 开业指导</w:t>
            </w:r>
          </w:p>
        </w:tc>
        <w:tc>
          <w:tcPr>
            <w:tcW w:w="1981" w:type="dxa"/>
          </w:tcPr>
          <w:p>
            <w:pPr>
              <w:pStyle w:val="7"/>
              <w:rPr>
                <w:rFonts w:ascii="Times New Roman"/>
                <w:sz w:val="18"/>
              </w:rPr>
            </w:pPr>
          </w:p>
          <w:p>
            <w:pPr>
              <w:pStyle w:val="7"/>
              <w:spacing w:before="1"/>
              <w:rPr>
                <w:rFonts w:ascii="Times New Roman"/>
                <w:sz w:val="25"/>
              </w:rPr>
            </w:pPr>
          </w:p>
          <w:p>
            <w:pPr>
              <w:pStyle w:val="7"/>
              <w:spacing w:line="309" w:lineRule="auto"/>
              <w:ind w:left="108" w:right="94"/>
              <w:jc w:val="both"/>
              <w:rPr>
                <w:sz w:val="18"/>
              </w:rPr>
            </w:pPr>
            <w:r>
              <w:rPr>
                <w:spacing w:val="-10"/>
                <w:sz w:val="18"/>
              </w:rPr>
              <w:t>服务内容、服务对象、提交材料、服务时间、服务</w:t>
            </w:r>
            <w:r>
              <w:rPr>
                <w:spacing w:val="-12"/>
                <w:sz w:val="18"/>
              </w:rPr>
              <w:t>地点</w:t>
            </w:r>
            <w:r>
              <w:rPr>
                <w:sz w:val="18"/>
              </w:rPr>
              <w:t>（方式</w:t>
            </w:r>
            <w:r>
              <w:rPr>
                <w:spacing w:val="-24"/>
                <w:sz w:val="18"/>
              </w:rPr>
              <w:t>）</w:t>
            </w:r>
            <w:r>
              <w:rPr>
                <w:spacing w:val="-8"/>
                <w:sz w:val="18"/>
              </w:rPr>
              <w:t>、咨询电话</w:t>
            </w:r>
          </w:p>
        </w:tc>
        <w:tc>
          <w:tcPr>
            <w:tcW w:w="1579" w:type="dxa"/>
          </w:tcPr>
          <w:p>
            <w:pPr>
              <w:pStyle w:val="7"/>
              <w:rPr>
                <w:rFonts w:ascii="Times New Roman"/>
                <w:sz w:val="18"/>
              </w:rPr>
            </w:pPr>
          </w:p>
          <w:p>
            <w:pPr>
              <w:pStyle w:val="7"/>
              <w:spacing w:before="133" w:line="309"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spacing w:before="1"/>
              <w:rPr>
                <w:rFonts w:ascii="Times New Roman"/>
                <w:sz w:val="25"/>
              </w:rPr>
            </w:pPr>
          </w:p>
          <w:p>
            <w:pPr>
              <w:pStyle w:val="7"/>
              <w:spacing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8"/>
              <w:jc w:val="center"/>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numPr>
                <w:ilvl w:val="0"/>
                <w:numId w:val="28"/>
              </w:numPr>
              <w:tabs>
                <w:tab w:val="left" w:pos="289"/>
              </w:tabs>
              <w:rPr>
                <w:sz w:val="18"/>
              </w:rPr>
            </w:pPr>
            <w:r>
              <w:rPr>
                <w:sz w:val="18"/>
              </w:rPr>
              <w:t>便民服务大厅</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spacing w:before="10"/>
              <w:rPr>
                <w:rFonts w:ascii="Times New Roman"/>
                <w:sz w:val="24"/>
              </w:rPr>
            </w:pPr>
          </w:p>
          <w:p>
            <w:pPr>
              <w:pStyle w:val="7"/>
              <w:spacing w:before="1"/>
              <w:ind w:right="168"/>
              <w:jc w:val="right"/>
              <w:rPr>
                <w:rFonts w:eastAsia="宋体"/>
                <w:sz w:val="18"/>
                <w:lang w:eastAsia="zh-CN"/>
              </w:rPr>
            </w:pPr>
            <w:r>
              <w:rPr>
                <w:rFonts w:hint="eastAsia" w:eastAsia="宋体"/>
                <w:w w:val="90"/>
                <w:sz w:val="18"/>
                <w:lang w:eastAsia="zh-CN"/>
              </w:rPr>
              <w:t>30</w:t>
            </w:r>
          </w:p>
        </w:tc>
        <w:tc>
          <w:tcPr>
            <w:tcW w:w="818" w:type="dxa"/>
          </w:tcPr>
          <w:p>
            <w:pPr>
              <w:pStyle w:val="7"/>
              <w:spacing w:before="26" w:line="309" w:lineRule="auto"/>
              <w:ind w:left="139" w:right="128"/>
              <w:jc w:val="both"/>
              <w:rPr>
                <w:sz w:val="18"/>
              </w:rPr>
            </w:pPr>
            <w:r>
              <w:rPr>
                <w:sz w:val="18"/>
              </w:rPr>
              <w:t>公共就业服务专项活</w:t>
            </w:r>
          </w:p>
          <w:p>
            <w:pPr>
              <w:pStyle w:val="7"/>
              <w:spacing w:before="2"/>
              <w:ind w:left="10"/>
              <w:jc w:val="center"/>
              <w:rPr>
                <w:sz w:val="18"/>
              </w:rPr>
            </w:pPr>
            <w:r>
              <w:rPr>
                <w:sz w:val="18"/>
              </w:rPr>
              <w:t>动</w:t>
            </w:r>
          </w:p>
        </w:tc>
        <w:tc>
          <w:tcPr>
            <w:tcW w:w="1042" w:type="dxa"/>
          </w:tcPr>
          <w:p>
            <w:pPr>
              <w:pStyle w:val="7"/>
              <w:spacing w:before="26" w:line="309" w:lineRule="auto"/>
              <w:ind w:left="108" w:right="95"/>
              <w:jc w:val="both"/>
              <w:rPr>
                <w:sz w:val="18"/>
              </w:rPr>
            </w:pPr>
            <w:r>
              <w:rPr>
                <w:sz w:val="18"/>
              </w:rPr>
              <w:t>公 共 就业 服 务专 项 活</w:t>
            </w:r>
          </w:p>
          <w:p>
            <w:pPr>
              <w:pStyle w:val="7"/>
              <w:spacing w:before="2"/>
              <w:ind w:left="108"/>
              <w:jc w:val="both"/>
              <w:rPr>
                <w:sz w:val="18"/>
              </w:rPr>
            </w:pPr>
            <w:r>
              <w:rPr>
                <w:sz w:val="18"/>
              </w:rPr>
              <w:t>动</w:t>
            </w:r>
          </w:p>
        </w:tc>
        <w:tc>
          <w:tcPr>
            <w:tcW w:w="1981" w:type="dxa"/>
          </w:tcPr>
          <w:p>
            <w:pPr>
              <w:pStyle w:val="7"/>
              <w:spacing w:before="9"/>
              <w:rPr>
                <w:rFonts w:ascii="Times New Roman"/>
                <w:sz w:val="15"/>
              </w:rPr>
            </w:pPr>
          </w:p>
          <w:p>
            <w:pPr>
              <w:pStyle w:val="7"/>
              <w:spacing w:line="309" w:lineRule="auto"/>
              <w:ind w:left="108" w:right="94"/>
              <w:jc w:val="both"/>
              <w:rPr>
                <w:sz w:val="18"/>
              </w:rPr>
            </w:pPr>
            <w:r>
              <w:rPr>
                <w:spacing w:val="-10"/>
                <w:sz w:val="18"/>
              </w:rPr>
              <w:t>活动通知、活动时间、参与方式、相关材料、活动</w:t>
            </w:r>
            <w:r>
              <w:rPr>
                <w:sz w:val="18"/>
              </w:rPr>
              <w:t>地址、咨询电话</w:t>
            </w:r>
          </w:p>
        </w:tc>
        <w:tc>
          <w:tcPr>
            <w:tcW w:w="1579" w:type="dxa"/>
          </w:tcPr>
          <w:p>
            <w:pPr>
              <w:pStyle w:val="7"/>
              <w:rPr>
                <w:rFonts w:ascii="Times New Roman"/>
                <w:sz w:val="18"/>
              </w:rPr>
            </w:pPr>
          </w:p>
        </w:tc>
        <w:tc>
          <w:tcPr>
            <w:tcW w:w="1663" w:type="dxa"/>
          </w:tcPr>
          <w:p>
            <w:pPr>
              <w:pStyle w:val="7"/>
              <w:spacing w:before="9"/>
              <w:rPr>
                <w:rFonts w:ascii="Times New Roman"/>
                <w:sz w:val="15"/>
              </w:rPr>
            </w:pPr>
          </w:p>
          <w:p>
            <w:pPr>
              <w:pStyle w:val="7"/>
              <w:spacing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10"/>
              <w:rPr>
                <w:rFonts w:ascii="Times New Roman"/>
                <w:sz w:val="24"/>
              </w:rPr>
            </w:pPr>
          </w:p>
          <w:p>
            <w:pPr>
              <w:pStyle w:val="7"/>
              <w:numPr>
                <w:ilvl w:val="0"/>
                <w:numId w:val="29"/>
              </w:numPr>
              <w:tabs>
                <w:tab w:val="left" w:pos="289"/>
              </w:tabs>
              <w:spacing w:before="1"/>
              <w:rPr>
                <w:sz w:val="18"/>
              </w:rPr>
            </w:pPr>
            <w:r>
              <w:rPr>
                <w:sz w:val="18"/>
              </w:rPr>
              <w:t>便民服务大厅</w:t>
            </w:r>
          </w:p>
        </w:tc>
        <w:tc>
          <w:tcPr>
            <w:tcW w:w="720" w:type="dxa"/>
          </w:tcPr>
          <w:p>
            <w:pPr>
              <w:pStyle w:val="7"/>
              <w:rPr>
                <w:rFonts w:ascii="Times New Roman"/>
                <w:sz w:val="18"/>
              </w:rPr>
            </w:pPr>
          </w:p>
          <w:p>
            <w:pPr>
              <w:pStyle w:val="7"/>
              <w:spacing w:before="10"/>
              <w:rPr>
                <w:rFonts w:ascii="Times New Roman"/>
                <w:sz w:val="24"/>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0"/>
              <w:rPr>
                <w:rFonts w:ascii="Times New Roman"/>
                <w:sz w:val="24"/>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31</w:t>
            </w:r>
          </w:p>
        </w:tc>
        <w:tc>
          <w:tcPr>
            <w:tcW w:w="818" w:type="dxa"/>
          </w:tcPr>
          <w:p>
            <w:pPr>
              <w:pStyle w:val="7"/>
              <w:rPr>
                <w:rFonts w:ascii="Times New Roman"/>
                <w:sz w:val="18"/>
              </w:rPr>
            </w:pPr>
          </w:p>
          <w:p>
            <w:pPr>
              <w:pStyle w:val="7"/>
              <w:spacing w:before="10"/>
              <w:rPr>
                <w:rFonts w:ascii="Times New Roman"/>
                <w:sz w:val="24"/>
              </w:rPr>
            </w:pPr>
          </w:p>
          <w:p>
            <w:pPr>
              <w:pStyle w:val="7"/>
              <w:spacing w:before="1" w:line="309" w:lineRule="auto"/>
              <w:ind w:left="139" w:right="128"/>
              <w:rPr>
                <w:sz w:val="18"/>
              </w:rPr>
            </w:pPr>
            <w:r>
              <w:rPr>
                <w:sz w:val="18"/>
              </w:rPr>
              <w:t>就业失业登记</w:t>
            </w:r>
          </w:p>
        </w:tc>
        <w:tc>
          <w:tcPr>
            <w:tcW w:w="1042"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rPr>
                <w:sz w:val="18"/>
              </w:rPr>
            </w:pPr>
            <w:r>
              <w:rPr>
                <w:sz w:val="18"/>
              </w:rPr>
              <w:t>失 业 登记</w:t>
            </w:r>
          </w:p>
        </w:tc>
        <w:tc>
          <w:tcPr>
            <w:tcW w:w="1981" w:type="dxa"/>
          </w:tcPr>
          <w:p>
            <w:pPr>
              <w:pStyle w:val="7"/>
              <w:spacing w:before="26"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rFonts w:hint="eastAsia" w:eastAsiaTheme="minorEastAsia"/>
                <w:spacing w:val="-9"/>
                <w:sz w:val="18"/>
                <w:lang w:eastAsia="zh-CN"/>
              </w:rPr>
            </w:pPr>
            <w:r>
              <w:rPr>
                <w:spacing w:val="-9"/>
                <w:sz w:val="18"/>
              </w:rPr>
              <w:t>结果告知方式、咨询电话</w:t>
            </w:r>
          </w:p>
          <w:p>
            <w:pPr>
              <w:pStyle w:val="7"/>
              <w:spacing w:before="3"/>
              <w:ind w:left="108"/>
              <w:rPr>
                <w:rFonts w:hint="eastAsia" w:eastAsiaTheme="minorEastAsia"/>
                <w:sz w:val="18"/>
                <w:lang w:eastAsia="zh-CN"/>
              </w:rPr>
            </w:pPr>
          </w:p>
        </w:tc>
        <w:tc>
          <w:tcPr>
            <w:tcW w:w="1579" w:type="dxa"/>
          </w:tcPr>
          <w:p>
            <w:pPr>
              <w:pStyle w:val="7"/>
              <w:rPr>
                <w:rFonts w:ascii="Times New Roman"/>
                <w:sz w:val="18"/>
              </w:rPr>
            </w:pPr>
          </w:p>
        </w:tc>
        <w:tc>
          <w:tcPr>
            <w:tcW w:w="1663" w:type="dxa"/>
          </w:tcPr>
          <w:p>
            <w:pPr>
              <w:pStyle w:val="7"/>
              <w:spacing w:before="9"/>
              <w:rPr>
                <w:rFonts w:ascii="Times New Roman"/>
                <w:sz w:val="15"/>
              </w:rPr>
            </w:pPr>
          </w:p>
          <w:p>
            <w:pPr>
              <w:pStyle w:val="7"/>
              <w:spacing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spacing w:before="131"/>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30"/>
              </w:numPr>
              <w:tabs>
                <w:tab w:val="left" w:pos="289"/>
              </w:tabs>
              <w:ind w:firstLine="0"/>
              <w:rPr>
                <w:sz w:val="18"/>
              </w:rPr>
            </w:pPr>
            <w:r>
              <w:rPr>
                <w:sz w:val="18"/>
              </w:rPr>
              <w:t>便民服务大厅</w:t>
            </w:r>
          </w:p>
          <w:p>
            <w:pPr>
              <w:pStyle w:val="7"/>
              <w:numPr>
                <w:ilvl w:val="0"/>
                <w:numId w:val="30"/>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32</w:t>
            </w:r>
          </w:p>
        </w:tc>
        <w:tc>
          <w:tcPr>
            <w:tcW w:w="818" w:type="dxa"/>
          </w:tcPr>
          <w:p>
            <w:pPr>
              <w:pStyle w:val="7"/>
              <w:rPr>
                <w:rFonts w:ascii="Times New Roman"/>
                <w:sz w:val="18"/>
              </w:rPr>
            </w:pPr>
          </w:p>
        </w:tc>
        <w:tc>
          <w:tcPr>
            <w:tcW w:w="1042"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rPr>
                <w:sz w:val="18"/>
              </w:rPr>
            </w:pPr>
            <w:r>
              <w:rPr>
                <w:sz w:val="18"/>
              </w:rPr>
              <w:t>就 业 登记</w:t>
            </w:r>
          </w:p>
        </w:tc>
        <w:tc>
          <w:tcPr>
            <w:tcW w:w="1981" w:type="dxa"/>
          </w:tcPr>
          <w:p>
            <w:pPr>
              <w:pStyle w:val="7"/>
              <w:spacing w:before="26"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rFonts w:hint="eastAsia" w:eastAsiaTheme="minorEastAsia"/>
                <w:spacing w:val="-9"/>
                <w:sz w:val="18"/>
                <w:lang w:eastAsia="zh-CN"/>
              </w:rPr>
            </w:pPr>
            <w:r>
              <w:rPr>
                <w:spacing w:val="-9"/>
                <w:sz w:val="18"/>
              </w:rPr>
              <w:t>结果告知方式、咨询电话</w:t>
            </w:r>
          </w:p>
          <w:p>
            <w:pPr>
              <w:pStyle w:val="7"/>
              <w:spacing w:before="3"/>
              <w:ind w:left="108"/>
              <w:rPr>
                <w:rFonts w:hint="eastAsia" w:eastAsiaTheme="minorEastAsia"/>
                <w:sz w:val="18"/>
                <w:lang w:eastAsia="zh-CN"/>
              </w:rPr>
            </w:pPr>
          </w:p>
        </w:tc>
        <w:tc>
          <w:tcPr>
            <w:tcW w:w="1579" w:type="dxa"/>
          </w:tcPr>
          <w:p>
            <w:pPr>
              <w:pStyle w:val="7"/>
              <w:rPr>
                <w:rFonts w:ascii="Times New Roman"/>
                <w:sz w:val="18"/>
              </w:rPr>
            </w:pPr>
          </w:p>
        </w:tc>
        <w:tc>
          <w:tcPr>
            <w:tcW w:w="1663" w:type="dxa"/>
          </w:tcPr>
          <w:p>
            <w:pPr>
              <w:pStyle w:val="7"/>
              <w:rPr>
                <w:rFonts w:ascii="Times New Roman"/>
                <w:sz w:val="18"/>
              </w:rPr>
            </w:pP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31"/>
              </w:numPr>
              <w:tabs>
                <w:tab w:val="left" w:pos="289"/>
              </w:tabs>
              <w:ind w:firstLine="0"/>
              <w:rPr>
                <w:sz w:val="18"/>
              </w:rPr>
            </w:pPr>
            <w:r>
              <w:rPr>
                <w:sz w:val="18"/>
              </w:rPr>
              <w:t>便民服务大厅</w:t>
            </w:r>
          </w:p>
          <w:p>
            <w:pPr>
              <w:pStyle w:val="7"/>
              <w:numPr>
                <w:ilvl w:val="0"/>
                <w:numId w:val="31"/>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168"/>
              <w:jc w:val="right"/>
              <w:rPr>
                <w:rFonts w:eastAsia="宋体"/>
                <w:sz w:val="18"/>
                <w:lang w:eastAsia="zh-CN"/>
              </w:rPr>
            </w:pPr>
            <w:r>
              <w:rPr>
                <w:rFonts w:hint="eastAsia" w:eastAsia="宋体"/>
                <w:w w:val="90"/>
                <w:sz w:val="18"/>
                <w:lang w:eastAsia="zh-CN"/>
              </w:rPr>
              <w:t>33</w:t>
            </w:r>
          </w:p>
        </w:tc>
        <w:tc>
          <w:tcPr>
            <w:tcW w:w="818" w:type="dxa"/>
          </w:tcPr>
          <w:p>
            <w:pPr>
              <w:pStyle w:val="7"/>
              <w:rPr>
                <w:rFonts w:ascii="Times New Roman"/>
                <w:sz w:val="18"/>
              </w:rPr>
            </w:pPr>
          </w:p>
          <w:p>
            <w:pPr>
              <w:pStyle w:val="7"/>
              <w:spacing w:before="1"/>
              <w:rPr>
                <w:rFonts w:ascii="Times New Roman"/>
                <w:sz w:val="25"/>
              </w:rPr>
            </w:pPr>
          </w:p>
          <w:p>
            <w:pPr>
              <w:pStyle w:val="7"/>
              <w:spacing w:line="309" w:lineRule="auto"/>
              <w:ind w:left="139" w:right="128"/>
              <w:rPr>
                <w:sz w:val="18"/>
              </w:rPr>
            </w:pPr>
            <w:r>
              <w:rPr>
                <w:sz w:val="18"/>
              </w:rPr>
              <w:t>就业失业登记</w:t>
            </w:r>
          </w:p>
        </w:tc>
        <w:tc>
          <w:tcPr>
            <w:tcW w:w="1042" w:type="dxa"/>
          </w:tcPr>
          <w:p>
            <w:pPr>
              <w:pStyle w:val="7"/>
              <w:rPr>
                <w:rFonts w:ascii="Times New Roman"/>
                <w:sz w:val="18"/>
              </w:rPr>
            </w:pPr>
          </w:p>
          <w:p>
            <w:pPr>
              <w:pStyle w:val="7"/>
              <w:spacing w:before="133" w:line="309" w:lineRule="auto"/>
              <w:ind w:left="108" w:right="56"/>
              <w:jc w:val="both"/>
              <w:rPr>
                <w:sz w:val="18"/>
              </w:rPr>
            </w:pPr>
            <w:r>
              <w:rPr>
                <w:sz w:val="18"/>
              </w:rPr>
              <w:t>《 就 业创业证》申领</w:t>
            </w:r>
          </w:p>
        </w:tc>
        <w:tc>
          <w:tcPr>
            <w:tcW w:w="1981" w:type="dxa"/>
          </w:tcPr>
          <w:p>
            <w:pPr>
              <w:pStyle w:val="7"/>
              <w:spacing w:before="28"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rFonts w:hint="eastAsia" w:eastAsiaTheme="minorEastAsia"/>
                <w:spacing w:val="-9"/>
                <w:sz w:val="18"/>
                <w:lang w:eastAsia="zh-CN"/>
              </w:rPr>
            </w:pPr>
            <w:r>
              <w:rPr>
                <w:spacing w:val="-9"/>
                <w:sz w:val="18"/>
              </w:rPr>
              <w:t>结果告知方式、咨询电话</w:t>
            </w:r>
          </w:p>
          <w:p>
            <w:pPr>
              <w:pStyle w:val="7"/>
              <w:spacing w:before="3"/>
              <w:ind w:left="108"/>
              <w:rPr>
                <w:rFonts w:hint="eastAsia" w:eastAsiaTheme="minorEastAsia"/>
                <w:sz w:val="18"/>
                <w:lang w:eastAsia="zh-CN"/>
              </w:rPr>
            </w:pPr>
          </w:p>
        </w:tc>
        <w:tc>
          <w:tcPr>
            <w:tcW w:w="1579" w:type="dxa"/>
          </w:tcPr>
          <w:p>
            <w:pPr>
              <w:pStyle w:val="7"/>
              <w:rPr>
                <w:rFonts w:ascii="Times New Roman"/>
                <w:sz w:val="16"/>
              </w:rPr>
            </w:pPr>
          </w:p>
          <w:p>
            <w:pPr>
              <w:pStyle w:val="7"/>
              <w:spacing w:line="309"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spacing w:before="133"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8"/>
              <w:jc w:val="center"/>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32"/>
              </w:numPr>
              <w:tabs>
                <w:tab w:val="left" w:pos="289"/>
              </w:tabs>
              <w:ind w:firstLine="0"/>
              <w:rPr>
                <w:sz w:val="18"/>
              </w:rPr>
            </w:pPr>
            <w:r>
              <w:rPr>
                <w:sz w:val="18"/>
              </w:rPr>
              <w:t>便民服务大厅</w:t>
            </w:r>
          </w:p>
          <w:p>
            <w:pPr>
              <w:pStyle w:val="7"/>
              <w:numPr>
                <w:ilvl w:val="0"/>
                <w:numId w:val="32"/>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168"/>
              <w:jc w:val="right"/>
              <w:rPr>
                <w:rFonts w:eastAsia="宋体"/>
                <w:sz w:val="18"/>
                <w:lang w:eastAsia="zh-CN"/>
              </w:rPr>
            </w:pPr>
            <w:r>
              <w:rPr>
                <w:rFonts w:hint="eastAsia" w:eastAsia="宋体"/>
                <w:w w:val="90"/>
                <w:sz w:val="18"/>
                <w:lang w:eastAsia="zh-CN"/>
              </w:rPr>
              <w:t>34</w:t>
            </w:r>
          </w:p>
        </w:tc>
        <w:tc>
          <w:tcPr>
            <w:tcW w:w="818" w:type="dxa"/>
          </w:tcPr>
          <w:p>
            <w:pPr>
              <w:pStyle w:val="7"/>
              <w:rPr>
                <w:rFonts w:ascii="Times New Roman"/>
                <w:sz w:val="18"/>
              </w:rPr>
            </w:pPr>
          </w:p>
          <w:p>
            <w:pPr>
              <w:pStyle w:val="7"/>
              <w:spacing w:before="1"/>
              <w:rPr>
                <w:rFonts w:ascii="Times New Roman"/>
                <w:sz w:val="25"/>
              </w:rPr>
            </w:pPr>
          </w:p>
          <w:p>
            <w:pPr>
              <w:pStyle w:val="7"/>
              <w:spacing w:line="309" w:lineRule="auto"/>
              <w:ind w:left="319" w:right="128" w:hanging="180"/>
              <w:rPr>
                <w:sz w:val="18"/>
              </w:rPr>
            </w:pPr>
            <w:r>
              <w:rPr>
                <w:sz w:val="18"/>
              </w:rPr>
              <w:t>创业服务</w:t>
            </w:r>
          </w:p>
        </w:tc>
        <w:tc>
          <w:tcPr>
            <w:tcW w:w="1042" w:type="dxa"/>
          </w:tcPr>
          <w:p>
            <w:pPr>
              <w:pStyle w:val="7"/>
              <w:rPr>
                <w:rFonts w:ascii="Times New Roman"/>
                <w:sz w:val="18"/>
              </w:rPr>
            </w:pPr>
          </w:p>
          <w:p>
            <w:pPr>
              <w:pStyle w:val="7"/>
              <w:spacing w:before="1"/>
              <w:rPr>
                <w:rFonts w:ascii="Times New Roman"/>
                <w:sz w:val="25"/>
              </w:rPr>
            </w:pPr>
          </w:p>
          <w:p>
            <w:pPr>
              <w:pStyle w:val="7"/>
              <w:spacing w:line="309" w:lineRule="auto"/>
              <w:ind w:left="108" w:right="95"/>
              <w:rPr>
                <w:sz w:val="18"/>
              </w:rPr>
            </w:pPr>
            <w:r>
              <w:rPr>
                <w:sz w:val="18"/>
              </w:rPr>
              <w:t>创 业 补贴申领</w:t>
            </w:r>
          </w:p>
        </w:tc>
        <w:tc>
          <w:tcPr>
            <w:tcW w:w="1981" w:type="dxa"/>
          </w:tcPr>
          <w:p>
            <w:pPr>
              <w:pStyle w:val="7"/>
              <w:spacing w:before="28"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rFonts w:hint="eastAsia" w:eastAsiaTheme="minorEastAsia"/>
                <w:spacing w:val="-9"/>
                <w:sz w:val="18"/>
                <w:lang w:eastAsia="zh-CN"/>
              </w:rPr>
            </w:pPr>
            <w:r>
              <w:rPr>
                <w:spacing w:val="-9"/>
                <w:sz w:val="18"/>
              </w:rPr>
              <w:t>结果告知方式、咨询电话</w:t>
            </w:r>
          </w:p>
          <w:p>
            <w:pPr>
              <w:pStyle w:val="7"/>
              <w:spacing w:before="3"/>
              <w:ind w:left="108"/>
              <w:rPr>
                <w:rFonts w:hint="eastAsia" w:eastAsiaTheme="minorEastAsia"/>
                <w:sz w:val="18"/>
                <w:lang w:eastAsia="zh-CN"/>
              </w:rPr>
            </w:pP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133" w:line="309" w:lineRule="auto"/>
              <w:ind w:left="109" w:right="94"/>
              <w:jc w:val="both"/>
              <w:rPr>
                <w:sz w:val="18"/>
              </w:rPr>
            </w:pPr>
            <w:r>
              <w:rPr>
                <w:sz w:val="18"/>
              </w:rPr>
              <w:t>公开事项信息形成或变更之日起 20 个工作日内公开</w:t>
            </w:r>
          </w:p>
        </w:tc>
        <w:tc>
          <w:tcPr>
            <w:tcW w:w="1747" w:type="dxa"/>
            <w:vAlign w:val="center"/>
          </w:tcPr>
          <w:p>
            <w:pPr>
              <w:pStyle w:val="7"/>
              <w:spacing w:before="8"/>
              <w:jc w:val="both"/>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33"/>
              </w:numPr>
              <w:tabs>
                <w:tab w:val="left" w:pos="289"/>
              </w:tabs>
              <w:ind w:firstLine="0"/>
              <w:rPr>
                <w:sz w:val="18"/>
              </w:rPr>
            </w:pPr>
            <w:r>
              <w:rPr>
                <w:sz w:val="18"/>
              </w:rPr>
              <w:t>便民服务大厅</w:t>
            </w:r>
          </w:p>
          <w:p>
            <w:pPr>
              <w:pStyle w:val="7"/>
              <w:numPr>
                <w:ilvl w:val="0"/>
                <w:numId w:val="3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35</w:t>
            </w:r>
          </w:p>
        </w:tc>
        <w:tc>
          <w:tcPr>
            <w:tcW w:w="818" w:type="dxa"/>
          </w:tcPr>
          <w:p>
            <w:pPr>
              <w:pStyle w:val="7"/>
              <w:rPr>
                <w:rFonts w:ascii="Times New Roman"/>
                <w:sz w:val="18"/>
              </w:rPr>
            </w:pPr>
          </w:p>
        </w:tc>
        <w:tc>
          <w:tcPr>
            <w:tcW w:w="1042" w:type="dxa"/>
          </w:tcPr>
          <w:p>
            <w:pPr>
              <w:pStyle w:val="7"/>
              <w:rPr>
                <w:rFonts w:ascii="Times New Roman"/>
                <w:sz w:val="18"/>
              </w:rPr>
            </w:pPr>
          </w:p>
          <w:p>
            <w:pPr>
              <w:pStyle w:val="7"/>
              <w:spacing w:before="131" w:line="309" w:lineRule="auto"/>
              <w:ind w:left="108" w:right="95"/>
              <w:jc w:val="both"/>
              <w:rPr>
                <w:sz w:val="18"/>
              </w:rPr>
            </w:pPr>
            <w:r>
              <w:rPr>
                <w:sz w:val="18"/>
              </w:rPr>
              <w:t>创 业 担保 贷 款申请</w:t>
            </w:r>
          </w:p>
        </w:tc>
        <w:tc>
          <w:tcPr>
            <w:tcW w:w="1981" w:type="dxa"/>
          </w:tcPr>
          <w:p>
            <w:pPr>
              <w:pStyle w:val="7"/>
              <w:spacing w:before="26"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rFonts w:hint="eastAsia" w:eastAsiaTheme="minorEastAsia"/>
                <w:spacing w:val="-9"/>
                <w:sz w:val="18"/>
                <w:lang w:eastAsia="zh-CN"/>
              </w:rPr>
            </w:pPr>
            <w:r>
              <w:rPr>
                <w:spacing w:val="-9"/>
                <w:sz w:val="18"/>
              </w:rPr>
              <w:t>结果告知方式、咨询电话</w:t>
            </w:r>
          </w:p>
          <w:p>
            <w:pPr>
              <w:pStyle w:val="7"/>
              <w:spacing w:before="3"/>
              <w:ind w:left="108"/>
              <w:rPr>
                <w:rFonts w:hint="eastAsia" w:eastAsiaTheme="minorEastAsia"/>
                <w:sz w:val="18"/>
                <w:lang w:eastAsia="zh-CN"/>
              </w:rPr>
            </w:pP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131"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5"/>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34"/>
              </w:numPr>
              <w:tabs>
                <w:tab w:val="left" w:pos="289"/>
              </w:tabs>
              <w:spacing w:before="26"/>
              <w:ind w:firstLine="0"/>
              <w:rPr>
                <w:sz w:val="18"/>
              </w:rPr>
            </w:pPr>
            <w:r>
              <w:rPr>
                <w:sz w:val="18"/>
              </w:rPr>
              <w:t>便民服务大厅</w:t>
            </w:r>
          </w:p>
          <w:p>
            <w:pPr>
              <w:pStyle w:val="7"/>
              <w:numPr>
                <w:ilvl w:val="0"/>
                <w:numId w:val="34"/>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36</w:t>
            </w:r>
          </w:p>
        </w:tc>
        <w:tc>
          <w:tcPr>
            <w:tcW w:w="818" w:type="dxa"/>
          </w:tcPr>
          <w:p>
            <w:pPr>
              <w:pStyle w:val="7"/>
              <w:spacing w:before="26" w:line="309" w:lineRule="auto"/>
              <w:ind w:left="139" w:right="128"/>
              <w:jc w:val="center"/>
              <w:rPr>
                <w:sz w:val="18"/>
              </w:rPr>
            </w:pPr>
            <w:r>
              <w:rPr>
                <w:spacing w:val="-7"/>
                <w:sz w:val="18"/>
              </w:rPr>
              <w:t>对就业困难人</w:t>
            </w:r>
            <w:r>
              <w:rPr>
                <w:sz w:val="18"/>
              </w:rPr>
              <w:t>员（</w:t>
            </w:r>
            <w:r>
              <w:rPr>
                <w:spacing w:val="-19"/>
                <w:sz w:val="18"/>
              </w:rPr>
              <w:t>含</w:t>
            </w:r>
            <w:r>
              <w:rPr>
                <w:spacing w:val="-7"/>
                <w:sz w:val="18"/>
              </w:rPr>
              <w:t>建档立卡贫困</w:t>
            </w:r>
            <w:r>
              <w:rPr>
                <w:sz w:val="18"/>
              </w:rPr>
              <w:t>劳 动 力）</w:t>
            </w:r>
            <w:r>
              <w:rPr>
                <w:spacing w:val="-19"/>
                <w:sz w:val="18"/>
              </w:rPr>
              <w:t>实</w:t>
            </w:r>
            <w:r>
              <w:rPr>
                <w:spacing w:val="-7"/>
                <w:sz w:val="18"/>
              </w:rPr>
              <w:t>施就业</w:t>
            </w:r>
          </w:p>
          <w:p>
            <w:pPr>
              <w:pStyle w:val="7"/>
              <w:spacing w:before="7"/>
              <w:ind w:left="135" w:right="128"/>
              <w:jc w:val="center"/>
              <w:rPr>
                <w:sz w:val="18"/>
              </w:rPr>
            </w:pPr>
            <w:r>
              <w:rPr>
                <w:sz w:val="18"/>
              </w:rPr>
              <w:t>援助</w:t>
            </w:r>
          </w:p>
        </w:tc>
        <w:tc>
          <w:tcPr>
            <w:tcW w:w="104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line="309" w:lineRule="auto"/>
              <w:ind w:left="108" w:right="95"/>
              <w:jc w:val="both"/>
              <w:rPr>
                <w:sz w:val="18"/>
              </w:rPr>
            </w:pPr>
            <w:r>
              <w:rPr>
                <w:sz w:val="18"/>
              </w:rPr>
              <w:t>就 业 困难 人 员认定</w:t>
            </w:r>
          </w:p>
        </w:tc>
        <w:tc>
          <w:tcPr>
            <w:tcW w:w="1981"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line="309"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line="30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jc w:val="center"/>
              <w:rPr>
                <w:rFonts w:ascii="Times New Roman"/>
                <w:sz w:val="18"/>
              </w:rPr>
            </w:pPr>
          </w:p>
          <w:p>
            <w:pPr>
              <w:pStyle w:val="7"/>
              <w:spacing w:before="8"/>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numPr>
                <w:ilvl w:val="0"/>
                <w:numId w:val="35"/>
              </w:numPr>
              <w:tabs>
                <w:tab w:val="left" w:pos="289"/>
              </w:tabs>
              <w:spacing w:before="1"/>
              <w:ind w:firstLine="0"/>
              <w:rPr>
                <w:sz w:val="18"/>
              </w:rPr>
            </w:pPr>
            <w:r>
              <w:rPr>
                <w:sz w:val="18"/>
              </w:rPr>
              <w:t>便民服务大厅</w:t>
            </w:r>
          </w:p>
          <w:p>
            <w:pPr>
              <w:pStyle w:val="7"/>
              <w:numPr>
                <w:ilvl w:val="0"/>
                <w:numId w:val="35"/>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168"/>
              <w:jc w:val="right"/>
              <w:rPr>
                <w:rFonts w:eastAsia="宋体"/>
                <w:sz w:val="18"/>
                <w:lang w:eastAsia="zh-CN"/>
              </w:rPr>
            </w:pPr>
            <w:r>
              <w:rPr>
                <w:rFonts w:hint="eastAsia" w:eastAsia="宋体"/>
                <w:w w:val="90"/>
                <w:sz w:val="18"/>
                <w:lang w:eastAsia="zh-CN"/>
              </w:rPr>
              <w:t>37</w:t>
            </w:r>
          </w:p>
        </w:tc>
        <w:tc>
          <w:tcPr>
            <w:tcW w:w="818" w:type="dxa"/>
          </w:tcPr>
          <w:p>
            <w:pPr>
              <w:pStyle w:val="7"/>
              <w:rPr>
                <w:rFonts w:ascii="Times New Roman"/>
                <w:sz w:val="18"/>
              </w:rPr>
            </w:pPr>
          </w:p>
        </w:tc>
        <w:tc>
          <w:tcPr>
            <w:tcW w:w="1042" w:type="dxa"/>
          </w:tcPr>
          <w:p>
            <w:pPr>
              <w:pStyle w:val="7"/>
              <w:spacing w:before="26" w:line="309" w:lineRule="auto"/>
              <w:ind w:left="108" w:right="95"/>
              <w:jc w:val="both"/>
              <w:rPr>
                <w:sz w:val="18"/>
              </w:rPr>
            </w:pPr>
            <w:r>
              <w:rPr>
                <w:sz w:val="18"/>
              </w:rPr>
              <w:t>就 业 困难 人 员社 会 保险 补 贴</w:t>
            </w:r>
          </w:p>
          <w:p>
            <w:pPr>
              <w:pStyle w:val="7"/>
              <w:spacing w:before="3"/>
              <w:ind w:left="108"/>
              <w:jc w:val="both"/>
              <w:rPr>
                <w:sz w:val="18"/>
              </w:rPr>
            </w:pPr>
            <w:r>
              <w:rPr>
                <w:sz w:val="18"/>
              </w:rPr>
              <w:t>申领</w:t>
            </w:r>
          </w:p>
        </w:tc>
        <w:tc>
          <w:tcPr>
            <w:tcW w:w="1981" w:type="dxa"/>
          </w:tcPr>
          <w:p>
            <w:pPr>
              <w:pStyle w:val="7"/>
              <w:spacing w:before="146" w:line="25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2"/>
              <w:rPr>
                <w:rFonts w:ascii="Times New Roman"/>
                <w:sz w:val="17"/>
              </w:rPr>
            </w:pPr>
          </w:p>
          <w:p>
            <w:pPr>
              <w:pStyle w:val="7"/>
              <w:spacing w:line="25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120"/>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1"/>
              <w:rPr>
                <w:rFonts w:ascii="Times New Roman"/>
                <w:sz w:val="18"/>
              </w:rPr>
            </w:pPr>
          </w:p>
          <w:p>
            <w:pPr>
              <w:pStyle w:val="7"/>
              <w:numPr>
                <w:ilvl w:val="0"/>
                <w:numId w:val="36"/>
              </w:numPr>
              <w:tabs>
                <w:tab w:val="left" w:pos="289"/>
              </w:tabs>
              <w:ind w:firstLine="0"/>
              <w:rPr>
                <w:sz w:val="18"/>
              </w:rPr>
            </w:pPr>
            <w:r>
              <w:rPr>
                <w:sz w:val="18"/>
              </w:rPr>
              <w:t>便民服务大厅</w:t>
            </w:r>
          </w:p>
          <w:p>
            <w:pPr>
              <w:pStyle w:val="7"/>
              <w:numPr>
                <w:ilvl w:val="0"/>
                <w:numId w:val="36"/>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1"/>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40" w:type="dxa"/>
          </w:tcPr>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spacing w:before="1"/>
              <w:ind w:right="168"/>
              <w:jc w:val="right"/>
              <w:rPr>
                <w:rFonts w:eastAsia="宋体"/>
                <w:sz w:val="18"/>
                <w:lang w:eastAsia="zh-CN"/>
              </w:rPr>
            </w:pPr>
            <w:r>
              <w:rPr>
                <w:rFonts w:hint="eastAsia" w:eastAsia="宋体"/>
                <w:w w:val="90"/>
                <w:sz w:val="18"/>
                <w:lang w:eastAsia="zh-CN"/>
              </w:rPr>
              <w:t>38</w:t>
            </w:r>
          </w:p>
        </w:tc>
        <w:tc>
          <w:tcPr>
            <w:tcW w:w="818" w:type="dxa"/>
          </w:tcPr>
          <w:p>
            <w:pPr>
              <w:pStyle w:val="7"/>
              <w:rPr>
                <w:rFonts w:ascii="Times New Roman"/>
                <w:sz w:val="18"/>
              </w:rPr>
            </w:pPr>
          </w:p>
        </w:tc>
        <w:tc>
          <w:tcPr>
            <w:tcW w:w="1042" w:type="dxa"/>
          </w:tcPr>
          <w:p>
            <w:pPr>
              <w:pStyle w:val="7"/>
              <w:rPr>
                <w:rFonts w:ascii="Times New Roman"/>
                <w:sz w:val="18"/>
              </w:rPr>
            </w:pPr>
          </w:p>
          <w:p>
            <w:pPr>
              <w:pStyle w:val="7"/>
              <w:spacing w:before="7"/>
              <w:rPr>
                <w:rFonts w:ascii="Times New Roman"/>
                <w:sz w:val="17"/>
              </w:rPr>
            </w:pPr>
          </w:p>
          <w:p>
            <w:pPr>
              <w:pStyle w:val="7"/>
              <w:spacing w:line="309" w:lineRule="auto"/>
              <w:ind w:left="108" w:right="95"/>
              <w:jc w:val="both"/>
              <w:rPr>
                <w:sz w:val="18"/>
              </w:rPr>
            </w:pPr>
            <w:r>
              <w:rPr>
                <w:sz w:val="18"/>
              </w:rPr>
              <w:t>公 益 性岗 位 补贴申领</w:t>
            </w:r>
          </w:p>
        </w:tc>
        <w:tc>
          <w:tcPr>
            <w:tcW w:w="1981" w:type="dxa"/>
          </w:tcPr>
          <w:p>
            <w:pPr>
              <w:pStyle w:val="7"/>
              <w:spacing w:before="8"/>
              <w:rPr>
                <w:rFonts w:ascii="Times New Roman"/>
                <w:sz w:val="18"/>
              </w:rPr>
            </w:pPr>
          </w:p>
          <w:p>
            <w:pPr>
              <w:pStyle w:val="7"/>
              <w:spacing w:line="25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3"/>
              <w:rPr>
                <w:rFonts w:ascii="Times New Roman"/>
                <w:sz w:val="23"/>
              </w:rPr>
            </w:pPr>
          </w:p>
          <w:p>
            <w:pPr>
              <w:pStyle w:val="7"/>
              <w:spacing w:line="25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120"/>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4"/>
              <w:rPr>
                <w:rFonts w:ascii="Times New Roman"/>
                <w:sz w:val="24"/>
              </w:rPr>
            </w:pPr>
          </w:p>
          <w:p>
            <w:pPr>
              <w:pStyle w:val="7"/>
              <w:numPr>
                <w:ilvl w:val="0"/>
                <w:numId w:val="37"/>
              </w:numPr>
              <w:tabs>
                <w:tab w:val="left" w:pos="289"/>
              </w:tabs>
              <w:ind w:firstLine="0"/>
              <w:rPr>
                <w:sz w:val="18"/>
              </w:rPr>
            </w:pPr>
            <w:r>
              <w:rPr>
                <w:sz w:val="18"/>
              </w:rPr>
              <w:t>便民服务大厅</w:t>
            </w:r>
          </w:p>
          <w:p>
            <w:pPr>
              <w:pStyle w:val="7"/>
              <w:numPr>
                <w:ilvl w:val="0"/>
                <w:numId w:val="37"/>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5"/>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bottom w:val="nil"/>
            </w:tcBorders>
          </w:tcPr>
          <w:p>
            <w:pPr>
              <w:pStyle w:val="7"/>
              <w:rPr>
                <w:rFonts w:ascii="Times New Roman"/>
                <w:sz w:val="18"/>
              </w:rPr>
            </w:pPr>
          </w:p>
        </w:tc>
        <w:tc>
          <w:tcPr>
            <w:tcW w:w="818" w:type="dxa"/>
            <w:tcBorders>
              <w:bottom w:val="nil"/>
            </w:tcBorders>
          </w:tcPr>
          <w:p>
            <w:pPr>
              <w:pStyle w:val="7"/>
              <w:spacing w:before="26"/>
              <w:ind w:left="18" w:right="8"/>
              <w:jc w:val="center"/>
              <w:rPr>
                <w:sz w:val="18"/>
              </w:rPr>
            </w:pPr>
            <w:r>
              <w:rPr>
                <w:sz w:val="18"/>
              </w:rPr>
              <w:t>对就业</w:t>
            </w:r>
          </w:p>
        </w:tc>
        <w:tc>
          <w:tcPr>
            <w:tcW w:w="1042" w:type="dxa"/>
            <w:tcBorders>
              <w:bottom w:val="nil"/>
            </w:tcBorders>
          </w:tcPr>
          <w:p>
            <w:pPr>
              <w:pStyle w:val="7"/>
              <w:rPr>
                <w:rFonts w:ascii="Times New Roman"/>
                <w:sz w:val="18"/>
              </w:rPr>
            </w:pPr>
          </w:p>
        </w:tc>
        <w:tc>
          <w:tcPr>
            <w:tcW w:w="198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25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Borders>
              <w:bottom w:val="nil"/>
            </w:tcBorders>
          </w:tcPr>
          <w:p>
            <w:pPr>
              <w:pStyle w:val="7"/>
              <w:rPr>
                <w:rFonts w:ascii="Times New Roman"/>
                <w:sz w:val="18"/>
              </w:rPr>
            </w:pPr>
          </w:p>
        </w:tc>
        <w:tc>
          <w:tcPr>
            <w:tcW w:w="1663" w:type="dxa"/>
            <w:tcBorders>
              <w:bottom w:val="nil"/>
            </w:tcBorders>
          </w:tcPr>
          <w:p>
            <w:pPr>
              <w:pStyle w:val="7"/>
              <w:rPr>
                <w:rFonts w:ascii="Times New Roman"/>
                <w:sz w:val="18"/>
              </w:rPr>
            </w:pPr>
          </w:p>
        </w:tc>
        <w:tc>
          <w:tcPr>
            <w:tcW w:w="1747" w:type="dxa"/>
            <w:tcBorders>
              <w:bottom w:val="nil"/>
            </w:tcBorders>
          </w:tcPr>
          <w:p>
            <w:pPr>
              <w:pStyle w:val="7"/>
              <w:spacing w:before="14"/>
              <w:ind w:left="107"/>
              <w:rPr>
                <w:sz w:val="18"/>
              </w:rPr>
            </w:pPr>
            <w:r>
              <w:rPr>
                <w:sz w:val="18"/>
              </w:rPr>
              <w:t>、</w:t>
            </w: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23"/>
              <w:ind w:left="18" w:right="8"/>
              <w:jc w:val="center"/>
              <w:rPr>
                <w:sz w:val="18"/>
              </w:rPr>
            </w:pPr>
            <w:r>
              <w:rPr>
                <w:sz w:val="18"/>
              </w:rPr>
              <w:t>困难人</w:t>
            </w:r>
          </w:p>
        </w:tc>
        <w:tc>
          <w:tcPr>
            <w:tcW w:w="1042" w:type="dxa"/>
            <w:tcBorders>
              <w:top w:val="nil"/>
              <w:bottom w:val="nil"/>
            </w:tcBorders>
          </w:tcPr>
          <w:p>
            <w:pPr>
              <w:pStyle w:val="7"/>
              <w:rPr>
                <w:rFonts w:ascii="Times New Roman"/>
                <w:sz w:val="18"/>
              </w:rPr>
            </w:pPr>
          </w:p>
        </w:tc>
        <w:tc>
          <w:tcPr>
            <w:tcW w:w="1981" w:type="dxa"/>
            <w:vMerge w:val="continue"/>
            <w:tcBorders>
              <w:top w:val="nil"/>
            </w:tcBorders>
          </w:tcPr>
          <w:p>
            <w:pPr>
              <w:rPr>
                <w:sz w:val="2"/>
                <w:szCs w:val="2"/>
              </w:rPr>
            </w:pP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tcPr>
          <w:p>
            <w:pPr>
              <w:pStyle w:val="7"/>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40" w:type="dxa"/>
            <w:tcBorders>
              <w:top w:val="nil"/>
              <w:bottom w:val="nil"/>
            </w:tcBorders>
          </w:tcPr>
          <w:p>
            <w:pPr>
              <w:pStyle w:val="7"/>
              <w:rPr>
                <w:rFonts w:ascii="Times New Roman"/>
                <w:sz w:val="16"/>
              </w:rPr>
            </w:pPr>
          </w:p>
        </w:tc>
        <w:tc>
          <w:tcPr>
            <w:tcW w:w="818" w:type="dxa"/>
            <w:tcBorders>
              <w:top w:val="nil"/>
              <w:bottom w:val="nil"/>
            </w:tcBorders>
          </w:tcPr>
          <w:p>
            <w:pPr>
              <w:pStyle w:val="7"/>
              <w:spacing w:before="23" w:line="194" w:lineRule="exact"/>
              <w:ind w:left="18" w:right="8"/>
              <w:jc w:val="center"/>
              <w:rPr>
                <w:sz w:val="18"/>
              </w:rPr>
            </w:pPr>
            <w:r>
              <w:rPr>
                <w:sz w:val="18"/>
              </w:rPr>
              <w:t>员（含</w:t>
            </w:r>
          </w:p>
        </w:tc>
        <w:tc>
          <w:tcPr>
            <w:tcW w:w="1042" w:type="dxa"/>
            <w:tcBorders>
              <w:top w:val="nil"/>
              <w:bottom w:val="nil"/>
            </w:tcBorders>
          </w:tcPr>
          <w:p>
            <w:pPr>
              <w:pStyle w:val="7"/>
              <w:rPr>
                <w:rFonts w:ascii="Times New Roman"/>
                <w:sz w:val="16"/>
              </w:rPr>
            </w:pPr>
          </w:p>
        </w:tc>
        <w:tc>
          <w:tcPr>
            <w:tcW w:w="1981" w:type="dxa"/>
            <w:vMerge w:val="continue"/>
            <w:tcBorders>
              <w:top w:val="nil"/>
            </w:tcBorders>
          </w:tcPr>
          <w:p>
            <w:pPr>
              <w:rPr>
                <w:sz w:val="2"/>
                <w:szCs w:val="2"/>
              </w:rPr>
            </w:pPr>
          </w:p>
        </w:tc>
        <w:tc>
          <w:tcPr>
            <w:tcW w:w="1579" w:type="dxa"/>
            <w:tcBorders>
              <w:top w:val="nil"/>
              <w:bottom w:val="nil"/>
            </w:tcBorders>
          </w:tcPr>
          <w:p>
            <w:pPr>
              <w:pStyle w:val="7"/>
              <w:rPr>
                <w:rFonts w:ascii="Times New Roman"/>
                <w:sz w:val="16"/>
              </w:rPr>
            </w:pPr>
          </w:p>
        </w:tc>
        <w:tc>
          <w:tcPr>
            <w:tcW w:w="1663" w:type="dxa"/>
            <w:tcBorders>
              <w:top w:val="nil"/>
              <w:bottom w:val="nil"/>
            </w:tcBorders>
          </w:tcPr>
          <w:p>
            <w:pPr>
              <w:pStyle w:val="7"/>
              <w:rPr>
                <w:rFonts w:ascii="Times New Roman"/>
                <w:sz w:val="16"/>
              </w:rPr>
            </w:pP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rPr>
                <w:rFonts w:ascii="Times New Roman"/>
                <w:sz w:val="16"/>
              </w:rPr>
            </w:pP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40" w:type="dxa"/>
            <w:tcBorders>
              <w:top w:val="nil"/>
              <w:bottom w:val="nil"/>
            </w:tcBorders>
          </w:tcPr>
          <w:p>
            <w:pPr>
              <w:pStyle w:val="7"/>
              <w:rPr>
                <w:rFonts w:ascii="Times New Roman"/>
                <w:sz w:val="18"/>
              </w:rPr>
            </w:pPr>
          </w:p>
          <w:p>
            <w:pPr>
              <w:pStyle w:val="7"/>
              <w:spacing w:before="9"/>
              <w:rPr>
                <w:rFonts w:ascii="Times New Roman"/>
                <w:sz w:val="16"/>
              </w:rPr>
            </w:pPr>
          </w:p>
          <w:p>
            <w:pPr>
              <w:pStyle w:val="7"/>
              <w:ind w:right="168"/>
              <w:jc w:val="right"/>
              <w:rPr>
                <w:rFonts w:eastAsia="宋体"/>
                <w:sz w:val="18"/>
                <w:lang w:eastAsia="zh-CN"/>
              </w:rPr>
            </w:pPr>
            <w:r>
              <w:rPr>
                <w:rFonts w:hint="eastAsia" w:eastAsia="宋体"/>
                <w:w w:val="90"/>
                <w:sz w:val="18"/>
                <w:lang w:eastAsia="zh-CN"/>
              </w:rPr>
              <w:t>39</w:t>
            </w:r>
          </w:p>
        </w:tc>
        <w:tc>
          <w:tcPr>
            <w:tcW w:w="818" w:type="dxa"/>
            <w:tcBorders>
              <w:top w:val="nil"/>
              <w:bottom w:val="nil"/>
            </w:tcBorders>
          </w:tcPr>
          <w:p>
            <w:pPr>
              <w:pStyle w:val="7"/>
              <w:spacing w:before="19" w:line="310" w:lineRule="atLeast"/>
              <w:ind w:left="139" w:right="128"/>
              <w:jc w:val="both"/>
              <w:rPr>
                <w:sz w:val="18"/>
              </w:rPr>
            </w:pPr>
            <w:r>
              <w:rPr>
                <w:sz w:val="18"/>
              </w:rPr>
              <w:t>建档立卡贫困劳动</w:t>
            </w:r>
          </w:p>
        </w:tc>
        <w:tc>
          <w:tcPr>
            <w:tcW w:w="1042" w:type="dxa"/>
            <w:tcBorders>
              <w:top w:val="nil"/>
              <w:bottom w:val="nil"/>
            </w:tcBorders>
          </w:tcPr>
          <w:p>
            <w:pPr>
              <w:pStyle w:val="7"/>
              <w:spacing w:before="19" w:line="310" w:lineRule="atLeast"/>
              <w:ind w:left="108" w:right="95"/>
              <w:jc w:val="both"/>
              <w:rPr>
                <w:sz w:val="18"/>
              </w:rPr>
            </w:pPr>
            <w:r>
              <w:rPr>
                <w:sz w:val="18"/>
              </w:rPr>
              <w:t>求 职 创业 补 贴申领</w:t>
            </w:r>
          </w:p>
        </w:tc>
        <w:tc>
          <w:tcPr>
            <w:tcW w:w="1981" w:type="dxa"/>
            <w:vMerge w:val="continue"/>
            <w:tcBorders>
              <w:top w:val="nil"/>
            </w:tcBorders>
          </w:tcPr>
          <w:p>
            <w:pPr>
              <w:rPr>
                <w:sz w:val="2"/>
                <w:szCs w:val="2"/>
              </w:rPr>
            </w:pPr>
          </w:p>
        </w:tc>
        <w:tc>
          <w:tcPr>
            <w:tcW w:w="1579" w:type="dxa"/>
            <w:tcBorders>
              <w:top w:val="nil"/>
              <w:bottom w:val="nil"/>
            </w:tcBorders>
          </w:tcPr>
          <w:p>
            <w:pPr>
              <w:pStyle w:val="7"/>
              <w:spacing w:before="23" w:line="259" w:lineRule="auto"/>
              <w:ind w:left="106" w:right="94"/>
              <w:jc w:val="both"/>
              <w:rPr>
                <w:sz w:val="18"/>
              </w:rPr>
            </w:pPr>
            <w:r>
              <w:rPr>
                <w:spacing w:val="12"/>
                <w:sz w:val="18"/>
              </w:rPr>
              <w:t>《政府信息公开</w:t>
            </w:r>
            <w:r>
              <w:rPr>
                <w:spacing w:val="-13"/>
                <w:sz w:val="18"/>
              </w:rPr>
              <w:t>条例》、《就业促进法》、《人力资</w:t>
            </w:r>
          </w:p>
          <w:p>
            <w:pPr>
              <w:pStyle w:val="7"/>
              <w:spacing w:line="212" w:lineRule="exact"/>
              <w:ind w:left="106"/>
              <w:jc w:val="both"/>
              <w:rPr>
                <w:sz w:val="18"/>
              </w:rPr>
            </w:pPr>
            <w:r>
              <w:rPr>
                <w:sz w:val="18"/>
              </w:rPr>
              <w:t>源市场暂行条例》</w:t>
            </w:r>
          </w:p>
        </w:tc>
        <w:tc>
          <w:tcPr>
            <w:tcW w:w="1663" w:type="dxa"/>
            <w:tcBorders>
              <w:top w:val="nil"/>
              <w:bottom w:val="nil"/>
            </w:tcBorders>
          </w:tcPr>
          <w:p>
            <w:pPr>
              <w:pStyle w:val="7"/>
              <w:spacing w:before="155" w:line="256" w:lineRule="auto"/>
              <w:ind w:left="109" w:right="94"/>
              <w:jc w:val="both"/>
              <w:rPr>
                <w:sz w:val="18"/>
              </w:rPr>
            </w:pPr>
            <w:r>
              <w:rPr>
                <w:sz w:val="18"/>
              </w:rPr>
              <w:t>公开事项信息形成或变更之日起 20 个工作日内公开</w:t>
            </w:r>
          </w:p>
        </w:tc>
        <w:tc>
          <w:tcPr>
            <w:tcW w:w="1747" w:type="dxa"/>
            <w:tcBorders>
              <w:top w:val="nil"/>
              <w:bottom w:val="nil"/>
            </w:tcBorders>
            <w:vAlign w:val="center"/>
          </w:tcPr>
          <w:p>
            <w:pPr>
              <w:pStyle w:val="7"/>
              <w:spacing w:before="6"/>
              <w:jc w:val="center"/>
              <w:rPr>
                <w:rFonts w:ascii="Times New Roman"/>
                <w:sz w:val="15"/>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38"/>
              </w:numPr>
              <w:tabs>
                <w:tab w:val="left" w:pos="289"/>
              </w:tabs>
              <w:spacing w:line="200" w:lineRule="exact"/>
              <w:ind w:firstLine="0"/>
              <w:rPr>
                <w:sz w:val="18"/>
              </w:rPr>
            </w:pPr>
            <w:r>
              <w:rPr>
                <w:sz w:val="18"/>
              </w:rPr>
              <w:t>便民服务大厅</w:t>
            </w:r>
          </w:p>
          <w:p>
            <w:pPr>
              <w:pStyle w:val="7"/>
              <w:numPr>
                <w:ilvl w:val="0"/>
                <w:numId w:val="38"/>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p>
            <w:pPr>
              <w:pStyle w:val="7"/>
              <w:spacing w:before="9"/>
              <w:rPr>
                <w:rFonts w:ascii="Times New Roman"/>
                <w:sz w:val="16"/>
              </w:rPr>
            </w:pPr>
          </w:p>
          <w:p>
            <w:pPr>
              <w:pStyle w:val="7"/>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p>
            <w:pPr>
              <w:pStyle w:val="7"/>
              <w:spacing w:before="9"/>
              <w:rPr>
                <w:rFonts w:ascii="Times New Roman"/>
                <w:sz w:val="16"/>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line="219" w:lineRule="exact"/>
              <w:ind w:left="18" w:right="8"/>
              <w:jc w:val="center"/>
              <w:rPr>
                <w:sz w:val="18"/>
              </w:rPr>
            </w:pPr>
            <w:r>
              <w:rPr>
                <w:sz w:val="18"/>
              </w:rPr>
              <w:t>力）实</w:t>
            </w:r>
          </w:p>
        </w:tc>
        <w:tc>
          <w:tcPr>
            <w:tcW w:w="1042" w:type="dxa"/>
            <w:tcBorders>
              <w:top w:val="nil"/>
              <w:bottom w:val="nil"/>
            </w:tcBorders>
          </w:tcPr>
          <w:p>
            <w:pPr>
              <w:pStyle w:val="7"/>
              <w:rPr>
                <w:rFonts w:ascii="Times New Roman"/>
                <w:sz w:val="18"/>
              </w:rPr>
            </w:pPr>
          </w:p>
        </w:tc>
        <w:tc>
          <w:tcPr>
            <w:tcW w:w="1981" w:type="dxa"/>
            <w:vMerge w:val="continue"/>
            <w:tcBorders>
              <w:top w:val="nil"/>
            </w:tcBorders>
          </w:tcPr>
          <w:p>
            <w:pPr>
              <w:rPr>
                <w:sz w:val="2"/>
                <w:szCs w:val="2"/>
              </w:rPr>
            </w:pP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23"/>
              <w:ind w:left="18" w:right="8"/>
              <w:jc w:val="center"/>
              <w:rPr>
                <w:sz w:val="18"/>
              </w:rPr>
            </w:pPr>
            <w:r>
              <w:rPr>
                <w:sz w:val="18"/>
              </w:rPr>
              <w:t>施就业</w:t>
            </w:r>
          </w:p>
        </w:tc>
        <w:tc>
          <w:tcPr>
            <w:tcW w:w="1042" w:type="dxa"/>
            <w:tcBorders>
              <w:top w:val="nil"/>
              <w:bottom w:val="nil"/>
            </w:tcBorders>
          </w:tcPr>
          <w:p>
            <w:pPr>
              <w:pStyle w:val="7"/>
              <w:rPr>
                <w:rFonts w:ascii="Times New Roman"/>
                <w:sz w:val="18"/>
              </w:rPr>
            </w:pPr>
          </w:p>
        </w:tc>
        <w:tc>
          <w:tcPr>
            <w:tcW w:w="1981" w:type="dxa"/>
            <w:vMerge w:val="continue"/>
            <w:tcBorders>
              <w:top w:val="nil"/>
            </w:tcBorders>
          </w:tcPr>
          <w:p>
            <w:pPr>
              <w:rPr>
                <w:sz w:val="2"/>
                <w:szCs w:val="2"/>
              </w:rPr>
            </w:pP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40" w:type="dxa"/>
            <w:tcBorders>
              <w:top w:val="nil"/>
            </w:tcBorders>
          </w:tcPr>
          <w:p>
            <w:pPr>
              <w:pStyle w:val="7"/>
              <w:rPr>
                <w:rFonts w:ascii="Times New Roman"/>
                <w:sz w:val="18"/>
              </w:rPr>
            </w:pPr>
          </w:p>
        </w:tc>
        <w:tc>
          <w:tcPr>
            <w:tcW w:w="818" w:type="dxa"/>
            <w:tcBorders>
              <w:top w:val="nil"/>
            </w:tcBorders>
          </w:tcPr>
          <w:p>
            <w:pPr>
              <w:pStyle w:val="7"/>
              <w:spacing w:before="23"/>
              <w:ind w:left="135" w:right="128"/>
              <w:jc w:val="center"/>
              <w:rPr>
                <w:rFonts w:eastAsiaTheme="minorEastAsia"/>
                <w:sz w:val="18"/>
                <w:lang w:eastAsia="zh-CN"/>
              </w:rPr>
            </w:pPr>
            <w:r>
              <w:rPr>
                <w:sz w:val="18"/>
              </w:rPr>
              <w:t>援助</w:t>
            </w:r>
          </w:p>
          <w:p>
            <w:pPr>
              <w:pStyle w:val="7"/>
              <w:spacing w:before="23"/>
              <w:ind w:left="135" w:right="128"/>
              <w:jc w:val="center"/>
              <w:rPr>
                <w:rFonts w:eastAsiaTheme="minorEastAsia"/>
                <w:sz w:val="18"/>
                <w:lang w:eastAsia="zh-CN"/>
              </w:rPr>
            </w:pPr>
          </w:p>
          <w:p>
            <w:pPr>
              <w:pStyle w:val="7"/>
              <w:spacing w:before="23"/>
              <w:ind w:left="135" w:right="128"/>
              <w:jc w:val="center"/>
              <w:rPr>
                <w:rFonts w:eastAsiaTheme="minorEastAsia"/>
                <w:sz w:val="18"/>
                <w:lang w:eastAsia="zh-CN"/>
              </w:rPr>
            </w:pPr>
          </w:p>
          <w:p>
            <w:pPr>
              <w:pStyle w:val="7"/>
              <w:spacing w:before="23"/>
              <w:ind w:left="135" w:right="128"/>
              <w:jc w:val="center"/>
              <w:rPr>
                <w:rFonts w:eastAsiaTheme="minorEastAsia"/>
                <w:sz w:val="18"/>
                <w:lang w:eastAsia="zh-CN"/>
              </w:rPr>
            </w:pPr>
          </w:p>
        </w:tc>
        <w:tc>
          <w:tcPr>
            <w:tcW w:w="1042" w:type="dxa"/>
            <w:tcBorders>
              <w:top w:val="nil"/>
            </w:tcBorders>
          </w:tcPr>
          <w:p>
            <w:pPr>
              <w:pStyle w:val="7"/>
              <w:rPr>
                <w:rFonts w:ascii="Times New Roman"/>
                <w:sz w:val="18"/>
              </w:rPr>
            </w:pPr>
          </w:p>
        </w:tc>
        <w:tc>
          <w:tcPr>
            <w:tcW w:w="1981" w:type="dxa"/>
            <w:vMerge w:val="continue"/>
            <w:tcBorders>
              <w:top w:val="nil"/>
            </w:tcBorders>
          </w:tcPr>
          <w:p>
            <w:pPr>
              <w:rPr>
                <w:sz w:val="2"/>
                <w:szCs w:val="2"/>
              </w:rPr>
            </w:pPr>
          </w:p>
        </w:tc>
        <w:tc>
          <w:tcPr>
            <w:tcW w:w="1579" w:type="dxa"/>
            <w:tcBorders>
              <w:top w:val="nil"/>
            </w:tcBorders>
          </w:tcPr>
          <w:p>
            <w:pPr>
              <w:pStyle w:val="7"/>
              <w:rPr>
                <w:rFonts w:ascii="Times New Roman"/>
                <w:sz w:val="18"/>
              </w:rPr>
            </w:pPr>
          </w:p>
        </w:tc>
        <w:tc>
          <w:tcPr>
            <w:tcW w:w="1663" w:type="dxa"/>
            <w:tcBorders>
              <w:top w:val="nil"/>
            </w:tcBorders>
          </w:tcPr>
          <w:p>
            <w:pPr>
              <w:pStyle w:val="7"/>
              <w:rPr>
                <w:rFonts w:ascii="Times New Roman"/>
                <w:sz w:val="18"/>
              </w:rPr>
            </w:pPr>
          </w:p>
          <w:p>
            <w:pPr>
              <w:rPr>
                <w:rFonts w:hint="eastAsia"/>
              </w:rPr>
            </w:pPr>
          </w:p>
        </w:tc>
        <w:tc>
          <w:tcPr>
            <w:tcW w:w="1747" w:type="dxa"/>
            <w:tcBorders>
              <w:top w:val="nil"/>
            </w:tcBorders>
            <w:vAlign w:val="center"/>
          </w:tcPr>
          <w:p>
            <w:pPr>
              <w:pStyle w:val="7"/>
              <w:jc w:val="center"/>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40" w:type="dxa"/>
            <w:tcBorders>
              <w:bottom w:val="nil"/>
            </w:tcBorders>
          </w:tcPr>
          <w:p>
            <w:pPr>
              <w:pStyle w:val="7"/>
              <w:rPr>
                <w:rFonts w:ascii="Times New Roman"/>
                <w:sz w:val="16"/>
              </w:rPr>
            </w:pPr>
          </w:p>
        </w:tc>
        <w:tc>
          <w:tcPr>
            <w:tcW w:w="818" w:type="dxa"/>
            <w:vMerge w:val="restart"/>
          </w:tcPr>
          <w:p>
            <w:pPr>
              <w:pStyle w:val="7"/>
              <w:rPr>
                <w:rFonts w:ascii="Times New Roman"/>
                <w:sz w:val="18"/>
              </w:rPr>
            </w:pPr>
          </w:p>
        </w:tc>
        <w:tc>
          <w:tcPr>
            <w:tcW w:w="1042" w:type="dxa"/>
            <w:tcBorders>
              <w:bottom w:val="nil"/>
            </w:tcBorders>
          </w:tcPr>
          <w:p>
            <w:pPr>
              <w:pStyle w:val="7"/>
              <w:spacing w:before="26" w:line="194" w:lineRule="exact"/>
              <w:ind w:left="108"/>
              <w:rPr>
                <w:sz w:val="18"/>
              </w:rPr>
            </w:pPr>
            <w:r>
              <w:rPr>
                <w:sz w:val="18"/>
              </w:rPr>
              <w:t>吸 纳 贫</w:t>
            </w:r>
          </w:p>
        </w:tc>
        <w:tc>
          <w:tcPr>
            <w:tcW w:w="1981" w:type="dxa"/>
            <w:vMerge w:val="restart"/>
          </w:tcPr>
          <w:p>
            <w:pPr>
              <w:pStyle w:val="7"/>
              <w:spacing w:before="143" w:line="25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vMerge w:val="restart"/>
          </w:tcPr>
          <w:p>
            <w:pPr>
              <w:pStyle w:val="7"/>
              <w:rPr>
                <w:rFonts w:ascii="Times New Roman"/>
                <w:sz w:val="18"/>
              </w:rPr>
            </w:pPr>
          </w:p>
        </w:tc>
        <w:tc>
          <w:tcPr>
            <w:tcW w:w="1663" w:type="dxa"/>
            <w:vMerge w:val="restart"/>
          </w:tcPr>
          <w:p>
            <w:pPr>
              <w:pStyle w:val="7"/>
              <w:rPr>
                <w:rFonts w:ascii="Times New Roman"/>
                <w:sz w:val="18"/>
              </w:rPr>
            </w:pPr>
          </w:p>
          <w:p>
            <w:pPr>
              <w:pStyle w:val="7"/>
              <w:spacing w:before="2"/>
              <w:rPr>
                <w:rFonts w:ascii="Times New Roman"/>
                <w:sz w:val="17"/>
              </w:rPr>
            </w:pPr>
          </w:p>
          <w:p>
            <w:pPr>
              <w:pStyle w:val="7"/>
              <w:spacing w:line="256" w:lineRule="auto"/>
              <w:ind w:left="109" w:right="94"/>
              <w:jc w:val="both"/>
              <w:rPr>
                <w:sz w:val="18"/>
              </w:rPr>
            </w:pPr>
            <w:r>
              <w:rPr>
                <w:sz w:val="18"/>
              </w:rPr>
              <w:t>公开事项信息形成或变更之日起 20 个工作日内公开</w:t>
            </w:r>
          </w:p>
        </w:tc>
        <w:tc>
          <w:tcPr>
            <w:tcW w:w="1747" w:type="dxa"/>
            <w:tcBorders>
              <w:bottom w:val="nil"/>
            </w:tcBorders>
            <w:vAlign w:val="center"/>
          </w:tcPr>
          <w:p>
            <w:pPr>
              <w:pStyle w:val="7"/>
              <w:jc w:val="center"/>
              <w:rPr>
                <w:rFonts w:ascii="Times New Roman"/>
                <w:sz w:val="16"/>
              </w:rPr>
            </w:pPr>
          </w:p>
        </w:tc>
        <w:tc>
          <w:tcPr>
            <w:tcW w:w="1968" w:type="dxa"/>
            <w:tcBorders>
              <w:bottom w:val="nil"/>
            </w:tcBorders>
          </w:tcPr>
          <w:p>
            <w:pPr>
              <w:pStyle w:val="7"/>
              <w:rPr>
                <w:rFonts w:ascii="Times New Roman"/>
                <w:sz w:val="16"/>
              </w:rPr>
            </w:pPr>
          </w:p>
        </w:tc>
        <w:tc>
          <w:tcPr>
            <w:tcW w:w="720" w:type="dxa"/>
            <w:tcBorders>
              <w:bottom w:val="nil"/>
            </w:tcBorders>
          </w:tcPr>
          <w:p>
            <w:pPr>
              <w:pStyle w:val="7"/>
              <w:rPr>
                <w:rFonts w:ascii="Times New Roman"/>
                <w:sz w:val="16"/>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6"/>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0" w:type="dxa"/>
            <w:tcBorders>
              <w:top w:val="nil"/>
              <w:bottom w:val="nil"/>
            </w:tcBorders>
          </w:tcPr>
          <w:p>
            <w:pPr>
              <w:pStyle w:val="7"/>
              <w:rPr>
                <w:rFonts w:ascii="Times New Roman"/>
                <w:sz w:val="18"/>
              </w:rPr>
            </w:pPr>
          </w:p>
        </w:tc>
        <w:tc>
          <w:tcPr>
            <w:tcW w:w="818" w:type="dxa"/>
            <w:vMerge w:val="continue"/>
            <w:tcBorders>
              <w:top w:val="nil"/>
            </w:tcBorders>
          </w:tcPr>
          <w:p>
            <w:pPr>
              <w:rPr>
                <w:sz w:val="2"/>
                <w:szCs w:val="2"/>
              </w:rPr>
            </w:pPr>
          </w:p>
        </w:tc>
        <w:tc>
          <w:tcPr>
            <w:tcW w:w="1042" w:type="dxa"/>
            <w:tcBorders>
              <w:top w:val="nil"/>
              <w:bottom w:val="nil"/>
            </w:tcBorders>
          </w:tcPr>
          <w:p>
            <w:pPr>
              <w:pStyle w:val="7"/>
              <w:spacing w:before="88" w:line="194" w:lineRule="exact"/>
              <w:ind w:left="108"/>
              <w:rPr>
                <w:sz w:val="18"/>
              </w:rPr>
            </w:pPr>
            <w:r>
              <w:rPr>
                <w:sz w:val="18"/>
              </w:rPr>
              <w:t>困 劳 动</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numPr>
                <w:ilvl w:val="0"/>
                <w:numId w:val="39"/>
              </w:numPr>
              <w:tabs>
                <w:tab w:val="left" w:pos="289"/>
              </w:tabs>
              <w:spacing w:line="200" w:lineRule="exact"/>
              <w:rPr>
                <w:sz w:val="18"/>
              </w:rPr>
            </w:pPr>
            <w:r>
              <w:rPr>
                <w:sz w:val="18"/>
              </w:rPr>
              <w:t>便民服务大厅</w:t>
            </w: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40" w:type="dxa"/>
            <w:tcBorders>
              <w:top w:val="nil"/>
              <w:bottom w:val="nil"/>
            </w:tcBorders>
          </w:tcPr>
          <w:p>
            <w:pPr>
              <w:pStyle w:val="7"/>
              <w:spacing w:before="88"/>
              <w:ind w:right="168"/>
              <w:jc w:val="right"/>
              <w:rPr>
                <w:rFonts w:eastAsia="宋体"/>
                <w:sz w:val="18"/>
                <w:lang w:eastAsia="zh-CN"/>
              </w:rPr>
            </w:pPr>
            <w:r>
              <w:rPr>
                <w:rFonts w:hint="eastAsia" w:eastAsia="宋体"/>
                <w:w w:val="90"/>
                <w:sz w:val="18"/>
                <w:lang w:eastAsia="zh-CN"/>
              </w:rPr>
              <w:t>40</w:t>
            </w:r>
          </w:p>
        </w:tc>
        <w:tc>
          <w:tcPr>
            <w:tcW w:w="818" w:type="dxa"/>
            <w:vMerge w:val="continue"/>
            <w:tcBorders>
              <w:top w:val="nil"/>
            </w:tcBorders>
          </w:tcPr>
          <w:p>
            <w:pPr>
              <w:rPr>
                <w:sz w:val="2"/>
                <w:szCs w:val="2"/>
              </w:rPr>
            </w:pPr>
          </w:p>
        </w:tc>
        <w:tc>
          <w:tcPr>
            <w:tcW w:w="1042" w:type="dxa"/>
            <w:tcBorders>
              <w:top w:val="nil"/>
              <w:bottom w:val="nil"/>
            </w:tcBorders>
          </w:tcPr>
          <w:p>
            <w:pPr>
              <w:pStyle w:val="7"/>
              <w:spacing w:before="19" w:line="310" w:lineRule="atLeast"/>
              <w:ind w:left="108" w:right="95"/>
              <w:rPr>
                <w:sz w:val="18"/>
              </w:rPr>
            </w:pPr>
            <w:r>
              <w:rPr>
                <w:sz w:val="18"/>
              </w:rPr>
              <w:t>力 就 业奖 补 申</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vAlign w:val="center"/>
          </w:tcPr>
          <w:p>
            <w:pPr>
              <w:pStyle w:val="7"/>
              <w:spacing w:line="214" w:lineRule="exact"/>
              <w:ind w:left="107"/>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40"/>
              </w:numPr>
              <w:tabs>
                <w:tab w:val="left" w:pos="293"/>
              </w:tabs>
              <w:spacing w:line="200" w:lineRule="exact"/>
              <w:rPr>
                <w:sz w:val="18"/>
              </w:rPr>
            </w:pPr>
            <w:r>
              <w:rPr>
                <w:spacing w:val="4"/>
                <w:sz w:val="18"/>
              </w:rPr>
              <w:t>社区</w:t>
            </w:r>
            <w:r>
              <w:rPr>
                <w:spacing w:val="6"/>
                <w:sz w:val="18"/>
              </w:rPr>
              <w:t>/</w:t>
            </w:r>
            <w:r>
              <w:rPr>
                <w:spacing w:val="4"/>
                <w:sz w:val="18"/>
              </w:rPr>
              <w:t>村公示栏（</w:t>
            </w:r>
            <w:r>
              <w:rPr>
                <w:sz w:val="18"/>
              </w:rPr>
              <w:t>电</w:t>
            </w:r>
          </w:p>
          <w:p>
            <w:pPr>
              <w:pStyle w:val="7"/>
              <w:spacing w:before="71"/>
              <w:ind w:left="107"/>
              <w:rPr>
                <w:sz w:val="18"/>
              </w:rPr>
            </w:pPr>
            <w:r>
              <w:rPr>
                <w:sz w:val="18"/>
              </w:rPr>
              <w:t>子屏）</w:t>
            </w:r>
          </w:p>
        </w:tc>
        <w:tc>
          <w:tcPr>
            <w:tcW w:w="720" w:type="dxa"/>
            <w:tcBorders>
              <w:top w:val="nil"/>
              <w:bottom w:val="nil"/>
            </w:tcBorders>
          </w:tcPr>
          <w:p>
            <w:pPr>
              <w:pStyle w:val="7"/>
              <w:spacing w:before="102"/>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88"/>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88"/>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40" w:type="dxa"/>
            <w:tcBorders>
              <w:top w:val="nil"/>
            </w:tcBorders>
          </w:tcPr>
          <w:p>
            <w:pPr>
              <w:pStyle w:val="7"/>
              <w:rPr>
                <w:rFonts w:ascii="Times New Roman"/>
                <w:sz w:val="18"/>
              </w:rPr>
            </w:pPr>
          </w:p>
        </w:tc>
        <w:tc>
          <w:tcPr>
            <w:tcW w:w="818" w:type="dxa"/>
            <w:vMerge w:val="continue"/>
            <w:tcBorders>
              <w:top w:val="nil"/>
            </w:tcBorders>
          </w:tcPr>
          <w:p>
            <w:pPr>
              <w:rPr>
                <w:sz w:val="2"/>
                <w:szCs w:val="2"/>
              </w:rPr>
            </w:pPr>
          </w:p>
        </w:tc>
        <w:tc>
          <w:tcPr>
            <w:tcW w:w="1042" w:type="dxa"/>
            <w:tcBorders>
              <w:top w:val="nil"/>
            </w:tcBorders>
          </w:tcPr>
          <w:p>
            <w:pPr>
              <w:pStyle w:val="7"/>
              <w:spacing w:before="23"/>
              <w:ind w:left="108"/>
              <w:rPr>
                <w:sz w:val="18"/>
              </w:rPr>
            </w:pPr>
            <w:r>
              <w:rPr>
                <w:sz w:val="18"/>
              </w:rPr>
              <w:t>领</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tcBorders>
            <w:vAlign w:val="center"/>
          </w:tcPr>
          <w:p>
            <w:pPr>
              <w:pStyle w:val="7"/>
              <w:jc w:val="center"/>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40" w:type="dxa"/>
            <w:tcBorders>
              <w:bottom w:val="nil"/>
            </w:tcBorders>
          </w:tcPr>
          <w:p>
            <w:pPr>
              <w:pStyle w:val="7"/>
              <w:rPr>
                <w:rFonts w:ascii="Times New Roman"/>
                <w:sz w:val="16"/>
              </w:rPr>
            </w:pPr>
          </w:p>
        </w:tc>
        <w:tc>
          <w:tcPr>
            <w:tcW w:w="818" w:type="dxa"/>
            <w:tcBorders>
              <w:bottom w:val="nil"/>
            </w:tcBorders>
          </w:tcPr>
          <w:p>
            <w:pPr>
              <w:pStyle w:val="7"/>
              <w:rPr>
                <w:rFonts w:ascii="Times New Roman"/>
                <w:sz w:val="16"/>
              </w:rPr>
            </w:pPr>
          </w:p>
        </w:tc>
        <w:tc>
          <w:tcPr>
            <w:tcW w:w="1042" w:type="dxa"/>
            <w:tcBorders>
              <w:bottom w:val="nil"/>
            </w:tcBorders>
          </w:tcPr>
          <w:p>
            <w:pPr>
              <w:pStyle w:val="7"/>
              <w:spacing w:before="26" w:line="194" w:lineRule="exact"/>
              <w:ind w:left="108"/>
              <w:rPr>
                <w:sz w:val="18"/>
              </w:rPr>
            </w:pPr>
            <w:r>
              <w:rPr>
                <w:sz w:val="18"/>
              </w:rPr>
              <w:t>高 等 学</w:t>
            </w:r>
          </w:p>
        </w:tc>
        <w:tc>
          <w:tcPr>
            <w:tcW w:w="1981" w:type="dxa"/>
            <w:vMerge w:val="restart"/>
          </w:tcPr>
          <w:p>
            <w:pPr>
              <w:pStyle w:val="7"/>
              <w:spacing w:before="146" w:line="259"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vMerge w:val="restart"/>
          </w:tcPr>
          <w:p>
            <w:pPr>
              <w:pStyle w:val="7"/>
              <w:rPr>
                <w:rFonts w:ascii="Times New Roman"/>
                <w:sz w:val="18"/>
              </w:rPr>
            </w:pPr>
          </w:p>
        </w:tc>
        <w:tc>
          <w:tcPr>
            <w:tcW w:w="1663" w:type="dxa"/>
            <w:vMerge w:val="restart"/>
          </w:tcPr>
          <w:p>
            <w:pPr>
              <w:pStyle w:val="7"/>
              <w:rPr>
                <w:rFonts w:ascii="Times New Roman"/>
                <w:sz w:val="18"/>
              </w:rPr>
            </w:pPr>
          </w:p>
          <w:p>
            <w:pPr>
              <w:pStyle w:val="7"/>
              <w:spacing w:before="2"/>
              <w:rPr>
                <w:rFonts w:ascii="Times New Roman"/>
                <w:sz w:val="17"/>
              </w:rPr>
            </w:pPr>
          </w:p>
          <w:p>
            <w:pPr>
              <w:pStyle w:val="7"/>
              <w:spacing w:line="259" w:lineRule="auto"/>
              <w:ind w:left="109" w:right="94"/>
              <w:jc w:val="both"/>
              <w:rPr>
                <w:sz w:val="18"/>
              </w:rPr>
            </w:pPr>
            <w:r>
              <w:rPr>
                <w:sz w:val="18"/>
              </w:rPr>
              <w:t>公开事项信息形成或变更之日起 20 个工作日内公开</w:t>
            </w:r>
          </w:p>
        </w:tc>
        <w:tc>
          <w:tcPr>
            <w:tcW w:w="1747" w:type="dxa"/>
            <w:tcBorders>
              <w:bottom w:val="nil"/>
            </w:tcBorders>
            <w:vAlign w:val="center"/>
          </w:tcPr>
          <w:p>
            <w:pPr>
              <w:pStyle w:val="7"/>
              <w:jc w:val="center"/>
              <w:rPr>
                <w:rFonts w:ascii="Times New Roman"/>
                <w:sz w:val="16"/>
              </w:rPr>
            </w:pPr>
          </w:p>
        </w:tc>
        <w:tc>
          <w:tcPr>
            <w:tcW w:w="1968" w:type="dxa"/>
            <w:tcBorders>
              <w:bottom w:val="nil"/>
            </w:tcBorders>
          </w:tcPr>
          <w:p>
            <w:pPr>
              <w:pStyle w:val="7"/>
              <w:rPr>
                <w:rFonts w:ascii="Times New Roman"/>
                <w:sz w:val="16"/>
              </w:rPr>
            </w:pPr>
          </w:p>
        </w:tc>
        <w:tc>
          <w:tcPr>
            <w:tcW w:w="720" w:type="dxa"/>
            <w:tcBorders>
              <w:bottom w:val="nil"/>
            </w:tcBorders>
          </w:tcPr>
          <w:p>
            <w:pPr>
              <w:pStyle w:val="7"/>
              <w:rPr>
                <w:rFonts w:ascii="Times New Roman"/>
                <w:sz w:val="16"/>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6"/>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88" w:line="194" w:lineRule="exact"/>
              <w:ind w:left="18" w:right="8"/>
              <w:jc w:val="center"/>
              <w:rPr>
                <w:sz w:val="18"/>
              </w:rPr>
            </w:pPr>
            <w:r>
              <w:rPr>
                <w:sz w:val="18"/>
              </w:rPr>
              <w:t>高校毕</w:t>
            </w:r>
          </w:p>
        </w:tc>
        <w:tc>
          <w:tcPr>
            <w:tcW w:w="1042" w:type="dxa"/>
            <w:tcBorders>
              <w:top w:val="nil"/>
              <w:bottom w:val="nil"/>
            </w:tcBorders>
          </w:tcPr>
          <w:p>
            <w:pPr>
              <w:pStyle w:val="7"/>
              <w:spacing w:before="88" w:line="194" w:lineRule="exact"/>
              <w:ind w:left="108"/>
              <w:rPr>
                <w:sz w:val="18"/>
              </w:rPr>
            </w:pPr>
            <w:r>
              <w:rPr>
                <w:sz w:val="18"/>
              </w:rPr>
              <w:t>校 等 毕</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numPr>
                <w:ilvl w:val="0"/>
                <w:numId w:val="41"/>
              </w:numPr>
              <w:tabs>
                <w:tab w:val="left" w:pos="289"/>
              </w:tabs>
              <w:spacing w:line="200" w:lineRule="exact"/>
              <w:rPr>
                <w:sz w:val="18"/>
              </w:rPr>
            </w:pPr>
            <w:r>
              <w:rPr>
                <w:sz w:val="18"/>
              </w:rPr>
              <w:t>便民服务大厅</w:t>
            </w: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40" w:type="dxa"/>
            <w:tcBorders>
              <w:top w:val="nil"/>
              <w:bottom w:val="nil"/>
            </w:tcBorders>
          </w:tcPr>
          <w:p>
            <w:pPr>
              <w:pStyle w:val="7"/>
              <w:spacing w:before="88"/>
              <w:ind w:right="168"/>
              <w:jc w:val="right"/>
              <w:rPr>
                <w:rFonts w:eastAsia="宋体"/>
                <w:sz w:val="18"/>
                <w:lang w:eastAsia="zh-CN"/>
              </w:rPr>
            </w:pPr>
            <w:r>
              <w:rPr>
                <w:rFonts w:hint="eastAsia" w:eastAsia="宋体"/>
                <w:w w:val="90"/>
                <w:sz w:val="18"/>
                <w:lang w:eastAsia="zh-CN"/>
              </w:rPr>
              <w:t>41</w:t>
            </w:r>
          </w:p>
        </w:tc>
        <w:tc>
          <w:tcPr>
            <w:tcW w:w="818" w:type="dxa"/>
            <w:tcBorders>
              <w:top w:val="nil"/>
              <w:bottom w:val="nil"/>
            </w:tcBorders>
          </w:tcPr>
          <w:p>
            <w:pPr>
              <w:pStyle w:val="7"/>
              <w:spacing w:before="19" w:line="310" w:lineRule="atLeast"/>
              <w:ind w:left="139" w:right="128"/>
              <w:rPr>
                <w:sz w:val="18"/>
              </w:rPr>
            </w:pPr>
            <w:r>
              <w:rPr>
                <w:sz w:val="18"/>
              </w:rPr>
              <w:t>业生就业服务</w:t>
            </w:r>
          </w:p>
        </w:tc>
        <w:tc>
          <w:tcPr>
            <w:tcW w:w="1042" w:type="dxa"/>
            <w:tcBorders>
              <w:top w:val="nil"/>
              <w:bottom w:val="nil"/>
            </w:tcBorders>
          </w:tcPr>
          <w:p>
            <w:pPr>
              <w:pStyle w:val="7"/>
              <w:spacing w:before="19" w:line="310" w:lineRule="atLeast"/>
              <w:ind w:left="108" w:right="95"/>
              <w:rPr>
                <w:sz w:val="18"/>
              </w:rPr>
            </w:pPr>
            <w:r>
              <w:rPr>
                <w:sz w:val="18"/>
              </w:rPr>
              <w:t>业 生 接收 手 续</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vAlign w:val="center"/>
          </w:tcPr>
          <w:p>
            <w:pPr>
              <w:pStyle w:val="7"/>
              <w:spacing w:line="214" w:lineRule="exact"/>
              <w:ind w:left="107"/>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42"/>
              </w:numPr>
              <w:tabs>
                <w:tab w:val="left" w:pos="293"/>
              </w:tabs>
              <w:spacing w:line="200" w:lineRule="exact"/>
              <w:rPr>
                <w:sz w:val="18"/>
              </w:rPr>
            </w:pPr>
            <w:r>
              <w:rPr>
                <w:spacing w:val="4"/>
                <w:sz w:val="18"/>
              </w:rPr>
              <w:t>社区</w:t>
            </w:r>
            <w:r>
              <w:rPr>
                <w:spacing w:val="6"/>
                <w:sz w:val="18"/>
              </w:rPr>
              <w:t>/</w:t>
            </w:r>
            <w:r>
              <w:rPr>
                <w:spacing w:val="4"/>
                <w:sz w:val="18"/>
              </w:rPr>
              <w:t>村公示栏（</w:t>
            </w:r>
            <w:r>
              <w:rPr>
                <w:sz w:val="18"/>
              </w:rPr>
              <w:t>电</w:t>
            </w:r>
          </w:p>
          <w:p>
            <w:pPr>
              <w:pStyle w:val="7"/>
              <w:spacing w:before="71"/>
              <w:ind w:left="107"/>
              <w:rPr>
                <w:sz w:val="18"/>
              </w:rPr>
            </w:pPr>
            <w:r>
              <w:rPr>
                <w:sz w:val="18"/>
              </w:rPr>
              <w:t>子屏）</w:t>
            </w:r>
          </w:p>
        </w:tc>
        <w:tc>
          <w:tcPr>
            <w:tcW w:w="720" w:type="dxa"/>
            <w:tcBorders>
              <w:top w:val="nil"/>
              <w:bottom w:val="nil"/>
            </w:tcBorders>
          </w:tcPr>
          <w:p>
            <w:pPr>
              <w:pStyle w:val="7"/>
              <w:spacing w:before="102"/>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88"/>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88"/>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40" w:type="dxa"/>
            <w:tcBorders>
              <w:top w:val="nil"/>
            </w:tcBorders>
          </w:tcPr>
          <w:p>
            <w:pPr>
              <w:pStyle w:val="7"/>
              <w:rPr>
                <w:rFonts w:ascii="Times New Roman"/>
                <w:sz w:val="18"/>
              </w:rPr>
            </w:pPr>
          </w:p>
        </w:tc>
        <w:tc>
          <w:tcPr>
            <w:tcW w:w="818" w:type="dxa"/>
            <w:tcBorders>
              <w:top w:val="nil"/>
            </w:tcBorders>
          </w:tcPr>
          <w:p>
            <w:pPr>
              <w:pStyle w:val="7"/>
              <w:rPr>
                <w:rFonts w:ascii="Times New Roman"/>
                <w:sz w:val="18"/>
              </w:rPr>
            </w:pPr>
          </w:p>
        </w:tc>
        <w:tc>
          <w:tcPr>
            <w:tcW w:w="1042" w:type="dxa"/>
            <w:tcBorders>
              <w:top w:val="nil"/>
            </w:tcBorders>
          </w:tcPr>
          <w:p>
            <w:pPr>
              <w:pStyle w:val="7"/>
              <w:spacing w:before="23"/>
              <w:ind w:left="108"/>
              <w:rPr>
                <w:sz w:val="18"/>
              </w:rPr>
            </w:pPr>
            <w:r>
              <w:rPr>
                <w:sz w:val="18"/>
              </w:rPr>
              <w:t>办理</w:t>
            </w: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tcBorders>
            <w:vAlign w:val="center"/>
          </w:tcPr>
          <w:p>
            <w:pPr>
              <w:pStyle w:val="7"/>
              <w:jc w:val="center"/>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right="168"/>
              <w:jc w:val="right"/>
              <w:rPr>
                <w:rFonts w:eastAsia="宋体"/>
                <w:sz w:val="18"/>
                <w:lang w:eastAsia="zh-CN"/>
              </w:rPr>
            </w:pPr>
            <w:r>
              <w:rPr>
                <w:rFonts w:hint="eastAsia" w:eastAsia="宋体"/>
                <w:w w:val="90"/>
                <w:sz w:val="18"/>
                <w:lang w:eastAsia="zh-CN"/>
              </w:rPr>
              <w:t>42</w:t>
            </w:r>
          </w:p>
        </w:tc>
        <w:tc>
          <w:tcPr>
            <w:tcW w:w="818" w:type="dxa"/>
          </w:tcPr>
          <w:p>
            <w:pPr>
              <w:pStyle w:val="7"/>
              <w:spacing w:before="10"/>
              <w:rPr>
                <w:rFonts w:ascii="Times New Roman"/>
                <w:sz w:val="26"/>
              </w:rPr>
            </w:pPr>
          </w:p>
          <w:p>
            <w:pPr>
              <w:pStyle w:val="7"/>
              <w:spacing w:line="309" w:lineRule="auto"/>
              <w:ind w:left="139" w:right="128"/>
              <w:jc w:val="both"/>
              <w:rPr>
                <w:sz w:val="18"/>
              </w:rPr>
            </w:pPr>
            <w:r>
              <w:rPr>
                <w:sz w:val="18"/>
              </w:rPr>
              <w:t>高校毕业生就业服务</w:t>
            </w:r>
          </w:p>
        </w:tc>
        <w:tc>
          <w:tcPr>
            <w:tcW w:w="1042" w:type="dxa"/>
          </w:tcPr>
          <w:p>
            <w:pPr>
              <w:pStyle w:val="7"/>
              <w:rPr>
                <w:rFonts w:ascii="Times New Roman"/>
                <w:sz w:val="18"/>
              </w:rPr>
            </w:pPr>
          </w:p>
          <w:p>
            <w:pPr>
              <w:pStyle w:val="7"/>
              <w:spacing w:before="140" w:line="297" w:lineRule="auto"/>
              <w:ind w:left="108" w:right="95"/>
              <w:jc w:val="both"/>
              <w:rPr>
                <w:sz w:val="18"/>
              </w:rPr>
            </w:pPr>
            <w:r>
              <w:rPr>
                <w:sz w:val="18"/>
              </w:rPr>
              <w:t>就 业 见习 补 贴申领</w:t>
            </w:r>
          </w:p>
        </w:tc>
        <w:tc>
          <w:tcPr>
            <w:tcW w:w="1981" w:type="dxa"/>
          </w:tcPr>
          <w:p>
            <w:pPr>
              <w:pStyle w:val="7"/>
              <w:spacing w:before="47" w:line="297"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9"/>
                <w:sz w:val="18"/>
              </w:rPr>
              <w:t>结果告知</w:t>
            </w:r>
          </w:p>
          <w:p>
            <w:pPr>
              <w:pStyle w:val="7"/>
              <w:spacing w:before="4" w:line="232" w:lineRule="exact"/>
              <w:ind w:left="108"/>
              <w:rPr>
                <w:sz w:val="18"/>
              </w:rPr>
            </w:pPr>
            <w:r>
              <w:rPr>
                <w:spacing w:val="-9"/>
                <w:sz w:val="18"/>
              </w:rPr>
              <w:t>方式、咨询电话</w:t>
            </w:r>
          </w:p>
        </w:tc>
        <w:tc>
          <w:tcPr>
            <w:tcW w:w="1579" w:type="dxa"/>
          </w:tcPr>
          <w:p>
            <w:pPr>
              <w:pStyle w:val="7"/>
              <w:rPr>
                <w:rFonts w:ascii="Times New Roman"/>
                <w:sz w:val="17"/>
              </w:rPr>
            </w:pPr>
          </w:p>
          <w:p>
            <w:pPr>
              <w:pStyle w:val="7"/>
              <w:spacing w:line="297"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spacing w:before="140" w:line="297"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3"/>
              <w:jc w:val="center"/>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43"/>
              </w:numPr>
              <w:tabs>
                <w:tab w:val="left" w:pos="289"/>
              </w:tabs>
              <w:spacing w:before="160"/>
              <w:ind w:firstLine="0"/>
              <w:rPr>
                <w:sz w:val="18"/>
              </w:rPr>
            </w:pPr>
            <w:r>
              <w:rPr>
                <w:sz w:val="18"/>
              </w:rPr>
              <w:t>便民服务大厅</w:t>
            </w:r>
          </w:p>
          <w:p>
            <w:pPr>
              <w:pStyle w:val="7"/>
              <w:numPr>
                <w:ilvl w:val="0"/>
                <w:numId w:val="4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3"/>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40" w:type="dxa"/>
            <w:tcBorders>
              <w:bottom w:val="nil"/>
            </w:tcBorders>
          </w:tcPr>
          <w:p>
            <w:pPr>
              <w:pStyle w:val="7"/>
              <w:rPr>
                <w:rFonts w:ascii="Times New Roman" w:eastAsiaTheme="minorEastAsia"/>
                <w:sz w:val="18"/>
                <w:lang w:eastAsia="zh-CN"/>
              </w:rPr>
            </w:pPr>
          </w:p>
          <w:p/>
        </w:tc>
        <w:tc>
          <w:tcPr>
            <w:tcW w:w="818" w:type="dxa"/>
            <w:vMerge w:val="restart"/>
          </w:tcPr>
          <w:p>
            <w:pPr>
              <w:pStyle w:val="7"/>
              <w:rPr>
                <w:rFonts w:ascii="Times New Roman"/>
                <w:sz w:val="18"/>
              </w:rPr>
            </w:pPr>
          </w:p>
        </w:tc>
        <w:tc>
          <w:tcPr>
            <w:tcW w:w="1042" w:type="dxa"/>
            <w:tcBorders>
              <w:bottom w:val="nil"/>
            </w:tcBorders>
          </w:tcPr>
          <w:p>
            <w:pPr>
              <w:pStyle w:val="7"/>
              <w:rPr>
                <w:rFonts w:ascii="Times New Roman" w:eastAsiaTheme="minorEastAsia"/>
                <w:sz w:val="18"/>
                <w:lang w:eastAsia="zh-CN"/>
              </w:rPr>
            </w:pPr>
          </w:p>
          <w:p/>
        </w:tc>
        <w:tc>
          <w:tcPr>
            <w:tcW w:w="1981" w:type="dxa"/>
            <w:tcBorders>
              <w:bottom w:val="nil"/>
            </w:tcBorders>
          </w:tcPr>
          <w:p>
            <w:pPr>
              <w:pStyle w:val="7"/>
              <w:spacing w:before="45"/>
              <w:ind w:left="108"/>
              <w:rPr>
                <w:sz w:val="18"/>
              </w:rPr>
            </w:pPr>
            <w:r>
              <w:rPr>
                <w:sz w:val="18"/>
              </w:rPr>
              <w:t>对象范围、申请人权利和义务、申请条件、申请材</w:t>
            </w:r>
            <w:r>
              <w:rPr>
                <w:spacing w:val="-17"/>
                <w:sz w:val="18"/>
              </w:rPr>
              <w:t>料、办理流程、办理时限、</w:t>
            </w:r>
            <w:r>
              <w:rPr>
                <w:sz w:val="18"/>
              </w:rPr>
              <w:t>办理地点（方式）、办理结果告知方式、咨询电话</w:t>
            </w:r>
          </w:p>
        </w:tc>
        <w:tc>
          <w:tcPr>
            <w:tcW w:w="1579" w:type="dxa"/>
            <w:vMerge w:val="restart"/>
          </w:tcPr>
          <w:p>
            <w:pPr>
              <w:pStyle w:val="7"/>
              <w:rPr>
                <w:rFonts w:ascii="Times New Roman"/>
                <w:sz w:val="18"/>
              </w:rPr>
            </w:pPr>
          </w:p>
        </w:tc>
        <w:tc>
          <w:tcPr>
            <w:tcW w:w="1663" w:type="dxa"/>
            <w:tcBorders>
              <w:bottom w:val="nil"/>
            </w:tcBorders>
          </w:tcPr>
          <w:p>
            <w:pPr>
              <w:pStyle w:val="7"/>
              <w:rPr>
                <w:rFonts w:hint="eastAsia" w:ascii="Times New Roman" w:eastAsiaTheme="minorEastAsia"/>
                <w:sz w:val="18"/>
                <w:lang w:eastAsia="zh-CN"/>
              </w:rPr>
            </w:pPr>
          </w:p>
        </w:tc>
        <w:tc>
          <w:tcPr>
            <w:tcW w:w="1747" w:type="dxa"/>
            <w:tcBorders>
              <w:bottom w:val="nil"/>
            </w:tcBorders>
          </w:tcPr>
          <w:p>
            <w:pPr>
              <w:pStyle w:val="7"/>
              <w:rPr>
                <w:rFonts w:hint="eastAsia" w:ascii="Times New Roman" w:eastAsiaTheme="minorEastAsia"/>
                <w:sz w:val="18"/>
                <w:lang w:eastAsia="zh-CN"/>
              </w:rPr>
            </w:pPr>
          </w:p>
        </w:tc>
        <w:tc>
          <w:tcPr>
            <w:tcW w:w="1968" w:type="dxa"/>
            <w:vMerge w:val="restart"/>
          </w:tcPr>
          <w:p>
            <w:pPr>
              <w:pStyle w:val="7"/>
              <w:numPr>
                <w:ilvl w:val="0"/>
                <w:numId w:val="44"/>
              </w:numPr>
              <w:tabs>
                <w:tab w:val="left" w:pos="289"/>
              </w:tabs>
              <w:spacing w:before="158"/>
              <w:ind w:firstLine="0"/>
              <w:rPr>
                <w:sz w:val="18"/>
              </w:rPr>
            </w:pPr>
            <w:r>
              <w:rPr>
                <w:sz w:val="18"/>
              </w:rPr>
              <w:t>便民服务大厅</w:t>
            </w:r>
          </w:p>
          <w:p>
            <w:pPr>
              <w:pStyle w:val="7"/>
              <w:numPr>
                <w:ilvl w:val="0"/>
                <w:numId w:val="44"/>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Borders>
              <w:bottom w:val="nil"/>
            </w:tcBorders>
          </w:tcPr>
          <w:p>
            <w:pPr>
              <w:pStyle w:val="7"/>
              <w:rPr>
                <w:rFonts w:hint="eastAsia" w:ascii="Times New Roman" w:eastAsiaTheme="minorEastAsia"/>
                <w:sz w:val="18"/>
                <w:lang w:eastAsia="zh-CN"/>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40" w:type="dxa"/>
            <w:tcBorders>
              <w:top w:val="nil"/>
              <w:bottom w:val="nil"/>
            </w:tcBorders>
          </w:tcPr>
          <w:p>
            <w:pPr>
              <w:pStyle w:val="7"/>
              <w:rPr>
                <w:rFonts w:ascii="Times New Roman"/>
                <w:sz w:val="18"/>
              </w:rPr>
            </w:pPr>
          </w:p>
        </w:tc>
        <w:tc>
          <w:tcPr>
            <w:tcW w:w="818" w:type="dxa"/>
            <w:vMerge w:val="continue"/>
            <w:tcBorders>
              <w:top w:val="nil"/>
            </w:tcBorders>
          </w:tcPr>
          <w:p>
            <w:pPr>
              <w:rPr>
                <w:sz w:val="2"/>
                <w:szCs w:val="2"/>
              </w:rPr>
            </w:pPr>
          </w:p>
        </w:tc>
        <w:tc>
          <w:tcPr>
            <w:tcW w:w="1042" w:type="dxa"/>
            <w:tcBorders>
              <w:top w:val="nil"/>
              <w:bottom w:val="nil"/>
            </w:tcBorders>
          </w:tcPr>
          <w:p>
            <w:pPr>
              <w:pStyle w:val="7"/>
              <w:spacing w:before="17" w:line="241" w:lineRule="exact"/>
              <w:ind w:left="108"/>
              <w:rPr>
                <w:sz w:val="18"/>
              </w:rPr>
            </w:pPr>
            <w:r>
              <w:rPr>
                <w:sz w:val="18"/>
              </w:rPr>
              <w:t>求 职 创</w:t>
            </w:r>
          </w:p>
        </w:tc>
        <w:tc>
          <w:tcPr>
            <w:tcW w:w="1981" w:type="dxa"/>
            <w:tcBorders>
              <w:top w:val="nil"/>
              <w:bottom w:val="nil"/>
            </w:tcBorders>
          </w:tcPr>
          <w:p>
            <w:pPr>
              <w:pStyle w:val="7"/>
              <w:spacing w:before="17" w:line="241" w:lineRule="exact"/>
              <w:rPr>
                <w:sz w:val="18"/>
              </w:rPr>
            </w:pP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17" w:line="241" w:lineRule="exact"/>
              <w:ind w:left="109"/>
              <w:rPr>
                <w:sz w:val="18"/>
              </w:rPr>
            </w:pPr>
            <w:r>
              <w:rPr>
                <w:sz w:val="18"/>
              </w:rPr>
              <w:t>公开事项信息形成</w:t>
            </w:r>
          </w:p>
        </w:tc>
        <w:tc>
          <w:tcPr>
            <w:tcW w:w="1747" w:type="dxa"/>
            <w:tcBorders>
              <w:top w:val="nil"/>
              <w:bottom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0" w:type="dxa"/>
            <w:tcBorders>
              <w:top w:val="nil"/>
              <w:bottom w:val="nil"/>
            </w:tcBorders>
          </w:tcPr>
          <w:p>
            <w:pPr>
              <w:pStyle w:val="7"/>
              <w:spacing w:before="5"/>
              <w:ind w:right="168"/>
              <w:jc w:val="right"/>
              <w:rPr>
                <w:rFonts w:eastAsia="宋体"/>
                <w:sz w:val="18"/>
                <w:lang w:eastAsia="zh-CN"/>
              </w:rPr>
            </w:pPr>
            <w:r>
              <w:rPr>
                <w:rFonts w:hint="eastAsia" w:eastAsia="宋体"/>
                <w:w w:val="90"/>
                <w:sz w:val="18"/>
                <w:lang w:eastAsia="zh-CN"/>
              </w:rPr>
              <w:t>43</w:t>
            </w:r>
          </w:p>
        </w:tc>
        <w:tc>
          <w:tcPr>
            <w:tcW w:w="818" w:type="dxa"/>
            <w:vMerge w:val="continue"/>
            <w:tcBorders>
              <w:top w:val="nil"/>
            </w:tcBorders>
          </w:tcPr>
          <w:p>
            <w:pPr>
              <w:rPr>
                <w:sz w:val="2"/>
                <w:szCs w:val="2"/>
              </w:rPr>
            </w:pPr>
          </w:p>
        </w:tc>
        <w:tc>
          <w:tcPr>
            <w:tcW w:w="1042" w:type="dxa"/>
            <w:tcBorders>
              <w:top w:val="nil"/>
              <w:bottom w:val="nil"/>
            </w:tcBorders>
          </w:tcPr>
          <w:p>
            <w:pPr>
              <w:pStyle w:val="7"/>
              <w:spacing w:before="29"/>
              <w:ind w:left="108"/>
              <w:rPr>
                <w:sz w:val="18"/>
              </w:rPr>
            </w:pPr>
            <w:r>
              <w:rPr>
                <w:sz w:val="18"/>
              </w:rPr>
              <w:t>业 补 贴</w:t>
            </w:r>
          </w:p>
        </w:tc>
        <w:tc>
          <w:tcPr>
            <w:tcW w:w="1981" w:type="dxa"/>
            <w:tcBorders>
              <w:top w:val="nil"/>
              <w:bottom w:val="nil"/>
            </w:tcBorders>
          </w:tcPr>
          <w:p>
            <w:pPr>
              <w:pStyle w:val="7"/>
              <w:spacing w:before="29"/>
              <w:ind w:left="108"/>
              <w:rPr>
                <w:sz w:val="18"/>
              </w:rPr>
            </w:pP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29"/>
              <w:ind w:left="109"/>
              <w:rPr>
                <w:sz w:val="18"/>
              </w:rPr>
            </w:pPr>
            <w:r>
              <w:rPr>
                <w:sz w:val="18"/>
              </w:rPr>
              <w:t>或变更之日起 20</w:t>
            </w:r>
          </w:p>
        </w:tc>
        <w:tc>
          <w:tcPr>
            <w:tcW w:w="1747" w:type="dxa"/>
            <w:tcBorders>
              <w:top w:val="nil"/>
              <w:bottom w:val="nil"/>
            </w:tcBorders>
            <w:vAlign w:val="center"/>
          </w:tcPr>
          <w:p>
            <w:pPr>
              <w:pStyle w:val="7"/>
              <w:spacing w:before="29"/>
              <w:ind w:left="107"/>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Borders>
              <w:top w:val="nil"/>
              <w:bottom w:val="nil"/>
            </w:tcBorders>
          </w:tcPr>
          <w:p>
            <w:pPr>
              <w:pStyle w:val="7"/>
              <w:spacing w:before="29"/>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5"/>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5"/>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40" w:type="dxa"/>
            <w:tcBorders>
              <w:top w:val="nil"/>
              <w:bottom w:val="nil"/>
            </w:tcBorders>
          </w:tcPr>
          <w:p>
            <w:pPr>
              <w:pStyle w:val="7"/>
              <w:rPr>
                <w:rFonts w:ascii="Times New Roman"/>
                <w:sz w:val="18"/>
              </w:rPr>
            </w:pPr>
          </w:p>
        </w:tc>
        <w:tc>
          <w:tcPr>
            <w:tcW w:w="818" w:type="dxa"/>
            <w:vMerge w:val="continue"/>
            <w:tcBorders>
              <w:top w:val="nil"/>
            </w:tcBorders>
          </w:tcPr>
          <w:p>
            <w:pPr>
              <w:rPr>
                <w:sz w:val="2"/>
                <w:szCs w:val="2"/>
              </w:rPr>
            </w:pPr>
          </w:p>
        </w:tc>
        <w:tc>
          <w:tcPr>
            <w:tcW w:w="1042" w:type="dxa"/>
            <w:tcBorders>
              <w:top w:val="nil"/>
              <w:bottom w:val="nil"/>
            </w:tcBorders>
          </w:tcPr>
          <w:p>
            <w:pPr>
              <w:pStyle w:val="7"/>
              <w:spacing w:before="17"/>
              <w:ind w:left="108"/>
              <w:rPr>
                <w:sz w:val="18"/>
              </w:rPr>
            </w:pPr>
            <w:r>
              <w:rPr>
                <w:sz w:val="18"/>
              </w:rPr>
              <w:t>申领</w:t>
            </w:r>
          </w:p>
        </w:tc>
        <w:tc>
          <w:tcPr>
            <w:tcW w:w="1981" w:type="dxa"/>
            <w:tcBorders>
              <w:top w:val="nil"/>
              <w:bottom w:val="nil"/>
            </w:tcBorders>
          </w:tcPr>
          <w:p>
            <w:pPr>
              <w:pStyle w:val="7"/>
              <w:spacing w:before="17"/>
              <w:ind w:left="108"/>
              <w:rPr>
                <w:sz w:val="18"/>
              </w:rPr>
            </w:pP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17"/>
              <w:ind w:left="109"/>
              <w:rPr>
                <w:sz w:val="18"/>
              </w:rPr>
            </w:pPr>
            <w:r>
              <w:rPr>
                <w:sz w:val="18"/>
              </w:rPr>
              <w:t>个工作日内公开</w:t>
            </w:r>
          </w:p>
        </w:tc>
        <w:tc>
          <w:tcPr>
            <w:tcW w:w="1747" w:type="dxa"/>
            <w:tcBorders>
              <w:top w:val="nil"/>
              <w:bottom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540" w:type="dxa"/>
            <w:tcBorders>
              <w:top w:val="nil"/>
            </w:tcBorders>
          </w:tcPr>
          <w:p>
            <w:pPr>
              <w:pStyle w:val="7"/>
              <w:rPr>
                <w:rFonts w:ascii="Times New Roman"/>
                <w:sz w:val="18"/>
              </w:rPr>
            </w:pPr>
          </w:p>
        </w:tc>
        <w:tc>
          <w:tcPr>
            <w:tcW w:w="818" w:type="dxa"/>
            <w:vMerge w:val="continue"/>
            <w:tcBorders>
              <w:top w:val="nil"/>
            </w:tcBorders>
          </w:tcPr>
          <w:p>
            <w:pPr>
              <w:rPr>
                <w:sz w:val="2"/>
                <w:szCs w:val="2"/>
              </w:rPr>
            </w:pPr>
          </w:p>
        </w:tc>
        <w:tc>
          <w:tcPr>
            <w:tcW w:w="1042" w:type="dxa"/>
            <w:tcBorders>
              <w:top w:val="nil"/>
            </w:tcBorders>
          </w:tcPr>
          <w:p>
            <w:pPr>
              <w:pStyle w:val="7"/>
              <w:rPr>
                <w:rFonts w:ascii="Times New Roman"/>
                <w:sz w:val="18"/>
              </w:rPr>
            </w:pPr>
          </w:p>
        </w:tc>
        <w:tc>
          <w:tcPr>
            <w:tcW w:w="1981" w:type="dxa"/>
            <w:tcBorders>
              <w:top w:val="nil"/>
            </w:tcBorders>
          </w:tcPr>
          <w:p>
            <w:pPr>
              <w:pStyle w:val="7"/>
              <w:spacing w:before="17" w:line="235" w:lineRule="exact"/>
              <w:ind w:left="108"/>
              <w:rPr>
                <w:sz w:val="18"/>
              </w:rPr>
            </w:pPr>
          </w:p>
        </w:tc>
        <w:tc>
          <w:tcPr>
            <w:tcW w:w="1579" w:type="dxa"/>
            <w:vMerge w:val="continue"/>
            <w:tcBorders>
              <w:top w:val="nil"/>
            </w:tcBorders>
          </w:tcPr>
          <w:p>
            <w:pPr>
              <w:rPr>
                <w:sz w:val="2"/>
                <w:szCs w:val="2"/>
              </w:rPr>
            </w:pPr>
          </w:p>
        </w:tc>
        <w:tc>
          <w:tcPr>
            <w:tcW w:w="1663" w:type="dxa"/>
            <w:tcBorders>
              <w:top w:val="nil"/>
            </w:tcBorders>
          </w:tcPr>
          <w:p>
            <w:pPr>
              <w:pStyle w:val="7"/>
              <w:rPr>
                <w:rFonts w:ascii="Times New Roman"/>
                <w:sz w:val="18"/>
              </w:rPr>
            </w:pPr>
          </w:p>
        </w:tc>
        <w:tc>
          <w:tcPr>
            <w:tcW w:w="1747" w:type="dxa"/>
            <w:tcBorders>
              <w:top w:val="nil"/>
            </w:tcBorders>
            <w:vAlign w:val="center"/>
          </w:tcPr>
          <w:p>
            <w:pPr>
              <w:pStyle w:val="7"/>
              <w:jc w:val="center"/>
              <w:rPr>
                <w:rFonts w:ascii="Times New Roman"/>
                <w:sz w:val="18"/>
              </w:rPr>
            </w:pPr>
          </w:p>
        </w:tc>
        <w:tc>
          <w:tcPr>
            <w:tcW w:w="1968" w:type="dxa"/>
            <w:vMerge w:val="continue"/>
            <w:tcBorders>
              <w:top w:val="nil"/>
            </w:tcBorders>
          </w:tcPr>
          <w:p>
            <w:pPr>
              <w:rPr>
                <w:sz w:val="2"/>
                <w:szCs w:val="2"/>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right="168"/>
              <w:jc w:val="right"/>
              <w:rPr>
                <w:rFonts w:eastAsia="宋体"/>
                <w:sz w:val="18"/>
                <w:lang w:eastAsia="zh-CN"/>
              </w:rPr>
            </w:pPr>
            <w:r>
              <w:rPr>
                <w:rFonts w:hint="eastAsia" w:eastAsia="宋体"/>
                <w:w w:val="90"/>
                <w:sz w:val="18"/>
                <w:lang w:eastAsia="zh-CN"/>
              </w:rPr>
              <w:t>44</w:t>
            </w:r>
          </w:p>
        </w:tc>
        <w:tc>
          <w:tcPr>
            <w:tcW w:w="818" w:type="dxa"/>
          </w:tcPr>
          <w:p>
            <w:pPr>
              <w:pStyle w:val="7"/>
              <w:rPr>
                <w:rFonts w:ascii="Times New Roman"/>
                <w:sz w:val="18"/>
              </w:rPr>
            </w:pPr>
          </w:p>
        </w:tc>
        <w:tc>
          <w:tcPr>
            <w:tcW w:w="1042" w:type="dxa"/>
          </w:tcPr>
          <w:p>
            <w:pPr>
              <w:pStyle w:val="7"/>
              <w:rPr>
                <w:rFonts w:ascii="Times New Roman"/>
                <w:sz w:val="17"/>
              </w:rPr>
            </w:pPr>
          </w:p>
          <w:p>
            <w:pPr>
              <w:pStyle w:val="7"/>
              <w:spacing w:line="297" w:lineRule="auto"/>
              <w:ind w:left="108" w:right="95"/>
              <w:jc w:val="both"/>
              <w:rPr>
                <w:sz w:val="18"/>
              </w:rPr>
            </w:pPr>
            <w:r>
              <w:rPr>
                <w:sz w:val="18"/>
              </w:rPr>
              <w:t>高 校 毕业 生 社保 补 贴申领</w:t>
            </w:r>
          </w:p>
        </w:tc>
        <w:tc>
          <w:tcPr>
            <w:tcW w:w="1981" w:type="dxa"/>
          </w:tcPr>
          <w:p>
            <w:pPr>
              <w:pStyle w:val="7"/>
              <w:spacing w:before="47" w:line="297"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4" w:line="232" w:lineRule="exact"/>
              <w:ind w:left="108"/>
              <w:rPr>
                <w:sz w:val="18"/>
              </w:rPr>
            </w:pPr>
            <w:r>
              <w:rPr>
                <w:spacing w:val="-9"/>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140" w:line="297"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3"/>
              <w:jc w:val="center"/>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45"/>
              </w:numPr>
              <w:tabs>
                <w:tab w:val="left" w:pos="289"/>
              </w:tabs>
              <w:spacing w:before="158"/>
              <w:ind w:firstLine="0"/>
              <w:rPr>
                <w:sz w:val="18"/>
              </w:rPr>
            </w:pPr>
            <w:r>
              <w:rPr>
                <w:sz w:val="18"/>
              </w:rPr>
              <w:t>便民服务大厅</w:t>
            </w:r>
          </w:p>
          <w:p>
            <w:pPr>
              <w:pStyle w:val="7"/>
              <w:numPr>
                <w:ilvl w:val="0"/>
                <w:numId w:val="45"/>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3"/>
              <w:rPr>
                <w:rFonts w:ascii="Times New Roman"/>
                <w:sz w:val="20"/>
              </w:rPr>
            </w:pPr>
          </w:p>
          <w:p>
            <w:pPr>
              <w:pStyle w:val="7"/>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40" w:type="dxa"/>
            <w:tcBorders>
              <w:bottom w:val="nil"/>
            </w:tcBorders>
          </w:tcPr>
          <w:p>
            <w:pPr>
              <w:pStyle w:val="7"/>
              <w:rPr>
                <w:rFonts w:ascii="Times New Roman"/>
                <w:sz w:val="18"/>
              </w:rPr>
            </w:pPr>
          </w:p>
        </w:tc>
        <w:tc>
          <w:tcPr>
            <w:tcW w:w="818" w:type="dxa"/>
            <w:tcBorders>
              <w:bottom w:val="nil"/>
            </w:tcBorders>
          </w:tcPr>
          <w:p>
            <w:pPr>
              <w:pStyle w:val="7"/>
              <w:rPr>
                <w:rFonts w:ascii="Times New Roman"/>
                <w:sz w:val="18"/>
              </w:rPr>
            </w:pPr>
          </w:p>
        </w:tc>
        <w:tc>
          <w:tcPr>
            <w:tcW w:w="1042" w:type="dxa"/>
            <w:tcBorders>
              <w:bottom w:val="nil"/>
            </w:tcBorders>
          </w:tcPr>
          <w:p>
            <w:pPr>
              <w:pStyle w:val="7"/>
              <w:spacing w:before="47" w:line="228" w:lineRule="exact"/>
              <w:ind w:left="108"/>
              <w:rPr>
                <w:sz w:val="18"/>
              </w:rPr>
            </w:pPr>
            <w:r>
              <w:rPr>
                <w:sz w:val="18"/>
              </w:rPr>
              <w:t>政 府 向</w:t>
            </w:r>
          </w:p>
        </w:tc>
        <w:tc>
          <w:tcPr>
            <w:tcW w:w="1981" w:type="dxa"/>
            <w:tcBorders>
              <w:bottom w:val="nil"/>
            </w:tcBorders>
          </w:tcPr>
          <w:p>
            <w:pPr>
              <w:pStyle w:val="7"/>
              <w:spacing w:before="47" w:line="228" w:lineRule="exact"/>
              <w:ind w:left="108"/>
              <w:rPr>
                <w:sz w:val="18"/>
              </w:rPr>
            </w:pPr>
            <w:r>
              <w:rPr>
                <w:sz w:val="18"/>
              </w:rPr>
              <w:t>文件依据、购买项目、购</w:t>
            </w:r>
          </w:p>
        </w:tc>
        <w:tc>
          <w:tcPr>
            <w:tcW w:w="1579" w:type="dxa"/>
            <w:vMerge w:val="restart"/>
          </w:tcPr>
          <w:p>
            <w:pPr>
              <w:pStyle w:val="7"/>
              <w:rPr>
                <w:rFonts w:ascii="Times New Roman"/>
                <w:sz w:val="18"/>
              </w:rPr>
            </w:pPr>
          </w:p>
          <w:p>
            <w:pPr>
              <w:pStyle w:val="7"/>
              <w:rPr>
                <w:rFonts w:ascii="Times New Roman"/>
                <w:sz w:val="20"/>
              </w:rPr>
            </w:pPr>
          </w:p>
          <w:p>
            <w:pPr>
              <w:pStyle w:val="7"/>
              <w:spacing w:line="300" w:lineRule="atLeast"/>
              <w:ind w:left="106" w:right="94"/>
              <w:jc w:val="both"/>
              <w:rPr>
                <w:sz w:val="18"/>
              </w:rPr>
            </w:pPr>
            <w:r>
              <w:rPr>
                <w:spacing w:val="12"/>
                <w:sz w:val="18"/>
              </w:rPr>
              <w:t>《政府信息公开</w:t>
            </w:r>
            <w:r>
              <w:rPr>
                <w:spacing w:val="-13"/>
                <w:sz w:val="18"/>
              </w:rPr>
              <w:t>条例》、《就业促进法》、《人力资</w:t>
            </w:r>
          </w:p>
          <w:p>
            <w:pPr>
              <w:pStyle w:val="7"/>
              <w:spacing w:line="105" w:lineRule="exact"/>
              <w:ind w:left="-129"/>
              <w:rPr>
                <w:sz w:val="18"/>
              </w:rPr>
            </w:pPr>
            <w:r>
              <w:rPr>
                <w:sz w:val="18"/>
              </w:rPr>
              <w:t>、</w:t>
            </w:r>
          </w:p>
          <w:p>
            <w:pPr>
              <w:pStyle w:val="7"/>
              <w:spacing w:line="195" w:lineRule="exact"/>
              <w:ind w:left="106"/>
              <w:jc w:val="both"/>
              <w:rPr>
                <w:sz w:val="18"/>
              </w:rPr>
            </w:pPr>
            <w:r>
              <w:rPr>
                <w:sz w:val="18"/>
              </w:rPr>
              <w:t>源市场暂行条例》</w:t>
            </w:r>
          </w:p>
        </w:tc>
        <w:tc>
          <w:tcPr>
            <w:tcW w:w="1663" w:type="dxa"/>
            <w:tcBorders>
              <w:bottom w:val="nil"/>
            </w:tcBorders>
          </w:tcPr>
          <w:p>
            <w:pPr>
              <w:pStyle w:val="7"/>
              <w:rPr>
                <w:rFonts w:ascii="Times New Roman"/>
                <w:sz w:val="18"/>
              </w:rPr>
            </w:pPr>
          </w:p>
        </w:tc>
        <w:tc>
          <w:tcPr>
            <w:tcW w:w="1747" w:type="dxa"/>
            <w:tcBorders>
              <w:bottom w:val="nil"/>
            </w:tcBorders>
            <w:vAlign w:val="center"/>
          </w:tcPr>
          <w:p>
            <w:pPr>
              <w:pStyle w:val="7"/>
              <w:jc w:val="center"/>
              <w:rPr>
                <w:rFonts w:ascii="Times New Roman"/>
                <w:sz w:val="18"/>
              </w:rPr>
            </w:pP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line="233" w:lineRule="exact"/>
              <w:ind w:left="18" w:right="8"/>
              <w:jc w:val="center"/>
              <w:rPr>
                <w:sz w:val="18"/>
              </w:rPr>
            </w:pPr>
            <w:r>
              <w:rPr>
                <w:sz w:val="18"/>
              </w:rPr>
              <w:t>基本公</w:t>
            </w:r>
          </w:p>
        </w:tc>
        <w:tc>
          <w:tcPr>
            <w:tcW w:w="1042" w:type="dxa"/>
            <w:tcBorders>
              <w:top w:val="nil"/>
              <w:bottom w:val="nil"/>
            </w:tcBorders>
          </w:tcPr>
          <w:p>
            <w:pPr>
              <w:pStyle w:val="7"/>
              <w:spacing w:before="42" w:line="234" w:lineRule="exact"/>
              <w:ind w:left="108"/>
              <w:rPr>
                <w:sz w:val="18"/>
              </w:rPr>
            </w:pPr>
            <w:r>
              <w:rPr>
                <w:sz w:val="18"/>
              </w:rPr>
              <w:t>社 会 购</w:t>
            </w:r>
          </w:p>
        </w:tc>
        <w:tc>
          <w:tcPr>
            <w:tcW w:w="1981" w:type="dxa"/>
            <w:tcBorders>
              <w:top w:val="nil"/>
              <w:bottom w:val="nil"/>
            </w:tcBorders>
          </w:tcPr>
          <w:p>
            <w:pPr>
              <w:pStyle w:val="7"/>
              <w:spacing w:before="42" w:line="234" w:lineRule="exact"/>
              <w:ind w:left="108"/>
              <w:rPr>
                <w:sz w:val="18"/>
              </w:rPr>
            </w:pPr>
            <w:r>
              <w:rPr>
                <w:sz w:val="18"/>
              </w:rPr>
              <w:t>买内容及评价标准、购买</w:t>
            </w:r>
          </w:p>
        </w:tc>
        <w:tc>
          <w:tcPr>
            <w:tcW w:w="1579" w:type="dxa"/>
            <w:vMerge w:val="continue"/>
            <w:tcBorders>
              <w:top w:val="nil"/>
            </w:tcBorders>
          </w:tcPr>
          <w:p>
            <w:pPr>
              <w:rPr>
                <w:sz w:val="2"/>
                <w:szCs w:val="2"/>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line="239" w:lineRule="exact"/>
              <w:ind w:left="18" w:right="8"/>
              <w:jc w:val="center"/>
              <w:rPr>
                <w:sz w:val="18"/>
              </w:rPr>
            </w:pPr>
            <w:r>
              <w:rPr>
                <w:sz w:val="18"/>
              </w:rPr>
              <w:t>共就业</w:t>
            </w:r>
          </w:p>
        </w:tc>
        <w:tc>
          <w:tcPr>
            <w:tcW w:w="1042" w:type="dxa"/>
            <w:tcBorders>
              <w:top w:val="nil"/>
              <w:bottom w:val="nil"/>
            </w:tcBorders>
          </w:tcPr>
          <w:p>
            <w:pPr>
              <w:pStyle w:val="7"/>
              <w:spacing w:before="36" w:line="240" w:lineRule="exact"/>
              <w:ind w:left="108"/>
              <w:rPr>
                <w:sz w:val="18"/>
              </w:rPr>
            </w:pPr>
            <w:r>
              <w:rPr>
                <w:sz w:val="18"/>
              </w:rPr>
              <w:t>买 基 本</w:t>
            </w:r>
          </w:p>
        </w:tc>
        <w:tc>
          <w:tcPr>
            <w:tcW w:w="1981" w:type="dxa"/>
            <w:tcBorders>
              <w:top w:val="nil"/>
              <w:bottom w:val="nil"/>
            </w:tcBorders>
          </w:tcPr>
          <w:p>
            <w:pPr>
              <w:pStyle w:val="7"/>
              <w:spacing w:before="36" w:line="240" w:lineRule="exact"/>
              <w:ind w:left="108"/>
              <w:rPr>
                <w:sz w:val="18"/>
              </w:rPr>
            </w:pPr>
            <w:r>
              <w:rPr>
                <w:sz w:val="18"/>
              </w:rPr>
              <w:t>主体、承接主体条件、购</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36" w:line="240" w:lineRule="exact"/>
              <w:ind w:left="109"/>
              <w:rPr>
                <w:sz w:val="18"/>
              </w:rPr>
            </w:pPr>
            <w:r>
              <w:rPr>
                <w:sz w:val="18"/>
              </w:rPr>
              <w:t>公开事项信息形成</w:t>
            </w: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numPr>
                <w:ilvl w:val="0"/>
                <w:numId w:val="46"/>
              </w:numPr>
              <w:tabs>
                <w:tab w:val="left" w:pos="289"/>
              </w:tabs>
              <w:spacing w:before="10"/>
              <w:rPr>
                <w:sz w:val="18"/>
              </w:rPr>
            </w:pPr>
            <w:r>
              <w:rPr>
                <w:sz w:val="18"/>
              </w:rPr>
              <w:t>便民服务大厅</w:t>
            </w: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40" w:type="dxa"/>
            <w:tcBorders>
              <w:top w:val="nil"/>
              <w:bottom w:val="nil"/>
            </w:tcBorders>
          </w:tcPr>
          <w:p>
            <w:pPr>
              <w:pStyle w:val="7"/>
              <w:spacing w:before="4"/>
              <w:ind w:right="168"/>
              <w:jc w:val="right"/>
              <w:rPr>
                <w:rFonts w:eastAsia="宋体"/>
                <w:sz w:val="18"/>
                <w:lang w:eastAsia="zh-CN"/>
              </w:rPr>
            </w:pPr>
            <w:r>
              <w:rPr>
                <w:rFonts w:hint="eastAsia" w:eastAsia="宋体"/>
                <w:w w:val="90"/>
                <w:sz w:val="18"/>
                <w:lang w:eastAsia="zh-CN"/>
              </w:rPr>
              <w:t>45</w:t>
            </w:r>
          </w:p>
        </w:tc>
        <w:tc>
          <w:tcPr>
            <w:tcW w:w="818" w:type="dxa"/>
            <w:tcBorders>
              <w:top w:val="nil"/>
              <w:bottom w:val="nil"/>
            </w:tcBorders>
          </w:tcPr>
          <w:p>
            <w:pPr>
              <w:pStyle w:val="7"/>
              <w:spacing w:before="4"/>
              <w:ind w:left="18" w:right="8"/>
              <w:jc w:val="center"/>
              <w:rPr>
                <w:sz w:val="18"/>
              </w:rPr>
            </w:pPr>
            <w:r>
              <w:rPr>
                <w:sz w:val="18"/>
              </w:rPr>
              <w:t>创业政</w:t>
            </w:r>
          </w:p>
        </w:tc>
        <w:tc>
          <w:tcPr>
            <w:tcW w:w="1042" w:type="dxa"/>
            <w:tcBorders>
              <w:top w:val="nil"/>
              <w:bottom w:val="nil"/>
            </w:tcBorders>
          </w:tcPr>
          <w:p>
            <w:pPr>
              <w:pStyle w:val="7"/>
              <w:spacing w:before="30"/>
              <w:ind w:left="108"/>
              <w:rPr>
                <w:sz w:val="18"/>
              </w:rPr>
            </w:pPr>
            <w:r>
              <w:rPr>
                <w:sz w:val="18"/>
              </w:rPr>
              <w:t>公 共 就</w:t>
            </w:r>
          </w:p>
        </w:tc>
        <w:tc>
          <w:tcPr>
            <w:tcW w:w="1981" w:type="dxa"/>
            <w:tcBorders>
              <w:top w:val="nil"/>
              <w:bottom w:val="nil"/>
            </w:tcBorders>
          </w:tcPr>
          <w:p>
            <w:pPr>
              <w:pStyle w:val="7"/>
              <w:spacing w:before="30"/>
              <w:ind w:left="108"/>
              <w:rPr>
                <w:sz w:val="18"/>
              </w:rPr>
            </w:pPr>
            <w:r>
              <w:rPr>
                <w:sz w:val="18"/>
              </w:rPr>
              <w:t>买方式、提交材料、购买</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30"/>
              <w:ind w:left="109"/>
              <w:rPr>
                <w:sz w:val="18"/>
              </w:rPr>
            </w:pPr>
            <w:r>
              <w:rPr>
                <w:sz w:val="18"/>
              </w:rPr>
              <w:t>或变更之日起 20</w:t>
            </w:r>
          </w:p>
        </w:tc>
        <w:tc>
          <w:tcPr>
            <w:tcW w:w="1747" w:type="dxa"/>
            <w:tcBorders>
              <w:top w:val="nil"/>
              <w:bottom w:val="nil"/>
            </w:tcBorders>
            <w:vAlign w:val="center"/>
          </w:tcPr>
          <w:p>
            <w:pPr>
              <w:pStyle w:val="7"/>
              <w:spacing w:before="30"/>
              <w:ind w:left="107"/>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47"/>
              </w:numPr>
              <w:tabs>
                <w:tab w:val="left" w:pos="302"/>
              </w:tabs>
              <w:spacing w:before="35"/>
              <w:ind w:hanging="194"/>
              <w:rPr>
                <w:sz w:val="18"/>
              </w:rPr>
            </w:pPr>
            <w:r>
              <w:rPr>
                <w:spacing w:val="15"/>
                <w:w w:val="110"/>
                <w:sz w:val="18"/>
              </w:rPr>
              <w:t>社区</w:t>
            </w:r>
            <w:r>
              <w:rPr>
                <w:spacing w:val="13"/>
                <w:w w:val="120"/>
                <w:sz w:val="18"/>
              </w:rPr>
              <w:t>/</w:t>
            </w:r>
            <w:r>
              <w:rPr>
                <w:spacing w:val="14"/>
                <w:w w:val="110"/>
                <w:sz w:val="18"/>
              </w:rPr>
              <w:t>企事业单位</w:t>
            </w:r>
            <w:r>
              <w:rPr>
                <w:w w:val="120"/>
                <w:sz w:val="18"/>
              </w:rPr>
              <w:t>/</w:t>
            </w:r>
          </w:p>
        </w:tc>
        <w:tc>
          <w:tcPr>
            <w:tcW w:w="720" w:type="dxa"/>
            <w:tcBorders>
              <w:top w:val="nil"/>
              <w:bottom w:val="nil"/>
            </w:tcBorders>
          </w:tcPr>
          <w:p>
            <w:pPr>
              <w:pStyle w:val="7"/>
              <w:spacing w:before="30"/>
              <w:ind w:right="257"/>
              <w:jc w:val="right"/>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4"/>
              <w:ind w:left="10"/>
              <w:jc w:val="center"/>
              <w:rPr>
                <w:sz w:val="18"/>
              </w:rPr>
            </w:pPr>
            <w:r>
              <w:rPr>
                <w:w w:val="166"/>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4"/>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7"/>
              <w:ind w:left="18" w:right="8"/>
              <w:jc w:val="center"/>
              <w:rPr>
                <w:sz w:val="18"/>
              </w:rPr>
            </w:pPr>
            <w:r>
              <w:rPr>
                <w:sz w:val="18"/>
              </w:rPr>
              <w:t>府购买</w:t>
            </w:r>
          </w:p>
        </w:tc>
        <w:tc>
          <w:tcPr>
            <w:tcW w:w="1042" w:type="dxa"/>
            <w:tcBorders>
              <w:top w:val="nil"/>
              <w:bottom w:val="nil"/>
            </w:tcBorders>
          </w:tcPr>
          <w:p>
            <w:pPr>
              <w:pStyle w:val="7"/>
              <w:spacing w:before="22"/>
              <w:ind w:left="108"/>
              <w:rPr>
                <w:sz w:val="18"/>
              </w:rPr>
            </w:pPr>
            <w:r>
              <w:rPr>
                <w:sz w:val="18"/>
              </w:rPr>
              <w:t>业 创 业</w:t>
            </w:r>
          </w:p>
        </w:tc>
        <w:tc>
          <w:tcPr>
            <w:tcW w:w="1981" w:type="dxa"/>
            <w:tcBorders>
              <w:top w:val="nil"/>
              <w:bottom w:val="nil"/>
            </w:tcBorders>
          </w:tcPr>
          <w:p>
            <w:pPr>
              <w:pStyle w:val="7"/>
              <w:spacing w:before="22"/>
              <w:ind w:left="108"/>
              <w:rPr>
                <w:sz w:val="18"/>
              </w:rPr>
            </w:pPr>
            <w:r>
              <w:rPr>
                <w:sz w:val="18"/>
              </w:rPr>
              <w:t>流程、受理地点（方式）</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22"/>
              <w:ind w:left="109"/>
              <w:rPr>
                <w:sz w:val="18"/>
              </w:rPr>
            </w:pPr>
            <w:r>
              <w:rPr>
                <w:sz w:val="18"/>
              </w:rPr>
              <w:t>个工作日内公开</w:t>
            </w: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spacing w:before="27"/>
              <w:ind w:left="107"/>
              <w:rPr>
                <w:sz w:val="18"/>
              </w:rPr>
            </w:pPr>
            <w:r>
              <w:rPr>
                <w:sz w:val="18"/>
              </w:rPr>
              <w:t>村公示栏（电子屏）</w:t>
            </w: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13"/>
              <w:ind w:left="135" w:right="128"/>
              <w:jc w:val="center"/>
              <w:rPr>
                <w:sz w:val="18"/>
              </w:rPr>
            </w:pPr>
            <w:r>
              <w:rPr>
                <w:sz w:val="18"/>
              </w:rPr>
              <w:t>服务</w:t>
            </w:r>
          </w:p>
        </w:tc>
        <w:tc>
          <w:tcPr>
            <w:tcW w:w="1042" w:type="dxa"/>
            <w:tcBorders>
              <w:top w:val="nil"/>
              <w:bottom w:val="nil"/>
            </w:tcBorders>
          </w:tcPr>
          <w:p>
            <w:pPr>
              <w:pStyle w:val="7"/>
              <w:spacing w:before="16"/>
              <w:ind w:left="108"/>
              <w:rPr>
                <w:sz w:val="18"/>
              </w:rPr>
            </w:pPr>
            <w:r>
              <w:rPr>
                <w:sz w:val="18"/>
              </w:rPr>
              <w:t>服 务 成</w:t>
            </w:r>
          </w:p>
        </w:tc>
        <w:tc>
          <w:tcPr>
            <w:tcW w:w="1981" w:type="dxa"/>
            <w:tcBorders>
              <w:top w:val="nil"/>
              <w:bottom w:val="nil"/>
            </w:tcBorders>
          </w:tcPr>
          <w:p>
            <w:pPr>
              <w:pStyle w:val="7"/>
              <w:spacing w:before="16"/>
              <w:ind w:left="108"/>
              <w:rPr>
                <w:sz w:val="18"/>
              </w:rPr>
            </w:pPr>
            <w:r>
              <w:rPr>
                <w:sz w:val="18"/>
              </w:rPr>
              <w:t>受理结果告知方式、咨询</w:t>
            </w:r>
          </w:p>
        </w:tc>
        <w:tc>
          <w:tcPr>
            <w:tcW w:w="1579" w:type="dxa"/>
            <w:vMerge w:val="continue"/>
            <w:tcBorders>
              <w:top w:val="nil"/>
            </w:tcBorders>
          </w:tcPr>
          <w:p>
            <w:pPr>
              <w:rPr>
                <w:sz w:val="2"/>
                <w:szCs w:val="2"/>
              </w:rPr>
            </w:pPr>
          </w:p>
        </w:tc>
        <w:tc>
          <w:tcPr>
            <w:tcW w:w="1663" w:type="dxa"/>
            <w:tcBorders>
              <w:top w:val="nil"/>
              <w:bottom w:val="nil"/>
            </w:tcBorders>
          </w:tcPr>
          <w:p>
            <w:pPr>
              <w:pStyle w:val="7"/>
              <w:rPr>
                <w:rFonts w:ascii="Times New Roman"/>
                <w:sz w:val="18"/>
              </w:rPr>
            </w:pPr>
          </w:p>
        </w:tc>
        <w:tc>
          <w:tcPr>
            <w:tcW w:w="1747" w:type="dxa"/>
            <w:tcBorders>
              <w:top w:val="nil"/>
              <w:bottom w:val="nil"/>
            </w:tcBorders>
            <w:vAlign w:val="center"/>
          </w:tcPr>
          <w:p>
            <w:pPr>
              <w:pStyle w:val="7"/>
              <w:jc w:val="center"/>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40" w:type="dxa"/>
            <w:tcBorders>
              <w:top w:val="nil"/>
            </w:tcBorders>
          </w:tcPr>
          <w:p>
            <w:pPr>
              <w:pStyle w:val="7"/>
              <w:rPr>
                <w:rFonts w:ascii="Times New Roman"/>
                <w:sz w:val="18"/>
              </w:rPr>
            </w:pPr>
          </w:p>
        </w:tc>
        <w:tc>
          <w:tcPr>
            <w:tcW w:w="818" w:type="dxa"/>
            <w:tcBorders>
              <w:top w:val="nil"/>
            </w:tcBorders>
          </w:tcPr>
          <w:p>
            <w:pPr>
              <w:pStyle w:val="7"/>
              <w:rPr>
                <w:rFonts w:ascii="Times New Roman"/>
                <w:sz w:val="18"/>
              </w:rPr>
            </w:pPr>
          </w:p>
        </w:tc>
        <w:tc>
          <w:tcPr>
            <w:tcW w:w="1042" w:type="dxa"/>
            <w:tcBorders>
              <w:top w:val="nil"/>
            </w:tcBorders>
          </w:tcPr>
          <w:p>
            <w:pPr>
              <w:pStyle w:val="7"/>
              <w:spacing w:before="17" w:line="232" w:lineRule="exact"/>
              <w:ind w:left="108"/>
              <w:rPr>
                <w:sz w:val="18"/>
              </w:rPr>
            </w:pPr>
            <w:r>
              <w:rPr>
                <w:sz w:val="18"/>
              </w:rPr>
              <w:t>果</w:t>
            </w:r>
          </w:p>
        </w:tc>
        <w:tc>
          <w:tcPr>
            <w:tcW w:w="1981" w:type="dxa"/>
            <w:tcBorders>
              <w:top w:val="nil"/>
            </w:tcBorders>
          </w:tcPr>
          <w:p>
            <w:pPr>
              <w:pStyle w:val="7"/>
              <w:spacing w:before="17" w:line="232" w:lineRule="exact"/>
              <w:ind w:left="108"/>
              <w:rPr>
                <w:sz w:val="18"/>
              </w:rPr>
            </w:pPr>
            <w:r>
              <w:rPr>
                <w:sz w:val="18"/>
              </w:rPr>
              <w:t>电话</w:t>
            </w:r>
          </w:p>
        </w:tc>
        <w:tc>
          <w:tcPr>
            <w:tcW w:w="1579" w:type="dxa"/>
            <w:vMerge w:val="continue"/>
            <w:tcBorders>
              <w:top w:val="nil"/>
            </w:tcBorders>
          </w:tcPr>
          <w:p>
            <w:pPr>
              <w:rPr>
                <w:sz w:val="2"/>
                <w:szCs w:val="2"/>
              </w:rPr>
            </w:pPr>
          </w:p>
        </w:tc>
        <w:tc>
          <w:tcPr>
            <w:tcW w:w="1663" w:type="dxa"/>
            <w:tcBorders>
              <w:top w:val="nil"/>
            </w:tcBorders>
          </w:tcPr>
          <w:p>
            <w:pPr>
              <w:pStyle w:val="7"/>
              <w:rPr>
                <w:rFonts w:ascii="Times New Roman"/>
                <w:sz w:val="18"/>
              </w:rPr>
            </w:pPr>
          </w:p>
        </w:tc>
        <w:tc>
          <w:tcPr>
            <w:tcW w:w="1747" w:type="dxa"/>
            <w:tcBorders>
              <w:top w:val="nil"/>
            </w:tcBorders>
            <w:vAlign w:val="center"/>
          </w:tcPr>
          <w:p>
            <w:pPr>
              <w:pStyle w:val="7"/>
              <w:jc w:val="center"/>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right="168"/>
              <w:jc w:val="right"/>
              <w:rPr>
                <w:rFonts w:eastAsia="宋体"/>
                <w:sz w:val="18"/>
                <w:lang w:eastAsia="zh-CN"/>
              </w:rPr>
            </w:pPr>
            <w:r>
              <w:rPr>
                <w:rFonts w:hint="eastAsia" w:eastAsia="宋体"/>
                <w:w w:val="90"/>
                <w:sz w:val="18"/>
                <w:lang w:eastAsia="zh-CN"/>
              </w:rPr>
              <w:t>46</w:t>
            </w:r>
          </w:p>
        </w:tc>
        <w:tc>
          <w:tcPr>
            <w:tcW w:w="818" w:type="dxa"/>
          </w:tcPr>
          <w:p>
            <w:pPr>
              <w:pStyle w:val="7"/>
              <w:rPr>
                <w:rFonts w:ascii="Times New Roman"/>
                <w:sz w:val="18"/>
              </w:rPr>
            </w:pPr>
          </w:p>
          <w:p>
            <w:pPr>
              <w:pStyle w:val="7"/>
              <w:spacing w:before="107" w:line="309" w:lineRule="auto"/>
              <w:ind w:left="107" w:right="8"/>
              <w:jc w:val="center"/>
              <w:rPr>
                <w:sz w:val="18"/>
              </w:rPr>
            </w:pPr>
            <w:r>
              <w:rPr>
                <w:spacing w:val="-29"/>
                <w:sz w:val="18"/>
              </w:rPr>
              <w:t>国</w:t>
            </w:r>
            <w:r>
              <w:rPr>
                <w:sz w:val="18"/>
              </w:rPr>
              <w:t>（境</w:t>
            </w:r>
            <w:r>
              <w:rPr>
                <w:spacing w:val="-18"/>
                <w:sz w:val="18"/>
              </w:rPr>
              <w:t xml:space="preserve">） </w:t>
            </w:r>
            <w:r>
              <w:rPr>
                <w:sz w:val="18"/>
              </w:rPr>
              <w:t>外人员入境就业</w:t>
            </w:r>
          </w:p>
        </w:tc>
        <w:tc>
          <w:tcPr>
            <w:tcW w:w="1042" w:type="dxa"/>
          </w:tcPr>
          <w:p>
            <w:pPr>
              <w:pStyle w:val="7"/>
              <w:rPr>
                <w:rFonts w:ascii="Times New Roman"/>
                <w:sz w:val="18"/>
              </w:rPr>
            </w:pPr>
          </w:p>
          <w:p>
            <w:pPr>
              <w:pStyle w:val="7"/>
              <w:spacing w:before="107" w:line="309" w:lineRule="auto"/>
              <w:ind w:left="108" w:right="56"/>
              <w:jc w:val="both"/>
              <w:rPr>
                <w:sz w:val="18"/>
              </w:rPr>
            </w:pPr>
            <w:r>
              <w:rPr>
                <w:sz w:val="18"/>
              </w:rPr>
              <w:t>国（境） 外 人 员入 境 就业</w:t>
            </w:r>
          </w:p>
        </w:tc>
        <w:tc>
          <w:tcPr>
            <w:tcW w:w="1981" w:type="dxa"/>
          </w:tcPr>
          <w:p>
            <w:pPr>
              <w:pStyle w:val="7"/>
              <w:spacing w:before="158" w:line="309" w:lineRule="auto"/>
              <w:ind w:left="108" w:right="94"/>
              <w:jc w:val="both"/>
              <w:rPr>
                <w:sz w:val="18"/>
              </w:rPr>
            </w:pPr>
            <w:r>
              <w:rPr>
                <w:spacing w:val="-10"/>
                <w:sz w:val="18"/>
              </w:rPr>
              <w:t>文件依据、对象范围、申请条件、申请材料、办理流程、办理时限、办理地</w:t>
            </w:r>
            <w:r>
              <w:rPr>
                <w:spacing w:val="-24"/>
                <w:sz w:val="18"/>
              </w:rPr>
              <w:t>点</w:t>
            </w:r>
            <w:r>
              <w:rPr>
                <w:sz w:val="18"/>
              </w:rPr>
              <w:t>（方式</w:t>
            </w:r>
            <w:r>
              <w:rPr>
                <w:spacing w:val="-24"/>
                <w:sz w:val="18"/>
              </w:rPr>
              <w:t>）</w:t>
            </w:r>
            <w:r>
              <w:rPr>
                <w:spacing w:val="-7"/>
                <w:sz w:val="18"/>
              </w:rPr>
              <w:t>、办理结果告</w:t>
            </w:r>
            <w:r>
              <w:rPr>
                <w:sz w:val="18"/>
              </w:rPr>
              <w:t>知方式、咨询电话</w:t>
            </w:r>
          </w:p>
        </w:tc>
        <w:tc>
          <w:tcPr>
            <w:tcW w:w="1579" w:type="dxa"/>
          </w:tcPr>
          <w:p>
            <w:pPr>
              <w:pStyle w:val="7"/>
              <w:spacing w:before="16" w:line="259" w:lineRule="auto"/>
              <w:ind w:left="106" w:right="94"/>
              <w:jc w:val="both"/>
              <w:rPr>
                <w:sz w:val="18"/>
              </w:rPr>
            </w:pPr>
            <w:r>
              <w:rPr>
                <w:spacing w:val="12"/>
                <w:sz w:val="18"/>
              </w:rPr>
              <w:t>《政府信息公开</w:t>
            </w:r>
            <w:r>
              <w:rPr>
                <w:spacing w:val="-13"/>
                <w:sz w:val="18"/>
              </w:rPr>
              <w:t>条例》、《出境入境管理法》、《国</w:t>
            </w:r>
            <w:r>
              <w:rPr>
                <w:spacing w:val="12"/>
                <w:sz w:val="18"/>
              </w:rPr>
              <w:t>务院对确需保留的行政审批项目设定行政许可的</w:t>
            </w:r>
          </w:p>
          <w:p>
            <w:pPr>
              <w:pStyle w:val="7"/>
              <w:spacing w:line="220" w:lineRule="exact"/>
              <w:ind w:left="106"/>
              <w:jc w:val="both"/>
              <w:rPr>
                <w:sz w:val="18"/>
              </w:rPr>
            </w:pPr>
            <w:r>
              <w:rPr>
                <w:sz w:val="18"/>
              </w:rPr>
              <w:t>决定》</w:t>
            </w:r>
          </w:p>
        </w:tc>
        <w:tc>
          <w:tcPr>
            <w:tcW w:w="1663" w:type="dxa"/>
          </w:tcPr>
          <w:p>
            <w:pPr>
              <w:pStyle w:val="7"/>
              <w:rPr>
                <w:rFonts w:ascii="Times New Roman"/>
                <w:sz w:val="18"/>
              </w:rPr>
            </w:pPr>
          </w:p>
          <w:p>
            <w:pPr>
              <w:pStyle w:val="7"/>
              <w:rPr>
                <w:rFonts w:ascii="Times New Roman"/>
                <w:sz w:val="18"/>
              </w:rPr>
            </w:pPr>
          </w:p>
          <w:p>
            <w:pPr>
              <w:pStyle w:val="7"/>
              <w:spacing w:before="120" w:line="259" w:lineRule="auto"/>
              <w:ind w:left="109" w:right="94"/>
              <w:jc w:val="both"/>
              <w:rPr>
                <w:sz w:val="18"/>
              </w:rPr>
            </w:pPr>
            <w:r>
              <w:rPr>
                <w:sz w:val="18"/>
              </w:rPr>
              <w:t>公开事项信息形成或变更之日起 20 个工作日内公开</w:t>
            </w:r>
          </w:p>
        </w:tc>
        <w:tc>
          <w:tcPr>
            <w:tcW w:w="1747" w:type="dxa"/>
            <w:vAlign w:val="center"/>
          </w:tcPr>
          <w:p>
            <w:pPr>
              <w:pStyle w:val="7"/>
              <w:jc w:val="center"/>
              <w:rPr>
                <w:rFonts w:ascii="Times New Roman"/>
                <w:sz w:val="18"/>
              </w:rPr>
            </w:pPr>
          </w:p>
          <w:p>
            <w:pPr>
              <w:pStyle w:val="7"/>
              <w:jc w:val="center"/>
              <w:rPr>
                <w:rFonts w:ascii="Times New Roman"/>
                <w:sz w:val="18"/>
              </w:rPr>
            </w:pPr>
          </w:p>
          <w:p>
            <w:pPr>
              <w:pStyle w:val="7"/>
              <w:spacing w:before="8"/>
              <w:jc w:val="center"/>
              <w:rPr>
                <w:rFonts w:ascii="Times New Roman"/>
                <w:sz w:val="20"/>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9"/>
              <w:rPr>
                <w:rFonts w:ascii="Times New Roman"/>
              </w:rPr>
            </w:pPr>
          </w:p>
          <w:p>
            <w:pPr>
              <w:pStyle w:val="7"/>
              <w:numPr>
                <w:ilvl w:val="0"/>
                <w:numId w:val="48"/>
              </w:numPr>
              <w:tabs>
                <w:tab w:val="left" w:pos="289"/>
              </w:tabs>
              <w:spacing w:before="1"/>
              <w:ind w:firstLine="0"/>
              <w:rPr>
                <w:sz w:val="18"/>
              </w:rPr>
            </w:pPr>
            <w:r>
              <w:rPr>
                <w:sz w:val="18"/>
              </w:rPr>
              <w:t>便民服务大厅</w:t>
            </w:r>
          </w:p>
          <w:p>
            <w:pPr>
              <w:pStyle w:val="7"/>
              <w:numPr>
                <w:ilvl w:val="0"/>
                <w:numId w:val="48"/>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5"/>
              <w:ind w:left="179"/>
              <w:rPr>
                <w:rFonts w:eastAsia="宋体"/>
                <w:sz w:val="18"/>
                <w:lang w:eastAsia="zh-CN"/>
              </w:rPr>
            </w:pPr>
            <w:r>
              <w:rPr>
                <w:rFonts w:hint="eastAsia" w:eastAsia="宋体"/>
                <w:sz w:val="18"/>
                <w:lang w:eastAsia="zh-CN"/>
              </w:rPr>
              <w:t>47</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1"/>
              </w:rPr>
            </w:pPr>
          </w:p>
          <w:p>
            <w:pPr>
              <w:pStyle w:val="7"/>
              <w:ind w:left="139" w:right="128"/>
              <w:rPr>
                <w:sz w:val="18"/>
              </w:rPr>
            </w:pPr>
            <w:r>
              <w:rPr>
                <w:sz w:val="18"/>
              </w:rPr>
              <w:t>征地前期准备</w:t>
            </w:r>
          </w:p>
        </w:tc>
        <w:tc>
          <w:tcPr>
            <w:tcW w:w="104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ind w:left="177" w:right="167"/>
              <w:jc w:val="center"/>
              <w:rPr>
                <w:sz w:val="18"/>
              </w:rPr>
            </w:pPr>
            <w:r>
              <w:rPr>
                <w:sz w:val="18"/>
              </w:rPr>
              <w:t>拟征收土地告知</w:t>
            </w:r>
          </w:p>
        </w:tc>
        <w:tc>
          <w:tcPr>
            <w:tcW w:w="1981" w:type="dxa"/>
          </w:tcPr>
          <w:p>
            <w:pPr>
              <w:pStyle w:val="7"/>
              <w:ind w:left="108" w:right="97"/>
              <w:rPr>
                <w:sz w:val="18"/>
              </w:rPr>
            </w:pPr>
            <w:r>
              <w:rPr>
                <w:spacing w:val="-9"/>
                <w:sz w:val="18"/>
              </w:rPr>
              <w:t>在拟征收土地前，应明确</w:t>
            </w:r>
            <w:r>
              <w:rPr>
                <w:sz w:val="18"/>
              </w:rPr>
              <w:t>征收土地有关事项并予</w:t>
            </w:r>
            <w:r>
              <w:rPr>
                <w:spacing w:val="-18"/>
                <w:sz w:val="18"/>
              </w:rPr>
              <w:t>以公开。</w:t>
            </w:r>
            <w:r>
              <w:rPr>
                <w:spacing w:val="1"/>
                <w:w w:val="89"/>
                <w:sz w:val="18"/>
              </w:rPr>
              <w:t>1</w:t>
            </w:r>
            <w:r>
              <w:rPr>
                <w:spacing w:val="-2"/>
                <w:w w:val="179"/>
                <w:sz w:val="18"/>
              </w:rPr>
              <w:t>.</w:t>
            </w:r>
            <w:r>
              <w:rPr>
                <w:spacing w:val="-3"/>
                <w:sz w:val="18"/>
              </w:rPr>
              <w:t>拟征收土地用</w:t>
            </w:r>
            <w:r>
              <w:rPr>
                <w:spacing w:val="-36"/>
                <w:sz w:val="18"/>
              </w:rPr>
              <w:t>途；</w:t>
            </w:r>
            <w:r>
              <w:rPr>
                <w:spacing w:val="1"/>
                <w:w w:val="89"/>
                <w:sz w:val="18"/>
              </w:rPr>
              <w:t>2</w:t>
            </w:r>
            <w:r>
              <w:rPr>
                <w:spacing w:val="-2"/>
                <w:w w:val="179"/>
                <w:sz w:val="18"/>
              </w:rPr>
              <w:t>.</w:t>
            </w:r>
            <w:r>
              <w:rPr>
                <w:spacing w:val="-2"/>
                <w:sz w:val="18"/>
              </w:rPr>
              <w:t>拟征收土地的位置</w:t>
            </w:r>
            <w:r>
              <w:rPr>
                <w:spacing w:val="-18"/>
                <w:sz w:val="18"/>
              </w:rPr>
              <w:t>和范围；</w:t>
            </w:r>
            <w:r>
              <w:rPr>
                <w:spacing w:val="1"/>
                <w:w w:val="89"/>
                <w:sz w:val="18"/>
              </w:rPr>
              <w:t>3</w:t>
            </w:r>
            <w:r>
              <w:rPr>
                <w:spacing w:val="-2"/>
                <w:w w:val="179"/>
                <w:sz w:val="18"/>
              </w:rPr>
              <w:t>.</w:t>
            </w:r>
            <w:r>
              <w:rPr>
                <w:spacing w:val="-3"/>
                <w:sz w:val="18"/>
              </w:rPr>
              <w:t>征地补偿标准</w:t>
            </w:r>
            <w:r>
              <w:rPr>
                <w:spacing w:val="-13"/>
                <w:sz w:val="18"/>
              </w:rPr>
              <w:t>及安置途径；</w:t>
            </w:r>
            <w:r>
              <w:rPr>
                <w:spacing w:val="1"/>
                <w:w w:val="89"/>
                <w:sz w:val="18"/>
              </w:rPr>
              <w:t>4</w:t>
            </w:r>
            <w:r>
              <w:rPr>
                <w:spacing w:val="-2"/>
                <w:w w:val="179"/>
                <w:sz w:val="18"/>
              </w:rPr>
              <w:t>.</w:t>
            </w:r>
            <w:r>
              <w:rPr>
                <w:spacing w:val="-4"/>
                <w:sz w:val="18"/>
              </w:rPr>
              <w:t>开展土地</w:t>
            </w:r>
            <w:r>
              <w:rPr>
                <w:spacing w:val="-9"/>
                <w:sz w:val="18"/>
              </w:rPr>
              <w:t>现状调查的安排；</w:t>
            </w:r>
            <w:r>
              <w:rPr>
                <w:spacing w:val="1"/>
                <w:w w:val="89"/>
                <w:sz w:val="18"/>
              </w:rPr>
              <w:t>5</w:t>
            </w:r>
            <w:r>
              <w:rPr>
                <w:spacing w:val="-2"/>
                <w:w w:val="179"/>
                <w:sz w:val="18"/>
              </w:rPr>
              <w:t>.</w:t>
            </w:r>
            <w:r>
              <w:rPr>
                <w:spacing w:val="-8"/>
                <w:sz w:val="18"/>
              </w:rPr>
              <w:t>拟征收土地的原用途管控</w:t>
            </w:r>
            <w:r>
              <w:rPr>
                <w:sz w:val="18"/>
              </w:rPr>
              <w:t>（</w:t>
            </w:r>
            <w:r>
              <w:rPr>
                <w:spacing w:val="-17"/>
                <w:sz w:val="18"/>
              </w:rPr>
              <w:t>包</w:t>
            </w:r>
            <w:r>
              <w:rPr>
                <w:spacing w:val="-10"/>
                <w:sz w:val="18"/>
              </w:rPr>
              <w:t>括不得抢栽、抢种、抢建</w:t>
            </w:r>
            <w:r>
              <w:rPr>
                <w:sz w:val="18"/>
              </w:rPr>
              <w:t>等有关规定</w:t>
            </w:r>
            <w:r>
              <w:rPr>
                <w:spacing w:val="-36"/>
                <w:sz w:val="18"/>
              </w:rPr>
              <w:t>）；</w:t>
            </w:r>
            <w:r>
              <w:rPr>
                <w:spacing w:val="1"/>
                <w:w w:val="89"/>
                <w:sz w:val="18"/>
              </w:rPr>
              <w:t>6</w:t>
            </w:r>
            <w:r>
              <w:rPr>
                <w:spacing w:val="-2"/>
                <w:w w:val="179"/>
                <w:sz w:val="18"/>
              </w:rPr>
              <w:t>.</w:t>
            </w:r>
            <w:r>
              <w:rPr>
                <w:spacing w:val="-6"/>
                <w:sz w:val="18"/>
              </w:rPr>
              <w:t>听证权</w:t>
            </w:r>
          </w:p>
          <w:p>
            <w:pPr>
              <w:pStyle w:val="7"/>
              <w:spacing w:line="211" w:lineRule="exact"/>
              <w:ind w:left="108"/>
              <w:rPr>
                <w:sz w:val="18"/>
              </w:rPr>
            </w:pPr>
            <w:r>
              <w:rPr>
                <w:sz w:val="18"/>
              </w:rPr>
              <w:t>利。</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ind w:left="106" w:right="98"/>
              <w:jc w:val="both"/>
              <w:rPr>
                <w:sz w:val="18"/>
              </w:rPr>
            </w:pPr>
            <w:r>
              <w:rPr>
                <w:sz w:val="18"/>
              </w:rPr>
              <w:t>《国务院关于深化改革严格土地管理的决定》</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8"/>
              </w:rPr>
            </w:pPr>
          </w:p>
          <w:p>
            <w:pPr>
              <w:pStyle w:val="7"/>
              <w:ind w:left="109" w:right="94"/>
              <w:jc w:val="both"/>
              <w:rPr>
                <w:sz w:val="18"/>
              </w:rPr>
            </w:pPr>
            <w:r>
              <w:rPr>
                <w:sz w:val="18"/>
              </w:rPr>
              <w:t>在实地启动拟征收土地工作时，在村公示栏公开。</w:t>
            </w:r>
          </w:p>
        </w:tc>
        <w:tc>
          <w:tcPr>
            <w:tcW w:w="1747" w:type="dxa"/>
            <w:vAlign w:val="center"/>
          </w:tcPr>
          <w:p>
            <w:pPr>
              <w:pStyle w:val="7"/>
              <w:jc w:val="both"/>
              <w:rPr>
                <w:rFonts w:ascii="Times New Roman"/>
                <w:sz w:val="18"/>
              </w:rPr>
            </w:pPr>
          </w:p>
          <w:p>
            <w:pPr>
              <w:pStyle w:val="7"/>
              <w:spacing w:before="8"/>
              <w:jc w:val="center"/>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49"/>
              </w:numPr>
              <w:tabs>
                <w:tab w:val="left" w:pos="293"/>
              </w:tabs>
              <w:spacing w:before="155"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before="7"/>
              <w:rPr>
                <w:rFonts w:ascii="Times New Roman"/>
                <w:sz w:val="20"/>
              </w:rPr>
            </w:pPr>
          </w:p>
          <w:p>
            <w:pPr>
              <w:pStyle w:val="7"/>
              <w:ind w:left="174" w:right="163"/>
              <w:jc w:val="both"/>
              <w:rPr>
                <w:sz w:val="18"/>
              </w:rPr>
            </w:pPr>
            <w:r>
              <w:rPr>
                <w:w w:val="150"/>
                <w:sz w:val="18"/>
              </w:rPr>
              <w:t>√</w:t>
            </w:r>
            <w:r>
              <w:rPr>
                <w:w w:val="105"/>
                <w:sz w:val="18"/>
              </w:rPr>
              <w:t>面</w:t>
            </w:r>
            <w:r>
              <w:rPr>
                <w:sz w:val="18"/>
              </w:rPr>
              <w:t>向拟征收土地所在地的村集体成</w:t>
            </w:r>
            <w:r>
              <w:rPr>
                <w:w w:val="105"/>
                <w:sz w:val="18"/>
              </w:rPr>
              <w:t>员</w:t>
            </w: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4"/>
              </w:rPr>
            </w:pPr>
          </w:p>
          <w:p>
            <w:pPr>
              <w:pStyle w:val="7"/>
              <w:ind w:left="184"/>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4"/>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54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4"/>
              </w:rPr>
            </w:pPr>
          </w:p>
          <w:p>
            <w:pPr>
              <w:pStyle w:val="7"/>
              <w:spacing w:before="1"/>
              <w:ind w:left="179"/>
              <w:rPr>
                <w:rFonts w:eastAsia="宋体"/>
                <w:sz w:val="18"/>
                <w:lang w:eastAsia="zh-CN"/>
              </w:rPr>
            </w:pPr>
            <w:r>
              <w:rPr>
                <w:rFonts w:hint="eastAsia" w:eastAsia="宋体"/>
                <w:sz w:val="18"/>
                <w:lang w:eastAsia="zh-CN"/>
              </w:rPr>
              <w:t>48</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8" w:line="309" w:lineRule="auto"/>
              <w:ind w:left="139" w:right="128"/>
              <w:rPr>
                <w:sz w:val="18"/>
              </w:rPr>
            </w:pPr>
            <w:r>
              <w:rPr>
                <w:sz w:val="18"/>
              </w:rPr>
              <w:t>征地前期准备</w:t>
            </w:r>
          </w:p>
        </w:tc>
        <w:tc>
          <w:tcPr>
            <w:tcW w:w="1042"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line="319" w:lineRule="auto"/>
              <w:ind w:left="177" w:right="167"/>
              <w:jc w:val="both"/>
              <w:rPr>
                <w:sz w:val="18"/>
              </w:rPr>
            </w:pPr>
            <w:r>
              <w:rPr>
                <w:sz w:val="18"/>
              </w:rPr>
              <w:t>拟征收土地现状调查</w:t>
            </w:r>
          </w:p>
        </w:tc>
        <w:tc>
          <w:tcPr>
            <w:tcW w:w="198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5"/>
              <w:ind w:left="108" w:right="97"/>
              <w:jc w:val="both"/>
              <w:rPr>
                <w:sz w:val="18"/>
              </w:rPr>
            </w:pPr>
            <w:r>
              <w:rPr>
                <w:spacing w:val="9"/>
                <w:sz w:val="18"/>
              </w:rPr>
              <w:t>拟征收土地现状调查结</w:t>
            </w:r>
            <w:r>
              <w:rPr>
                <w:spacing w:val="-9"/>
                <w:sz w:val="18"/>
              </w:rPr>
              <w:t>果按规定确认后，调查结</w:t>
            </w:r>
            <w:r>
              <w:rPr>
                <w:sz w:val="18"/>
              </w:rPr>
              <w:t>果予以公开。</w:t>
            </w:r>
          </w:p>
          <w:p>
            <w:pPr>
              <w:pStyle w:val="7"/>
              <w:numPr>
                <w:ilvl w:val="0"/>
                <w:numId w:val="50"/>
              </w:numPr>
              <w:tabs>
                <w:tab w:val="left" w:pos="291"/>
              </w:tabs>
              <w:spacing w:line="237" w:lineRule="exact"/>
              <w:rPr>
                <w:sz w:val="18"/>
              </w:rPr>
            </w:pPr>
            <w:r>
              <w:rPr>
                <w:sz w:val="18"/>
              </w:rPr>
              <w:t>征收土地勘测调查表；</w:t>
            </w:r>
          </w:p>
          <w:p>
            <w:pPr>
              <w:pStyle w:val="7"/>
              <w:numPr>
                <w:ilvl w:val="0"/>
                <w:numId w:val="50"/>
              </w:numPr>
              <w:tabs>
                <w:tab w:val="left" w:pos="301"/>
              </w:tabs>
              <w:ind w:left="108" w:right="97" w:firstLine="0"/>
              <w:jc w:val="both"/>
              <w:rPr>
                <w:sz w:val="18"/>
              </w:rPr>
            </w:pPr>
            <w:r>
              <w:rPr>
                <w:spacing w:val="8"/>
                <w:sz w:val="18"/>
              </w:rPr>
              <w:t>地上附着物和青苗调</w:t>
            </w:r>
            <w:r>
              <w:rPr>
                <w:sz w:val="18"/>
              </w:rPr>
              <w:t>查登记表；</w:t>
            </w:r>
          </w:p>
        </w:tc>
        <w:tc>
          <w:tcPr>
            <w:tcW w:w="157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19"/>
              </w:rPr>
            </w:pPr>
          </w:p>
          <w:p>
            <w:pPr>
              <w:pStyle w:val="7"/>
              <w:ind w:left="106"/>
              <w:rPr>
                <w:sz w:val="18"/>
              </w:rPr>
            </w:pPr>
            <w:r>
              <w:rPr>
                <w:sz w:val="18"/>
              </w:rPr>
              <w:t>《土地管理法》、</w:t>
            </w:r>
          </w:p>
          <w:p>
            <w:pPr>
              <w:pStyle w:val="7"/>
              <w:spacing w:before="71" w:line="309" w:lineRule="auto"/>
              <w:ind w:left="106" w:right="98"/>
              <w:jc w:val="both"/>
              <w:rPr>
                <w:sz w:val="18"/>
              </w:rPr>
            </w:pPr>
            <w:r>
              <w:rPr>
                <w:sz w:val="18"/>
              </w:rPr>
              <w:t>《国务院关于深化改革严格土地管理的决定》</w:t>
            </w:r>
          </w:p>
        </w:tc>
        <w:tc>
          <w:tcPr>
            <w:tcW w:w="1663" w:type="dxa"/>
          </w:tcPr>
          <w:p>
            <w:pPr>
              <w:pStyle w:val="7"/>
              <w:rPr>
                <w:rFonts w:ascii="Times New Roman"/>
                <w:sz w:val="18"/>
              </w:rPr>
            </w:pPr>
          </w:p>
          <w:p>
            <w:pPr>
              <w:pStyle w:val="7"/>
              <w:rPr>
                <w:rFonts w:ascii="Times New Roman"/>
                <w:sz w:val="18"/>
              </w:rPr>
            </w:pPr>
          </w:p>
          <w:p>
            <w:pPr>
              <w:pStyle w:val="7"/>
              <w:spacing w:before="154"/>
              <w:ind w:left="109" w:right="94"/>
              <w:jc w:val="both"/>
              <w:rPr>
                <w:sz w:val="18"/>
              </w:rPr>
            </w:pPr>
            <w:r>
              <w:rPr>
                <w:spacing w:val="-2"/>
                <w:sz w:val="18"/>
              </w:rPr>
              <w:t xml:space="preserve">拟征收土地现状调查结束后 </w:t>
            </w:r>
            <w:r>
              <w:rPr>
                <w:sz w:val="18"/>
              </w:rPr>
              <w:t>5</w:t>
            </w:r>
            <w:r>
              <w:rPr>
                <w:spacing w:val="-6"/>
                <w:sz w:val="18"/>
              </w:rPr>
              <w:t xml:space="preserve"> 个工作</w:t>
            </w:r>
            <w:r>
              <w:rPr>
                <w:spacing w:val="-2"/>
                <w:sz w:val="18"/>
              </w:rPr>
              <w:t>日内，在村公示栏</w:t>
            </w:r>
            <w:r>
              <w:rPr>
                <w:sz w:val="18"/>
              </w:rPr>
              <w:t>公开。</w:t>
            </w:r>
          </w:p>
        </w:tc>
        <w:tc>
          <w:tcPr>
            <w:tcW w:w="1747" w:type="dxa"/>
            <w:vMerge w:val="restart"/>
            <w:vAlign w:val="center"/>
          </w:tcPr>
          <w:p>
            <w:pPr>
              <w:pStyle w:val="7"/>
              <w:jc w:val="both"/>
              <w:rPr>
                <w:rFonts w:ascii="Times New Roman"/>
                <w:sz w:val="18"/>
              </w:rPr>
            </w:pPr>
          </w:p>
          <w:p>
            <w:pPr>
              <w:pStyle w:val="7"/>
              <w:spacing w:before="140"/>
              <w:ind w:left="107"/>
              <w:jc w:val="center"/>
              <w:rPr>
                <w:rFonts w:eastAsia="宋体"/>
                <w:sz w:val="18"/>
                <w:lang w:eastAsia="zh-CN"/>
              </w:rPr>
            </w:pPr>
            <w:r>
              <w:rPr>
                <w:rFonts w:hint="eastAsia" w:eastAsia="宋体"/>
                <w:sz w:val="18"/>
                <w:lang w:eastAsia="zh-CN"/>
              </w:rPr>
              <w:t>顺河街道办事处</w:t>
            </w:r>
          </w:p>
        </w:tc>
        <w:tc>
          <w:tcPr>
            <w:tcW w:w="196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4"/>
              </w:rPr>
            </w:pPr>
          </w:p>
          <w:p>
            <w:pPr>
              <w:pStyle w:val="7"/>
              <w:numPr>
                <w:ilvl w:val="0"/>
                <w:numId w:val="51"/>
              </w:numPr>
              <w:tabs>
                <w:tab w:val="left" w:pos="293"/>
              </w:tabs>
              <w:spacing w:before="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line="232" w:lineRule="auto"/>
              <w:ind w:left="174" w:right="163"/>
              <w:jc w:val="both"/>
              <w:rPr>
                <w:sz w:val="18"/>
              </w:rPr>
            </w:pPr>
            <w:r>
              <w:rPr>
                <w:w w:val="150"/>
                <w:sz w:val="18"/>
              </w:rPr>
              <w:t>√</w:t>
            </w:r>
            <w:r>
              <w:rPr>
                <w:w w:val="105"/>
                <w:sz w:val="18"/>
              </w:rPr>
              <w:t>面</w:t>
            </w:r>
            <w:r>
              <w:rPr>
                <w:sz w:val="18"/>
              </w:rPr>
              <w:t>向拟征收土地所在地的村集体成</w:t>
            </w:r>
          </w:p>
          <w:p>
            <w:pPr>
              <w:pStyle w:val="7"/>
              <w:spacing w:line="217" w:lineRule="exact"/>
              <w:ind w:left="11"/>
              <w:jc w:val="center"/>
              <w:rPr>
                <w:sz w:val="18"/>
              </w:rPr>
            </w:pPr>
            <w:r>
              <w:rPr>
                <w:sz w:val="18"/>
              </w:rPr>
              <w:t>员</w:t>
            </w:r>
          </w:p>
        </w:tc>
        <w:tc>
          <w:tcPr>
            <w:tcW w:w="54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4"/>
              </w:rPr>
            </w:pPr>
          </w:p>
          <w:p>
            <w:pPr>
              <w:pStyle w:val="7"/>
              <w:spacing w:before="1"/>
              <w:ind w:left="184"/>
              <w:rPr>
                <w:sz w:val="18"/>
              </w:rPr>
            </w:pPr>
            <w:r>
              <w:rPr>
                <w:w w:val="166"/>
                <w:sz w:val="18"/>
              </w:rPr>
              <w:t>√</w:t>
            </w:r>
          </w:p>
        </w:tc>
        <w:tc>
          <w:tcPr>
            <w:tcW w:w="719" w:type="dxa"/>
            <w:vMerge w:val="restart"/>
          </w:tcPr>
          <w:p>
            <w:pPr>
              <w:pStyle w:val="7"/>
              <w:rPr>
                <w:rFonts w:ascii="Times New Roman"/>
                <w:sz w:val="18"/>
              </w:rPr>
            </w:pPr>
          </w:p>
        </w:tc>
        <w:tc>
          <w:tcPr>
            <w:tcW w:w="143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4"/>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40" w:type="dxa"/>
            <w:vMerge w:val="continue"/>
            <w:tcBorders>
              <w:top w:val="nil"/>
            </w:tcBorders>
          </w:tcPr>
          <w:p>
            <w:pPr>
              <w:rPr>
                <w:sz w:val="2"/>
                <w:szCs w:val="2"/>
              </w:rPr>
            </w:pPr>
          </w:p>
        </w:tc>
        <w:tc>
          <w:tcPr>
            <w:tcW w:w="818" w:type="dxa"/>
            <w:vMerge w:val="continue"/>
            <w:tcBorders>
              <w:top w:val="nil"/>
            </w:tcBorders>
          </w:tcPr>
          <w:p>
            <w:pPr>
              <w:rPr>
                <w:sz w:val="2"/>
                <w:szCs w:val="2"/>
              </w:rPr>
            </w:pPr>
          </w:p>
        </w:tc>
        <w:tc>
          <w:tcPr>
            <w:tcW w:w="1042"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tcPr>
          <w:p>
            <w:pPr>
              <w:pStyle w:val="7"/>
              <w:ind w:left="109" w:right="5"/>
              <w:rPr>
                <w:sz w:val="18"/>
              </w:rPr>
            </w:pPr>
            <w:r>
              <w:rPr>
                <w:sz w:val="18"/>
              </w:rPr>
              <w:t>收到征地批准文件</w:t>
            </w:r>
            <w:r>
              <w:rPr>
                <w:spacing w:val="8"/>
                <w:sz w:val="18"/>
              </w:rPr>
              <w:t xml:space="preserve">之日起 </w:t>
            </w:r>
            <w:r>
              <w:rPr>
                <w:sz w:val="18"/>
              </w:rPr>
              <w:t>10</w:t>
            </w:r>
            <w:r>
              <w:rPr>
                <w:spacing w:val="9"/>
                <w:sz w:val="18"/>
              </w:rPr>
              <w:t xml:space="preserve"> 个工作</w:t>
            </w:r>
            <w:r>
              <w:rPr>
                <w:spacing w:val="-11"/>
                <w:sz w:val="18"/>
              </w:rPr>
              <w:t>日内，在政府网站、</w:t>
            </w:r>
            <w:r>
              <w:rPr>
                <w:sz w:val="18"/>
              </w:rPr>
              <w:t>征地信息公开平台</w:t>
            </w:r>
          </w:p>
          <w:p>
            <w:pPr>
              <w:pStyle w:val="7"/>
              <w:spacing w:line="216" w:lineRule="exact"/>
              <w:ind w:left="109"/>
              <w:rPr>
                <w:sz w:val="18"/>
              </w:rPr>
            </w:pPr>
            <w:r>
              <w:rPr>
                <w:sz w:val="18"/>
              </w:rPr>
              <w:t>公开。</w:t>
            </w:r>
          </w:p>
        </w:tc>
        <w:tc>
          <w:tcPr>
            <w:tcW w:w="1747" w:type="dxa"/>
            <w:vMerge w:val="continue"/>
            <w:tcBorders>
              <w:top w:val="nil"/>
            </w:tcBorders>
          </w:tcPr>
          <w:p>
            <w:pPr>
              <w:rPr>
                <w:sz w:val="2"/>
                <w:szCs w:val="2"/>
              </w:rPr>
            </w:pPr>
          </w:p>
        </w:tc>
        <w:tc>
          <w:tcPr>
            <w:tcW w:w="1968" w:type="dxa"/>
            <w:vMerge w:val="continue"/>
            <w:tcBorders>
              <w:top w:val="nil"/>
            </w:tcBorders>
          </w:tcPr>
          <w:p>
            <w:pPr>
              <w:rPr>
                <w:sz w:val="2"/>
                <w:szCs w:val="2"/>
              </w:rPr>
            </w:pPr>
          </w:p>
        </w:tc>
        <w:tc>
          <w:tcPr>
            <w:tcW w:w="720" w:type="dxa"/>
          </w:tcPr>
          <w:p>
            <w:pPr>
              <w:pStyle w:val="7"/>
              <w:rPr>
                <w:rFonts w:ascii="Times New Roman"/>
                <w:sz w:val="18"/>
              </w:rPr>
            </w:pPr>
          </w:p>
          <w:p>
            <w:pPr>
              <w:pStyle w:val="7"/>
              <w:spacing w:before="7"/>
              <w:rPr>
                <w:rFonts w:ascii="Times New Roman"/>
              </w:rPr>
            </w:pPr>
          </w:p>
          <w:p>
            <w:pPr>
              <w:pStyle w:val="7"/>
              <w:ind w:left="11"/>
              <w:jc w:val="center"/>
              <w:rPr>
                <w:sz w:val="18"/>
              </w:rPr>
            </w:pPr>
            <w:r>
              <w:rPr>
                <w:w w:val="166"/>
                <w:sz w:val="18"/>
              </w:rPr>
              <w:t>√</w:t>
            </w:r>
          </w:p>
        </w:tc>
        <w:tc>
          <w:tcPr>
            <w:tcW w:w="710" w:type="dxa"/>
          </w:tcPr>
          <w:p>
            <w:pPr>
              <w:pStyle w:val="7"/>
              <w:rPr>
                <w:rFonts w:ascii="Times New Roman"/>
                <w:sz w:val="18"/>
              </w:rPr>
            </w:pPr>
          </w:p>
        </w:tc>
        <w:tc>
          <w:tcPr>
            <w:tcW w:w="549" w:type="dxa"/>
            <w:vMerge w:val="continue"/>
            <w:tcBorders>
              <w:top w:val="nil"/>
            </w:tcBorders>
          </w:tcPr>
          <w:p>
            <w:pPr>
              <w:rPr>
                <w:sz w:val="2"/>
                <w:szCs w:val="2"/>
              </w:rPr>
            </w:pPr>
          </w:p>
        </w:tc>
        <w:tc>
          <w:tcPr>
            <w:tcW w:w="719" w:type="dxa"/>
            <w:vMerge w:val="continue"/>
            <w:tcBorders>
              <w:top w:val="nil"/>
            </w:tcBorders>
          </w:tcPr>
          <w:p>
            <w:pPr>
              <w:rPr>
                <w:sz w:val="2"/>
                <w:szCs w:val="2"/>
              </w:rPr>
            </w:pPr>
          </w:p>
        </w:tc>
        <w:tc>
          <w:tcPr>
            <w:tcW w:w="1439" w:type="dxa"/>
            <w:vMerge w:val="continue"/>
            <w:tcBorders>
              <w:top w:val="nil"/>
            </w:tcBorders>
          </w:tcPr>
          <w:p>
            <w:pPr>
              <w:rPr>
                <w:sz w:val="2"/>
                <w:szCs w:val="2"/>
              </w:rPr>
            </w:pPr>
          </w:p>
        </w:tc>
      </w:tr>
    </w:tbl>
    <w:p>
      <w:pPr>
        <w:rPr>
          <w:sz w:val="2"/>
          <w:szCs w:val="2"/>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2"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right="168"/>
              <w:jc w:val="right"/>
              <w:rPr>
                <w:rFonts w:eastAsia="宋体"/>
                <w:sz w:val="18"/>
                <w:lang w:eastAsia="zh-CN"/>
              </w:rPr>
            </w:pPr>
            <w:r>
              <w:rPr>
                <w:rFonts w:hint="eastAsia" w:eastAsia="宋体"/>
                <w:w w:val="90"/>
                <w:sz w:val="18"/>
                <w:lang w:eastAsia="zh-CN"/>
              </w:rPr>
              <w:t>49</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rPr>
            </w:pPr>
          </w:p>
          <w:p>
            <w:pPr>
              <w:pStyle w:val="7"/>
              <w:spacing w:line="309" w:lineRule="auto"/>
              <w:ind w:left="269" w:right="167" w:hanging="92"/>
              <w:rPr>
                <w:sz w:val="18"/>
              </w:rPr>
            </w:pPr>
            <w:r>
              <w:rPr>
                <w:sz w:val="18"/>
              </w:rPr>
              <w:t>拟征地听证</w:t>
            </w:r>
          </w:p>
        </w:tc>
        <w:tc>
          <w:tcPr>
            <w:tcW w:w="2126" w:type="dxa"/>
          </w:tcPr>
          <w:p>
            <w:pPr>
              <w:pStyle w:val="7"/>
              <w:spacing w:line="232" w:lineRule="auto"/>
              <w:ind w:left="108" w:right="97"/>
              <w:jc w:val="both"/>
              <w:rPr>
                <w:sz w:val="18"/>
              </w:rPr>
            </w:pPr>
            <w:r>
              <w:rPr>
                <w:spacing w:val="9"/>
                <w:sz w:val="18"/>
              </w:rPr>
              <w:t>征地前期工作中依申请</w:t>
            </w:r>
            <w:r>
              <w:rPr>
                <w:spacing w:val="-9"/>
                <w:sz w:val="18"/>
              </w:rPr>
              <w:t>开展听证工作的，听证结</w:t>
            </w:r>
            <w:r>
              <w:rPr>
                <w:spacing w:val="-10"/>
                <w:sz w:val="18"/>
              </w:rPr>
              <w:t>果予以公开。按拟征收土</w:t>
            </w:r>
            <w:r>
              <w:rPr>
                <w:spacing w:val="9"/>
                <w:sz w:val="18"/>
              </w:rPr>
              <w:t>地告知确定的时间制作</w:t>
            </w:r>
          </w:p>
          <w:p>
            <w:pPr>
              <w:pStyle w:val="7"/>
              <w:spacing w:line="232" w:lineRule="auto"/>
              <w:ind w:left="108" w:right="94"/>
              <w:jc w:val="both"/>
              <w:rPr>
                <w:sz w:val="18"/>
              </w:rPr>
            </w:pPr>
            <w:r>
              <w:rPr>
                <w:spacing w:val="-10"/>
                <w:sz w:val="18"/>
              </w:rPr>
              <w:t>《听证通知书》；按《听证通知书》规定的时间组织听证；实施听证的，公</w:t>
            </w:r>
            <w:r>
              <w:rPr>
                <w:sz w:val="18"/>
              </w:rPr>
              <w:t>开听证相关材料。</w:t>
            </w:r>
          </w:p>
          <w:p>
            <w:pPr>
              <w:pStyle w:val="7"/>
              <w:numPr>
                <w:ilvl w:val="0"/>
                <w:numId w:val="52"/>
              </w:numPr>
              <w:tabs>
                <w:tab w:val="left" w:pos="291"/>
              </w:tabs>
              <w:spacing w:line="229" w:lineRule="exact"/>
              <w:jc w:val="both"/>
              <w:rPr>
                <w:sz w:val="18"/>
              </w:rPr>
            </w:pPr>
            <w:r>
              <w:rPr>
                <w:sz w:val="18"/>
              </w:rPr>
              <w:t>《听证通知书》；</w:t>
            </w:r>
          </w:p>
          <w:p>
            <w:pPr>
              <w:pStyle w:val="7"/>
              <w:numPr>
                <w:ilvl w:val="0"/>
                <w:numId w:val="52"/>
              </w:numPr>
              <w:tabs>
                <w:tab w:val="left" w:pos="291"/>
              </w:tabs>
              <w:spacing w:line="221" w:lineRule="exact"/>
              <w:jc w:val="both"/>
              <w:rPr>
                <w:sz w:val="18"/>
              </w:rPr>
            </w:pPr>
            <w:r>
              <w:rPr>
                <w:sz w:val="18"/>
              </w:rPr>
              <w:t>听证处理意见。</w:t>
            </w:r>
          </w:p>
        </w:tc>
        <w:tc>
          <w:tcPr>
            <w:tcW w:w="1579" w:type="dxa"/>
          </w:tcPr>
          <w:p>
            <w:pPr>
              <w:pStyle w:val="7"/>
              <w:rPr>
                <w:rFonts w:ascii="Times New Roman"/>
                <w:sz w:val="18"/>
              </w:rPr>
            </w:pPr>
          </w:p>
          <w:p>
            <w:pPr>
              <w:pStyle w:val="7"/>
              <w:spacing w:before="134" w:line="232" w:lineRule="auto"/>
              <w:ind w:left="106" w:right="94"/>
              <w:jc w:val="both"/>
              <w:rPr>
                <w:sz w:val="18"/>
              </w:rPr>
            </w:pPr>
            <w:r>
              <w:rPr>
                <w:spacing w:val="12"/>
                <w:sz w:val="18"/>
              </w:rPr>
              <w:t>《国土资源听证</w:t>
            </w:r>
            <w:r>
              <w:rPr>
                <w:spacing w:val="-13"/>
                <w:sz w:val="18"/>
              </w:rPr>
              <w:t>规定》、《国土资</w:t>
            </w:r>
            <w:r>
              <w:rPr>
                <w:spacing w:val="12"/>
                <w:sz w:val="18"/>
              </w:rPr>
              <w:t>源部办公厅关于进一步做好市县征地信息公开工作有关问题的通</w:t>
            </w:r>
            <w:r>
              <w:rPr>
                <w:sz w:val="18"/>
              </w:rPr>
              <w:t>知》</w:t>
            </w:r>
          </w:p>
        </w:tc>
        <w:tc>
          <w:tcPr>
            <w:tcW w:w="1663" w:type="dxa"/>
          </w:tcPr>
          <w:p>
            <w:pPr>
              <w:pStyle w:val="7"/>
              <w:spacing w:before="7"/>
              <w:rPr>
                <w:rFonts w:ascii="Times New Roman"/>
                <w:sz w:val="19"/>
              </w:rPr>
            </w:pPr>
          </w:p>
          <w:p>
            <w:pPr>
              <w:pStyle w:val="7"/>
              <w:spacing w:line="232" w:lineRule="auto"/>
              <w:ind w:left="109" w:right="94"/>
              <w:jc w:val="both"/>
              <w:rPr>
                <w:sz w:val="18"/>
              </w:rPr>
            </w:pPr>
            <w:r>
              <w:rPr>
                <w:spacing w:val="-3"/>
                <w:sz w:val="18"/>
              </w:rPr>
              <w:t>①《听证通知书》</w:t>
            </w:r>
            <w:r>
              <w:rPr>
                <w:spacing w:val="-2"/>
                <w:sz w:val="18"/>
              </w:rPr>
              <w:t xml:space="preserve">应在组织听证 </w:t>
            </w:r>
            <w:r>
              <w:rPr>
                <w:sz w:val="18"/>
              </w:rPr>
              <w:t>7</w:t>
            </w:r>
            <w:r>
              <w:rPr>
                <w:spacing w:val="-11"/>
                <w:sz w:val="18"/>
              </w:rPr>
              <w:t xml:space="preserve"> 个</w:t>
            </w:r>
            <w:r>
              <w:rPr>
                <w:spacing w:val="24"/>
                <w:sz w:val="18"/>
              </w:rPr>
              <w:t>工作日前予以公</w:t>
            </w:r>
            <w:r>
              <w:rPr>
                <w:spacing w:val="-2"/>
                <w:sz w:val="18"/>
              </w:rPr>
              <w:t xml:space="preserve">开；②其他听证公开内容在拟征地听证工作结束后 </w:t>
            </w:r>
            <w:r>
              <w:rPr>
                <w:sz w:val="18"/>
              </w:rPr>
              <w:t>5</w:t>
            </w:r>
            <w:r>
              <w:rPr>
                <w:spacing w:val="-11"/>
                <w:sz w:val="18"/>
              </w:rPr>
              <w:t xml:space="preserve"> 个</w:t>
            </w:r>
            <w:r>
              <w:rPr>
                <w:spacing w:val="-2"/>
                <w:sz w:val="18"/>
              </w:rPr>
              <w:t>工作日内在村公示</w:t>
            </w:r>
            <w:r>
              <w:rPr>
                <w:sz w:val="18"/>
              </w:rPr>
              <w:t>栏公开。</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numPr>
                <w:ilvl w:val="0"/>
                <w:numId w:val="53"/>
              </w:numPr>
              <w:tabs>
                <w:tab w:val="left" w:pos="293"/>
              </w:tabs>
              <w:spacing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before="108" w:line="232" w:lineRule="auto"/>
              <w:ind w:left="174" w:right="163"/>
              <w:jc w:val="both"/>
              <w:rPr>
                <w:sz w:val="18"/>
              </w:rPr>
            </w:pPr>
            <w:r>
              <w:rPr>
                <w:w w:val="150"/>
                <w:sz w:val="18"/>
              </w:rPr>
              <w:t>√</w:t>
            </w:r>
            <w:r>
              <w:rPr>
                <w:w w:val="105"/>
                <w:sz w:val="18"/>
              </w:rPr>
              <w:t>面</w:t>
            </w:r>
            <w:r>
              <w:rPr>
                <w:sz w:val="18"/>
              </w:rPr>
              <w:t>向拟征收土地所在地的村集体成</w:t>
            </w:r>
            <w:r>
              <w:rPr>
                <w:w w:val="105"/>
                <w:sz w:val="18"/>
              </w:rPr>
              <w:t>员</w:t>
            </w: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8"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right="168"/>
              <w:jc w:val="right"/>
              <w:rPr>
                <w:rFonts w:eastAsia="宋体"/>
                <w:sz w:val="18"/>
                <w:lang w:eastAsia="zh-CN"/>
              </w:rPr>
            </w:pPr>
            <w:r>
              <w:rPr>
                <w:rFonts w:hint="eastAsia" w:eastAsia="宋体"/>
                <w:w w:val="90"/>
                <w:sz w:val="18"/>
                <w:lang w:eastAsia="zh-CN"/>
              </w:rPr>
              <w:t>50</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14"/>
              </w:rPr>
            </w:pPr>
          </w:p>
          <w:p>
            <w:pPr>
              <w:pStyle w:val="7"/>
              <w:spacing w:line="297" w:lineRule="auto"/>
              <w:ind w:left="177" w:right="167"/>
              <w:rPr>
                <w:sz w:val="18"/>
              </w:rPr>
            </w:pPr>
            <w:r>
              <w:rPr>
                <w:sz w:val="18"/>
              </w:rPr>
              <w:t>征地批准文件</w:t>
            </w:r>
          </w:p>
        </w:tc>
        <w:tc>
          <w:tcPr>
            <w:tcW w:w="2126" w:type="dxa"/>
          </w:tcPr>
          <w:p>
            <w:pPr>
              <w:pStyle w:val="7"/>
              <w:spacing w:before="16" w:line="259" w:lineRule="auto"/>
              <w:ind w:left="108" w:right="97"/>
              <w:jc w:val="both"/>
              <w:rPr>
                <w:sz w:val="18"/>
              </w:rPr>
            </w:pPr>
            <w:r>
              <w:rPr>
                <w:spacing w:val="9"/>
                <w:sz w:val="18"/>
              </w:rPr>
              <w:t>有权一级人民政府批准</w:t>
            </w:r>
            <w:r>
              <w:rPr>
                <w:spacing w:val="-9"/>
                <w:sz w:val="18"/>
              </w:rPr>
              <w:t>用地的批复文件、地方人</w:t>
            </w:r>
            <w:r>
              <w:rPr>
                <w:spacing w:val="9"/>
                <w:sz w:val="18"/>
              </w:rPr>
              <w:t>民政府转发批复文件应</w:t>
            </w:r>
            <w:r>
              <w:rPr>
                <w:sz w:val="18"/>
              </w:rPr>
              <w:t>予以公开。</w:t>
            </w:r>
          </w:p>
          <w:p>
            <w:pPr>
              <w:pStyle w:val="7"/>
              <w:numPr>
                <w:ilvl w:val="0"/>
                <w:numId w:val="54"/>
              </w:numPr>
              <w:tabs>
                <w:tab w:val="left" w:pos="301"/>
              </w:tabs>
              <w:spacing w:line="259" w:lineRule="auto"/>
              <w:ind w:right="97" w:firstLine="0"/>
              <w:jc w:val="both"/>
              <w:rPr>
                <w:sz w:val="18"/>
              </w:rPr>
            </w:pPr>
            <w:r>
              <w:rPr>
                <w:spacing w:val="8"/>
                <w:sz w:val="18"/>
              </w:rPr>
              <w:t>国务院批准用地批复</w:t>
            </w:r>
            <w:r>
              <w:rPr>
                <w:spacing w:val="-36"/>
                <w:sz w:val="18"/>
              </w:rPr>
              <w:t>文件</w:t>
            </w:r>
            <w:r>
              <w:rPr>
                <w:sz w:val="18"/>
              </w:rPr>
              <w:t>（</w:t>
            </w:r>
            <w:r>
              <w:rPr>
                <w:spacing w:val="-3"/>
                <w:sz w:val="18"/>
              </w:rPr>
              <w:t>指用地由国务院批</w:t>
            </w:r>
            <w:r>
              <w:rPr>
                <w:sz w:val="18"/>
              </w:rPr>
              <w:t>准）；</w:t>
            </w:r>
          </w:p>
          <w:p>
            <w:pPr>
              <w:pStyle w:val="7"/>
              <w:numPr>
                <w:ilvl w:val="0"/>
                <w:numId w:val="54"/>
              </w:numPr>
              <w:tabs>
                <w:tab w:val="left" w:pos="301"/>
              </w:tabs>
              <w:spacing w:line="259" w:lineRule="auto"/>
              <w:ind w:right="97" w:firstLine="0"/>
              <w:jc w:val="both"/>
              <w:rPr>
                <w:sz w:val="18"/>
              </w:rPr>
            </w:pPr>
            <w:r>
              <w:rPr>
                <w:spacing w:val="8"/>
                <w:sz w:val="18"/>
              </w:rPr>
              <w:t>省级人民政府批准用</w:t>
            </w:r>
            <w:r>
              <w:rPr>
                <w:spacing w:val="-15"/>
                <w:sz w:val="18"/>
              </w:rPr>
              <w:t>地批复文件</w:t>
            </w:r>
            <w:r>
              <w:rPr>
                <w:sz w:val="18"/>
              </w:rPr>
              <w:t>（</w:t>
            </w:r>
            <w:r>
              <w:rPr>
                <w:spacing w:val="-4"/>
                <w:sz w:val="18"/>
              </w:rPr>
              <w:t>指用地由省</w:t>
            </w:r>
            <w:r>
              <w:rPr>
                <w:sz w:val="18"/>
              </w:rPr>
              <w:t>级人民政府批准）；</w:t>
            </w:r>
          </w:p>
          <w:p>
            <w:pPr>
              <w:pStyle w:val="7"/>
              <w:numPr>
                <w:ilvl w:val="0"/>
                <w:numId w:val="54"/>
              </w:numPr>
              <w:tabs>
                <w:tab w:val="left" w:pos="301"/>
              </w:tabs>
              <w:spacing w:line="259" w:lineRule="auto"/>
              <w:ind w:right="97" w:firstLine="0"/>
              <w:jc w:val="both"/>
              <w:rPr>
                <w:sz w:val="18"/>
              </w:rPr>
            </w:pPr>
            <w:r>
              <w:rPr>
                <w:spacing w:val="8"/>
                <w:sz w:val="18"/>
              </w:rPr>
              <w:t>国务院批准城市用地</w:t>
            </w:r>
            <w:r>
              <w:rPr>
                <w:spacing w:val="9"/>
                <w:sz w:val="18"/>
              </w:rPr>
              <w:t>后省级人民政府审核同</w:t>
            </w:r>
            <w:r>
              <w:rPr>
                <w:sz w:val="18"/>
              </w:rPr>
              <w:t>意实施方案文件；</w:t>
            </w:r>
          </w:p>
          <w:p>
            <w:pPr>
              <w:pStyle w:val="7"/>
              <w:numPr>
                <w:ilvl w:val="0"/>
                <w:numId w:val="54"/>
              </w:numPr>
              <w:tabs>
                <w:tab w:val="left" w:pos="301"/>
              </w:tabs>
              <w:spacing w:line="256" w:lineRule="auto"/>
              <w:ind w:right="97" w:firstLine="0"/>
              <w:jc w:val="both"/>
              <w:rPr>
                <w:sz w:val="18"/>
              </w:rPr>
            </w:pPr>
            <w:r>
              <w:rPr>
                <w:spacing w:val="8"/>
                <w:sz w:val="18"/>
              </w:rPr>
              <w:t>地方人民政府转发用</w:t>
            </w:r>
            <w:r>
              <w:rPr>
                <w:sz w:val="18"/>
              </w:rPr>
              <w:t>地批复文件；</w:t>
            </w:r>
          </w:p>
          <w:p>
            <w:pPr>
              <w:pStyle w:val="7"/>
              <w:numPr>
                <w:ilvl w:val="0"/>
                <w:numId w:val="54"/>
              </w:numPr>
              <w:tabs>
                <w:tab w:val="left" w:pos="291"/>
              </w:tabs>
              <w:spacing w:line="223" w:lineRule="exact"/>
              <w:ind w:left="291" w:hanging="183"/>
              <w:jc w:val="both"/>
              <w:rPr>
                <w:sz w:val="18"/>
              </w:rPr>
            </w:pPr>
            <w:r>
              <w:rPr>
                <w:sz w:val="18"/>
              </w:rPr>
              <w:t>其他用地批准文件。</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7"/>
              <w:ind w:left="106"/>
              <w:rPr>
                <w:sz w:val="18"/>
              </w:rPr>
            </w:pPr>
            <w:r>
              <w:rPr>
                <w:sz w:val="18"/>
              </w:rPr>
              <w:t>《土地管理法》、</w:t>
            </w:r>
          </w:p>
          <w:p>
            <w:pPr>
              <w:pStyle w:val="7"/>
              <w:spacing w:before="18" w:line="256" w:lineRule="auto"/>
              <w:ind w:left="106" w:right="200"/>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rPr>
            </w:pPr>
          </w:p>
          <w:p>
            <w:pPr>
              <w:pStyle w:val="7"/>
              <w:spacing w:before="1" w:line="259" w:lineRule="auto"/>
              <w:ind w:left="109" w:right="101"/>
              <w:rPr>
                <w:sz w:val="18"/>
              </w:rPr>
            </w:pPr>
            <w:r>
              <w:rPr>
                <w:sz w:val="18"/>
              </w:rPr>
              <w:t>收到征地批准文件之日起 10 个工作日内公开。</w:t>
            </w:r>
          </w:p>
        </w:tc>
        <w:tc>
          <w:tcPr>
            <w:tcW w:w="1747" w:type="dxa"/>
            <w:vAlign w:val="center"/>
          </w:tcPr>
          <w:p>
            <w:pPr>
              <w:pStyle w:val="7"/>
              <w:jc w:val="both"/>
              <w:rPr>
                <w:rFonts w:ascii="Times New Roman"/>
                <w:sz w:val="18"/>
              </w:rPr>
            </w:pPr>
          </w:p>
          <w:p>
            <w:pPr>
              <w:pStyle w:val="7"/>
              <w:spacing w:before="2"/>
              <w:jc w:val="center"/>
              <w:rPr>
                <w:rFonts w:ascii="Times New Roman"/>
                <w:sz w:val="21"/>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5"/>
              </w:rPr>
            </w:pPr>
          </w:p>
          <w:p>
            <w:pPr>
              <w:pStyle w:val="7"/>
              <w:numPr>
                <w:ilvl w:val="0"/>
                <w:numId w:val="55"/>
              </w:numPr>
              <w:tabs>
                <w:tab w:val="left" w:pos="293"/>
              </w:tabs>
              <w:spacing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4"/>
              <w:ind w:left="11"/>
              <w:jc w:val="center"/>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4"/>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4"/>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4"/>
              </w:rPr>
            </w:pPr>
          </w:p>
          <w:p>
            <w:pPr>
              <w:pStyle w:val="7"/>
              <w:ind w:right="168"/>
              <w:jc w:val="right"/>
              <w:rPr>
                <w:rFonts w:eastAsia="宋体"/>
                <w:sz w:val="18"/>
                <w:lang w:eastAsia="zh-CN"/>
              </w:rPr>
            </w:pPr>
            <w:r>
              <w:rPr>
                <w:rFonts w:hint="eastAsia" w:eastAsia="宋体"/>
                <w:w w:val="90"/>
                <w:sz w:val="18"/>
                <w:lang w:eastAsia="zh-CN"/>
              </w:rPr>
              <w:t>51</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spacing w:before="1" w:line="297" w:lineRule="auto"/>
              <w:ind w:left="139" w:right="128"/>
              <w:rPr>
                <w:sz w:val="18"/>
              </w:rPr>
            </w:pPr>
            <w:r>
              <w:rPr>
                <w:sz w:val="18"/>
              </w:rPr>
              <w:t>征地组织实施</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spacing w:before="1" w:line="297" w:lineRule="auto"/>
              <w:ind w:left="177" w:right="167"/>
              <w:rPr>
                <w:sz w:val="18"/>
              </w:rPr>
            </w:pPr>
            <w:r>
              <w:rPr>
                <w:sz w:val="18"/>
              </w:rPr>
              <w:t>征收土地公告</w:t>
            </w:r>
          </w:p>
        </w:tc>
        <w:tc>
          <w:tcPr>
            <w:tcW w:w="2126" w:type="dxa"/>
          </w:tcPr>
          <w:p>
            <w:pPr>
              <w:pStyle w:val="7"/>
              <w:spacing w:before="14"/>
              <w:ind w:left="108"/>
              <w:rPr>
                <w:sz w:val="18"/>
              </w:rPr>
            </w:pPr>
            <w:r>
              <w:rPr>
                <w:sz w:val="18"/>
              </w:rPr>
              <w:t>根据用地批复文件，县</w:t>
            </w:r>
          </w:p>
          <w:p>
            <w:pPr>
              <w:pStyle w:val="7"/>
              <w:spacing w:before="18" w:line="259" w:lineRule="auto"/>
              <w:ind w:left="108" w:right="97"/>
              <w:jc w:val="both"/>
              <w:rPr>
                <w:sz w:val="18"/>
              </w:rPr>
            </w:pPr>
            <w:r>
              <w:rPr>
                <w:sz w:val="18"/>
              </w:rPr>
              <w:t>（</w:t>
            </w:r>
            <w:r>
              <w:rPr>
                <w:spacing w:val="-13"/>
                <w:sz w:val="18"/>
              </w:rPr>
              <w:t>市、区</w:t>
            </w:r>
            <w:r>
              <w:rPr>
                <w:spacing w:val="-36"/>
                <w:sz w:val="18"/>
              </w:rPr>
              <w:t>）</w:t>
            </w:r>
            <w:r>
              <w:rPr>
                <w:spacing w:val="-3"/>
                <w:sz w:val="18"/>
              </w:rPr>
              <w:t>人民政府拟定</w:t>
            </w:r>
            <w:r>
              <w:rPr>
                <w:spacing w:val="9"/>
                <w:sz w:val="18"/>
              </w:rPr>
              <w:t>征收土地公告并予以公</w:t>
            </w:r>
            <w:r>
              <w:rPr>
                <w:sz w:val="18"/>
              </w:rPr>
              <w:t>开。</w:t>
            </w:r>
          </w:p>
          <w:p>
            <w:pPr>
              <w:pStyle w:val="7"/>
              <w:numPr>
                <w:ilvl w:val="0"/>
                <w:numId w:val="56"/>
              </w:numPr>
              <w:tabs>
                <w:tab w:val="left" w:pos="291"/>
              </w:tabs>
              <w:spacing w:line="259" w:lineRule="auto"/>
              <w:ind w:right="97" w:firstLine="0"/>
              <w:jc w:val="both"/>
              <w:rPr>
                <w:sz w:val="18"/>
              </w:rPr>
            </w:pPr>
            <w:r>
              <w:rPr>
                <w:spacing w:val="-10"/>
                <w:sz w:val="18"/>
              </w:rPr>
              <w:t>征地批准机关、批准文</w:t>
            </w:r>
            <w:r>
              <w:rPr>
                <w:spacing w:val="9"/>
                <w:sz w:val="18"/>
              </w:rPr>
              <w:t>号、批准时间和批准用</w:t>
            </w:r>
            <w:r>
              <w:rPr>
                <w:sz w:val="18"/>
              </w:rPr>
              <w:t>途；</w:t>
            </w:r>
          </w:p>
          <w:p>
            <w:pPr>
              <w:pStyle w:val="7"/>
              <w:numPr>
                <w:ilvl w:val="0"/>
                <w:numId w:val="56"/>
              </w:numPr>
              <w:tabs>
                <w:tab w:val="left" w:pos="301"/>
              </w:tabs>
              <w:spacing w:line="259" w:lineRule="auto"/>
              <w:ind w:right="25" w:firstLine="0"/>
              <w:jc w:val="both"/>
              <w:rPr>
                <w:sz w:val="18"/>
              </w:rPr>
            </w:pPr>
            <w:r>
              <w:rPr>
                <w:spacing w:val="10"/>
                <w:sz w:val="18"/>
              </w:rPr>
              <w:t>被征收土地的所有权</w:t>
            </w:r>
            <w:r>
              <w:rPr>
                <w:spacing w:val="7"/>
                <w:sz w:val="18"/>
              </w:rPr>
              <w:t>人、位置、地类、面积；</w:t>
            </w:r>
          </w:p>
          <w:p>
            <w:pPr>
              <w:pStyle w:val="7"/>
              <w:numPr>
                <w:ilvl w:val="0"/>
                <w:numId w:val="56"/>
              </w:numPr>
              <w:tabs>
                <w:tab w:val="left" w:pos="291"/>
              </w:tabs>
              <w:spacing w:line="259" w:lineRule="auto"/>
              <w:ind w:right="97" w:firstLine="0"/>
              <w:jc w:val="both"/>
              <w:rPr>
                <w:sz w:val="18"/>
              </w:rPr>
            </w:pPr>
            <w:r>
              <w:rPr>
                <w:spacing w:val="-10"/>
                <w:sz w:val="18"/>
              </w:rPr>
              <w:t>征地补偿标准、农业人口安置方式、社会保障途</w:t>
            </w:r>
            <w:r>
              <w:rPr>
                <w:sz w:val="18"/>
              </w:rPr>
              <w:t>径等；</w:t>
            </w:r>
          </w:p>
          <w:p>
            <w:pPr>
              <w:pStyle w:val="7"/>
              <w:numPr>
                <w:ilvl w:val="0"/>
                <w:numId w:val="56"/>
              </w:numPr>
              <w:tabs>
                <w:tab w:val="left" w:pos="301"/>
              </w:tabs>
              <w:spacing w:line="256" w:lineRule="auto"/>
              <w:ind w:right="97" w:firstLine="0"/>
              <w:jc w:val="both"/>
              <w:rPr>
                <w:sz w:val="18"/>
              </w:rPr>
            </w:pPr>
            <w:r>
              <w:rPr>
                <w:spacing w:val="8"/>
                <w:sz w:val="18"/>
              </w:rPr>
              <w:t>办理征地补偿登记的</w:t>
            </w:r>
            <w:r>
              <w:rPr>
                <w:sz w:val="18"/>
              </w:rPr>
              <w:t>期限、地点和要求；</w:t>
            </w:r>
          </w:p>
          <w:p>
            <w:pPr>
              <w:pStyle w:val="7"/>
              <w:numPr>
                <w:ilvl w:val="0"/>
                <w:numId w:val="56"/>
              </w:numPr>
              <w:tabs>
                <w:tab w:val="left" w:pos="291"/>
              </w:tabs>
              <w:spacing w:line="225" w:lineRule="exact"/>
              <w:ind w:left="291"/>
              <w:jc w:val="both"/>
              <w:rPr>
                <w:sz w:val="18"/>
              </w:rPr>
            </w:pPr>
            <w:r>
              <w:rPr>
                <w:sz w:val="18"/>
              </w:rPr>
              <w:t>救济途径。</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5"/>
              <w:ind w:left="106"/>
              <w:rPr>
                <w:sz w:val="18"/>
              </w:rPr>
            </w:pPr>
            <w:r>
              <w:rPr>
                <w:sz w:val="18"/>
              </w:rPr>
              <w:t>《土地管理法》、</w:t>
            </w:r>
          </w:p>
          <w:p>
            <w:pPr>
              <w:pStyle w:val="7"/>
              <w:spacing w:before="18" w:line="259" w:lineRule="auto"/>
              <w:ind w:left="106" w:right="98"/>
              <w:rPr>
                <w:sz w:val="18"/>
              </w:rPr>
            </w:pPr>
            <w:r>
              <w:rPr>
                <w:sz w:val="18"/>
              </w:rPr>
              <w:t>《征收土地公告办法》</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5" w:line="259" w:lineRule="auto"/>
              <w:ind w:left="109" w:right="94"/>
              <w:jc w:val="both"/>
              <w:rPr>
                <w:sz w:val="18"/>
              </w:rPr>
            </w:pPr>
            <w:r>
              <w:rPr>
                <w:sz w:val="18"/>
              </w:rPr>
              <w:t>收到征地批准文件之日起 10 个工作日内公开。</w:t>
            </w:r>
          </w:p>
        </w:tc>
        <w:tc>
          <w:tcPr>
            <w:tcW w:w="1747" w:type="dxa"/>
            <w:vAlign w:val="center"/>
          </w:tcPr>
          <w:p>
            <w:pPr>
              <w:pStyle w:val="7"/>
              <w:jc w:val="both"/>
              <w:rPr>
                <w:rFonts w:ascii="Times New Roman"/>
                <w:sz w:val="18"/>
              </w:rPr>
            </w:pPr>
          </w:p>
          <w:p>
            <w:pPr>
              <w:pStyle w:val="7"/>
              <w:spacing w:before="140"/>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4"/>
              </w:rPr>
            </w:pPr>
          </w:p>
          <w:p>
            <w:pPr>
              <w:pStyle w:val="7"/>
              <w:numPr>
                <w:ilvl w:val="0"/>
                <w:numId w:val="57"/>
              </w:numPr>
              <w:tabs>
                <w:tab w:val="left" w:pos="293"/>
              </w:tabs>
              <w:spacing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6"/>
              </w:rPr>
            </w:pPr>
          </w:p>
          <w:p>
            <w:pPr>
              <w:pStyle w:val="7"/>
              <w:ind w:left="11"/>
              <w:jc w:val="center"/>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6"/>
              </w:rPr>
            </w:pPr>
          </w:p>
          <w:p>
            <w:pPr>
              <w:pStyle w:val="7"/>
              <w:ind w:left="10"/>
              <w:jc w:val="center"/>
              <w:rPr>
                <w:sz w:val="18"/>
              </w:rPr>
            </w:pPr>
            <w:r>
              <w:rPr>
                <w:w w:val="166"/>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6"/>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540" w:type="dxa"/>
          </w:tcPr>
          <w:p>
            <w:pPr>
              <w:pStyle w:val="7"/>
              <w:rPr>
                <w:rFonts w:ascii="Times New Roman"/>
                <w:sz w:val="18"/>
              </w:rPr>
            </w:pPr>
          </w:p>
          <w:p>
            <w:pPr>
              <w:pStyle w:val="7"/>
              <w:rPr>
                <w:rFonts w:ascii="Times New Roman"/>
                <w:sz w:val="18"/>
              </w:rPr>
            </w:pPr>
          </w:p>
          <w:p>
            <w:pPr>
              <w:pStyle w:val="7"/>
              <w:spacing w:before="9"/>
              <w:rPr>
                <w:rFonts w:ascii="Times New Roman"/>
                <w:sz w:val="23"/>
              </w:rPr>
            </w:pPr>
          </w:p>
          <w:p>
            <w:pPr>
              <w:pStyle w:val="7"/>
              <w:ind w:right="168"/>
              <w:jc w:val="right"/>
              <w:rPr>
                <w:rFonts w:eastAsia="宋体"/>
                <w:sz w:val="18"/>
                <w:lang w:eastAsia="zh-CN"/>
              </w:rPr>
            </w:pPr>
            <w:r>
              <w:rPr>
                <w:rFonts w:hint="eastAsia" w:eastAsia="宋体"/>
                <w:w w:val="90"/>
                <w:sz w:val="18"/>
                <w:lang w:eastAsia="zh-CN"/>
              </w:rPr>
              <w:t>52</w:t>
            </w:r>
          </w:p>
        </w:tc>
        <w:tc>
          <w:tcPr>
            <w:tcW w:w="818" w:type="dxa"/>
          </w:tcPr>
          <w:p>
            <w:pPr>
              <w:pStyle w:val="7"/>
              <w:rPr>
                <w:rFonts w:ascii="Times New Roman"/>
                <w:sz w:val="18"/>
              </w:rPr>
            </w:pPr>
          </w:p>
          <w:p>
            <w:pPr>
              <w:pStyle w:val="7"/>
              <w:rPr>
                <w:rFonts w:ascii="Times New Roman"/>
                <w:sz w:val="18"/>
              </w:rPr>
            </w:pPr>
          </w:p>
          <w:p>
            <w:pPr>
              <w:pStyle w:val="7"/>
              <w:spacing w:before="118" w:line="309" w:lineRule="auto"/>
              <w:ind w:left="139" w:right="128"/>
              <w:rPr>
                <w:sz w:val="18"/>
              </w:rPr>
            </w:pPr>
            <w:r>
              <w:rPr>
                <w:sz w:val="18"/>
              </w:rPr>
              <w:t>征地组织实施</w:t>
            </w:r>
          </w:p>
        </w:tc>
        <w:tc>
          <w:tcPr>
            <w:tcW w:w="897" w:type="dxa"/>
          </w:tcPr>
          <w:p>
            <w:pPr>
              <w:pStyle w:val="7"/>
              <w:rPr>
                <w:rFonts w:ascii="Times New Roman"/>
                <w:sz w:val="18"/>
              </w:rPr>
            </w:pPr>
          </w:p>
          <w:p>
            <w:pPr>
              <w:pStyle w:val="7"/>
              <w:rPr>
                <w:rFonts w:ascii="Times New Roman"/>
                <w:sz w:val="18"/>
              </w:rPr>
            </w:pPr>
          </w:p>
          <w:p>
            <w:pPr>
              <w:pStyle w:val="7"/>
              <w:spacing w:before="144" w:line="319" w:lineRule="auto"/>
              <w:ind w:left="177" w:right="167"/>
              <w:rPr>
                <w:sz w:val="18"/>
              </w:rPr>
            </w:pPr>
            <w:r>
              <w:rPr>
                <w:sz w:val="18"/>
              </w:rPr>
              <w:t>征地补偿登记</w:t>
            </w:r>
          </w:p>
        </w:tc>
        <w:tc>
          <w:tcPr>
            <w:tcW w:w="2126" w:type="dxa"/>
          </w:tcPr>
          <w:p>
            <w:pPr>
              <w:pStyle w:val="7"/>
              <w:spacing w:before="1"/>
              <w:rPr>
                <w:rFonts w:ascii="Times New Roman"/>
                <w:sz w:val="19"/>
              </w:rPr>
            </w:pPr>
          </w:p>
          <w:p>
            <w:pPr>
              <w:pStyle w:val="7"/>
              <w:spacing w:line="237" w:lineRule="exact"/>
              <w:ind w:left="108"/>
              <w:rPr>
                <w:sz w:val="18"/>
              </w:rPr>
            </w:pPr>
            <w:r>
              <w:rPr>
                <w:sz w:val="18"/>
              </w:rPr>
              <w:t>征地补偿登记汇总表。</w:t>
            </w:r>
          </w:p>
          <w:p>
            <w:pPr>
              <w:pStyle w:val="7"/>
              <w:spacing w:before="2" w:line="232" w:lineRule="auto"/>
              <w:ind w:left="108" w:right="97"/>
              <w:jc w:val="both"/>
              <w:rPr>
                <w:sz w:val="18"/>
              </w:rPr>
            </w:pPr>
            <w:r>
              <w:rPr>
                <w:sz w:val="18"/>
              </w:rPr>
              <w:t>〔</w:t>
            </w:r>
            <w:r>
              <w:rPr>
                <w:spacing w:val="3"/>
                <w:sz w:val="18"/>
              </w:rPr>
              <w:t>*</w:t>
            </w:r>
            <w:r>
              <w:rPr>
                <w:spacing w:val="-2"/>
                <w:sz w:val="18"/>
              </w:rPr>
              <w:t>征地补偿登记前置与</w:t>
            </w:r>
            <w:r>
              <w:rPr>
                <w:spacing w:val="9"/>
                <w:sz w:val="18"/>
              </w:rPr>
              <w:t>征收土地现状调查合并</w:t>
            </w:r>
            <w:r>
              <w:rPr>
                <w:spacing w:val="-10"/>
                <w:sz w:val="18"/>
              </w:rPr>
              <w:t>进行的，在前置环节一并</w:t>
            </w:r>
            <w:r>
              <w:rPr>
                <w:w w:val="110"/>
                <w:sz w:val="18"/>
              </w:rPr>
              <w:t>公开〕。</w:t>
            </w:r>
          </w:p>
        </w:tc>
        <w:tc>
          <w:tcPr>
            <w:tcW w:w="1579" w:type="dxa"/>
          </w:tcPr>
          <w:p>
            <w:pPr>
              <w:pStyle w:val="7"/>
              <w:rPr>
                <w:rFonts w:ascii="Times New Roman"/>
                <w:sz w:val="18"/>
              </w:rPr>
            </w:pPr>
          </w:p>
          <w:p>
            <w:pPr>
              <w:pStyle w:val="7"/>
              <w:spacing w:before="4"/>
              <w:rPr>
                <w:rFonts w:ascii="Times New Roman"/>
                <w:sz w:val="21"/>
              </w:rPr>
            </w:pPr>
          </w:p>
          <w:p>
            <w:pPr>
              <w:pStyle w:val="7"/>
              <w:spacing w:line="237" w:lineRule="exact"/>
              <w:ind w:left="106"/>
              <w:rPr>
                <w:sz w:val="18"/>
              </w:rPr>
            </w:pPr>
            <w:r>
              <w:rPr>
                <w:sz w:val="18"/>
              </w:rPr>
              <w:t>《土地管理法》、</w:t>
            </w:r>
          </w:p>
          <w:p>
            <w:pPr>
              <w:pStyle w:val="7"/>
              <w:spacing w:before="2" w:line="232" w:lineRule="auto"/>
              <w:ind w:left="106" w:right="98"/>
              <w:rPr>
                <w:sz w:val="18"/>
              </w:rPr>
            </w:pPr>
            <w:r>
              <w:rPr>
                <w:sz w:val="18"/>
              </w:rPr>
              <w:t>《政府信息公开条例》</w:t>
            </w:r>
          </w:p>
        </w:tc>
        <w:tc>
          <w:tcPr>
            <w:tcW w:w="1663" w:type="dxa"/>
          </w:tcPr>
          <w:p>
            <w:pPr>
              <w:pStyle w:val="7"/>
              <w:rPr>
                <w:rFonts w:ascii="Times New Roman"/>
                <w:sz w:val="18"/>
              </w:rPr>
            </w:pPr>
          </w:p>
          <w:p>
            <w:pPr>
              <w:pStyle w:val="7"/>
              <w:spacing w:before="136" w:line="232" w:lineRule="auto"/>
              <w:ind w:left="109" w:right="94"/>
              <w:jc w:val="both"/>
              <w:rPr>
                <w:sz w:val="18"/>
              </w:rPr>
            </w:pPr>
            <w:r>
              <w:rPr>
                <w:spacing w:val="-2"/>
                <w:sz w:val="18"/>
              </w:rPr>
              <w:t>征地补偿登记结束</w:t>
            </w:r>
            <w:r>
              <w:rPr>
                <w:spacing w:val="-4"/>
                <w:sz w:val="18"/>
              </w:rPr>
              <w:t xml:space="preserve">后 </w:t>
            </w:r>
            <w:r>
              <w:rPr>
                <w:sz w:val="18"/>
              </w:rPr>
              <w:t>5</w:t>
            </w:r>
            <w:r>
              <w:rPr>
                <w:spacing w:val="-5"/>
                <w:sz w:val="18"/>
              </w:rPr>
              <w:t xml:space="preserve"> 个工作日内公</w:t>
            </w:r>
            <w:r>
              <w:rPr>
                <w:spacing w:val="-2"/>
                <w:sz w:val="18"/>
              </w:rPr>
              <w:t xml:space="preserve">开。公示结束后， </w:t>
            </w:r>
            <w:r>
              <w:rPr>
                <w:sz w:val="18"/>
              </w:rPr>
              <w:t>转为依申请公开。</w:t>
            </w:r>
          </w:p>
        </w:tc>
        <w:tc>
          <w:tcPr>
            <w:tcW w:w="1747" w:type="dxa"/>
            <w:vAlign w:val="center"/>
          </w:tcPr>
          <w:p>
            <w:pPr>
              <w:pStyle w:val="7"/>
              <w:spacing w:before="5"/>
              <w:jc w:val="both"/>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8"/>
              <w:rPr>
                <w:rFonts w:ascii="Times New Roman"/>
                <w:sz w:val="14"/>
              </w:rPr>
            </w:pPr>
          </w:p>
          <w:p>
            <w:pPr>
              <w:pStyle w:val="7"/>
              <w:numPr>
                <w:ilvl w:val="0"/>
                <w:numId w:val="58"/>
              </w:numPr>
              <w:tabs>
                <w:tab w:val="left" w:pos="289"/>
              </w:tabs>
              <w:ind w:firstLine="0"/>
              <w:rPr>
                <w:sz w:val="18"/>
              </w:rPr>
            </w:pPr>
            <w:r>
              <w:rPr>
                <w:sz w:val="18"/>
              </w:rPr>
              <w:t>乡镇国土所</w:t>
            </w:r>
          </w:p>
          <w:p>
            <w:pPr>
              <w:pStyle w:val="7"/>
              <w:numPr>
                <w:ilvl w:val="0"/>
                <w:numId w:val="58"/>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line="232" w:lineRule="auto"/>
              <w:ind w:left="174" w:right="163"/>
              <w:jc w:val="both"/>
              <w:rPr>
                <w:sz w:val="18"/>
              </w:rPr>
            </w:pPr>
            <w:r>
              <w:rPr>
                <w:spacing w:val="-9"/>
                <w:sz w:val="18"/>
              </w:rPr>
              <w:t>拟征收土地所在地的村集体</w:t>
            </w:r>
          </w:p>
          <w:p>
            <w:pPr>
              <w:pStyle w:val="7"/>
              <w:spacing w:line="215" w:lineRule="exact"/>
              <w:ind w:left="174"/>
              <w:jc w:val="both"/>
              <w:rPr>
                <w:sz w:val="18"/>
              </w:rPr>
            </w:pPr>
            <w:r>
              <w:rPr>
                <w:sz w:val="18"/>
              </w:rPr>
              <w:t>成员</w:t>
            </w:r>
          </w:p>
        </w:tc>
        <w:tc>
          <w:tcPr>
            <w:tcW w:w="549" w:type="dxa"/>
          </w:tcPr>
          <w:p>
            <w:pPr>
              <w:pStyle w:val="7"/>
              <w:rPr>
                <w:rFonts w:ascii="Times New Roman"/>
                <w:sz w:val="18"/>
              </w:rPr>
            </w:pPr>
          </w:p>
          <w:p>
            <w:pPr>
              <w:pStyle w:val="7"/>
              <w:rPr>
                <w:rFonts w:ascii="Times New Roman"/>
                <w:sz w:val="18"/>
              </w:rPr>
            </w:pPr>
          </w:p>
          <w:p>
            <w:pPr>
              <w:pStyle w:val="7"/>
              <w:spacing w:before="9"/>
              <w:rPr>
                <w:rFonts w:ascii="Times New Roman"/>
                <w:sz w:val="23"/>
              </w:rPr>
            </w:pPr>
          </w:p>
          <w:p>
            <w:pPr>
              <w:pStyle w:val="7"/>
              <w:ind w:left="10"/>
              <w:jc w:val="center"/>
              <w:rPr>
                <w:sz w:val="18"/>
              </w:rPr>
            </w:pPr>
            <w:r>
              <w:rPr>
                <w:w w:val="166"/>
                <w:sz w:val="18"/>
              </w:rPr>
              <w:t>√</w:t>
            </w:r>
          </w:p>
        </w:tc>
        <w:tc>
          <w:tcPr>
            <w:tcW w:w="719" w:type="dxa"/>
          </w:tcPr>
          <w:p>
            <w:pPr>
              <w:pStyle w:val="7"/>
              <w:rPr>
                <w:rFonts w:ascii="Times New Roman"/>
                <w:sz w:val="18"/>
              </w:rPr>
            </w:pPr>
          </w:p>
          <w:p>
            <w:pPr>
              <w:pStyle w:val="7"/>
              <w:rPr>
                <w:rFonts w:ascii="Times New Roman"/>
                <w:sz w:val="18"/>
              </w:rPr>
            </w:pPr>
          </w:p>
          <w:p>
            <w:pPr>
              <w:pStyle w:val="7"/>
              <w:spacing w:before="9"/>
              <w:rPr>
                <w:rFonts w:ascii="Times New Roman"/>
                <w:sz w:val="23"/>
              </w:rPr>
            </w:pPr>
          </w:p>
          <w:p>
            <w:pPr>
              <w:pStyle w:val="7"/>
              <w:ind w:left="14"/>
              <w:jc w:val="center"/>
              <w:rPr>
                <w:sz w:val="18"/>
              </w:rPr>
            </w:pPr>
            <w:r>
              <w:rPr>
                <w:w w:val="166"/>
                <w:sz w:val="18"/>
              </w:rPr>
              <w:t>√</w:t>
            </w:r>
          </w:p>
        </w:tc>
        <w:tc>
          <w:tcPr>
            <w:tcW w:w="1439" w:type="dxa"/>
          </w:tcPr>
          <w:p>
            <w:pPr>
              <w:pStyle w:val="7"/>
              <w:rPr>
                <w:rFonts w:ascii="Times New Roman"/>
                <w:sz w:val="18"/>
              </w:rPr>
            </w:pPr>
          </w:p>
          <w:p>
            <w:pPr>
              <w:pStyle w:val="7"/>
              <w:rPr>
                <w:rFonts w:ascii="Times New Roman"/>
                <w:sz w:val="18"/>
              </w:rPr>
            </w:pPr>
          </w:p>
          <w:p>
            <w:pPr>
              <w:pStyle w:val="7"/>
              <w:spacing w:before="9"/>
              <w:rPr>
                <w:rFonts w:ascii="Times New Roman"/>
                <w:sz w:val="23"/>
              </w:rPr>
            </w:pPr>
          </w:p>
          <w:p>
            <w:pPr>
              <w:pStyle w:val="7"/>
              <w:ind w:left="16"/>
              <w:jc w:val="center"/>
              <w:rPr>
                <w:sz w:val="18"/>
              </w:rPr>
            </w:pPr>
            <w:r>
              <w:rPr>
                <w:w w:val="166"/>
                <w:sz w:val="18"/>
              </w:rPr>
              <w:t>√</w:t>
            </w:r>
          </w:p>
        </w:tc>
      </w:tr>
    </w:tbl>
    <w:p/>
    <w:p/>
    <w:p/>
    <w:p/>
    <w:p/>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6"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right="168"/>
              <w:jc w:val="right"/>
              <w:rPr>
                <w:rFonts w:eastAsia="宋体"/>
                <w:sz w:val="18"/>
                <w:lang w:eastAsia="zh-CN"/>
              </w:rPr>
            </w:pPr>
            <w:r>
              <w:rPr>
                <w:rFonts w:hint="eastAsia" w:eastAsia="宋体"/>
                <w:w w:val="90"/>
                <w:sz w:val="18"/>
                <w:lang w:eastAsia="zh-CN"/>
              </w:rPr>
              <w:t>53</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3"/>
              </w:rPr>
            </w:pPr>
          </w:p>
          <w:p>
            <w:pPr>
              <w:pStyle w:val="7"/>
              <w:spacing w:line="319" w:lineRule="auto"/>
              <w:ind w:left="177" w:right="167"/>
              <w:jc w:val="center"/>
              <w:rPr>
                <w:sz w:val="18"/>
              </w:rPr>
            </w:pPr>
            <w:r>
              <w:rPr>
                <w:sz w:val="18"/>
              </w:rPr>
              <w:t>征地补偿安置方案公告</w:t>
            </w:r>
          </w:p>
        </w:tc>
        <w:tc>
          <w:tcPr>
            <w:tcW w:w="2126" w:type="dxa"/>
          </w:tcPr>
          <w:p>
            <w:pPr>
              <w:pStyle w:val="7"/>
              <w:spacing w:line="224" w:lineRule="exact"/>
              <w:ind w:left="108"/>
              <w:rPr>
                <w:sz w:val="18"/>
              </w:rPr>
            </w:pPr>
            <w:r>
              <w:rPr>
                <w:spacing w:val="-8"/>
                <w:sz w:val="18"/>
              </w:rPr>
              <w:t>征收土地公告期满后，县</w:t>
            </w:r>
          </w:p>
          <w:p>
            <w:pPr>
              <w:pStyle w:val="7"/>
              <w:spacing w:before="1" w:line="232" w:lineRule="auto"/>
              <w:ind w:left="108" w:right="97"/>
              <w:jc w:val="both"/>
              <w:rPr>
                <w:sz w:val="18"/>
              </w:rPr>
            </w:pPr>
            <w:r>
              <w:rPr>
                <w:sz w:val="18"/>
              </w:rPr>
              <w:t>（</w:t>
            </w:r>
            <w:r>
              <w:rPr>
                <w:spacing w:val="-13"/>
                <w:sz w:val="18"/>
              </w:rPr>
              <w:t>市、区</w:t>
            </w:r>
            <w:r>
              <w:rPr>
                <w:spacing w:val="-36"/>
                <w:sz w:val="18"/>
              </w:rPr>
              <w:t>）</w:t>
            </w:r>
            <w:r>
              <w:rPr>
                <w:spacing w:val="-3"/>
                <w:sz w:val="18"/>
              </w:rPr>
              <w:t>自然资源主管</w:t>
            </w:r>
            <w:r>
              <w:rPr>
                <w:spacing w:val="9"/>
                <w:sz w:val="18"/>
              </w:rPr>
              <w:t>部门和负责农村集体土地征收的有关部门拟定</w:t>
            </w:r>
          </w:p>
          <w:p>
            <w:pPr>
              <w:pStyle w:val="7"/>
              <w:spacing w:line="232" w:lineRule="auto"/>
              <w:ind w:left="108" w:right="97"/>
              <w:jc w:val="both"/>
              <w:rPr>
                <w:sz w:val="18"/>
              </w:rPr>
            </w:pPr>
            <w:r>
              <w:rPr>
                <w:spacing w:val="-9"/>
                <w:sz w:val="18"/>
              </w:rPr>
              <w:t>《征地补偿安置方案》并</w:t>
            </w:r>
            <w:r>
              <w:rPr>
                <w:sz w:val="18"/>
              </w:rPr>
              <w:t>予以公开。</w:t>
            </w:r>
          </w:p>
          <w:p>
            <w:pPr>
              <w:pStyle w:val="7"/>
              <w:numPr>
                <w:ilvl w:val="0"/>
                <w:numId w:val="59"/>
              </w:numPr>
              <w:tabs>
                <w:tab w:val="left" w:pos="291"/>
              </w:tabs>
              <w:spacing w:line="232" w:lineRule="auto"/>
              <w:ind w:right="25" w:firstLine="0"/>
              <w:jc w:val="both"/>
              <w:rPr>
                <w:sz w:val="18"/>
              </w:rPr>
            </w:pPr>
            <w:r>
              <w:rPr>
                <w:spacing w:val="-8"/>
                <w:sz w:val="18"/>
              </w:rPr>
              <w:t>被征收土地的位置、地</w:t>
            </w:r>
            <w:r>
              <w:rPr>
                <w:spacing w:val="-10"/>
                <w:sz w:val="18"/>
              </w:rPr>
              <w:t>类、面积，地上附着物和</w:t>
            </w:r>
            <w:r>
              <w:rPr>
                <w:spacing w:val="-13"/>
                <w:sz w:val="18"/>
              </w:rPr>
              <w:t>青苗的种类、数量，需要</w:t>
            </w:r>
            <w:r>
              <w:rPr>
                <w:spacing w:val="-14"/>
                <w:sz w:val="18"/>
              </w:rPr>
              <w:t>安置的农业人口和数量；</w:t>
            </w:r>
          </w:p>
          <w:p>
            <w:pPr>
              <w:pStyle w:val="7"/>
              <w:numPr>
                <w:ilvl w:val="0"/>
                <w:numId w:val="59"/>
              </w:numPr>
              <w:tabs>
                <w:tab w:val="left" w:pos="301"/>
              </w:tabs>
              <w:spacing w:line="232" w:lineRule="auto"/>
              <w:ind w:right="97" w:firstLine="0"/>
              <w:jc w:val="both"/>
              <w:rPr>
                <w:sz w:val="18"/>
              </w:rPr>
            </w:pPr>
            <w:r>
              <w:rPr>
                <w:spacing w:val="8"/>
                <w:sz w:val="18"/>
              </w:rPr>
              <w:t>土地补偿费和安置补</w:t>
            </w:r>
            <w:r>
              <w:rPr>
                <w:spacing w:val="-10"/>
                <w:sz w:val="18"/>
              </w:rPr>
              <w:t>助费的标准、数额、支付</w:t>
            </w:r>
            <w:r>
              <w:rPr>
                <w:sz w:val="18"/>
              </w:rPr>
              <w:t>对象和支付方式；</w:t>
            </w:r>
          </w:p>
          <w:p>
            <w:pPr>
              <w:pStyle w:val="7"/>
              <w:numPr>
                <w:ilvl w:val="0"/>
                <w:numId w:val="59"/>
              </w:numPr>
              <w:tabs>
                <w:tab w:val="left" w:pos="301"/>
              </w:tabs>
              <w:spacing w:line="235" w:lineRule="auto"/>
              <w:ind w:right="97" w:firstLine="0"/>
              <w:jc w:val="both"/>
              <w:rPr>
                <w:sz w:val="18"/>
              </w:rPr>
            </w:pPr>
            <w:r>
              <w:rPr>
                <w:spacing w:val="8"/>
                <w:sz w:val="18"/>
              </w:rPr>
              <w:t>地上附着物和青苗的</w:t>
            </w:r>
            <w:r>
              <w:rPr>
                <w:sz w:val="18"/>
              </w:rPr>
              <w:t>补偿标准与支付方式；</w:t>
            </w:r>
          </w:p>
          <w:p>
            <w:pPr>
              <w:pStyle w:val="7"/>
              <w:numPr>
                <w:ilvl w:val="0"/>
                <w:numId w:val="59"/>
              </w:numPr>
              <w:tabs>
                <w:tab w:val="left" w:pos="301"/>
              </w:tabs>
              <w:spacing w:line="232" w:lineRule="auto"/>
              <w:ind w:right="25" w:firstLine="0"/>
              <w:jc w:val="both"/>
              <w:rPr>
                <w:sz w:val="18"/>
              </w:rPr>
            </w:pPr>
            <w:r>
              <w:rPr>
                <w:spacing w:val="10"/>
                <w:sz w:val="18"/>
              </w:rPr>
              <w:t>社会保障费用的筹集</w:t>
            </w:r>
            <w:r>
              <w:rPr>
                <w:spacing w:val="7"/>
                <w:sz w:val="18"/>
              </w:rPr>
              <w:t>方法、缴费比例和办法；</w:t>
            </w:r>
          </w:p>
          <w:p>
            <w:pPr>
              <w:pStyle w:val="7"/>
              <w:numPr>
                <w:ilvl w:val="0"/>
                <w:numId w:val="59"/>
              </w:numPr>
              <w:tabs>
                <w:tab w:val="left" w:pos="301"/>
              </w:tabs>
              <w:spacing w:line="232" w:lineRule="auto"/>
              <w:ind w:right="97" w:firstLine="0"/>
              <w:jc w:val="both"/>
              <w:rPr>
                <w:sz w:val="18"/>
              </w:rPr>
            </w:pPr>
            <w:r>
              <w:rPr>
                <w:spacing w:val="8"/>
                <w:sz w:val="18"/>
              </w:rPr>
              <w:t>农业人员安置具体途</w:t>
            </w:r>
            <w:r>
              <w:rPr>
                <w:sz w:val="18"/>
              </w:rPr>
              <w:t>径；</w:t>
            </w:r>
          </w:p>
          <w:p>
            <w:pPr>
              <w:pStyle w:val="7"/>
              <w:numPr>
                <w:ilvl w:val="0"/>
                <w:numId w:val="59"/>
              </w:numPr>
              <w:tabs>
                <w:tab w:val="left" w:pos="291"/>
              </w:tabs>
              <w:spacing w:line="232" w:lineRule="auto"/>
              <w:ind w:right="97" w:firstLine="0"/>
              <w:jc w:val="both"/>
              <w:rPr>
                <w:sz w:val="18"/>
              </w:rPr>
            </w:pPr>
            <w:r>
              <w:rPr>
                <w:spacing w:val="-9"/>
                <w:sz w:val="18"/>
              </w:rPr>
              <w:t>其他有关征地补偿、安</w:t>
            </w:r>
            <w:r>
              <w:rPr>
                <w:sz w:val="18"/>
              </w:rPr>
              <w:t>置的具体措施；</w:t>
            </w:r>
          </w:p>
          <w:p>
            <w:pPr>
              <w:pStyle w:val="7"/>
              <w:numPr>
                <w:ilvl w:val="0"/>
                <w:numId w:val="59"/>
              </w:numPr>
              <w:tabs>
                <w:tab w:val="left" w:pos="291"/>
              </w:tabs>
              <w:spacing w:line="229" w:lineRule="exact"/>
              <w:ind w:left="291"/>
              <w:rPr>
                <w:sz w:val="18"/>
              </w:rPr>
            </w:pPr>
            <w:r>
              <w:rPr>
                <w:sz w:val="18"/>
              </w:rPr>
              <w:t>听证等救济途径；</w:t>
            </w:r>
          </w:p>
          <w:p>
            <w:pPr>
              <w:pStyle w:val="7"/>
              <w:spacing w:line="234" w:lineRule="exact"/>
              <w:ind w:left="108"/>
              <w:rPr>
                <w:sz w:val="18"/>
              </w:rPr>
            </w:pPr>
            <w:r>
              <w:rPr>
                <w:w w:val="105"/>
                <w:sz w:val="18"/>
              </w:rPr>
              <w:t>〔*征地补偿安置方案前</w:t>
            </w:r>
          </w:p>
          <w:p>
            <w:pPr>
              <w:pStyle w:val="7"/>
              <w:spacing w:line="232" w:lineRule="exact"/>
              <w:ind w:left="108" w:right="97"/>
              <w:jc w:val="both"/>
              <w:rPr>
                <w:sz w:val="18"/>
              </w:rPr>
            </w:pPr>
            <w:r>
              <w:rPr>
                <w:spacing w:val="-10"/>
                <w:sz w:val="18"/>
              </w:rPr>
              <w:t>置的，在前置环节一并公</w:t>
            </w:r>
            <w:r>
              <w:rPr>
                <w:sz w:val="18"/>
              </w:rPr>
              <w:t>开〕。</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line="319" w:lineRule="auto"/>
              <w:ind w:left="106" w:right="94"/>
              <w:jc w:val="both"/>
              <w:rPr>
                <w:sz w:val="18"/>
              </w:rPr>
            </w:pPr>
            <w:r>
              <w:rPr>
                <w:spacing w:val="12"/>
                <w:sz w:val="18"/>
              </w:rPr>
              <w:t>《国土资源部办公厅关于进一步做好市县征地信息公开工作有关</w:t>
            </w:r>
            <w:r>
              <w:rPr>
                <w:spacing w:val="-15"/>
                <w:sz w:val="18"/>
              </w:rPr>
              <w:t>问题的通知》</w:t>
            </w:r>
            <w:r>
              <w:rPr>
                <w:spacing w:val="-63"/>
                <w:sz w:val="18"/>
              </w:rPr>
              <w:t>、《征</w:t>
            </w:r>
            <w:r>
              <w:rPr>
                <w:spacing w:val="-12"/>
                <w:sz w:val="18"/>
              </w:rPr>
              <w:t>收土地公告办法》</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line="319" w:lineRule="auto"/>
              <w:ind w:left="109" w:right="95" w:firstLine="360"/>
              <w:jc w:val="right"/>
              <w:rPr>
                <w:sz w:val="18"/>
              </w:rPr>
            </w:pPr>
            <w:r>
              <w:rPr>
                <w:spacing w:val="-4"/>
                <w:sz w:val="18"/>
              </w:rPr>
              <w:t>拟定《征地补</w:t>
            </w:r>
            <w:r>
              <w:rPr>
                <w:spacing w:val="3"/>
                <w:sz w:val="18"/>
              </w:rPr>
              <w:t xml:space="preserve">偿安置方案》后 </w:t>
            </w:r>
            <w:r>
              <w:rPr>
                <w:spacing w:val="-14"/>
                <w:sz w:val="18"/>
              </w:rPr>
              <w:t>5</w:t>
            </w:r>
            <w:r>
              <w:rPr>
                <w:spacing w:val="-2"/>
                <w:sz w:val="18"/>
              </w:rPr>
              <w:t>个工作日内公开。</w:t>
            </w:r>
            <w:r>
              <w:rPr>
                <w:sz w:val="18"/>
              </w:rPr>
              <w:t>公示结束后，</w:t>
            </w:r>
          </w:p>
          <w:p>
            <w:pPr>
              <w:pStyle w:val="7"/>
              <w:spacing w:line="237" w:lineRule="exact"/>
              <w:ind w:right="101"/>
              <w:jc w:val="right"/>
              <w:rPr>
                <w:sz w:val="18"/>
              </w:rPr>
            </w:pPr>
            <w:r>
              <w:rPr>
                <w:sz w:val="18"/>
              </w:rPr>
              <w:t>转为依申请公开。</w:t>
            </w:r>
          </w:p>
          <w:p>
            <w:pPr>
              <w:pStyle w:val="7"/>
              <w:spacing w:before="78"/>
              <w:ind w:left="-121"/>
              <w:rPr>
                <w:sz w:val="18"/>
              </w:rPr>
            </w:pPr>
            <w:r>
              <w:rPr>
                <w:sz w:val="18"/>
              </w:rPr>
              <w:t>。</w:t>
            </w:r>
          </w:p>
        </w:tc>
        <w:tc>
          <w:tcPr>
            <w:tcW w:w="1747" w:type="dxa"/>
            <w:vAlign w:val="center"/>
          </w:tcPr>
          <w:p>
            <w:pPr>
              <w:pStyle w:val="7"/>
              <w:spacing w:before="6"/>
              <w:jc w:val="both"/>
              <w:rPr>
                <w:rFonts w:ascii="Times New Roman"/>
                <w:sz w:val="21"/>
              </w:rPr>
            </w:pPr>
          </w:p>
          <w:p>
            <w:pPr>
              <w:pStyle w:val="7"/>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7"/>
              </w:rPr>
            </w:pPr>
          </w:p>
          <w:p>
            <w:pPr>
              <w:pStyle w:val="7"/>
              <w:numPr>
                <w:ilvl w:val="0"/>
                <w:numId w:val="60"/>
              </w:numPr>
              <w:tabs>
                <w:tab w:val="left" w:pos="289"/>
              </w:tabs>
              <w:spacing w:before="1"/>
              <w:ind w:firstLine="0"/>
              <w:rPr>
                <w:sz w:val="18"/>
              </w:rPr>
            </w:pPr>
            <w:r>
              <w:rPr>
                <w:sz w:val="18"/>
              </w:rPr>
              <w:t>乡镇国土所</w:t>
            </w:r>
          </w:p>
          <w:p>
            <w:pPr>
              <w:pStyle w:val="7"/>
              <w:numPr>
                <w:ilvl w:val="0"/>
                <w:numId w:val="60"/>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spacing w:before="1"/>
              <w:ind w:left="109"/>
              <w:rPr>
                <w:sz w:val="18"/>
              </w:rPr>
            </w:pPr>
            <w:r>
              <w:rPr>
                <w:spacing w:val="7"/>
                <w:sz w:val="18"/>
              </w:rPr>
              <w:t>拟  征</w:t>
            </w:r>
          </w:p>
          <w:p>
            <w:pPr>
              <w:pStyle w:val="7"/>
              <w:spacing w:before="70"/>
              <w:ind w:left="109"/>
              <w:rPr>
                <w:sz w:val="18"/>
              </w:rPr>
            </w:pPr>
            <w:r>
              <w:rPr>
                <w:spacing w:val="7"/>
                <w:sz w:val="18"/>
              </w:rPr>
              <w:t>收  土</w:t>
            </w:r>
          </w:p>
          <w:p>
            <w:pPr>
              <w:pStyle w:val="7"/>
              <w:spacing w:before="71"/>
              <w:ind w:left="109"/>
              <w:rPr>
                <w:sz w:val="18"/>
              </w:rPr>
            </w:pPr>
            <w:r>
              <w:rPr>
                <w:spacing w:val="7"/>
                <w:sz w:val="18"/>
              </w:rPr>
              <w:t>地  所</w:t>
            </w:r>
          </w:p>
          <w:p>
            <w:pPr>
              <w:pStyle w:val="7"/>
              <w:spacing w:before="71"/>
              <w:ind w:left="109"/>
              <w:rPr>
                <w:sz w:val="18"/>
              </w:rPr>
            </w:pPr>
            <w:r>
              <w:rPr>
                <w:spacing w:val="7"/>
                <w:sz w:val="18"/>
              </w:rPr>
              <w:t>在  地</w:t>
            </w:r>
          </w:p>
          <w:p>
            <w:pPr>
              <w:pStyle w:val="7"/>
              <w:spacing w:before="71"/>
              <w:ind w:left="109"/>
              <w:rPr>
                <w:sz w:val="18"/>
              </w:rPr>
            </w:pPr>
            <w:r>
              <w:rPr>
                <w:spacing w:val="7"/>
                <w:sz w:val="18"/>
              </w:rPr>
              <w:t>的  村</w:t>
            </w:r>
          </w:p>
          <w:p>
            <w:pPr>
              <w:pStyle w:val="7"/>
              <w:spacing w:before="71" w:line="309" w:lineRule="auto"/>
              <w:ind w:left="109" w:right="96"/>
              <w:rPr>
                <w:sz w:val="18"/>
              </w:rPr>
            </w:pPr>
            <w:r>
              <w:rPr>
                <w:sz w:val="18"/>
              </w:rPr>
              <w:t>集 体成员</w:t>
            </w: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left="10"/>
              <w:jc w:val="center"/>
              <w:rPr>
                <w:sz w:val="18"/>
              </w:rPr>
            </w:pPr>
            <w:r>
              <w:rPr>
                <w:w w:val="166"/>
                <w:sz w:val="18"/>
              </w:rPr>
              <w:t>√</w:t>
            </w:r>
          </w:p>
        </w:tc>
        <w:tc>
          <w:tcPr>
            <w:tcW w:w="71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left="14"/>
              <w:jc w:val="center"/>
              <w:rPr>
                <w:sz w:val="18"/>
              </w:rPr>
            </w:pPr>
            <w:r>
              <w:rPr>
                <w:w w:val="166"/>
                <w:sz w:val="18"/>
              </w:rPr>
              <w:t>√</w:t>
            </w: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right="168"/>
              <w:jc w:val="right"/>
              <w:rPr>
                <w:rFonts w:eastAsia="宋体"/>
                <w:sz w:val="18"/>
                <w:lang w:eastAsia="zh-CN"/>
              </w:rPr>
            </w:pPr>
            <w:r>
              <w:rPr>
                <w:rFonts w:hint="eastAsia" w:eastAsia="宋体"/>
                <w:w w:val="90"/>
                <w:sz w:val="18"/>
                <w:lang w:eastAsia="zh-CN"/>
              </w:rPr>
              <w:t>54</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09" w:lineRule="auto"/>
              <w:ind w:left="139" w:right="128"/>
              <w:rPr>
                <w:sz w:val="18"/>
              </w:rPr>
            </w:pPr>
            <w:r>
              <w:rPr>
                <w:sz w:val="18"/>
              </w:rPr>
              <w:t>征地组织实施</w:t>
            </w:r>
          </w:p>
        </w:tc>
        <w:tc>
          <w:tcPr>
            <w:tcW w:w="897" w:type="dxa"/>
          </w:tcPr>
          <w:p>
            <w:pPr>
              <w:pStyle w:val="7"/>
              <w:rPr>
                <w:rFonts w:ascii="Times New Roman"/>
                <w:sz w:val="18"/>
              </w:rPr>
            </w:pPr>
          </w:p>
          <w:p>
            <w:pPr>
              <w:pStyle w:val="7"/>
              <w:spacing w:before="9"/>
              <w:rPr>
                <w:rFonts w:ascii="Times New Roman"/>
              </w:rPr>
            </w:pPr>
          </w:p>
          <w:p>
            <w:pPr>
              <w:pStyle w:val="7"/>
              <w:spacing w:before="1" w:line="319" w:lineRule="auto"/>
              <w:ind w:left="108" w:right="236"/>
              <w:jc w:val="both"/>
              <w:rPr>
                <w:sz w:val="18"/>
              </w:rPr>
            </w:pPr>
            <w:r>
              <w:rPr>
                <w:sz w:val="18"/>
              </w:rPr>
              <w:t>征地补偿安置方案听证</w:t>
            </w:r>
          </w:p>
        </w:tc>
        <w:tc>
          <w:tcPr>
            <w:tcW w:w="2126" w:type="dxa"/>
          </w:tcPr>
          <w:p>
            <w:pPr>
              <w:pStyle w:val="7"/>
              <w:spacing w:line="232" w:lineRule="auto"/>
              <w:ind w:left="108" w:right="25"/>
              <w:rPr>
                <w:sz w:val="18"/>
              </w:rPr>
            </w:pPr>
            <w:r>
              <w:rPr>
                <w:spacing w:val="-2"/>
                <w:sz w:val="18"/>
              </w:rPr>
              <w:t xml:space="preserve">依申请开展听证工作的， </w:t>
            </w:r>
            <w:r>
              <w:rPr>
                <w:spacing w:val="-9"/>
                <w:sz w:val="18"/>
              </w:rPr>
              <w:t>听证结果公开。按征地补</w:t>
            </w:r>
            <w:r>
              <w:rPr>
                <w:spacing w:val="10"/>
                <w:sz w:val="18"/>
              </w:rPr>
              <w:t>偿安置方案公告确定的</w:t>
            </w:r>
            <w:r>
              <w:rPr>
                <w:spacing w:val="-8"/>
                <w:sz w:val="18"/>
              </w:rPr>
              <w:t>时间制作《听证通知书》</w:t>
            </w:r>
            <w:r>
              <w:rPr>
                <w:spacing w:val="-9"/>
                <w:sz w:val="18"/>
              </w:rPr>
              <w:t>按《听证通知书》规定的</w:t>
            </w:r>
            <w:r>
              <w:rPr>
                <w:spacing w:val="-14"/>
                <w:sz w:val="18"/>
              </w:rPr>
              <w:t>时间组织听证；实施听证</w:t>
            </w:r>
            <w:r>
              <w:rPr>
                <w:spacing w:val="-15"/>
                <w:sz w:val="18"/>
              </w:rPr>
              <w:t>的，公开听证相关材料。</w:t>
            </w:r>
          </w:p>
          <w:p>
            <w:pPr>
              <w:pStyle w:val="7"/>
              <w:numPr>
                <w:ilvl w:val="0"/>
                <w:numId w:val="61"/>
              </w:numPr>
              <w:tabs>
                <w:tab w:val="left" w:pos="291"/>
              </w:tabs>
              <w:spacing w:line="228" w:lineRule="exact"/>
              <w:rPr>
                <w:sz w:val="18"/>
              </w:rPr>
            </w:pPr>
            <w:r>
              <w:rPr>
                <w:sz w:val="18"/>
              </w:rPr>
              <w:t>《听证通知书》；</w:t>
            </w:r>
          </w:p>
          <w:p>
            <w:pPr>
              <w:pStyle w:val="7"/>
              <w:numPr>
                <w:ilvl w:val="0"/>
                <w:numId w:val="61"/>
              </w:numPr>
              <w:tabs>
                <w:tab w:val="left" w:pos="291"/>
              </w:tabs>
              <w:spacing w:line="221" w:lineRule="exact"/>
              <w:rPr>
                <w:sz w:val="18"/>
              </w:rPr>
            </w:pPr>
            <w:r>
              <w:rPr>
                <w:sz w:val="18"/>
              </w:rPr>
              <w:t>听证处理意见。</w:t>
            </w:r>
          </w:p>
        </w:tc>
        <w:tc>
          <w:tcPr>
            <w:tcW w:w="1579" w:type="dxa"/>
          </w:tcPr>
          <w:p>
            <w:pPr>
              <w:pStyle w:val="7"/>
              <w:spacing w:before="5"/>
              <w:rPr>
                <w:rFonts w:ascii="Times New Roman"/>
                <w:sz w:val="19"/>
              </w:rPr>
            </w:pPr>
          </w:p>
          <w:p>
            <w:pPr>
              <w:pStyle w:val="7"/>
              <w:spacing w:line="232" w:lineRule="auto"/>
              <w:ind w:left="106" w:right="18"/>
              <w:rPr>
                <w:sz w:val="18"/>
              </w:rPr>
            </w:pPr>
            <w:r>
              <w:rPr>
                <w:sz w:val="18"/>
              </w:rPr>
              <w:t>《国土资源听证规定》、《国土资</w:t>
            </w:r>
          </w:p>
          <w:p>
            <w:pPr>
              <w:pStyle w:val="7"/>
              <w:spacing w:line="232" w:lineRule="auto"/>
              <w:ind w:left="106" w:right="98" w:hanging="236"/>
              <w:jc w:val="both"/>
              <w:rPr>
                <w:sz w:val="18"/>
              </w:rPr>
            </w:pPr>
            <w:r>
              <w:rPr>
                <w:sz w:val="18"/>
              </w:rPr>
              <w:t>； 源部办公厅关于进一步做好市县征地信息公开工作有关问题的通知》</w:t>
            </w:r>
          </w:p>
        </w:tc>
        <w:tc>
          <w:tcPr>
            <w:tcW w:w="1663" w:type="dxa"/>
          </w:tcPr>
          <w:p>
            <w:pPr>
              <w:pStyle w:val="7"/>
              <w:spacing w:line="232" w:lineRule="auto"/>
              <w:ind w:left="109" w:right="94"/>
              <w:jc w:val="both"/>
              <w:rPr>
                <w:sz w:val="18"/>
              </w:rPr>
            </w:pPr>
            <w:r>
              <w:rPr>
                <w:spacing w:val="-3"/>
                <w:sz w:val="18"/>
              </w:rPr>
              <w:t>①《听证通知书》</w:t>
            </w:r>
            <w:r>
              <w:rPr>
                <w:spacing w:val="-2"/>
                <w:sz w:val="18"/>
              </w:rPr>
              <w:t xml:space="preserve">应在组织听证 </w:t>
            </w:r>
            <w:r>
              <w:rPr>
                <w:sz w:val="18"/>
              </w:rPr>
              <w:t>7</w:t>
            </w:r>
            <w:r>
              <w:rPr>
                <w:spacing w:val="-11"/>
                <w:sz w:val="18"/>
              </w:rPr>
              <w:t xml:space="preserve"> 个</w:t>
            </w:r>
            <w:r>
              <w:rPr>
                <w:spacing w:val="24"/>
                <w:sz w:val="18"/>
              </w:rPr>
              <w:t>工作日前予以公</w:t>
            </w:r>
            <w:r>
              <w:rPr>
                <w:spacing w:val="-2"/>
                <w:sz w:val="18"/>
              </w:rPr>
              <w:t xml:space="preserve">开；②其他听证公开内容在征地听证结束后 </w:t>
            </w:r>
            <w:r>
              <w:rPr>
                <w:sz w:val="18"/>
              </w:rPr>
              <w:t>5</w:t>
            </w:r>
            <w:r>
              <w:rPr>
                <w:spacing w:val="-6"/>
                <w:sz w:val="18"/>
              </w:rPr>
              <w:t xml:space="preserve"> 个工作日</w:t>
            </w:r>
            <w:r>
              <w:rPr>
                <w:spacing w:val="-3"/>
                <w:sz w:val="18"/>
              </w:rPr>
              <w:t>内公开。公示结束</w:t>
            </w:r>
            <w:r>
              <w:rPr>
                <w:spacing w:val="-2"/>
                <w:sz w:val="18"/>
              </w:rPr>
              <w:t>后，转为依申请公</w:t>
            </w:r>
          </w:p>
          <w:p>
            <w:pPr>
              <w:pStyle w:val="7"/>
              <w:spacing w:line="215" w:lineRule="exact"/>
              <w:ind w:left="109"/>
              <w:jc w:val="both"/>
              <w:rPr>
                <w:sz w:val="18"/>
              </w:rPr>
            </w:pPr>
            <w:r>
              <w:rPr>
                <w:sz w:val="18"/>
              </w:rPr>
              <w:t>开。</w:t>
            </w:r>
          </w:p>
        </w:tc>
        <w:tc>
          <w:tcPr>
            <w:tcW w:w="1747" w:type="dxa"/>
            <w:vAlign w:val="center"/>
          </w:tcPr>
          <w:p>
            <w:pPr>
              <w:pStyle w:val="7"/>
              <w:jc w:val="both"/>
              <w:rPr>
                <w:rFonts w:ascii="Times New Roman"/>
                <w:sz w:val="18"/>
              </w:rPr>
            </w:pPr>
          </w:p>
          <w:p>
            <w:pPr>
              <w:pStyle w:val="7"/>
              <w:spacing w:before="134"/>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numPr>
                <w:ilvl w:val="0"/>
                <w:numId w:val="62"/>
              </w:numPr>
              <w:tabs>
                <w:tab w:val="left" w:pos="289"/>
              </w:tabs>
              <w:ind w:firstLine="0"/>
              <w:rPr>
                <w:sz w:val="18"/>
              </w:rPr>
            </w:pPr>
            <w:r>
              <w:rPr>
                <w:sz w:val="18"/>
              </w:rPr>
              <w:t>乡镇国土所</w:t>
            </w:r>
          </w:p>
          <w:p>
            <w:pPr>
              <w:pStyle w:val="7"/>
              <w:numPr>
                <w:ilvl w:val="0"/>
                <w:numId w:val="62"/>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before="108" w:line="232" w:lineRule="auto"/>
              <w:ind w:left="174" w:right="163"/>
              <w:jc w:val="both"/>
              <w:rPr>
                <w:sz w:val="18"/>
              </w:rPr>
            </w:pPr>
            <w:r>
              <w:rPr>
                <w:w w:val="150"/>
                <w:sz w:val="18"/>
              </w:rPr>
              <w:t>√</w:t>
            </w:r>
            <w:r>
              <w:rPr>
                <w:w w:val="105"/>
                <w:sz w:val="18"/>
              </w:rPr>
              <w:t>拟</w:t>
            </w:r>
            <w:r>
              <w:rPr>
                <w:sz w:val="18"/>
              </w:rPr>
              <w:t>征收土地所在地的村集体成</w:t>
            </w:r>
            <w:r>
              <w:rPr>
                <w:w w:val="105"/>
                <w:sz w:val="18"/>
              </w:rPr>
              <w:t>员</w:t>
            </w: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0"/>
              <w:jc w:val="center"/>
              <w:rPr>
                <w:sz w:val="18"/>
              </w:rPr>
            </w:pPr>
            <w:r>
              <w:rPr>
                <w:w w:val="166"/>
                <w:sz w:val="18"/>
              </w:rPr>
              <w:t>√</w:t>
            </w:r>
          </w:p>
        </w:tc>
        <w:tc>
          <w:tcPr>
            <w:tcW w:w="71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4"/>
              <w:jc w:val="center"/>
              <w:rPr>
                <w:sz w:val="18"/>
              </w:rPr>
            </w:pPr>
            <w:r>
              <w:rPr>
                <w:w w:val="166"/>
                <w:sz w:val="18"/>
              </w:rPr>
              <w:t>√</w:t>
            </w: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6"/>
              <w:jc w:val="center"/>
              <w:rPr>
                <w:sz w:val="18"/>
              </w:rPr>
            </w:pPr>
            <w:r>
              <w:rPr>
                <w:w w:val="166"/>
                <w:sz w:val="18"/>
              </w:rPr>
              <w:t>√</w:t>
            </w:r>
          </w:p>
        </w:tc>
      </w:tr>
    </w:tbl>
    <w:p>
      <w:pPr>
        <w:jc w:val="center"/>
        <w:rPr>
          <w:sz w:val="18"/>
        </w:rPr>
        <w:sectPr>
          <w:footerReference r:id="rId5" w:type="default"/>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before="1"/>
              <w:ind w:right="168"/>
              <w:jc w:val="right"/>
              <w:rPr>
                <w:rFonts w:eastAsia="宋体"/>
                <w:sz w:val="18"/>
                <w:lang w:eastAsia="zh-CN"/>
              </w:rPr>
            </w:pPr>
            <w:r>
              <w:rPr>
                <w:rFonts w:hint="eastAsia" w:eastAsia="宋体"/>
                <w:w w:val="90"/>
                <w:sz w:val="18"/>
                <w:lang w:eastAsia="zh-CN"/>
              </w:rPr>
              <w:t>55</w:t>
            </w:r>
          </w:p>
        </w:tc>
        <w:tc>
          <w:tcPr>
            <w:tcW w:w="818" w:type="dxa"/>
          </w:tcPr>
          <w:p>
            <w:pPr>
              <w:pStyle w:val="7"/>
              <w:rPr>
                <w:rFonts w:ascii="Times New Roman"/>
                <w:sz w:val="18"/>
              </w:rPr>
            </w:pPr>
          </w:p>
        </w:tc>
        <w:tc>
          <w:tcPr>
            <w:tcW w:w="897" w:type="dxa"/>
          </w:tcPr>
          <w:p>
            <w:pPr>
              <w:pStyle w:val="7"/>
              <w:rPr>
                <w:rFonts w:ascii="Times New Roman"/>
                <w:sz w:val="18"/>
              </w:rPr>
            </w:pPr>
          </w:p>
          <w:p>
            <w:pPr>
              <w:pStyle w:val="7"/>
              <w:spacing w:before="9"/>
              <w:rPr>
                <w:rFonts w:ascii="Times New Roman"/>
                <w:sz w:val="26"/>
              </w:rPr>
            </w:pPr>
          </w:p>
          <w:p>
            <w:pPr>
              <w:pStyle w:val="7"/>
              <w:spacing w:line="319" w:lineRule="auto"/>
              <w:ind w:left="108" w:right="236"/>
              <w:jc w:val="both"/>
              <w:rPr>
                <w:sz w:val="18"/>
              </w:rPr>
            </w:pPr>
            <w:r>
              <w:rPr>
                <w:sz w:val="18"/>
              </w:rPr>
              <w:t>征地补偿费用支付</w:t>
            </w:r>
          </w:p>
        </w:tc>
        <w:tc>
          <w:tcPr>
            <w:tcW w:w="2126" w:type="dxa"/>
          </w:tcPr>
          <w:p>
            <w:pPr>
              <w:pStyle w:val="7"/>
              <w:rPr>
                <w:rFonts w:ascii="Times New Roman"/>
                <w:sz w:val="17"/>
              </w:rPr>
            </w:pPr>
          </w:p>
          <w:p>
            <w:pPr>
              <w:pStyle w:val="7"/>
              <w:ind w:left="108"/>
              <w:rPr>
                <w:sz w:val="18"/>
              </w:rPr>
            </w:pPr>
            <w:r>
              <w:rPr>
                <w:sz w:val="18"/>
              </w:rPr>
              <w:t>征地补偿费用支付凭证。</w:t>
            </w:r>
          </w:p>
          <w:p>
            <w:pPr>
              <w:pStyle w:val="7"/>
              <w:spacing w:before="78" w:line="319" w:lineRule="auto"/>
              <w:ind w:left="108" w:right="97"/>
              <w:jc w:val="both"/>
              <w:rPr>
                <w:sz w:val="18"/>
              </w:rPr>
            </w:pPr>
            <w:r>
              <w:rPr>
                <w:spacing w:val="9"/>
                <w:sz w:val="18"/>
              </w:rPr>
              <w:t>〔在被征地村公告栏张</w:t>
            </w:r>
            <w:r>
              <w:rPr>
                <w:spacing w:val="-10"/>
                <w:sz w:val="18"/>
              </w:rPr>
              <w:t>贴，予以公开，张贴之日</w:t>
            </w:r>
            <w:r>
              <w:rPr>
                <w:spacing w:val="-5"/>
                <w:sz w:val="18"/>
              </w:rPr>
              <w:t xml:space="preserve">起 </w:t>
            </w:r>
            <w:r>
              <w:rPr>
                <w:sz w:val="18"/>
              </w:rPr>
              <w:t>20</w:t>
            </w:r>
            <w:r>
              <w:rPr>
                <w:spacing w:val="-4"/>
                <w:sz w:val="18"/>
              </w:rPr>
              <w:t xml:space="preserve"> 个工作日后可依申</w:t>
            </w:r>
            <w:r>
              <w:rPr>
                <w:sz w:val="18"/>
              </w:rPr>
              <w:t>请公开〕。</w:t>
            </w:r>
          </w:p>
        </w:tc>
        <w:tc>
          <w:tcPr>
            <w:tcW w:w="1579" w:type="dxa"/>
          </w:tcPr>
          <w:p>
            <w:pPr>
              <w:pStyle w:val="7"/>
              <w:rPr>
                <w:rFonts w:ascii="Times New Roman"/>
                <w:sz w:val="18"/>
              </w:rPr>
            </w:pPr>
          </w:p>
          <w:p>
            <w:pPr>
              <w:pStyle w:val="7"/>
              <w:spacing w:before="147" w:line="319" w:lineRule="auto"/>
              <w:ind w:left="106" w:right="94"/>
              <w:jc w:val="both"/>
              <w:rPr>
                <w:sz w:val="18"/>
              </w:rPr>
            </w:pPr>
            <w:r>
              <w:rPr>
                <w:spacing w:val="12"/>
                <w:sz w:val="18"/>
              </w:rPr>
              <w:t>《政府信息公开</w:t>
            </w:r>
            <w:r>
              <w:rPr>
                <w:spacing w:val="-13"/>
                <w:sz w:val="18"/>
              </w:rPr>
              <w:t>条例》、《征收土</w:t>
            </w:r>
            <w:r>
              <w:rPr>
                <w:sz w:val="18"/>
              </w:rPr>
              <w:t>地公告办法》</w:t>
            </w:r>
          </w:p>
        </w:tc>
        <w:tc>
          <w:tcPr>
            <w:tcW w:w="1663" w:type="dxa"/>
          </w:tcPr>
          <w:p>
            <w:pPr>
              <w:pStyle w:val="7"/>
              <w:rPr>
                <w:rFonts w:ascii="Times New Roman"/>
                <w:sz w:val="18"/>
              </w:rPr>
            </w:pPr>
          </w:p>
          <w:p>
            <w:pPr>
              <w:pStyle w:val="7"/>
              <w:spacing w:before="147" w:line="319" w:lineRule="auto"/>
              <w:ind w:left="109" w:right="94"/>
              <w:jc w:val="both"/>
              <w:rPr>
                <w:sz w:val="18"/>
              </w:rPr>
            </w:pPr>
            <w:r>
              <w:rPr>
                <w:sz w:val="18"/>
              </w:rPr>
              <w:t>获得支付凭证后 5 个工作日内予以公开。公示结束后， 转为依申请公开。</w:t>
            </w:r>
          </w:p>
        </w:tc>
        <w:tc>
          <w:tcPr>
            <w:tcW w:w="1747" w:type="dxa"/>
            <w:vAlign w:val="center"/>
          </w:tcPr>
          <w:p>
            <w:pPr>
              <w:pStyle w:val="7"/>
              <w:jc w:val="both"/>
              <w:rPr>
                <w:rFonts w:ascii="Times New Roman"/>
                <w:sz w:val="18"/>
              </w:rPr>
            </w:pPr>
          </w:p>
          <w:p>
            <w:pPr>
              <w:pStyle w:val="7"/>
              <w:spacing w:before="134"/>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8"/>
              <w:rPr>
                <w:rFonts w:ascii="Times New Roman"/>
                <w:sz w:val="24"/>
              </w:rPr>
            </w:pPr>
          </w:p>
          <w:p>
            <w:pPr>
              <w:pStyle w:val="7"/>
              <w:numPr>
                <w:ilvl w:val="0"/>
                <w:numId w:val="63"/>
              </w:numPr>
              <w:tabs>
                <w:tab w:val="left" w:pos="289"/>
              </w:tabs>
              <w:ind w:firstLine="0"/>
              <w:rPr>
                <w:sz w:val="18"/>
              </w:rPr>
            </w:pPr>
            <w:r>
              <w:rPr>
                <w:sz w:val="18"/>
              </w:rPr>
              <w:t>乡镇国土所</w:t>
            </w:r>
          </w:p>
          <w:p>
            <w:pPr>
              <w:pStyle w:val="7"/>
              <w:numPr>
                <w:ilvl w:val="0"/>
                <w:numId w:val="6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tc>
        <w:tc>
          <w:tcPr>
            <w:tcW w:w="710" w:type="dxa"/>
          </w:tcPr>
          <w:p>
            <w:pPr>
              <w:pStyle w:val="7"/>
              <w:spacing w:line="232" w:lineRule="auto"/>
              <w:ind w:left="174" w:right="163"/>
              <w:jc w:val="both"/>
              <w:rPr>
                <w:sz w:val="18"/>
              </w:rPr>
            </w:pPr>
            <w:r>
              <w:rPr>
                <w:w w:val="150"/>
                <w:sz w:val="18"/>
              </w:rPr>
              <w:t>√</w:t>
            </w:r>
            <w:r>
              <w:rPr>
                <w:w w:val="105"/>
                <w:sz w:val="18"/>
              </w:rPr>
              <w:t>拟</w:t>
            </w:r>
            <w:r>
              <w:rPr>
                <w:sz w:val="18"/>
              </w:rPr>
              <w:t>征收土地所在地的村集体成</w:t>
            </w:r>
          </w:p>
          <w:p>
            <w:pPr>
              <w:pStyle w:val="7"/>
              <w:spacing w:line="216" w:lineRule="exact"/>
              <w:ind w:left="11"/>
              <w:jc w:val="center"/>
              <w:rPr>
                <w:sz w:val="18"/>
              </w:rPr>
            </w:pPr>
            <w:r>
              <w:rPr>
                <w:sz w:val="18"/>
              </w:rPr>
              <w:t>员</w:t>
            </w: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before="1"/>
              <w:ind w:left="184"/>
              <w:rPr>
                <w:sz w:val="18"/>
              </w:rPr>
            </w:pPr>
            <w:r>
              <w:rPr>
                <w:w w:val="166"/>
                <w:sz w:val="18"/>
              </w:rPr>
              <w:t>√</w:t>
            </w:r>
          </w:p>
        </w:tc>
        <w:tc>
          <w:tcPr>
            <w:tcW w:w="71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before="1"/>
              <w:ind w:left="14"/>
              <w:jc w:val="center"/>
              <w:rPr>
                <w:sz w:val="18"/>
              </w:rPr>
            </w:pPr>
            <w:r>
              <w:rPr>
                <w:w w:val="166"/>
                <w:sz w:val="18"/>
              </w:rPr>
              <w:t>√</w:t>
            </w: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ind w:right="176"/>
              <w:jc w:val="right"/>
              <w:rPr>
                <w:rFonts w:ascii="Times New Roman" w:eastAsia="宋体"/>
                <w:sz w:val="16"/>
                <w:lang w:eastAsia="zh-CN"/>
              </w:rPr>
            </w:pPr>
            <w:r>
              <w:rPr>
                <w:rFonts w:hint="eastAsia" w:ascii="Times New Roman" w:eastAsia="宋体"/>
                <w:sz w:val="16"/>
                <w:lang w:eastAsia="zh-CN"/>
              </w:rPr>
              <w:t>56</w:t>
            </w:r>
          </w:p>
        </w:tc>
        <w:tc>
          <w:tcPr>
            <w:tcW w:w="818" w:type="dxa"/>
          </w:tcPr>
          <w:p>
            <w:pPr>
              <w:pStyle w:val="7"/>
              <w:rPr>
                <w:rFonts w:ascii="Times New Roman"/>
                <w:sz w:val="18"/>
              </w:rPr>
            </w:pPr>
          </w:p>
          <w:p>
            <w:pPr>
              <w:pStyle w:val="7"/>
              <w:spacing w:before="10"/>
              <w:rPr>
                <w:rFonts w:ascii="Times New Roman"/>
                <w:sz w:val="24"/>
              </w:rPr>
            </w:pPr>
          </w:p>
          <w:p>
            <w:pPr>
              <w:pStyle w:val="7"/>
              <w:spacing w:before="1" w:line="309" w:lineRule="auto"/>
              <w:ind w:left="107" w:right="95"/>
              <w:rPr>
                <w:sz w:val="18"/>
              </w:rPr>
            </w:pPr>
            <w:r>
              <w:rPr>
                <w:sz w:val="18"/>
              </w:rPr>
              <w:t>部门文件</w:t>
            </w:r>
          </w:p>
        </w:tc>
        <w:tc>
          <w:tcPr>
            <w:tcW w:w="3023" w:type="dxa"/>
            <w:gridSpan w:val="2"/>
          </w:tcPr>
          <w:p>
            <w:pPr>
              <w:pStyle w:val="7"/>
              <w:rPr>
                <w:rFonts w:ascii="Times New Roman"/>
                <w:sz w:val="18"/>
              </w:rPr>
            </w:pPr>
          </w:p>
          <w:p>
            <w:pPr>
              <w:pStyle w:val="7"/>
              <w:spacing w:before="131"/>
              <w:ind w:left="108"/>
              <w:rPr>
                <w:sz w:val="18"/>
              </w:rPr>
            </w:pPr>
            <w:r>
              <w:rPr>
                <w:sz w:val="18"/>
              </w:rPr>
              <w:t>农村危房改造相关文件</w:t>
            </w:r>
          </w:p>
          <w:p>
            <w:pPr>
              <w:pStyle w:val="7"/>
              <w:spacing w:before="70" w:line="309" w:lineRule="auto"/>
              <w:ind w:left="108" w:right="22"/>
              <w:rPr>
                <w:sz w:val="18"/>
              </w:rPr>
            </w:pPr>
            <w:r>
              <w:rPr>
                <w:sz w:val="18"/>
              </w:rPr>
              <w:t>文件分类、生成日期、标题、文号、有效性、关键词和具体内容等</w:t>
            </w:r>
          </w:p>
        </w:tc>
        <w:tc>
          <w:tcPr>
            <w:tcW w:w="1579" w:type="dxa"/>
          </w:tcPr>
          <w:p>
            <w:pPr>
              <w:pStyle w:val="7"/>
              <w:spacing w:before="26" w:line="309"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p>
          <w:p>
            <w:pPr>
              <w:pStyle w:val="7"/>
              <w:spacing w:before="3"/>
              <w:ind w:left="106"/>
              <w:jc w:val="both"/>
              <w:rPr>
                <w:sz w:val="18"/>
              </w:rPr>
            </w:pPr>
            <w:r>
              <w:rPr>
                <w:sz w:val="18"/>
              </w:rPr>
              <w:t>实施细则</w:t>
            </w:r>
          </w:p>
        </w:tc>
        <w:tc>
          <w:tcPr>
            <w:tcW w:w="1663" w:type="dxa"/>
          </w:tcPr>
          <w:p>
            <w:pPr>
              <w:pStyle w:val="7"/>
              <w:rPr>
                <w:rFonts w:ascii="Times New Roman"/>
                <w:sz w:val="18"/>
              </w:rPr>
            </w:pPr>
          </w:p>
          <w:p>
            <w:pPr>
              <w:pStyle w:val="7"/>
              <w:spacing w:before="10"/>
              <w:rPr>
                <w:rFonts w:ascii="Times New Roman"/>
                <w:sz w:val="24"/>
              </w:rPr>
            </w:pPr>
          </w:p>
          <w:p>
            <w:pPr>
              <w:pStyle w:val="7"/>
              <w:spacing w:before="1"/>
              <w:ind w:left="109"/>
              <w:rPr>
                <w:sz w:val="18"/>
              </w:rPr>
            </w:pPr>
            <w:r>
              <w:rPr>
                <w:sz w:val="18"/>
              </w:rPr>
              <w:t>信息形成之日起</w:t>
            </w:r>
          </w:p>
          <w:p>
            <w:pPr>
              <w:pStyle w:val="7"/>
              <w:spacing w:before="70"/>
              <w:ind w:left="109"/>
              <w:rPr>
                <w:sz w:val="18"/>
              </w:rPr>
            </w:pPr>
            <w:r>
              <w:rPr>
                <w:sz w:val="18"/>
              </w:rPr>
              <w:t>20 个工作日内</w:t>
            </w:r>
          </w:p>
        </w:tc>
        <w:tc>
          <w:tcPr>
            <w:tcW w:w="1747" w:type="dxa"/>
            <w:vAlign w:val="center"/>
          </w:tcPr>
          <w:p>
            <w:pPr>
              <w:pStyle w:val="7"/>
              <w:spacing w:before="5"/>
              <w:jc w:val="both"/>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64"/>
              </w:numPr>
              <w:tabs>
                <w:tab w:val="left" w:pos="289"/>
              </w:tabs>
              <w:spacing w:before="131"/>
              <w:ind w:firstLine="0"/>
              <w:rPr>
                <w:sz w:val="18"/>
              </w:rPr>
            </w:pPr>
            <w:r>
              <w:rPr>
                <w:sz w:val="18"/>
              </w:rPr>
              <w:t>便民服务大厅</w:t>
            </w:r>
          </w:p>
          <w:p>
            <w:pPr>
              <w:pStyle w:val="7"/>
              <w:numPr>
                <w:ilvl w:val="0"/>
                <w:numId w:val="64"/>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9"/>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7"/>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11"/>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ind w:right="176"/>
              <w:jc w:val="right"/>
              <w:rPr>
                <w:rFonts w:ascii="Times New Roman" w:eastAsia="宋体"/>
                <w:sz w:val="16"/>
                <w:lang w:eastAsia="zh-CN"/>
              </w:rPr>
            </w:pPr>
            <w:r>
              <w:rPr>
                <w:rFonts w:hint="eastAsia" w:ascii="Times New Roman" w:eastAsia="宋体"/>
                <w:sz w:val="16"/>
                <w:lang w:eastAsia="zh-CN"/>
              </w:rPr>
              <w:t>57</w:t>
            </w:r>
          </w:p>
        </w:tc>
        <w:tc>
          <w:tcPr>
            <w:tcW w:w="818"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319" w:right="128" w:hanging="180"/>
              <w:rPr>
                <w:sz w:val="18"/>
              </w:rPr>
            </w:pPr>
            <w:r>
              <w:rPr>
                <w:sz w:val="18"/>
              </w:rPr>
              <w:t>政策解读</w:t>
            </w:r>
          </w:p>
        </w:tc>
        <w:tc>
          <w:tcPr>
            <w:tcW w:w="89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95"/>
              <w:rPr>
                <w:sz w:val="18"/>
              </w:rPr>
            </w:pPr>
            <w:r>
              <w:rPr>
                <w:sz w:val="18"/>
              </w:rPr>
              <w:t>上 级 政策解读</w:t>
            </w:r>
          </w:p>
        </w:tc>
        <w:tc>
          <w:tcPr>
            <w:tcW w:w="2126" w:type="dxa"/>
          </w:tcPr>
          <w:p>
            <w:pPr>
              <w:pStyle w:val="7"/>
              <w:spacing w:before="26" w:line="309" w:lineRule="auto"/>
              <w:ind w:left="108" w:right="25"/>
              <w:jc w:val="both"/>
              <w:rPr>
                <w:sz w:val="18"/>
              </w:rPr>
            </w:pPr>
            <w:r>
              <w:rPr>
                <w:sz w:val="18"/>
              </w:rPr>
              <w:t>着重解读政策措施的背景依据、目标任务、主要内容、涉及范围、执行标准，以及注意事项、关键词诠释、惠民利民举措、</w:t>
            </w:r>
          </w:p>
          <w:p>
            <w:pPr>
              <w:pStyle w:val="7"/>
              <w:spacing w:before="4"/>
              <w:ind w:left="108"/>
              <w:jc w:val="both"/>
              <w:rPr>
                <w:sz w:val="18"/>
              </w:rPr>
            </w:pPr>
            <w:r>
              <w:rPr>
                <w:sz w:val="18"/>
              </w:rPr>
              <w:t>新旧政策差异等。</w:t>
            </w:r>
          </w:p>
        </w:tc>
        <w:tc>
          <w:tcPr>
            <w:tcW w:w="1579" w:type="dxa"/>
          </w:tcPr>
          <w:p>
            <w:pPr>
              <w:pStyle w:val="7"/>
              <w:spacing w:before="9"/>
              <w:rPr>
                <w:rFonts w:ascii="Times New Roman"/>
                <w:sz w:val="15"/>
              </w:rPr>
            </w:pPr>
          </w:p>
          <w:p>
            <w:pPr>
              <w:pStyle w:val="7"/>
              <w:spacing w:line="309"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r>
              <w:rPr>
                <w:sz w:val="18"/>
              </w:rPr>
              <w:t>实施细则</w:t>
            </w:r>
          </w:p>
        </w:tc>
        <w:tc>
          <w:tcPr>
            <w:tcW w:w="1663"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9"/>
              <w:rPr>
                <w:sz w:val="18"/>
              </w:rPr>
            </w:pPr>
            <w:r>
              <w:rPr>
                <w:sz w:val="18"/>
              </w:rPr>
              <w:t>信息形成之日起</w:t>
            </w:r>
          </w:p>
          <w:p>
            <w:pPr>
              <w:pStyle w:val="7"/>
              <w:spacing w:before="70"/>
              <w:ind w:left="109"/>
              <w:rPr>
                <w:sz w:val="18"/>
              </w:rPr>
            </w:pPr>
            <w:r>
              <w:rPr>
                <w:sz w:val="18"/>
              </w:rPr>
              <w:t>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10"/>
              <w:rPr>
                <w:rFonts w:ascii="Times New Roman"/>
                <w:sz w:val="24"/>
              </w:rPr>
            </w:pPr>
          </w:p>
          <w:p>
            <w:pPr>
              <w:pStyle w:val="7"/>
              <w:numPr>
                <w:ilvl w:val="0"/>
                <w:numId w:val="65"/>
              </w:numPr>
              <w:tabs>
                <w:tab w:val="left" w:pos="289"/>
              </w:tabs>
              <w:spacing w:before="1"/>
              <w:ind w:firstLine="0"/>
              <w:rPr>
                <w:sz w:val="18"/>
              </w:rPr>
            </w:pPr>
            <w:r>
              <w:rPr>
                <w:sz w:val="18"/>
              </w:rPr>
              <w:t>便民服务大厅</w:t>
            </w:r>
          </w:p>
          <w:p>
            <w:pPr>
              <w:pStyle w:val="7"/>
              <w:numPr>
                <w:ilvl w:val="0"/>
                <w:numId w:val="65"/>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172"/>
              <w:jc w:val="right"/>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right="614"/>
              <w:jc w:val="right"/>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0" w:type="dxa"/>
            <w:vAlign w:val="center"/>
          </w:tcPr>
          <w:p>
            <w:pPr>
              <w:pStyle w:val="7"/>
              <w:ind w:right="176"/>
              <w:jc w:val="center"/>
              <w:rPr>
                <w:rFonts w:ascii="Times New Roman" w:eastAsia="宋体"/>
                <w:sz w:val="16"/>
                <w:lang w:eastAsia="zh-CN"/>
              </w:rPr>
            </w:pPr>
            <w:r>
              <w:rPr>
                <w:rFonts w:hint="eastAsia" w:ascii="Times New Roman" w:eastAsia="宋体"/>
                <w:sz w:val="18"/>
                <w:lang w:eastAsia="zh-CN"/>
              </w:rPr>
              <w:t>58</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spacing w:line="309" w:lineRule="auto"/>
              <w:ind w:left="319" w:right="128" w:hanging="180"/>
              <w:rPr>
                <w:sz w:val="18"/>
              </w:rPr>
            </w:pPr>
            <w:r>
              <w:rPr>
                <w:sz w:val="18"/>
              </w:rPr>
              <w:t>计划实施</w:t>
            </w:r>
          </w:p>
        </w:tc>
        <w:tc>
          <w:tcPr>
            <w:tcW w:w="897" w:type="dxa"/>
          </w:tcPr>
          <w:p>
            <w:pPr>
              <w:pStyle w:val="7"/>
              <w:spacing w:before="26"/>
              <w:ind w:left="108"/>
              <w:rPr>
                <w:sz w:val="18"/>
              </w:rPr>
            </w:pPr>
            <w:r>
              <w:rPr>
                <w:sz w:val="18"/>
              </w:rPr>
              <w:t>本 级 政</w:t>
            </w:r>
          </w:p>
          <w:p>
            <w:pPr>
              <w:pStyle w:val="7"/>
              <w:spacing w:before="70"/>
              <w:ind w:left="108"/>
              <w:rPr>
                <w:sz w:val="18"/>
              </w:rPr>
            </w:pPr>
            <w:r>
              <w:rPr>
                <w:sz w:val="18"/>
              </w:rPr>
              <w:t>策解读</w:t>
            </w:r>
          </w:p>
        </w:tc>
        <w:tc>
          <w:tcPr>
            <w:tcW w:w="2126"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spacing w:line="309" w:lineRule="auto"/>
              <w:ind w:left="108" w:right="97"/>
              <w:rPr>
                <w:sz w:val="18"/>
              </w:rPr>
            </w:pPr>
            <w:r>
              <w:rPr>
                <w:sz w:val="18"/>
              </w:rPr>
              <w:t>及时公开农村危房改造补助农户名单</w:t>
            </w:r>
          </w:p>
        </w:tc>
        <w:tc>
          <w:tcPr>
            <w:tcW w:w="1579" w:type="dxa"/>
            <w:vMerge w:val="restart"/>
          </w:tcPr>
          <w:p>
            <w:pPr>
              <w:pStyle w:val="7"/>
              <w:spacing w:before="26" w:line="309" w:lineRule="auto"/>
              <w:ind w:left="106" w:right="94"/>
              <w:jc w:val="both"/>
              <w:rPr>
                <w:sz w:val="18"/>
              </w:rPr>
            </w:pPr>
            <w:r>
              <w:rPr>
                <w:spacing w:val="12"/>
                <w:sz w:val="18"/>
              </w:rPr>
              <w:t>《住房城乡建设</w:t>
            </w:r>
            <w:r>
              <w:rPr>
                <w:spacing w:val="6"/>
                <w:sz w:val="18"/>
              </w:rPr>
              <w:t>部 财政部 国务</w:t>
            </w:r>
            <w:r>
              <w:rPr>
                <w:spacing w:val="12"/>
                <w:sz w:val="18"/>
              </w:rPr>
              <w:t>院扶贫办关于加强和完善建档立卡贫困户等重点对象农村危房改造若干问题的通</w:t>
            </w:r>
            <w:r>
              <w:rPr>
                <w:spacing w:val="-13"/>
                <w:sz w:val="18"/>
              </w:rPr>
              <w:t>知》等上级有关精</w:t>
            </w:r>
          </w:p>
          <w:p>
            <w:pPr>
              <w:pStyle w:val="7"/>
              <w:spacing w:before="7"/>
              <w:ind w:left="106"/>
              <w:jc w:val="both"/>
              <w:rPr>
                <w:sz w:val="18"/>
              </w:rPr>
            </w:pPr>
            <w:r>
              <w:rPr>
                <w:sz w:val="18"/>
              </w:rPr>
              <w:t>神</w:t>
            </w:r>
          </w:p>
        </w:tc>
        <w:tc>
          <w:tcPr>
            <w:tcW w:w="166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ind w:left="109"/>
              <w:rPr>
                <w:sz w:val="18"/>
              </w:rPr>
            </w:pPr>
            <w:r>
              <w:rPr>
                <w:sz w:val="18"/>
              </w:rPr>
              <w:t>分配结果确定后</w:t>
            </w:r>
          </w:p>
          <w:p>
            <w:pPr>
              <w:pStyle w:val="7"/>
              <w:spacing w:before="71"/>
              <w:ind w:left="109"/>
              <w:rPr>
                <w:sz w:val="18"/>
              </w:rPr>
            </w:pPr>
            <w:r>
              <w:rPr>
                <w:sz w:val="18"/>
              </w:rPr>
              <w:t>20 个工作日内</w:t>
            </w:r>
          </w:p>
        </w:tc>
        <w:tc>
          <w:tcPr>
            <w:tcW w:w="1747" w:type="dxa"/>
            <w:vMerge w:val="restart"/>
            <w:vAlign w:val="center"/>
          </w:tcPr>
          <w:p>
            <w:pPr>
              <w:pStyle w:val="7"/>
              <w:spacing w:before="8"/>
              <w:jc w:val="both"/>
              <w:rPr>
                <w:rFonts w:ascii="Times New Roman"/>
                <w:sz w:val="20"/>
              </w:rPr>
            </w:pPr>
          </w:p>
          <w:p>
            <w:pPr>
              <w:pStyle w:val="7"/>
              <w:spacing w:before="1"/>
              <w:ind w:left="107"/>
              <w:jc w:val="center"/>
              <w:rPr>
                <w:rFonts w:eastAsia="宋体"/>
                <w:sz w:val="18"/>
                <w:lang w:eastAsia="zh-CN"/>
              </w:rPr>
            </w:pPr>
            <w:r>
              <w:rPr>
                <w:rFonts w:hint="eastAsia" w:eastAsia="宋体"/>
                <w:sz w:val="18"/>
                <w:lang w:eastAsia="zh-CN"/>
              </w:rPr>
              <w:t>顺河街道办事处</w:t>
            </w:r>
          </w:p>
        </w:tc>
        <w:tc>
          <w:tcPr>
            <w:tcW w:w="196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66"/>
              </w:numPr>
              <w:tabs>
                <w:tab w:val="left" w:pos="289"/>
              </w:tabs>
              <w:spacing w:before="134"/>
              <w:ind w:firstLine="0"/>
              <w:rPr>
                <w:sz w:val="18"/>
              </w:rPr>
            </w:pPr>
            <w:r>
              <w:rPr>
                <w:sz w:val="18"/>
              </w:rPr>
              <w:t>便民服务大厅</w:t>
            </w:r>
          </w:p>
          <w:p>
            <w:pPr>
              <w:pStyle w:val="7"/>
              <w:numPr>
                <w:ilvl w:val="0"/>
                <w:numId w:val="66"/>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1"/>
              <w:jc w:val="center"/>
              <w:rPr>
                <w:sz w:val="18"/>
              </w:rPr>
            </w:pPr>
            <w:r>
              <w:rPr>
                <w:w w:val="166"/>
                <w:sz w:val="18"/>
              </w:rPr>
              <w:t>√</w:t>
            </w:r>
          </w:p>
        </w:tc>
        <w:tc>
          <w:tcPr>
            <w:tcW w:w="710" w:type="dxa"/>
            <w:vMerge w:val="restart"/>
          </w:tcPr>
          <w:p>
            <w:pPr>
              <w:pStyle w:val="7"/>
              <w:rPr>
                <w:rFonts w:ascii="Times New Roman"/>
                <w:sz w:val="16"/>
              </w:rPr>
            </w:pPr>
          </w:p>
        </w:tc>
        <w:tc>
          <w:tcPr>
            <w:tcW w:w="54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84"/>
              <w:rPr>
                <w:sz w:val="18"/>
              </w:rPr>
            </w:pPr>
            <w:r>
              <w:rPr>
                <w:w w:val="166"/>
                <w:sz w:val="18"/>
              </w:rPr>
              <w:t>√</w:t>
            </w:r>
          </w:p>
        </w:tc>
        <w:tc>
          <w:tcPr>
            <w:tcW w:w="719" w:type="dxa"/>
            <w:vMerge w:val="restart"/>
          </w:tcPr>
          <w:p>
            <w:pPr>
              <w:pStyle w:val="7"/>
              <w:rPr>
                <w:rFonts w:ascii="Times New Roman"/>
                <w:sz w:val="16"/>
              </w:rPr>
            </w:pPr>
          </w:p>
        </w:tc>
        <w:tc>
          <w:tcPr>
            <w:tcW w:w="143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4"/>
              </w:rPr>
            </w:pPr>
          </w:p>
          <w:p>
            <w:pPr>
              <w:pStyle w:val="7"/>
              <w:spacing w:before="1"/>
              <w:ind w:right="176"/>
              <w:jc w:val="right"/>
              <w:rPr>
                <w:rFonts w:ascii="Times New Roman" w:eastAsia="宋体"/>
                <w:sz w:val="16"/>
                <w:lang w:eastAsia="zh-CN"/>
              </w:rPr>
            </w:pPr>
            <w:r>
              <w:rPr>
                <w:rFonts w:hint="eastAsia" w:ascii="Times New Roman" w:eastAsia="宋体"/>
                <w:sz w:val="16"/>
                <w:lang w:eastAsia="zh-CN"/>
              </w:rPr>
              <w:t>59</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before="1" w:line="309" w:lineRule="auto"/>
              <w:ind w:left="357" w:right="167" w:hanging="180"/>
              <w:rPr>
                <w:sz w:val="18"/>
              </w:rPr>
            </w:pPr>
            <w:r>
              <w:rPr>
                <w:sz w:val="18"/>
              </w:rPr>
              <w:t>任务分配</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Merge w:val="continue"/>
            <w:tcBorders>
              <w:top w:val="nil"/>
            </w:tcBorders>
            <w:vAlign w:val="center"/>
          </w:tcPr>
          <w:p>
            <w:pPr>
              <w:jc w:val="center"/>
              <w:rPr>
                <w:sz w:val="2"/>
                <w:szCs w:val="2"/>
              </w:rPr>
            </w:pPr>
          </w:p>
        </w:tc>
        <w:tc>
          <w:tcPr>
            <w:tcW w:w="1968"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10" w:type="dxa"/>
            <w:vMerge w:val="continue"/>
            <w:tcBorders>
              <w:top w:val="nil"/>
            </w:tcBorders>
          </w:tcPr>
          <w:p>
            <w:pPr>
              <w:rPr>
                <w:sz w:val="2"/>
                <w:szCs w:val="2"/>
              </w:rPr>
            </w:pPr>
          </w:p>
        </w:tc>
        <w:tc>
          <w:tcPr>
            <w:tcW w:w="549" w:type="dxa"/>
            <w:vMerge w:val="continue"/>
            <w:tcBorders>
              <w:top w:val="nil"/>
            </w:tcBorders>
          </w:tcPr>
          <w:p>
            <w:pPr>
              <w:rPr>
                <w:sz w:val="2"/>
                <w:szCs w:val="2"/>
              </w:rPr>
            </w:pPr>
          </w:p>
        </w:tc>
        <w:tc>
          <w:tcPr>
            <w:tcW w:w="719" w:type="dxa"/>
            <w:vMerge w:val="continue"/>
            <w:tcBorders>
              <w:top w:val="nil"/>
            </w:tcBorders>
          </w:tcPr>
          <w:p>
            <w:pPr>
              <w:rPr>
                <w:sz w:val="2"/>
                <w:szCs w:val="2"/>
              </w:rPr>
            </w:pPr>
          </w:p>
        </w:tc>
        <w:tc>
          <w:tcPr>
            <w:tcW w:w="1439" w:type="dxa"/>
            <w:vMerge w:val="continue"/>
            <w:tcBorders>
              <w:top w:val="nil"/>
            </w:tcBorders>
          </w:tcPr>
          <w:p>
            <w:pPr>
              <w:rPr>
                <w:sz w:val="2"/>
                <w:szCs w:val="2"/>
              </w:rPr>
            </w:pPr>
          </w:p>
        </w:tc>
      </w:tr>
    </w:tbl>
    <w:p>
      <w:pPr>
        <w:jc w:val="right"/>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ind w:right="176"/>
              <w:jc w:val="right"/>
              <w:rPr>
                <w:rFonts w:ascii="Times New Roman" w:eastAsia="宋体"/>
                <w:sz w:val="16"/>
                <w:lang w:eastAsia="zh-CN"/>
              </w:rPr>
            </w:pPr>
            <w:r>
              <w:rPr>
                <w:rFonts w:hint="eastAsia" w:ascii="Times New Roman" w:eastAsia="宋体"/>
                <w:sz w:val="16"/>
                <w:lang w:eastAsia="zh-CN"/>
              </w:rPr>
              <w:t>60</w:t>
            </w:r>
          </w:p>
        </w:tc>
        <w:tc>
          <w:tcPr>
            <w:tcW w:w="818" w:type="dxa"/>
          </w:tcPr>
          <w:p>
            <w:pPr>
              <w:pStyle w:val="7"/>
              <w:rPr>
                <w:rFonts w:ascii="Times New Roman"/>
                <w:sz w:val="16"/>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line="309" w:lineRule="auto"/>
              <w:ind w:left="108" w:right="95"/>
              <w:jc w:val="both"/>
              <w:rPr>
                <w:sz w:val="18"/>
              </w:rPr>
            </w:pPr>
            <w:r>
              <w:rPr>
                <w:sz w:val="18"/>
              </w:rPr>
              <w:t>农 村 危房 等 级评 定 标准</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5"/>
              </w:rPr>
            </w:pPr>
          </w:p>
          <w:p>
            <w:pPr>
              <w:pStyle w:val="7"/>
              <w:spacing w:line="309" w:lineRule="auto"/>
              <w:ind w:left="108" w:right="97"/>
              <w:rPr>
                <w:sz w:val="18"/>
              </w:rPr>
            </w:pPr>
            <w:r>
              <w:rPr>
                <w:sz w:val="18"/>
              </w:rPr>
              <w:t>农村危房等级评定相关标准</w:t>
            </w:r>
          </w:p>
        </w:tc>
        <w:tc>
          <w:tcPr>
            <w:tcW w:w="1579" w:type="dxa"/>
          </w:tcPr>
          <w:p>
            <w:pPr>
              <w:pStyle w:val="7"/>
              <w:spacing w:before="26" w:line="309" w:lineRule="auto"/>
              <w:ind w:left="106" w:right="20"/>
              <w:jc w:val="both"/>
              <w:rPr>
                <w:sz w:val="18"/>
              </w:rPr>
            </w:pPr>
            <w:r>
              <w:rPr>
                <w:spacing w:val="4"/>
                <w:sz w:val="18"/>
              </w:rPr>
              <w:t>部 财政部关于印</w:t>
            </w:r>
            <w:r>
              <w:rPr>
                <w:spacing w:val="13"/>
                <w:sz w:val="18"/>
              </w:rPr>
              <w:t>发农村危房改造脱贫攻坚三年行</w:t>
            </w:r>
            <w:r>
              <w:rPr>
                <w:spacing w:val="9"/>
                <w:sz w:val="18"/>
              </w:rPr>
              <w:t>动方案的通知》、</w:t>
            </w:r>
          </w:p>
          <w:p>
            <w:pPr>
              <w:pStyle w:val="7"/>
              <w:spacing w:before="3" w:line="309" w:lineRule="auto"/>
              <w:ind w:left="106" w:right="94"/>
              <w:jc w:val="both"/>
              <w:rPr>
                <w:sz w:val="18"/>
              </w:rPr>
            </w:pPr>
            <w:r>
              <w:rPr>
                <w:spacing w:val="12"/>
                <w:sz w:val="18"/>
              </w:rPr>
              <w:t>《住房城乡建设</w:t>
            </w:r>
            <w:r>
              <w:rPr>
                <w:spacing w:val="6"/>
                <w:sz w:val="18"/>
              </w:rPr>
              <w:t>部 财政部 国务</w:t>
            </w:r>
            <w:r>
              <w:rPr>
                <w:spacing w:val="12"/>
                <w:sz w:val="18"/>
              </w:rPr>
              <w:t>院扶贫办关于加强和完善建档立卡贫困户等重点对象农村危房改造若干问题的通</w:t>
            </w:r>
            <w:r>
              <w:rPr>
                <w:spacing w:val="-13"/>
                <w:sz w:val="18"/>
              </w:rPr>
              <w:t>知》等上级有关精</w:t>
            </w:r>
          </w:p>
          <w:p>
            <w:pPr>
              <w:pStyle w:val="7"/>
              <w:spacing w:before="7"/>
              <w:ind w:left="106"/>
              <w:jc w:val="both"/>
              <w:rPr>
                <w:sz w:val="18"/>
              </w:rPr>
            </w:pPr>
            <w:r>
              <w:rPr>
                <w:sz w:val="18"/>
              </w:rPr>
              <w:t>神</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5"/>
              </w:rPr>
            </w:pPr>
          </w:p>
          <w:p>
            <w:pPr>
              <w:pStyle w:val="7"/>
              <w:spacing w:line="309" w:lineRule="auto"/>
              <w:ind w:left="109" w:right="96"/>
              <w:rPr>
                <w:sz w:val="18"/>
              </w:rPr>
            </w:pPr>
            <w:r>
              <w:rPr>
                <w:sz w:val="18"/>
              </w:rPr>
              <w:t>信息形成之日起20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67"/>
              </w:numPr>
              <w:tabs>
                <w:tab w:val="left" w:pos="289"/>
              </w:tabs>
              <w:spacing w:before="137"/>
              <w:ind w:firstLine="0"/>
              <w:rPr>
                <w:sz w:val="18"/>
              </w:rPr>
            </w:pPr>
            <w:r>
              <w:rPr>
                <w:sz w:val="18"/>
              </w:rPr>
              <w:t>便民服务大厅</w:t>
            </w:r>
          </w:p>
          <w:p>
            <w:pPr>
              <w:pStyle w:val="7"/>
              <w:numPr>
                <w:ilvl w:val="0"/>
                <w:numId w:val="67"/>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1"/>
              </w:rPr>
            </w:pPr>
          </w:p>
          <w:p>
            <w:pPr>
              <w:pStyle w:val="7"/>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1"/>
              </w:rPr>
            </w:pPr>
          </w:p>
          <w:p>
            <w:pPr>
              <w:pStyle w:val="7"/>
              <w:ind w:left="10"/>
              <w:jc w:val="center"/>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1"/>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18"/>
              </w:rPr>
            </w:pPr>
          </w:p>
          <w:p>
            <w:pPr>
              <w:pStyle w:val="7"/>
              <w:spacing w:before="115"/>
              <w:ind w:right="176"/>
              <w:jc w:val="right"/>
              <w:rPr>
                <w:rFonts w:ascii="Times New Roman" w:eastAsia="宋体"/>
                <w:sz w:val="16"/>
                <w:lang w:eastAsia="zh-CN"/>
              </w:rPr>
            </w:pPr>
            <w:r>
              <w:rPr>
                <w:rFonts w:hint="eastAsia" w:ascii="Times New Roman" w:eastAsia="宋体"/>
                <w:sz w:val="16"/>
                <w:lang w:eastAsia="zh-CN"/>
              </w:rPr>
              <w:t>61</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line="309" w:lineRule="auto"/>
              <w:ind w:left="227" w:right="128" w:hanging="89"/>
              <w:rPr>
                <w:sz w:val="18"/>
              </w:rPr>
            </w:pPr>
            <w:r>
              <w:rPr>
                <w:sz w:val="18"/>
              </w:rPr>
              <w:t>条件与标准</w:t>
            </w:r>
          </w:p>
        </w:tc>
        <w:tc>
          <w:tcPr>
            <w:tcW w:w="897" w:type="dxa"/>
          </w:tcPr>
          <w:p>
            <w:pPr>
              <w:pStyle w:val="7"/>
              <w:spacing w:before="26" w:line="309" w:lineRule="auto"/>
              <w:ind w:left="177" w:right="167"/>
              <w:jc w:val="both"/>
              <w:rPr>
                <w:sz w:val="18"/>
              </w:rPr>
            </w:pPr>
            <w:r>
              <w:rPr>
                <w:spacing w:val="-6"/>
                <w:sz w:val="18"/>
              </w:rPr>
              <w:t>农村危房改造对象申</w:t>
            </w:r>
          </w:p>
          <w:p>
            <w:pPr>
              <w:pStyle w:val="7"/>
              <w:spacing w:before="2"/>
              <w:ind w:left="177"/>
              <w:jc w:val="both"/>
              <w:rPr>
                <w:sz w:val="18"/>
              </w:rPr>
            </w:pPr>
            <w:r>
              <w:rPr>
                <w:sz w:val="18"/>
              </w:rPr>
              <w:t>请条件</w:t>
            </w:r>
          </w:p>
        </w:tc>
        <w:tc>
          <w:tcPr>
            <w:tcW w:w="2126" w:type="dxa"/>
          </w:tcPr>
          <w:p>
            <w:pPr>
              <w:pStyle w:val="7"/>
              <w:rPr>
                <w:rFonts w:ascii="Times New Roman"/>
                <w:sz w:val="18"/>
              </w:rPr>
            </w:pPr>
          </w:p>
          <w:p>
            <w:pPr>
              <w:pStyle w:val="7"/>
              <w:spacing w:before="131" w:line="309" w:lineRule="auto"/>
              <w:ind w:left="108" w:right="97"/>
              <w:rPr>
                <w:sz w:val="18"/>
              </w:rPr>
            </w:pPr>
            <w:r>
              <w:rPr>
                <w:sz w:val="18"/>
              </w:rPr>
              <w:t>农村危房改造农户申请条件</w:t>
            </w:r>
          </w:p>
        </w:tc>
        <w:tc>
          <w:tcPr>
            <w:tcW w:w="1579" w:type="dxa"/>
          </w:tcPr>
          <w:p>
            <w:pPr>
              <w:pStyle w:val="7"/>
              <w:rPr>
                <w:rFonts w:ascii="Times New Roman"/>
                <w:sz w:val="18"/>
              </w:rPr>
            </w:pPr>
          </w:p>
          <w:p>
            <w:pPr>
              <w:pStyle w:val="7"/>
              <w:spacing w:before="10"/>
              <w:rPr>
                <w:rFonts w:ascii="Times New Roman"/>
                <w:sz w:val="24"/>
              </w:rPr>
            </w:pPr>
          </w:p>
          <w:p>
            <w:pPr>
              <w:pStyle w:val="7"/>
              <w:spacing w:before="1"/>
              <w:ind w:left="496" w:right="489"/>
              <w:jc w:val="center"/>
              <w:rPr>
                <w:sz w:val="18"/>
              </w:rPr>
            </w:pPr>
            <w:r>
              <w:rPr>
                <w:sz w:val="18"/>
              </w:rPr>
              <w:t>同上</w:t>
            </w:r>
          </w:p>
        </w:tc>
        <w:tc>
          <w:tcPr>
            <w:tcW w:w="1663" w:type="dxa"/>
          </w:tcPr>
          <w:p>
            <w:pPr>
              <w:pStyle w:val="7"/>
              <w:rPr>
                <w:rFonts w:ascii="Times New Roman"/>
                <w:sz w:val="18"/>
              </w:rPr>
            </w:pPr>
          </w:p>
          <w:p>
            <w:pPr>
              <w:pStyle w:val="7"/>
              <w:spacing w:before="131"/>
              <w:ind w:left="109"/>
              <w:rPr>
                <w:sz w:val="18"/>
              </w:rPr>
            </w:pPr>
            <w:r>
              <w:rPr>
                <w:sz w:val="18"/>
              </w:rPr>
              <w:t>信息形成之日起</w:t>
            </w:r>
          </w:p>
          <w:p>
            <w:pPr>
              <w:pStyle w:val="7"/>
              <w:spacing w:before="70"/>
              <w:ind w:left="109"/>
              <w:rPr>
                <w:sz w:val="18"/>
              </w:rPr>
            </w:pPr>
            <w:r>
              <w:rPr>
                <w:sz w:val="18"/>
              </w:rPr>
              <w:t>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68"/>
              </w:numPr>
              <w:tabs>
                <w:tab w:val="left" w:pos="289"/>
              </w:tabs>
              <w:ind w:firstLine="0"/>
              <w:rPr>
                <w:sz w:val="18"/>
              </w:rPr>
            </w:pPr>
            <w:r>
              <w:rPr>
                <w:sz w:val="18"/>
              </w:rPr>
              <w:t>便民服务大厅</w:t>
            </w:r>
          </w:p>
          <w:p>
            <w:pPr>
              <w:pStyle w:val="7"/>
              <w:numPr>
                <w:ilvl w:val="0"/>
                <w:numId w:val="68"/>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0"/>
              <w:rPr>
                <w:rFonts w:ascii="Times New Roman"/>
                <w:sz w:val="24"/>
              </w:rPr>
            </w:pPr>
          </w:p>
          <w:p>
            <w:pPr>
              <w:pStyle w:val="7"/>
              <w:spacing w:before="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
              <w:jc w:val="center"/>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spacing w:before="10"/>
              <w:rPr>
                <w:rFonts w:ascii="Times New Roman"/>
                <w:sz w:val="24"/>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18"/>
              </w:rPr>
            </w:pPr>
          </w:p>
          <w:p>
            <w:pPr>
              <w:pStyle w:val="7"/>
              <w:spacing w:before="115"/>
              <w:ind w:right="176"/>
              <w:jc w:val="right"/>
              <w:rPr>
                <w:rFonts w:ascii="Times New Roman" w:eastAsia="宋体"/>
                <w:sz w:val="16"/>
                <w:lang w:eastAsia="zh-CN"/>
              </w:rPr>
            </w:pPr>
            <w:r>
              <w:rPr>
                <w:rFonts w:hint="eastAsia" w:ascii="Times New Roman" w:eastAsia="宋体"/>
                <w:sz w:val="16"/>
                <w:lang w:eastAsia="zh-CN"/>
              </w:rPr>
              <w:t>62</w:t>
            </w:r>
          </w:p>
        </w:tc>
        <w:tc>
          <w:tcPr>
            <w:tcW w:w="818" w:type="dxa"/>
            <w:vMerge w:val="continue"/>
            <w:tcBorders>
              <w:top w:val="nil"/>
            </w:tcBorders>
          </w:tcPr>
          <w:p>
            <w:pPr>
              <w:rPr>
                <w:sz w:val="2"/>
                <w:szCs w:val="2"/>
              </w:rPr>
            </w:pPr>
          </w:p>
        </w:tc>
        <w:tc>
          <w:tcPr>
            <w:tcW w:w="897" w:type="dxa"/>
          </w:tcPr>
          <w:p>
            <w:pPr>
              <w:pStyle w:val="7"/>
              <w:spacing w:before="26" w:line="309" w:lineRule="auto"/>
              <w:ind w:left="177" w:right="167"/>
              <w:jc w:val="both"/>
              <w:rPr>
                <w:sz w:val="18"/>
              </w:rPr>
            </w:pPr>
            <w:r>
              <w:rPr>
                <w:spacing w:val="-6"/>
                <w:sz w:val="18"/>
              </w:rPr>
              <w:t>农村危房改造资金补</w:t>
            </w:r>
          </w:p>
          <w:p>
            <w:pPr>
              <w:pStyle w:val="7"/>
              <w:spacing w:before="2"/>
              <w:ind w:left="177"/>
              <w:jc w:val="both"/>
              <w:rPr>
                <w:sz w:val="18"/>
              </w:rPr>
            </w:pPr>
            <w:r>
              <w:rPr>
                <w:sz w:val="18"/>
              </w:rPr>
              <w:t>助标准</w:t>
            </w:r>
          </w:p>
        </w:tc>
        <w:tc>
          <w:tcPr>
            <w:tcW w:w="2126" w:type="dxa"/>
          </w:tcPr>
          <w:p>
            <w:pPr>
              <w:pStyle w:val="7"/>
              <w:rPr>
                <w:rFonts w:ascii="Times New Roman"/>
                <w:sz w:val="18"/>
              </w:rPr>
            </w:pPr>
          </w:p>
          <w:p>
            <w:pPr>
              <w:pStyle w:val="7"/>
              <w:spacing w:before="131" w:line="309" w:lineRule="auto"/>
              <w:ind w:left="108" w:right="97"/>
              <w:rPr>
                <w:sz w:val="18"/>
              </w:rPr>
            </w:pPr>
            <w:r>
              <w:rPr>
                <w:sz w:val="18"/>
              </w:rPr>
              <w:t>农村危房改造资金补助标准</w:t>
            </w:r>
          </w:p>
        </w:tc>
        <w:tc>
          <w:tcPr>
            <w:tcW w:w="1579" w:type="dxa"/>
          </w:tcPr>
          <w:p>
            <w:pPr>
              <w:pStyle w:val="7"/>
              <w:rPr>
                <w:rFonts w:ascii="Times New Roman"/>
                <w:sz w:val="18"/>
              </w:rPr>
            </w:pPr>
          </w:p>
          <w:p>
            <w:pPr>
              <w:pStyle w:val="7"/>
              <w:spacing w:before="10"/>
              <w:rPr>
                <w:rFonts w:ascii="Times New Roman"/>
                <w:sz w:val="24"/>
              </w:rPr>
            </w:pPr>
          </w:p>
          <w:p>
            <w:pPr>
              <w:pStyle w:val="7"/>
              <w:spacing w:before="1"/>
              <w:ind w:left="496" w:right="489"/>
              <w:jc w:val="center"/>
              <w:rPr>
                <w:sz w:val="18"/>
              </w:rPr>
            </w:pPr>
            <w:r>
              <w:rPr>
                <w:sz w:val="18"/>
              </w:rPr>
              <w:t>同上</w:t>
            </w:r>
          </w:p>
        </w:tc>
        <w:tc>
          <w:tcPr>
            <w:tcW w:w="1663" w:type="dxa"/>
          </w:tcPr>
          <w:p>
            <w:pPr>
              <w:pStyle w:val="7"/>
              <w:rPr>
                <w:rFonts w:ascii="Times New Roman"/>
                <w:sz w:val="18"/>
              </w:rPr>
            </w:pPr>
          </w:p>
          <w:p>
            <w:pPr>
              <w:pStyle w:val="7"/>
              <w:spacing w:before="131"/>
              <w:ind w:left="109"/>
              <w:rPr>
                <w:sz w:val="18"/>
              </w:rPr>
            </w:pPr>
            <w:r>
              <w:rPr>
                <w:sz w:val="18"/>
              </w:rPr>
              <w:t>信息形成之日起</w:t>
            </w:r>
          </w:p>
          <w:p>
            <w:pPr>
              <w:pStyle w:val="7"/>
              <w:spacing w:before="70"/>
              <w:ind w:left="109"/>
              <w:rPr>
                <w:sz w:val="18"/>
              </w:rPr>
            </w:pPr>
            <w:r>
              <w:rPr>
                <w:sz w:val="18"/>
              </w:rPr>
              <w:t>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69"/>
              </w:numPr>
              <w:tabs>
                <w:tab w:val="left" w:pos="289"/>
              </w:tabs>
              <w:ind w:firstLine="0"/>
              <w:rPr>
                <w:sz w:val="18"/>
              </w:rPr>
            </w:pPr>
            <w:r>
              <w:rPr>
                <w:sz w:val="18"/>
              </w:rPr>
              <w:t>便民服务大厅</w:t>
            </w:r>
          </w:p>
          <w:p>
            <w:pPr>
              <w:pStyle w:val="7"/>
              <w:numPr>
                <w:ilvl w:val="0"/>
                <w:numId w:val="69"/>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0"/>
              <w:rPr>
                <w:rFonts w:ascii="Times New Roman"/>
                <w:sz w:val="24"/>
              </w:rPr>
            </w:pPr>
          </w:p>
          <w:p>
            <w:pPr>
              <w:pStyle w:val="7"/>
              <w:spacing w:before="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
              <w:jc w:val="center"/>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spacing w:before="10"/>
              <w:rPr>
                <w:rFonts w:ascii="Times New Roman"/>
                <w:sz w:val="24"/>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18"/>
              </w:rPr>
            </w:pPr>
          </w:p>
          <w:p>
            <w:pPr>
              <w:pStyle w:val="7"/>
              <w:spacing w:before="115"/>
              <w:ind w:right="176"/>
              <w:jc w:val="right"/>
              <w:rPr>
                <w:rFonts w:ascii="Times New Roman" w:eastAsia="宋体"/>
                <w:sz w:val="16"/>
                <w:lang w:eastAsia="zh-CN"/>
              </w:rPr>
            </w:pPr>
            <w:r>
              <w:rPr>
                <w:rFonts w:hint="eastAsia" w:ascii="Times New Roman" w:eastAsia="宋体"/>
                <w:sz w:val="16"/>
                <w:lang w:eastAsia="zh-CN"/>
              </w:rPr>
              <w:t>63</w:t>
            </w:r>
          </w:p>
        </w:tc>
        <w:tc>
          <w:tcPr>
            <w:tcW w:w="818" w:type="dxa"/>
          </w:tcPr>
          <w:p>
            <w:pPr>
              <w:pStyle w:val="7"/>
              <w:rPr>
                <w:rFonts w:ascii="Times New Roman"/>
                <w:sz w:val="18"/>
              </w:rPr>
            </w:pPr>
          </w:p>
          <w:p>
            <w:pPr>
              <w:pStyle w:val="7"/>
              <w:spacing w:before="133" w:line="309" w:lineRule="auto"/>
              <w:ind w:left="319" w:right="128" w:hanging="180"/>
              <w:rPr>
                <w:sz w:val="18"/>
              </w:rPr>
            </w:pPr>
            <w:r>
              <w:rPr>
                <w:sz w:val="18"/>
              </w:rPr>
              <w:t>对象认定</w:t>
            </w:r>
          </w:p>
        </w:tc>
        <w:tc>
          <w:tcPr>
            <w:tcW w:w="897" w:type="dxa"/>
          </w:tcPr>
          <w:p>
            <w:pPr>
              <w:pStyle w:val="7"/>
              <w:spacing w:before="28" w:line="309" w:lineRule="auto"/>
              <w:ind w:left="177" w:right="167"/>
              <w:jc w:val="both"/>
              <w:rPr>
                <w:sz w:val="18"/>
              </w:rPr>
            </w:pPr>
            <w:r>
              <w:rPr>
                <w:spacing w:val="-6"/>
                <w:sz w:val="18"/>
              </w:rPr>
              <w:t>农村危房改造竣工合</w:t>
            </w:r>
          </w:p>
          <w:p>
            <w:pPr>
              <w:pStyle w:val="7"/>
              <w:spacing w:before="3"/>
              <w:ind w:left="177"/>
              <w:jc w:val="both"/>
              <w:rPr>
                <w:sz w:val="18"/>
              </w:rPr>
            </w:pPr>
            <w:r>
              <w:rPr>
                <w:sz w:val="18"/>
              </w:rPr>
              <w:t>格标准</w:t>
            </w:r>
          </w:p>
        </w:tc>
        <w:tc>
          <w:tcPr>
            <w:tcW w:w="2126" w:type="dxa"/>
          </w:tcPr>
          <w:p>
            <w:pPr>
              <w:pStyle w:val="7"/>
              <w:rPr>
                <w:rFonts w:ascii="Times New Roman"/>
                <w:sz w:val="18"/>
              </w:rPr>
            </w:pPr>
          </w:p>
          <w:p>
            <w:pPr>
              <w:pStyle w:val="7"/>
              <w:spacing w:before="133" w:line="309" w:lineRule="auto"/>
              <w:ind w:left="108" w:right="97"/>
              <w:rPr>
                <w:sz w:val="18"/>
              </w:rPr>
            </w:pPr>
            <w:r>
              <w:rPr>
                <w:sz w:val="18"/>
              </w:rPr>
              <w:t>农村危房改造竣工验收要求</w:t>
            </w:r>
          </w:p>
        </w:tc>
        <w:tc>
          <w:tcPr>
            <w:tcW w:w="1579" w:type="dxa"/>
          </w:tcPr>
          <w:p>
            <w:pPr>
              <w:pStyle w:val="7"/>
              <w:rPr>
                <w:rFonts w:ascii="Times New Roman"/>
                <w:sz w:val="18"/>
              </w:rPr>
            </w:pPr>
          </w:p>
          <w:p>
            <w:pPr>
              <w:pStyle w:val="7"/>
              <w:spacing w:before="1"/>
              <w:rPr>
                <w:rFonts w:ascii="Times New Roman"/>
                <w:sz w:val="25"/>
              </w:rPr>
            </w:pPr>
          </w:p>
          <w:p>
            <w:pPr>
              <w:pStyle w:val="7"/>
              <w:ind w:left="496" w:right="489"/>
              <w:jc w:val="center"/>
              <w:rPr>
                <w:sz w:val="18"/>
              </w:rPr>
            </w:pPr>
            <w:r>
              <w:rPr>
                <w:sz w:val="18"/>
              </w:rPr>
              <w:t>同上</w:t>
            </w:r>
          </w:p>
        </w:tc>
        <w:tc>
          <w:tcPr>
            <w:tcW w:w="1663" w:type="dxa"/>
          </w:tcPr>
          <w:p>
            <w:pPr>
              <w:pStyle w:val="7"/>
              <w:rPr>
                <w:rFonts w:ascii="Times New Roman"/>
                <w:sz w:val="18"/>
              </w:rPr>
            </w:pPr>
          </w:p>
          <w:p>
            <w:pPr>
              <w:pStyle w:val="7"/>
              <w:spacing w:before="133"/>
              <w:ind w:left="109"/>
              <w:rPr>
                <w:sz w:val="18"/>
              </w:rPr>
            </w:pPr>
            <w:r>
              <w:rPr>
                <w:sz w:val="18"/>
              </w:rPr>
              <w:t>信息形成之日起</w:t>
            </w:r>
          </w:p>
          <w:p>
            <w:pPr>
              <w:pStyle w:val="7"/>
              <w:spacing w:before="71"/>
              <w:ind w:left="109"/>
              <w:rPr>
                <w:sz w:val="18"/>
              </w:rPr>
            </w:pPr>
            <w:r>
              <w:rPr>
                <w:sz w:val="18"/>
              </w:rPr>
              <w:t>20 个工作日内</w:t>
            </w:r>
          </w:p>
        </w:tc>
        <w:tc>
          <w:tcPr>
            <w:tcW w:w="1747" w:type="dxa"/>
            <w:vAlign w:val="center"/>
          </w:tcPr>
          <w:p>
            <w:pPr>
              <w:pStyle w:val="7"/>
              <w:spacing w:before="28"/>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70"/>
              </w:numPr>
              <w:tabs>
                <w:tab w:val="left" w:pos="289"/>
              </w:tabs>
              <w:ind w:firstLine="0"/>
              <w:rPr>
                <w:sz w:val="18"/>
              </w:rPr>
            </w:pPr>
            <w:r>
              <w:rPr>
                <w:sz w:val="18"/>
              </w:rPr>
              <w:t>便民服务大厅</w:t>
            </w:r>
          </w:p>
          <w:p>
            <w:pPr>
              <w:pStyle w:val="7"/>
              <w:numPr>
                <w:ilvl w:val="0"/>
                <w:numId w:val="70"/>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
              <w:rPr>
                <w:rFonts w:ascii="Times New Roman"/>
                <w:sz w:val="25"/>
              </w:rPr>
            </w:pPr>
          </w:p>
          <w:p>
            <w:pPr>
              <w:pStyle w:val="7"/>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
              <w:rPr>
                <w:rFonts w:ascii="Times New Roman"/>
                <w:sz w:val="25"/>
              </w:rPr>
            </w:pPr>
          </w:p>
          <w:p>
            <w:pPr>
              <w:pStyle w:val="7"/>
              <w:ind w:left="10"/>
              <w:jc w:val="center"/>
              <w:rPr>
                <w:sz w:val="18"/>
              </w:rPr>
            </w:pPr>
            <w:r>
              <w:rPr>
                <w:w w:val="166"/>
                <w:sz w:val="18"/>
              </w:rPr>
              <w:t>√</w:t>
            </w:r>
          </w:p>
        </w:tc>
        <w:tc>
          <w:tcPr>
            <w:tcW w:w="719" w:type="dxa"/>
          </w:tcPr>
          <w:p>
            <w:pPr>
              <w:pStyle w:val="7"/>
              <w:rPr>
                <w:rFonts w:ascii="Times New Roman"/>
                <w:sz w:val="16"/>
              </w:rPr>
            </w:pPr>
          </w:p>
        </w:tc>
        <w:tc>
          <w:tcPr>
            <w:tcW w:w="1439" w:type="dxa"/>
          </w:tcPr>
          <w:p>
            <w:pPr>
              <w:pStyle w:val="7"/>
              <w:rPr>
                <w:rFonts w:ascii="Times New Roman"/>
                <w:sz w:val="18"/>
              </w:rPr>
            </w:pPr>
          </w:p>
          <w:p>
            <w:pPr>
              <w:pStyle w:val="7"/>
              <w:spacing w:before="1"/>
              <w:rPr>
                <w:rFonts w:ascii="Times New Roman"/>
                <w:sz w:val="25"/>
              </w:rPr>
            </w:pPr>
          </w:p>
          <w:p>
            <w:pPr>
              <w:pStyle w:val="7"/>
              <w:ind w:left="16"/>
              <w:jc w:val="center"/>
              <w:rPr>
                <w:sz w:val="18"/>
              </w:rPr>
            </w:pPr>
            <w:r>
              <w:rPr>
                <w:w w:val="166"/>
                <w:sz w:val="18"/>
              </w:rPr>
              <w:t>√</w:t>
            </w:r>
          </w:p>
        </w:tc>
      </w:tr>
    </w:tbl>
    <w:p>
      <w:pPr>
        <w:jc w:val="center"/>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bookmarkStart w:id="0" w:name="_GoBack"/>
      <w:bookmarkEnd w:id="0"/>
    </w:p>
    <w:p>
      <w:pPr>
        <w:pStyle w:val="2"/>
        <w:spacing w:before="2"/>
        <w:rPr>
          <w:rFonts w:ascii="Times New Roman"/>
          <w:sz w:val="20"/>
        </w:rPr>
      </w:pPr>
    </w:p>
    <w:tbl>
      <w:tblPr>
        <w:tblStyle w:val="4"/>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609"/>
        <w:gridCol w:w="651"/>
        <w:gridCol w:w="996"/>
        <w:gridCol w:w="2126"/>
        <w:gridCol w:w="1579"/>
        <w:gridCol w:w="1663"/>
        <w:gridCol w:w="1747"/>
        <w:gridCol w:w="1968"/>
        <w:gridCol w:w="720"/>
        <w:gridCol w:w="710"/>
        <w:gridCol w:w="549"/>
        <w:gridCol w:w="719"/>
        <w:gridCol w:w="1429"/>
        <w:gridCol w:w="10"/>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935" w:hRule="atLeast"/>
        </w:trPr>
        <w:tc>
          <w:tcPr>
            <w:tcW w:w="609" w:type="dxa"/>
          </w:tcPr>
          <w:p>
            <w:pPr>
              <w:pStyle w:val="7"/>
              <w:rPr>
                <w:rFonts w:ascii="Times New Roman"/>
                <w:sz w:val="18"/>
              </w:rPr>
            </w:pPr>
          </w:p>
          <w:p>
            <w:pPr>
              <w:pStyle w:val="7"/>
              <w:spacing w:before="5"/>
              <w:rPr>
                <w:rFonts w:ascii="Times New Roman"/>
                <w:sz w:val="14"/>
              </w:rPr>
            </w:pPr>
          </w:p>
          <w:p>
            <w:pPr>
              <w:pStyle w:val="7"/>
              <w:ind w:right="176"/>
              <w:jc w:val="right"/>
              <w:rPr>
                <w:rFonts w:ascii="Times New Roman" w:eastAsia="宋体"/>
                <w:sz w:val="16"/>
                <w:lang w:eastAsia="zh-CN"/>
              </w:rPr>
            </w:pPr>
            <w:r>
              <w:rPr>
                <w:rFonts w:hint="eastAsia" w:ascii="Times New Roman" w:eastAsia="宋体"/>
                <w:sz w:val="16"/>
                <w:lang w:eastAsia="zh-CN"/>
              </w:rPr>
              <w:t>64</w:t>
            </w:r>
          </w:p>
        </w:tc>
        <w:tc>
          <w:tcPr>
            <w:tcW w:w="651" w:type="dxa"/>
          </w:tcPr>
          <w:p>
            <w:pPr>
              <w:pStyle w:val="7"/>
              <w:rPr>
                <w:rFonts w:ascii="Times New Roman"/>
                <w:sz w:val="16"/>
              </w:rPr>
            </w:pPr>
          </w:p>
        </w:tc>
        <w:tc>
          <w:tcPr>
            <w:tcW w:w="996" w:type="dxa"/>
          </w:tcPr>
          <w:p>
            <w:pPr>
              <w:pStyle w:val="7"/>
              <w:spacing w:before="26" w:line="309" w:lineRule="auto"/>
              <w:ind w:left="108" w:right="95"/>
              <w:rPr>
                <w:sz w:val="18"/>
              </w:rPr>
            </w:pPr>
            <w:r>
              <w:rPr>
                <w:sz w:val="18"/>
              </w:rPr>
              <w:t>危 改 户认 定 程</w:t>
            </w:r>
          </w:p>
          <w:p>
            <w:pPr>
              <w:pStyle w:val="7"/>
              <w:spacing w:before="1"/>
              <w:ind w:left="108"/>
              <w:rPr>
                <w:sz w:val="18"/>
              </w:rPr>
            </w:pPr>
            <w:r>
              <w:rPr>
                <w:sz w:val="18"/>
              </w:rPr>
              <w:t>序</w:t>
            </w:r>
          </w:p>
        </w:tc>
        <w:tc>
          <w:tcPr>
            <w:tcW w:w="2126" w:type="dxa"/>
          </w:tcPr>
          <w:p>
            <w:pPr>
              <w:pStyle w:val="7"/>
              <w:rPr>
                <w:rFonts w:ascii="Times New Roman"/>
                <w:sz w:val="18"/>
              </w:rPr>
            </w:pPr>
          </w:p>
          <w:p>
            <w:pPr>
              <w:pStyle w:val="7"/>
              <w:spacing w:before="131"/>
              <w:ind w:left="108"/>
              <w:rPr>
                <w:sz w:val="18"/>
              </w:rPr>
            </w:pPr>
            <w:r>
              <w:rPr>
                <w:sz w:val="18"/>
              </w:rPr>
              <w:t>农村危房改造申请程序</w:t>
            </w:r>
          </w:p>
        </w:tc>
        <w:tc>
          <w:tcPr>
            <w:tcW w:w="1579" w:type="dxa"/>
          </w:tcPr>
          <w:p>
            <w:pPr>
              <w:pStyle w:val="7"/>
              <w:rPr>
                <w:rFonts w:ascii="Times New Roman"/>
                <w:sz w:val="18"/>
              </w:rPr>
            </w:pPr>
          </w:p>
          <w:p>
            <w:pPr>
              <w:pStyle w:val="7"/>
              <w:spacing w:before="131"/>
              <w:ind w:left="496" w:right="489"/>
              <w:jc w:val="center"/>
              <w:rPr>
                <w:sz w:val="18"/>
              </w:rPr>
            </w:pPr>
            <w:r>
              <w:rPr>
                <w:sz w:val="18"/>
              </w:rPr>
              <w:t>同上</w:t>
            </w:r>
          </w:p>
        </w:tc>
        <w:tc>
          <w:tcPr>
            <w:tcW w:w="1663" w:type="dxa"/>
          </w:tcPr>
          <w:p>
            <w:pPr>
              <w:pStyle w:val="7"/>
              <w:spacing w:before="9"/>
              <w:rPr>
                <w:rFonts w:ascii="Times New Roman"/>
                <w:sz w:val="15"/>
              </w:rPr>
            </w:pPr>
          </w:p>
          <w:p>
            <w:pPr>
              <w:pStyle w:val="7"/>
              <w:ind w:left="109"/>
              <w:rPr>
                <w:sz w:val="18"/>
              </w:rPr>
            </w:pPr>
            <w:r>
              <w:rPr>
                <w:sz w:val="18"/>
              </w:rPr>
              <w:t>信息形成之日起</w:t>
            </w:r>
          </w:p>
          <w:p>
            <w:pPr>
              <w:pStyle w:val="7"/>
              <w:spacing w:before="71"/>
              <w:ind w:left="109"/>
              <w:rPr>
                <w:sz w:val="18"/>
              </w:rPr>
            </w:pPr>
            <w:r>
              <w:rPr>
                <w:sz w:val="18"/>
              </w:rPr>
              <w:t>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71"/>
              </w:numPr>
              <w:tabs>
                <w:tab w:val="left" w:pos="289"/>
              </w:tabs>
              <w:spacing w:before="26"/>
              <w:ind w:firstLine="0"/>
              <w:rPr>
                <w:sz w:val="18"/>
              </w:rPr>
            </w:pPr>
            <w:r>
              <w:rPr>
                <w:sz w:val="18"/>
              </w:rPr>
              <w:t>便民服务大厅</w:t>
            </w:r>
          </w:p>
          <w:p>
            <w:pPr>
              <w:pStyle w:val="7"/>
              <w:numPr>
                <w:ilvl w:val="0"/>
                <w:numId w:val="71"/>
              </w:numPr>
              <w:tabs>
                <w:tab w:val="left" w:pos="293"/>
              </w:tabs>
              <w:spacing w:before="2" w:line="310" w:lineRule="atLeast"/>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3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31"/>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spacing w:before="13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935" w:hRule="atLeast"/>
        </w:trPr>
        <w:tc>
          <w:tcPr>
            <w:tcW w:w="609" w:type="dxa"/>
          </w:tcPr>
          <w:p>
            <w:pPr>
              <w:pStyle w:val="7"/>
              <w:rPr>
                <w:rFonts w:ascii="Times New Roman"/>
                <w:sz w:val="18"/>
              </w:rPr>
            </w:pPr>
          </w:p>
          <w:p>
            <w:pPr>
              <w:pStyle w:val="7"/>
              <w:spacing w:before="5"/>
              <w:rPr>
                <w:rFonts w:ascii="Times New Roman"/>
                <w:sz w:val="14"/>
              </w:rPr>
            </w:pPr>
          </w:p>
          <w:p>
            <w:pPr>
              <w:pStyle w:val="7"/>
              <w:ind w:right="176"/>
              <w:jc w:val="right"/>
              <w:rPr>
                <w:rFonts w:ascii="Times New Roman" w:eastAsia="宋体"/>
                <w:sz w:val="16"/>
                <w:lang w:eastAsia="zh-CN"/>
              </w:rPr>
            </w:pPr>
            <w:r>
              <w:rPr>
                <w:rFonts w:hint="eastAsia" w:ascii="Times New Roman" w:eastAsia="宋体"/>
                <w:sz w:val="16"/>
                <w:lang w:eastAsia="zh-CN"/>
              </w:rPr>
              <w:t>65</w:t>
            </w:r>
          </w:p>
        </w:tc>
        <w:tc>
          <w:tcPr>
            <w:tcW w:w="651" w:type="dxa"/>
          </w:tcPr>
          <w:p>
            <w:pPr>
              <w:pStyle w:val="7"/>
              <w:rPr>
                <w:rFonts w:ascii="Times New Roman" w:eastAsiaTheme="minorEastAsia"/>
                <w:sz w:val="18"/>
                <w:lang w:eastAsia="zh-CN"/>
              </w:rPr>
            </w:pPr>
          </w:p>
          <w:p>
            <w:pPr>
              <w:pStyle w:val="7"/>
              <w:spacing w:before="138" w:line="309" w:lineRule="auto"/>
              <w:ind w:left="319" w:right="128" w:hanging="180"/>
              <w:rPr>
                <w:sz w:val="18"/>
              </w:rPr>
            </w:pPr>
            <w:r>
              <w:rPr>
                <w:sz w:val="18"/>
              </w:rPr>
              <w:t>预算管理</w:t>
            </w:r>
          </w:p>
        </w:tc>
        <w:tc>
          <w:tcPr>
            <w:tcW w:w="996" w:type="dxa"/>
          </w:tcPr>
          <w:p>
            <w:pPr>
              <w:pStyle w:val="7"/>
              <w:spacing w:before="9"/>
              <w:rPr>
                <w:rFonts w:ascii="Times New Roman"/>
                <w:sz w:val="15"/>
              </w:rPr>
            </w:pPr>
          </w:p>
          <w:p>
            <w:pPr>
              <w:pStyle w:val="7"/>
              <w:spacing w:line="309" w:lineRule="auto"/>
              <w:ind w:left="357" w:right="167" w:hanging="180"/>
              <w:rPr>
                <w:sz w:val="18"/>
              </w:rPr>
            </w:pPr>
            <w:r>
              <w:rPr>
                <w:sz w:val="18"/>
              </w:rPr>
              <w:t>认定结果</w:t>
            </w:r>
          </w:p>
        </w:tc>
        <w:tc>
          <w:tcPr>
            <w:tcW w:w="2126" w:type="dxa"/>
          </w:tcPr>
          <w:p>
            <w:pPr>
              <w:pStyle w:val="7"/>
              <w:rPr>
                <w:rFonts w:ascii="Times New Roman"/>
                <w:sz w:val="18"/>
              </w:rPr>
            </w:pPr>
          </w:p>
          <w:p>
            <w:pPr>
              <w:pStyle w:val="7"/>
              <w:spacing w:before="131"/>
              <w:ind w:left="108"/>
              <w:rPr>
                <w:sz w:val="18"/>
              </w:rPr>
            </w:pPr>
            <w:r>
              <w:rPr>
                <w:sz w:val="18"/>
              </w:rPr>
              <w:t>认定结果</w:t>
            </w:r>
          </w:p>
        </w:tc>
        <w:tc>
          <w:tcPr>
            <w:tcW w:w="1579" w:type="dxa"/>
          </w:tcPr>
          <w:p>
            <w:pPr>
              <w:pStyle w:val="7"/>
              <w:rPr>
                <w:rFonts w:ascii="Times New Roman"/>
                <w:sz w:val="18"/>
              </w:rPr>
            </w:pPr>
          </w:p>
          <w:p>
            <w:pPr>
              <w:pStyle w:val="7"/>
              <w:spacing w:before="131"/>
              <w:ind w:left="496" w:right="489"/>
              <w:jc w:val="center"/>
              <w:rPr>
                <w:sz w:val="18"/>
              </w:rPr>
            </w:pPr>
            <w:r>
              <w:rPr>
                <w:sz w:val="18"/>
              </w:rPr>
              <w:t>同上</w:t>
            </w:r>
          </w:p>
        </w:tc>
        <w:tc>
          <w:tcPr>
            <w:tcW w:w="1663" w:type="dxa"/>
          </w:tcPr>
          <w:p>
            <w:pPr>
              <w:pStyle w:val="7"/>
              <w:spacing w:before="9"/>
              <w:rPr>
                <w:rFonts w:ascii="Times New Roman"/>
                <w:sz w:val="15"/>
              </w:rPr>
            </w:pPr>
          </w:p>
          <w:p>
            <w:pPr>
              <w:pStyle w:val="7"/>
              <w:ind w:left="109"/>
              <w:rPr>
                <w:sz w:val="18"/>
              </w:rPr>
            </w:pPr>
            <w:r>
              <w:rPr>
                <w:sz w:val="18"/>
              </w:rPr>
              <w:t>信息形成之日起</w:t>
            </w:r>
          </w:p>
          <w:p>
            <w:pPr>
              <w:pStyle w:val="7"/>
              <w:spacing w:before="71"/>
              <w:ind w:left="109"/>
              <w:rPr>
                <w:sz w:val="18"/>
              </w:rPr>
            </w:pPr>
            <w:r>
              <w:rPr>
                <w:sz w:val="18"/>
              </w:rPr>
              <w:t>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72"/>
              </w:numPr>
              <w:tabs>
                <w:tab w:val="left" w:pos="289"/>
              </w:tabs>
              <w:spacing w:before="26"/>
              <w:ind w:firstLine="0"/>
              <w:rPr>
                <w:sz w:val="18"/>
              </w:rPr>
            </w:pPr>
            <w:r>
              <w:rPr>
                <w:sz w:val="18"/>
              </w:rPr>
              <w:t>便民服务大厅</w:t>
            </w:r>
          </w:p>
          <w:p>
            <w:pPr>
              <w:pStyle w:val="7"/>
              <w:numPr>
                <w:ilvl w:val="0"/>
                <w:numId w:val="72"/>
              </w:numPr>
              <w:tabs>
                <w:tab w:val="left" w:pos="293"/>
              </w:tabs>
              <w:spacing w:before="2" w:line="310" w:lineRule="atLeast"/>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3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31"/>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spacing w:before="13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1247" w:hRule="atLeast"/>
        </w:trPr>
        <w:tc>
          <w:tcPr>
            <w:tcW w:w="609" w:type="dxa"/>
          </w:tcPr>
          <w:p>
            <w:pPr>
              <w:pStyle w:val="7"/>
              <w:rPr>
                <w:rFonts w:ascii="Times New Roman"/>
                <w:sz w:val="18"/>
              </w:rPr>
            </w:pPr>
          </w:p>
          <w:p>
            <w:pPr>
              <w:pStyle w:val="7"/>
              <w:rPr>
                <w:rFonts w:ascii="Times New Roman"/>
                <w:sz w:val="18"/>
              </w:rPr>
            </w:pPr>
          </w:p>
          <w:p>
            <w:pPr>
              <w:pStyle w:val="7"/>
              <w:spacing w:before="115"/>
              <w:ind w:right="176"/>
              <w:jc w:val="right"/>
              <w:rPr>
                <w:rFonts w:ascii="Times New Roman" w:eastAsia="宋体"/>
                <w:sz w:val="16"/>
                <w:lang w:eastAsia="zh-CN"/>
              </w:rPr>
            </w:pPr>
            <w:r>
              <w:rPr>
                <w:rFonts w:hint="eastAsia" w:ascii="Times New Roman" w:eastAsia="宋体"/>
                <w:sz w:val="16"/>
                <w:lang w:eastAsia="zh-CN"/>
              </w:rPr>
              <w:t>66</w:t>
            </w:r>
          </w:p>
        </w:tc>
        <w:tc>
          <w:tcPr>
            <w:tcW w:w="651" w:type="dxa"/>
          </w:tcPr>
          <w:p>
            <w:pPr>
              <w:pStyle w:val="7"/>
              <w:rPr>
                <w:rFonts w:ascii="Times New Roman"/>
                <w:sz w:val="18"/>
              </w:rPr>
            </w:pPr>
          </w:p>
          <w:p>
            <w:pPr>
              <w:pStyle w:val="7"/>
              <w:spacing w:before="133" w:line="309" w:lineRule="auto"/>
              <w:ind w:left="319" w:right="128" w:hanging="180"/>
              <w:rPr>
                <w:sz w:val="18"/>
              </w:rPr>
            </w:pPr>
            <w:r>
              <w:rPr>
                <w:sz w:val="18"/>
              </w:rPr>
              <w:t>决策部署</w:t>
            </w:r>
          </w:p>
        </w:tc>
        <w:tc>
          <w:tcPr>
            <w:tcW w:w="996" w:type="dxa"/>
          </w:tcPr>
          <w:p>
            <w:pPr>
              <w:pStyle w:val="7"/>
              <w:rPr>
                <w:rFonts w:ascii="Times New Roman"/>
                <w:sz w:val="16"/>
              </w:rPr>
            </w:pPr>
          </w:p>
          <w:p>
            <w:pPr>
              <w:pStyle w:val="7"/>
              <w:spacing w:line="309" w:lineRule="auto"/>
              <w:ind w:left="177" w:right="167"/>
              <w:jc w:val="both"/>
              <w:rPr>
                <w:sz w:val="18"/>
              </w:rPr>
            </w:pPr>
            <w:r>
              <w:rPr>
                <w:sz w:val="18"/>
              </w:rPr>
              <w:t>决策部署落实情况</w:t>
            </w:r>
          </w:p>
        </w:tc>
        <w:tc>
          <w:tcPr>
            <w:tcW w:w="2126" w:type="dxa"/>
          </w:tcPr>
          <w:p>
            <w:pPr>
              <w:pStyle w:val="7"/>
              <w:rPr>
                <w:rFonts w:ascii="Times New Roman"/>
                <w:sz w:val="18"/>
              </w:rPr>
            </w:pPr>
          </w:p>
          <w:p>
            <w:pPr>
              <w:pStyle w:val="7"/>
              <w:spacing w:before="1"/>
              <w:rPr>
                <w:rFonts w:ascii="Times New Roman"/>
                <w:sz w:val="25"/>
              </w:rPr>
            </w:pPr>
          </w:p>
          <w:p>
            <w:pPr>
              <w:pStyle w:val="7"/>
              <w:ind w:left="108"/>
              <w:rPr>
                <w:sz w:val="18"/>
              </w:rPr>
            </w:pPr>
            <w:r>
              <w:rPr>
                <w:sz w:val="18"/>
              </w:rPr>
              <w:t>决策部署落实情况等</w:t>
            </w:r>
          </w:p>
        </w:tc>
        <w:tc>
          <w:tcPr>
            <w:tcW w:w="1579" w:type="dxa"/>
          </w:tcPr>
          <w:p>
            <w:pPr>
              <w:pStyle w:val="7"/>
              <w:spacing w:before="28" w:line="309" w:lineRule="auto"/>
              <w:ind w:left="106" w:right="94"/>
              <w:jc w:val="both"/>
              <w:rPr>
                <w:sz w:val="18"/>
              </w:rPr>
            </w:pPr>
            <w:r>
              <w:rPr>
                <w:spacing w:val="12"/>
                <w:sz w:val="18"/>
              </w:rPr>
              <w:t>《关于全面推进政务公开工作的</w:t>
            </w:r>
            <w:r>
              <w:rPr>
                <w:spacing w:val="-13"/>
                <w:sz w:val="18"/>
              </w:rPr>
              <w:t>意见》及其实施细</w:t>
            </w:r>
          </w:p>
          <w:p>
            <w:pPr>
              <w:pStyle w:val="7"/>
              <w:spacing w:before="3"/>
              <w:ind w:left="106"/>
              <w:jc w:val="both"/>
              <w:rPr>
                <w:sz w:val="18"/>
              </w:rPr>
            </w:pPr>
            <w:r>
              <w:rPr>
                <w:sz w:val="18"/>
              </w:rPr>
              <w:t>则</w:t>
            </w:r>
          </w:p>
        </w:tc>
        <w:tc>
          <w:tcPr>
            <w:tcW w:w="1663" w:type="dxa"/>
          </w:tcPr>
          <w:p>
            <w:pPr>
              <w:pStyle w:val="7"/>
              <w:rPr>
                <w:rFonts w:ascii="Times New Roman"/>
                <w:sz w:val="18"/>
              </w:rPr>
            </w:pPr>
          </w:p>
          <w:p>
            <w:pPr>
              <w:pStyle w:val="7"/>
              <w:spacing w:before="133"/>
              <w:ind w:left="109"/>
              <w:rPr>
                <w:sz w:val="18"/>
              </w:rPr>
            </w:pPr>
            <w:r>
              <w:rPr>
                <w:sz w:val="18"/>
              </w:rPr>
              <w:t>信息形成之日起</w:t>
            </w:r>
          </w:p>
          <w:p>
            <w:pPr>
              <w:pStyle w:val="7"/>
              <w:spacing w:before="71"/>
              <w:ind w:left="109"/>
              <w:rPr>
                <w:sz w:val="18"/>
              </w:rPr>
            </w:pPr>
            <w:r>
              <w:rPr>
                <w:sz w:val="18"/>
              </w:rPr>
              <w:t>20 个工作日内</w:t>
            </w:r>
          </w:p>
        </w:tc>
        <w:tc>
          <w:tcPr>
            <w:tcW w:w="1747" w:type="dxa"/>
            <w:vAlign w:val="center"/>
          </w:tcPr>
          <w:p>
            <w:pPr>
              <w:pStyle w:val="7"/>
              <w:spacing w:before="28"/>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73"/>
              </w:numPr>
              <w:tabs>
                <w:tab w:val="left" w:pos="289"/>
              </w:tabs>
              <w:ind w:firstLine="0"/>
              <w:rPr>
                <w:sz w:val="18"/>
              </w:rPr>
            </w:pPr>
            <w:r>
              <w:rPr>
                <w:sz w:val="18"/>
              </w:rPr>
              <w:t>便民服务大厅</w:t>
            </w:r>
          </w:p>
          <w:p>
            <w:pPr>
              <w:pStyle w:val="7"/>
              <w:numPr>
                <w:ilvl w:val="0"/>
                <w:numId w:val="7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
              <w:rPr>
                <w:rFonts w:ascii="Times New Roman"/>
                <w:sz w:val="25"/>
              </w:rPr>
            </w:pPr>
          </w:p>
          <w:p>
            <w:pPr>
              <w:pStyle w:val="7"/>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
              <w:rPr>
                <w:rFonts w:ascii="Times New Roman"/>
                <w:sz w:val="25"/>
              </w:rPr>
            </w:pPr>
          </w:p>
          <w:p>
            <w:pPr>
              <w:pStyle w:val="7"/>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spacing w:before="1"/>
              <w:rPr>
                <w:rFonts w:ascii="Times New Roman"/>
                <w:sz w:val="25"/>
              </w:rPr>
            </w:pPr>
          </w:p>
          <w:p>
            <w:pPr>
              <w:pStyle w:val="7"/>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937" w:hRule="atLeast"/>
        </w:trPr>
        <w:tc>
          <w:tcPr>
            <w:tcW w:w="609" w:type="dxa"/>
          </w:tcPr>
          <w:p>
            <w:pPr>
              <w:pStyle w:val="7"/>
              <w:rPr>
                <w:rFonts w:ascii="Times New Roman"/>
                <w:sz w:val="18"/>
              </w:rPr>
            </w:pPr>
          </w:p>
          <w:p>
            <w:pPr>
              <w:pStyle w:val="7"/>
              <w:spacing w:before="5"/>
              <w:rPr>
                <w:rFonts w:ascii="Times New Roman"/>
                <w:sz w:val="14"/>
              </w:rPr>
            </w:pPr>
          </w:p>
          <w:p>
            <w:pPr>
              <w:pStyle w:val="7"/>
              <w:ind w:right="176"/>
              <w:jc w:val="right"/>
              <w:rPr>
                <w:rFonts w:ascii="Times New Roman" w:eastAsia="宋体"/>
                <w:sz w:val="16"/>
                <w:lang w:eastAsia="zh-CN"/>
              </w:rPr>
            </w:pPr>
            <w:r>
              <w:rPr>
                <w:rFonts w:hint="eastAsia" w:ascii="Times New Roman" w:eastAsia="宋体"/>
                <w:sz w:val="16"/>
                <w:lang w:eastAsia="zh-CN"/>
              </w:rPr>
              <w:t>67</w:t>
            </w:r>
          </w:p>
        </w:tc>
        <w:tc>
          <w:tcPr>
            <w:tcW w:w="651" w:type="dxa"/>
          </w:tcPr>
          <w:p>
            <w:pPr>
              <w:pStyle w:val="7"/>
              <w:rPr>
                <w:rFonts w:ascii="Times New Roman"/>
                <w:sz w:val="16"/>
              </w:rPr>
            </w:pPr>
          </w:p>
          <w:p>
            <w:pPr>
              <w:pStyle w:val="7"/>
              <w:spacing w:line="309" w:lineRule="auto"/>
              <w:ind w:left="139" w:right="128"/>
              <w:rPr>
                <w:sz w:val="18"/>
              </w:rPr>
            </w:pPr>
            <w:r>
              <w:rPr>
                <w:sz w:val="18"/>
              </w:rPr>
              <w:t>年度任务实施</w:t>
            </w:r>
          </w:p>
        </w:tc>
        <w:tc>
          <w:tcPr>
            <w:tcW w:w="996" w:type="dxa"/>
          </w:tcPr>
          <w:p>
            <w:pPr>
              <w:pStyle w:val="7"/>
              <w:spacing w:before="28" w:line="309" w:lineRule="auto"/>
              <w:ind w:left="177" w:right="167"/>
              <w:rPr>
                <w:sz w:val="18"/>
              </w:rPr>
            </w:pPr>
            <w:r>
              <w:rPr>
                <w:spacing w:val="-6"/>
                <w:sz w:val="18"/>
              </w:rPr>
              <w:t>年度任务执行</w:t>
            </w:r>
          </w:p>
          <w:p>
            <w:pPr>
              <w:pStyle w:val="7"/>
              <w:spacing w:before="2"/>
              <w:ind w:left="269"/>
              <w:rPr>
                <w:sz w:val="18"/>
              </w:rPr>
            </w:pPr>
            <w:r>
              <w:rPr>
                <w:sz w:val="18"/>
              </w:rPr>
              <w:t>情况</w:t>
            </w:r>
          </w:p>
        </w:tc>
        <w:tc>
          <w:tcPr>
            <w:tcW w:w="2126" w:type="dxa"/>
          </w:tcPr>
          <w:p>
            <w:pPr>
              <w:pStyle w:val="7"/>
              <w:rPr>
                <w:rFonts w:ascii="Times New Roman"/>
                <w:sz w:val="18"/>
              </w:rPr>
            </w:pPr>
          </w:p>
          <w:p>
            <w:pPr>
              <w:pStyle w:val="7"/>
              <w:spacing w:before="133"/>
              <w:ind w:left="108"/>
              <w:rPr>
                <w:sz w:val="18"/>
              </w:rPr>
            </w:pPr>
            <w:r>
              <w:rPr>
                <w:sz w:val="18"/>
              </w:rPr>
              <w:t>年度工作完成情况等</w:t>
            </w:r>
          </w:p>
        </w:tc>
        <w:tc>
          <w:tcPr>
            <w:tcW w:w="1579" w:type="dxa"/>
            <w:vMerge w:val="restart"/>
          </w:tcPr>
          <w:p>
            <w:pPr>
              <w:pStyle w:val="7"/>
              <w:rPr>
                <w:rFonts w:ascii="Times New Roman"/>
                <w:sz w:val="18"/>
              </w:rPr>
            </w:pPr>
          </w:p>
          <w:p>
            <w:pPr>
              <w:pStyle w:val="7"/>
              <w:spacing w:before="6"/>
              <w:rPr>
                <w:rFonts w:ascii="Times New Roman"/>
                <w:sz w:val="25"/>
              </w:rPr>
            </w:pPr>
          </w:p>
          <w:p>
            <w:pPr>
              <w:pStyle w:val="7"/>
              <w:spacing w:line="309"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r>
              <w:rPr>
                <w:sz w:val="18"/>
              </w:rPr>
              <w:t>实施细则</w:t>
            </w:r>
          </w:p>
        </w:tc>
        <w:tc>
          <w:tcPr>
            <w:tcW w:w="1663" w:type="dxa"/>
          </w:tcPr>
          <w:p>
            <w:pPr>
              <w:pStyle w:val="7"/>
              <w:rPr>
                <w:rFonts w:ascii="Times New Roman"/>
                <w:sz w:val="16"/>
              </w:rPr>
            </w:pPr>
          </w:p>
          <w:p>
            <w:pPr>
              <w:pStyle w:val="7"/>
              <w:ind w:left="109"/>
              <w:rPr>
                <w:sz w:val="18"/>
              </w:rPr>
            </w:pPr>
            <w:r>
              <w:rPr>
                <w:sz w:val="18"/>
              </w:rPr>
              <w:t>信息形成之日起</w:t>
            </w:r>
          </w:p>
          <w:p>
            <w:pPr>
              <w:pStyle w:val="7"/>
              <w:spacing w:before="71"/>
              <w:ind w:left="109"/>
              <w:rPr>
                <w:sz w:val="18"/>
              </w:rPr>
            </w:pPr>
            <w:r>
              <w:rPr>
                <w:sz w:val="18"/>
              </w:rPr>
              <w:t>20 个工作日内</w:t>
            </w:r>
          </w:p>
        </w:tc>
        <w:tc>
          <w:tcPr>
            <w:tcW w:w="1747" w:type="dxa"/>
            <w:vAlign w:val="center"/>
          </w:tcPr>
          <w:p>
            <w:pPr>
              <w:pStyle w:val="7"/>
              <w:spacing w:before="28"/>
              <w:ind w:left="107"/>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74"/>
              </w:numPr>
              <w:tabs>
                <w:tab w:val="left" w:pos="289"/>
              </w:tabs>
              <w:spacing w:before="28"/>
              <w:ind w:firstLine="0"/>
              <w:rPr>
                <w:sz w:val="18"/>
              </w:rPr>
            </w:pPr>
            <w:r>
              <w:rPr>
                <w:sz w:val="18"/>
              </w:rPr>
              <w:t>便民服务大厅</w:t>
            </w:r>
          </w:p>
          <w:p>
            <w:pPr>
              <w:pStyle w:val="7"/>
              <w:numPr>
                <w:ilvl w:val="0"/>
                <w:numId w:val="74"/>
              </w:numPr>
              <w:tabs>
                <w:tab w:val="left" w:pos="293"/>
              </w:tabs>
              <w:spacing w:before="2" w:line="310" w:lineRule="atLeast"/>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spacing w:before="133"/>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spacing w:before="133"/>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spacing w:before="133"/>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1557" w:hRule="atLeast"/>
        </w:trPr>
        <w:tc>
          <w:tcPr>
            <w:tcW w:w="609" w:type="dxa"/>
          </w:tcPr>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ind w:right="176"/>
              <w:jc w:val="right"/>
              <w:rPr>
                <w:rFonts w:ascii="Times New Roman" w:eastAsia="宋体"/>
                <w:sz w:val="16"/>
                <w:lang w:eastAsia="zh-CN"/>
              </w:rPr>
            </w:pPr>
            <w:r>
              <w:rPr>
                <w:rFonts w:hint="eastAsia" w:ascii="Times New Roman" w:eastAsia="宋体"/>
                <w:sz w:val="16"/>
                <w:lang w:eastAsia="zh-CN"/>
              </w:rPr>
              <w:t>68</w:t>
            </w:r>
          </w:p>
        </w:tc>
        <w:tc>
          <w:tcPr>
            <w:tcW w:w="651" w:type="dxa"/>
          </w:tcPr>
          <w:p>
            <w:pPr>
              <w:pStyle w:val="7"/>
              <w:spacing w:before="26" w:line="309" w:lineRule="auto"/>
              <w:ind w:left="139" w:right="128"/>
              <w:jc w:val="both"/>
              <w:rPr>
                <w:sz w:val="18"/>
              </w:rPr>
            </w:pPr>
            <w:r>
              <w:rPr>
                <w:spacing w:val="-7"/>
                <w:sz w:val="18"/>
              </w:rPr>
              <w:t>舆情收集、热点及关键问题</w:t>
            </w:r>
          </w:p>
          <w:p>
            <w:pPr>
              <w:pStyle w:val="7"/>
              <w:spacing w:before="3"/>
              <w:ind w:left="227"/>
              <w:jc w:val="both"/>
              <w:rPr>
                <w:sz w:val="18"/>
              </w:rPr>
            </w:pPr>
            <w:r>
              <w:rPr>
                <w:sz w:val="18"/>
              </w:rPr>
              <w:t>回应</w:t>
            </w:r>
          </w:p>
        </w:tc>
        <w:tc>
          <w:tcPr>
            <w:tcW w:w="996"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rPr>
                <w:sz w:val="18"/>
              </w:rPr>
            </w:pPr>
            <w:r>
              <w:rPr>
                <w:sz w:val="18"/>
              </w:rPr>
              <w:t>舆 情 收集回应</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22"/>
              <w:rPr>
                <w:sz w:val="18"/>
              </w:rPr>
            </w:pPr>
            <w:r>
              <w:rPr>
                <w:sz w:val="18"/>
              </w:rPr>
              <w:t>接受投诉、咨询、建议等联系电话、通信地址等</w:t>
            </w:r>
          </w:p>
        </w:tc>
        <w:tc>
          <w:tcPr>
            <w:tcW w:w="1579" w:type="dxa"/>
            <w:vMerge w:val="continue"/>
            <w:tcBorders>
              <w:top w:val="nil"/>
            </w:tcBorders>
          </w:tcPr>
          <w:p>
            <w:pPr>
              <w:rPr>
                <w:sz w:val="2"/>
                <w:szCs w:val="2"/>
              </w:rPr>
            </w:pPr>
          </w:p>
        </w:tc>
        <w:tc>
          <w:tcPr>
            <w:tcW w:w="1663" w:type="dxa"/>
          </w:tcPr>
          <w:p>
            <w:pPr>
              <w:pStyle w:val="7"/>
              <w:rPr>
                <w:rFonts w:ascii="Times New Roman"/>
                <w:sz w:val="18"/>
              </w:rPr>
            </w:pPr>
          </w:p>
          <w:p>
            <w:pPr>
              <w:pStyle w:val="7"/>
              <w:spacing w:before="131" w:line="309" w:lineRule="auto"/>
              <w:ind w:left="109" w:right="317"/>
              <w:rPr>
                <w:sz w:val="18"/>
              </w:rPr>
            </w:pPr>
            <w:r>
              <w:rPr>
                <w:sz w:val="18"/>
              </w:rPr>
              <w:t>信息形成之日起 20 个工作日内</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75"/>
              </w:numPr>
              <w:tabs>
                <w:tab w:val="left" w:pos="289"/>
              </w:tabs>
              <w:spacing w:before="131"/>
              <w:ind w:firstLine="0"/>
              <w:rPr>
                <w:sz w:val="18"/>
              </w:rPr>
            </w:pPr>
            <w:r>
              <w:rPr>
                <w:sz w:val="18"/>
              </w:rPr>
              <w:t>便民服务大厅</w:t>
            </w:r>
          </w:p>
          <w:p>
            <w:pPr>
              <w:pStyle w:val="7"/>
              <w:numPr>
                <w:ilvl w:val="0"/>
                <w:numId w:val="75"/>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0" w:type="dxa"/>
          <w:wAfter w:w="7" w:type="dxa"/>
          <w:trHeight w:val="1559" w:hRule="atLeast"/>
        </w:trPr>
        <w:tc>
          <w:tcPr>
            <w:tcW w:w="609" w:type="dxa"/>
          </w:tcPr>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ind w:right="176"/>
              <w:jc w:val="right"/>
              <w:rPr>
                <w:rFonts w:ascii="Times New Roman" w:eastAsia="宋体"/>
                <w:sz w:val="16"/>
                <w:lang w:eastAsia="zh-CN"/>
              </w:rPr>
            </w:pPr>
            <w:r>
              <w:rPr>
                <w:rFonts w:hint="eastAsia" w:ascii="Times New Roman" w:eastAsia="宋体"/>
                <w:sz w:val="16"/>
                <w:lang w:eastAsia="zh-CN"/>
              </w:rPr>
              <w:t>69</w:t>
            </w:r>
          </w:p>
        </w:tc>
        <w:tc>
          <w:tcPr>
            <w:tcW w:w="65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spacing w:line="309" w:lineRule="auto"/>
              <w:ind w:left="319" w:right="308"/>
              <w:jc w:val="both"/>
              <w:rPr>
                <w:sz w:val="18"/>
              </w:rPr>
            </w:pPr>
            <w:r>
              <w:rPr>
                <w:sz w:val="18"/>
              </w:rPr>
              <w:t>公共服务</w:t>
            </w:r>
          </w:p>
        </w:tc>
        <w:tc>
          <w:tcPr>
            <w:tcW w:w="996" w:type="dxa"/>
          </w:tcPr>
          <w:p>
            <w:pPr>
              <w:pStyle w:val="7"/>
              <w:rPr>
                <w:rFonts w:ascii="Times New Roman"/>
                <w:sz w:val="18"/>
              </w:rPr>
            </w:pPr>
          </w:p>
          <w:p>
            <w:pPr>
              <w:pStyle w:val="7"/>
              <w:spacing w:before="10"/>
              <w:rPr>
                <w:rFonts w:ascii="Times New Roman"/>
                <w:sz w:val="24"/>
              </w:rPr>
            </w:pPr>
          </w:p>
          <w:p>
            <w:pPr>
              <w:pStyle w:val="7"/>
              <w:spacing w:before="1" w:line="309" w:lineRule="auto"/>
              <w:ind w:left="357" w:right="167" w:hanging="180"/>
              <w:rPr>
                <w:sz w:val="18"/>
              </w:rPr>
            </w:pPr>
            <w:r>
              <w:rPr>
                <w:sz w:val="18"/>
              </w:rPr>
              <w:t>互动回应</w:t>
            </w:r>
          </w:p>
        </w:tc>
        <w:tc>
          <w:tcPr>
            <w:tcW w:w="2126" w:type="dxa"/>
          </w:tcPr>
          <w:p>
            <w:pPr>
              <w:pStyle w:val="7"/>
              <w:rPr>
                <w:rFonts w:ascii="Times New Roman"/>
                <w:sz w:val="18"/>
              </w:rPr>
            </w:pPr>
          </w:p>
          <w:p>
            <w:pPr>
              <w:pStyle w:val="7"/>
              <w:spacing w:before="131" w:line="309" w:lineRule="auto"/>
              <w:ind w:left="108" w:right="97"/>
              <w:jc w:val="both"/>
              <w:rPr>
                <w:sz w:val="18"/>
              </w:rPr>
            </w:pPr>
            <w:r>
              <w:rPr>
                <w:spacing w:val="9"/>
                <w:sz w:val="18"/>
              </w:rPr>
              <w:t>涉及群众切身利益和舆</w:t>
            </w:r>
            <w:r>
              <w:rPr>
                <w:spacing w:val="-10"/>
                <w:sz w:val="18"/>
              </w:rPr>
              <w:t>论关注的焦点、热点及关</w:t>
            </w:r>
            <w:r>
              <w:rPr>
                <w:sz w:val="18"/>
              </w:rPr>
              <w:t>键问题等回应内容</w:t>
            </w:r>
          </w:p>
        </w:tc>
        <w:tc>
          <w:tcPr>
            <w:tcW w:w="1579" w:type="dxa"/>
          </w:tcPr>
          <w:p>
            <w:pPr>
              <w:pStyle w:val="7"/>
              <w:numPr>
                <w:ilvl w:val="0"/>
                <w:numId w:val="76"/>
              </w:numPr>
              <w:tabs>
                <w:tab w:val="left" w:pos="289"/>
              </w:tabs>
              <w:spacing w:before="26" w:line="309" w:lineRule="auto"/>
              <w:ind w:right="94" w:firstLine="0"/>
              <w:jc w:val="both"/>
              <w:rPr>
                <w:sz w:val="18"/>
              </w:rPr>
            </w:pPr>
            <w:r>
              <w:rPr>
                <w:sz w:val="18"/>
              </w:rPr>
              <w:t>《中华人民共</w:t>
            </w:r>
            <w:r>
              <w:rPr>
                <w:spacing w:val="10"/>
                <w:sz w:val="18"/>
              </w:rPr>
              <w:t>和国公共文化服</w:t>
            </w:r>
            <w:r>
              <w:rPr>
                <w:spacing w:val="-3"/>
                <w:sz w:val="18"/>
              </w:rPr>
              <w:t>务保障法》；</w:t>
            </w:r>
          </w:p>
          <w:p>
            <w:pPr>
              <w:pStyle w:val="7"/>
              <w:numPr>
                <w:ilvl w:val="0"/>
                <w:numId w:val="76"/>
              </w:numPr>
              <w:tabs>
                <w:tab w:val="left" w:pos="289"/>
              </w:tabs>
              <w:spacing w:before="2" w:line="309" w:lineRule="auto"/>
              <w:ind w:right="94" w:firstLine="0"/>
              <w:jc w:val="both"/>
              <w:rPr>
                <w:sz w:val="18"/>
              </w:rPr>
            </w:pPr>
            <w:r>
              <w:rPr>
                <w:rFonts w:hint="eastAsia" w:eastAsia="宋体"/>
                <w:sz w:val="18"/>
                <w:lang w:eastAsia="zh-CN"/>
              </w:rPr>
              <w:t>《中华人民共和国政府信息公开条例》</w:t>
            </w:r>
            <w:r>
              <w:rPr>
                <w:spacing w:val="-3"/>
                <w:sz w:val="18"/>
              </w:rPr>
              <w:t>；</w:t>
            </w:r>
          </w:p>
          <w:p>
            <w:pPr>
              <w:pStyle w:val="7"/>
              <w:numPr>
                <w:ilvl w:val="0"/>
                <w:numId w:val="76"/>
              </w:numPr>
              <w:tabs>
                <w:tab w:val="left" w:pos="290"/>
              </w:tabs>
              <w:spacing w:before="3" w:line="309" w:lineRule="auto"/>
              <w:ind w:right="20" w:firstLine="0"/>
              <w:rPr>
                <w:sz w:val="18"/>
              </w:rPr>
            </w:pPr>
            <w:r>
              <w:rPr>
                <w:sz w:val="18"/>
              </w:rPr>
              <w:t>《文化部 财政</w:t>
            </w:r>
            <w:r>
              <w:rPr>
                <w:spacing w:val="13"/>
                <w:sz w:val="18"/>
              </w:rPr>
              <w:t>部关于推进全国</w:t>
            </w:r>
            <w:r>
              <w:rPr>
                <w:spacing w:val="-6"/>
                <w:sz w:val="18"/>
              </w:rPr>
              <w:t>美术馆、公共图书馆、文化馆（站</w:t>
            </w:r>
            <w:r>
              <w:rPr>
                <w:spacing w:val="-17"/>
                <w:sz w:val="18"/>
              </w:rPr>
              <w:t xml:space="preserve">） </w:t>
            </w:r>
            <w:r>
              <w:rPr>
                <w:spacing w:val="13"/>
                <w:sz w:val="18"/>
              </w:rPr>
              <w:t>免费开放工作的</w:t>
            </w:r>
            <w:r>
              <w:rPr>
                <w:spacing w:val="-17"/>
                <w:sz w:val="18"/>
              </w:rPr>
              <w:t>意见》</w:t>
            </w:r>
            <w:r>
              <w:rPr>
                <w:sz w:val="18"/>
              </w:rPr>
              <w:t>（文财务发</w:t>
            </w:r>
          </w:p>
          <w:p>
            <w:pPr>
              <w:pStyle w:val="7"/>
              <w:spacing w:before="5"/>
              <w:ind w:left="106"/>
              <w:rPr>
                <w:sz w:val="18"/>
              </w:rPr>
            </w:pPr>
            <w:r>
              <w:rPr>
                <w:spacing w:val="1"/>
                <w:w w:val="179"/>
                <w:sz w:val="18"/>
              </w:rPr>
              <w:t>[</w:t>
            </w:r>
            <w:r>
              <w:rPr>
                <w:spacing w:val="-2"/>
                <w:w w:val="89"/>
                <w:sz w:val="18"/>
              </w:rPr>
              <w:t>2</w:t>
            </w:r>
            <w:r>
              <w:rPr>
                <w:spacing w:val="1"/>
                <w:w w:val="89"/>
                <w:sz w:val="18"/>
              </w:rPr>
              <w:t>0</w:t>
            </w:r>
            <w:r>
              <w:rPr>
                <w:spacing w:val="-2"/>
                <w:w w:val="89"/>
                <w:sz w:val="18"/>
              </w:rPr>
              <w:t>1</w:t>
            </w:r>
            <w:r>
              <w:rPr>
                <w:spacing w:val="1"/>
                <w:w w:val="89"/>
                <w:sz w:val="18"/>
              </w:rPr>
              <w:t>1</w:t>
            </w:r>
            <w:r>
              <w:rPr>
                <w:spacing w:val="-2"/>
                <w:w w:val="179"/>
                <w:sz w:val="18"/>
              </w:rPr>
              <w:t>]</w:t>
            </w:r>
            <w:r>
              <w:rPr>
                <w:w w:val="89"/>
                <w:sz w:val="18"/>
              </w:rPr>
              <w:t>5</w:t>
            </w:r>
            <w:r>
              <w:rPr>
                <w:spacing w:val="-3"/>
                <w:sz w:val="18"/>
              </w:rPr>
              <w:t xml:space="preserve"> 号</w:t>
            </w:r>
            <w:r>
              <w:rPr>
                <w:sz w:val="18"/>
              </w:rPr>
              <w:t>）；</w:t>
            </w:r>
          </w:p>
          <w:p>
            <w:pPr>
              <w:pStyle w:val="7"/>
              <w:numPr>
                <w:ilvl w:val="0"/>
                <w:numId w:val="76"/>
              </w:numPr>
              <w:tabs>
                <w:tab w:val="left" w:pos="290"/>
              </w:tabs>
              <w:spacing w:before="71" w:line="309" w:lineRule="auto"/>
              <w:ind w:right="94" w:firstLine="0"/>
              <w:jc w:val="both"/>
              <w:rPr>
                <w:sz w:val="18"/>
              </w:rPr>
            </w:pPr>
            <w:r>
              <w:rPr>
                <w:spacing w:val="-3"/>
                <w:sz w:val="18"/>
              </w:rPr>
              <w:t>《文化部 财政</w:t>
            </w:r>
            <w:r>
              <w:rPr>
                <w:spacing w:val="12"/>
                <w:sz w:val="18"/>
              </w:rPr>
              <w:t>部关于做好城市</w:t>
            </w:r>
            <w:r>
              <w:rPr>
                <w:spacing w:val="-20"/>
                <w:sz w:val="18"/>
              </w:rPr>
              <w:t>社区</w:t>
            </w:r>
            <w:r>
              <w:rPr>
                <w:sz w:val="18"/>
              </w:rPr>
              <w:t>（街道</w:t>
            </w:r>
            <w:r>
              <w:rPr>
                <w:spacing w:val="-36"/>
                <w:sz w:val="18"/>
              </w:rPr>
              <w:t>）</w:t>
            </w:r>
            <w:r>
              <w:rPr>
                <w:spacing w:val="-8"/>
                <w:sz w:val="18"/>
              </w:rPr>
              <w:t>文化</w:t>
            </w:r>
            <w:r>
              <w:rPr>
                <w:spacing w:val="12"/>
                <w:sz w:val="18"/>
              </w:rPr>
              <w:t>中心免费开放工</w:t>
            </w:r>
            <w:r>
              <w:rPr>
                <w:spacing w:val="-15"/>
                <w:sz w:val="18"/>
              </w:rPr>
              <w:t>作的通知》</w:t>
            </w:r>
            <w:r>
              <w:rPr>
                <w:sz w:val="18"/>
              </w:rPr>
              <w:t>（</w:t>
            </w:r>
            <w:r>
              <w:rPr>
                <w:spacing w:val="-8"/>
                <w:sz w:val="18"/>
              </w:rPr>
              <w:t>文财</w:t>
            </w:r>
            <w:r>
              <w:rPr>
                <w:spacing w:val="-2"/>
                <w:sz w:val="18"/>
              </w:rPr>
              <w:t xml:space="preserve">务  函  </w:t>
            </w:r>
            <w:r>
              <w:rPr>
                <w:spacing w:val="-1"/>
                <w:w w:val="179"/>
                <w:sz w:val="18"/>
              </w:rPr>
              <w:t>[</w:t>
            </w:r>
            <w:r>
              <w:rPr>
                <w:spacing w:val="-4"/>
                <w:w w:val="89"/>
                <w:sz w:val="18"/>
              </w:rPr>
              <w:t>2</w:t>
            </w:r>
            <w:r>
              <w:rPr>
                <w:spacing w:val="-1"/>
                <w:w w:val="89"/>
                <w:sz w:val="18"/>
              </w:rPr>
              <w:t>0</w:t>
            </w:r>
            <w:r>
              <w:rPr>
                <w:spacing w:val="-4"/>
                <w:w w:val="89"/>
                <w:sz w:val="18"/>
              </w:rPr>
              <w:t>1</w:t>
            </w:r>
            <w:r>
              <w:rPr>
                <w:spacing w:val="-1"/>
                <w:w w:val="89"/>
                <w:sz w:val="18"/>
              </w:rPr>
              <w:t>6</w:t>
            </w:r>
            <w:r>
              <w:rPr>
                <w:spacing w:val="-4"/>
                <w:w w:val="179"/>
                <w:sz w:val="18"/>
              </w:rPr>
              <w:t>]</w:t>
            </w:r>
            <w:r>
              <w:rPr>
                <w:spacing w:val="-1"/>
                <w:w w:val="89"/>
                <w:sz w:val="18"/>
              </w:rPr>
              <w:t>1</w:t>
            </w:r>
            <w:r>
              <w:rPr>
                <w:spacing w:val="-4"/>
                <w:w w:val="89"/>
                <w:sz w:val="18"/>
              </w:rPr>
              <w:t>7</w:t>
            </w:r>
            <w:r>
              <w:rPr>
                <w:spacing w:val="-3"/>
                <w:w w:val="89"/>
                <w:sz w:val="18"/>
              </w:rPr>
              <w:t>1</w:t>
            </w:r>
          </w:p>
          <w:p>
            <w:pPr>
              <w:pStyle w:val="7"/>
              <w:spacing w:before="5"/>
              <w:ind w:left="106"/>
              <w:jc w:val="both"/>
              <w:rPr>
                <w:sz w:val="18"/>
              </w:rPr>
            </w:pPr>
            <w:r>
              <w:rPr>
                <w:sz w:val="18"/>
              </w:rPr>
              <w:t>号）</w:t>
            </w:r>
          </w:p>
        </w:tc>
        <w:tc>
          <w:tcPr>
            <w:tcW w:w="1663" w:type="dxa"/>
          </w:tcPr>
          <w:p>
            <w:pPr>
              <w:pStyle w:val="7"/>
              <w:spacing w:before="26" w:line="309" w:lineRule="auto"/>
              <w:ind w:left="109" w:right="96"/>
              <w:jc w:val="both"/>
              <w:rPr>
                <w:sz w:val="18"/>
              </w:rPr>
            </w:pPr>
            <w:r>
              <w:rPr>
                <w:sz w:val="18"/>
              </w:rPr>
              <w:t>及时发布信息；对涉及重大舆情的， 要快速反应，并根据工作进展情况，</w:t>
            </w:r>
          </w:p>
          <w:p>
            <w:pPr>
              <w:pStyle w:val="7"/>
              <w:spacing w:before="3"/>
              <w:ind w:left="109"/>
              <w:jc w:val="both"/>
              <w:rPr>
                <w:sz w:val="18"/>
              </w:rPr>
            </w:pPr>
            <w:r>
              <w:rPr>
                <w:sz w:val="18"/>
              </w:rPr>
              <w:t>持续发布信息。</w:t>
            </w:r>
          </w:p>
        </w:tc>
        <w:tc>
          <w:tcPr>
            <w:tcW w:w="1747" w:type="dxa"/>
            <w:vAlign w:val="center"/>
          </w:tcPr>
          <w:p>
            <w:pPr>
              <w:pStyle w:val="7"/>
              <w:spacing w:before="26"/>
              <w:ind w:left="107"/>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77"/>
              </w:numPr>
              <w:tabs>
                <w:tab w:val="left" w:pos="289"/>
              </w:tabs>
              <w:spacing w:before="131"/>
              <w:ind w:firstLine="0"/>
              <w:rPr>
                <w:sz w:val="18"/>
              </w:rPr>
            </w:pPr>
            <w:r>
              <w:rPr>
                <w:sz w:val="18"/>
              </w:rPr>
              <w:t>便民服务大厅</w:t>
            </w:r>
          </w:p>
          <w:p>
            <w:pPr>
              <w:pStyle w:val="7"/>
              <w:numPr>
                <w:ilvl w:val="0"/>
                <w:numId w:val="77"/>
              </w:numPr>
              <w:tabs>
                <w:tab w:val="left" w:pos="293"/>
              </w:tabs>
              <w:spacing w:before="70"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right="257"/>
              <w:jc w:val="right"/>
              <w:rPr>
                <w:sz w:val="18"/>
              </w:rPr>
            </w:pPr>
            <w:r>
              <w:rPr>
                <w:w w:val="166"/>
                <w:sz w:val="18"/>
              </w:rPr>
              <w:t>√</w:t>
            </w:r>
          </w:p>
        </w:tc>
        <w:tc>
          <w:tcPr>
            <w:tcW w:w="710" w:type="dxa"/>
          </w:tcPr>
          <w:p>
            <w:pPr>
              <w:pStyle w:val="7"/>
              <w:rPr>
                <w:rFonts w:ascii="Times New Roman"/>
                <w:sz w:val="16"/>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
              <w:jc w:val="center"/>
              <w:rPr>
                <w:sz w:val="18"/>
              </w:rPr>
            </w:pPr>
            <w:r>
              <w:rPr>
                <w:w w:val="166"/>
                <w:sz w:val="18"/>
              </w:rPr>
              <w:t>√</w:t>
            </w:r>
          </w:p>
        </w:tc>
        <w:tc>
          <w:tcPr>
            <w:tcW w:w="719" w:type="dxa"/>
          </w:tcPr>
          <w:p>
            <w:pPr>
              <w:pStyle w:val="7"/>
              <w:rPr>
                <w:rFonts w:ascii="Times New Roman"/>
                <w:sz w:val="16"/>
              </w:rPr>
            </w:pPr>
          </w:p>
        </w:tc>
        <w:tc>
          <w:tcPr>
            <w:tcW w:w="1439" w:type="dxa"/>
            <w:gridSpan w:val="2"/>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6"/>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548" w:hRule="atLeast"/>
        </w:trPr>
        <w:tc>
          <w:tcPr>
            <w:tcW w:w="60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168"/>
              <w:jc w:val="right"/>
              <w:rPr>
                <w:rFonts w:eastAsia="宋体"/>
                <w:sz w:val="18"/>
                <w:lang w:eastAsia="zh-CN"/>
              </w:rPr>
            </w:pPr>
            <w:r>
              <w:rPr>
                <w:rFonts w:hint="eastAsia" w:eastAsia="宋体"/>
                <w:w w:val="90"/>
                <w:sz w:val="18"/>
                <w:lang w:eastAsia="zh-CN"/>
              </w:rPr>
              <w:t>70</w:t>
            </w:r>
          </w:p>
        </w:tc>
        <w:tc>
          <w:tcPr>
            <w:tcW w:w="651" w:type="dxa"/>
            <w:tcBorders>
              <w:top w:val="nil"/>
            </w:tcBorders>
          </w:tcPr>
          <w:p>
            <w:pPr>
              <w:rPr>
                <w:sz w:val="2"/>
                <w:szCs w:val="2"/>
              </w:rPr>
            </w:pPr>
            <w:r>
              <w:rPr>
                <w:sz w:val="18"/>
              </w:rPr>
              <w:t>公共服务</w:t>
            </w:r>
          </w:p>
        </w:tc>
        <w:tc>
          <w:tcPr>
            <w:tcW w:w="996" w:type="dxa"/>
          </w:tcPr>
          <w:p>
            <w:pPr>
              <w:pStyle w:val="7"/>
              <w:rPr>
                <w:rFonts w:ascii="Times New Roman"/>
                <w:sz w:val="18"/>
              </w:rPr>
            </w:pPr>
          </w:p>
          <w:p>
            <w:pPr>
              <w:pStyle w:val="7"/>
              <w:rPr>
                <w:rFonts w:ascii="Times New Roman"/>
                <w:sz w:val="18"/>
              </w:rPr>
            </w:pPr>
          </w:p>
          <w:p>
            <w:pPr>
              <w:pStyle w:val="7"/>
              <w:rPr>
                <w:rFonts w:ascii="Times New Roman"/>
                <w:sz w:val="23"/>
              </w:rPr>
            </w:pPr>
          </w:p>
          <w:p>
            <w:pPr>
              <w:pStyle w:val="7"/>
              <w:spacing w:line="309" w:lineRule="auto"/>
              <w:ind w:left="177" w:right="167"/>
              <w:jc w:val="center"/>
              <w:rPr>
                <w:sz w:val="18"/>
              </w:rPr>
            </w:pPr>
            <w:r>
              <w:rPr>
                <w:sz w:val="18"/>
              </w:rPr>
              <w:t>组织开展群众文化活动</w:t>
            </w:r>
          </w:p>
        </w:tc>
        <w:tc>
          <w:tcPr>
            <w:tcW w:w="2126" w:type="dxa"/>
          </w:tcPr>
          <w:p>
            <w:pPr>
              <w:pStyle w:val="7"/>
              <w:rPr>
                <w:rFonts w:ascii="Times New Roman"/>
                <w:sz w:val="18"/>
              </w:rPr>
            </w:pPr>
          </w:p>
          <w:p>
            <w:pPr>
              <w:pStyle w:val="7"/>
              <w:rPr>
                <w:rFonts w:ascii="Times New Roman"/>
                <w:sz w:val="18"/>
              </w:rPr>
            </w:pPr>
          </w:p>
          <w:p>
            <w:pPr>
              <w:pStyle w:val="7"/>
              <w:numPr>
                <w:ilvl w:val="0"/>
                <w:numId w:val="78"/>
              </w:numPr>
              <w:tabs>
                <w:tab w:val="left" w:pos="291"/>
              </w:tabs>
              <w:spacing w:before="108"/>
              <w:rPr>
                <w:sz w:val="18"/>
              </w:rPr>
            </w:pPr>
            <w:r>
              <w:rPr>
                <w:sz w:val="18"/>
              </w:rPr>
              <w:t>机构名称；</w:t>
            </w:r>
          </w:p>
          <w:p>
            <w:pPr>
              <w:pStyle w:val="7"/>
              <w:numPr>
                <w:ilvl w:val="0"/>
                <w:numId w:val="78"/>
              </w:numPr>
              <w:tabs>
                <w:tab w:val="left" w:pos="291"/>
              </w:tabs>
              <w:spacing w:before="71"/>
              <w:rPr>
                <w:sz w:val="18"/>
              </w:rPr>
            </w:pPr>
            <w:r>
              <w:rPr>
                <w:sz w:val="18"/>
              </w:rPr>
              <w:t>开放时间；</w:t>
            </w:r>
          </w:p>
          <w:p>
            <w:pPr>
              <w:pStyle w:val="7"/>
              <w:numPr>
                <w:ilvl w:val="0"/>
                <w:numId w:val="78"/>
              </w:numPr>
              <w:tabs>
                <w:tab w:val="left" w:pos="291"/>
              </w:tabs>
              <w:spacing w:before="71"/>
              <w:rPr>
                <w:sz w:val="18"/>
              </w:rPr>
            </w:pPr>
            <w:r>
              <w:rPr>
                <w:sz w:val="18"/>
              </w:rPr>
              <w:t>机构地址；</w:t>
            </w:r>
          </w:p>
          <w:p>
            <w:pPr>
              <w:pStyle w:val="7"/>
              <w:numPr>
                <w:ilvl w:val="0"/>
                <w:numId w:val="78"/>
              </w:numPr>
              <w:tabs>
                <w:tab w:val="left" w:pos="291"/>
              </w:tabs>
              <w:spacing w:before="71"/>
              <w:rPr>
                <w:sz w:val="18"/>
              </w:rPr>
            </w:pPr>
            <w:r>
              <w:rPr>
                <w:sz w:val="18"/>
              </w:rPr>
              <w:t>联系电话；</w:t>
            </w:r>
          </w:p>
          <w:p>
            <w:pPr>
              <w:pStyle w:val="7"/>
              <w:numPr>
                <w:ilvl w:val="0"/>
                <w:numId w:val="78"/>
              </w:numPr>
              <w:tabs>
                <w:tab w:val="left" w:pos="291"/>
              </w:tabs>
              <w:spacing w:before="71"/>
              <w:rPr>
                <w:sz w:val="18"/>
              </w:rPr>
            </w:pPr>
            <w:r>
              <w:rPr>
                <w:w w:val="110"/>
                <w:sz w:val="18"/>
              </w:rPr>
              <w:t>临时停止开放信息</w:t>
            </w:r>
            <w:r>
              <w:rPr>
                <w:w w:val="160"/>
                <w:sz w:val="18"/>
              </w:rPr>
              <w:t>.</w:t>
            </w:r>
          </w:p>
        </w:tc>
        <w:tc>
          <w:tcPr>
            <w:tcW w:w="1579" w:type="dxa"/>
          </w:tcPr>
          <w:p>
            <w:pPr>
              <w:pStyle w:val="7"/>
              <w:spacing w:before="3"/>
              <w:rPr>
                <w:rFonts w:ascii="Times New Roman"/>
                <w:sz w:val="18"/>
              </w:rPr>
            </w:pPr>
          </w:p>
          <w:p>
            <w:pPr>
              <w:pStyle w:val="7"/>
              <w:numPr>
                <w:ilvl w:val="0"/>
                <w:numId w:val="79"/>
              </w:numPr>
              <w:tabs>
                <w:tab w:val="left" w:pos="289"/>
              </w:tabs>
              <w:spacing w:line="309" w:lineRule="auto"/>
              <w:ind w:right="94" w:firstLine="0"/>
              <w:jc w:val="both"/>
              <w:rPr>
                <w:sz w:val="18"/>
              </w:rPr>
            </w:pPr>
            <w:r>
              <w:rPr>
                <w:rFonts w:hint="eastAsia" w:eastAsia="宋体"/>
                <w:sz w:val="18"/>
                <w:lang w:eastAsia="zh-CN"/>
              </w:rPr>
              <w:t>《中华人民共和国政府信息公开条例》</w:t>
            </w:r>
            <w:r>
              <w:rPr>
                <w:spacing w:val="-3"/>
                <w:sz w:val="18"/>
              </w:rPr>
              <w:t>；</w:t>
            </w:r>
          </w:p>
          <w:p>
            <w:pPr>
              <w:pStyle w:val="7"/>
              <w:numPr>
                <w:ilvl w:val="0"/>
                <w:numId w:val="79"/>
              </w:numPr>
              <w:tabs>
                <w:tab w:val="left" w:pos="289"/>
              </w:tabs>
              <w:spacing w:before="3" w:line="309" w:lineRule="auto"/>
              <w:ind w:right="94" w:firstLine="0"/>
              <w:jc w:val="both"/>
              <w:rPr>
                <w:sz w:val="18"/>
              </w:rPr>
            </w:pPr>
            <w:r>
              <w:rPr>
                <w:sz w:val="18"/>
              </w:rPr>
              <w:t>《文化馆服务</w:t>
            </w:r>
            <w:r>
              <w:rPr>
                <w:spacing w:val="-6"/>
                <w:sz w:val="18"/>
              </w:rPr>
              <w:t xml:space="preserve">标 准 》  </w:t>
            </w:r>
            <w:r>
              <w:rPr>
                <w:sz w:val="18"/>
              </w:rPr>
              <w:t xml:space="preserve">（  GB </w:t>
            </w:r>
            <w:r>
              <w:rPr>
                <w:spacing w:val="-15"/>
                <w:sz w:val="18"/>
              </w:rPr>
              <w:t>T</w:t>
            </w:r>
            <w:r>
              <w:rPr>
                <w:spacing w:val="-26"/>
                <w:sz w:val="18"/>
              </w:rPr>
              <w:t xml:space="preserve"> </w:t>
            </w:r>
            <w:r>
              <w:rPr>
                <w:sz w:val="18"/>
              </w:rPr>
              <w:t>32939-2016）</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spacing w:line="309" w:lineRule="auto"/>
              <w:ind w:left="111" w:right="99"/>
              <w:jc w:val="center"/>
              <w:rPr>
                <w:sz w:val="18"/>
              </w:rPr>
            </w:pPr>
            <w:r>
              <w:rPr>
                <w:sz w:val="18"/>
              </w:rPr>
              <w:t>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numPr>
                <w:ilvl w:val="0"/>
                <w:numId w:val="80"/>
              </w:numPr>
              <w:tabs>
                <w:tab w:val="left" w:pos="289"/>
              </w:tabs>
              <w:ind w:firstLine="0"/>
              <w:rPr>
                <w:sz w:val="18"/>
              </w:rPr>
            </w:pPr>
            <w:r>
              <w:rPr>
                <w:sz w:val="18"/>
              </w:rPr>
              <w:t>便民服务大厅</w:t>
            </w:r>
          </w:p>
          <w:p>
            <w:pPr>
              <w:pStyle w:val="7"/>
              <w:numPr>
                <w:ilvl w:val="0"/>
                <w:numId w:val="80"/>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
              <w:jc w:val="center"/>
              <w:rPr>
                <w:sz w:val="18"/>
              </w:rPr>
            </w:pPr>
            <w:r>
              <w:rPr>
                <w:w w:val="166"/>
                <w:sz w:val="18"/>
              </w:rPr>
              <w:t>√</w:t>
            </w:r>
          </w:p>
        </w:tc>
        <w:tc>
          <w:tcPr>
            <w:tcW w:w="719" w:type="dxa"/>
          </w:tcPr>
          <w:p>
            <w:pPr>
              <w:pStyle w:val="7"/>
              <w:rPr>
                <w:rFonts w:ascii="Times New Roman"/>
                <w:sz w:val="18"/>
              </w:rPr>
            </w:pPr>
          </w:p>
        </w:tc>
        <w:tc>
          <w:tcPr>
            <w:tcW w:w="144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8"/>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3119" w:hRule="atLeast"/>
        </w:trPr>
        <w:tc>
          <w:tcPr>
            <w:tcW w:w="60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right="168"/>
              <w:jc w:val="right"/>
              <w:rPr>
                <w:rFonts w:eastAsia="宋体"/>
                <w:sz w:val="18"/>
                <w:lang w:eastAsia="zh-CN"/>
              </w:rPr>
            </w:pPr>
            <w:r>
              <w:rPr>
                <w:rFonts w:hint="eastAsia" w:eastAsia="宋体"/>
                <w:w w:val="90"/>
                <w:sz w:val="18"/>
                <w:lang w:eastAsia="zh-CN"/>
              </w:rPr>
              <w:t>71</w:t>
            </w:r>
          </w:p>
        </w:tc>
        <w:tc>
          <w:tcPr>
            <w:tcW w:w="651" w:type="dxa"/>
            <w:vMerge w:val="restart"/>
            <w:tcBorders>
              <w:top w:val="nil"/>
            </w:tcBorders>
          </w:tcPr>
          <w:p>
            <w:pPr>
              <w:rPr>
                <w:sz w:val="2"/>
                <w:szCs w:val="2"/>
              </w:rPr>
            </w:pPr>
            <w:r>
              <w:rPr>
                <w:sz w:val="18"/>
              </w:rPr>
              <w:t>公共服务</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4" w:line="309" w:lineRule="auto"/>
              <w:ind w:left="108" w:right="56" w:hanging="41"/>
              <w:jc w:val="center"/>
              <w:rPr>
                <w:sz w:val="18"/>
              </w:rPr>
            </w:pPr>
            <w:r>
              <w:rPr>
                <w:sz w:val="18"/>
              </w:rPr>
              <w:t xml:space="preserve">举报各 </w:t>
            </w:r>
            <w:r>
              <w:rPr>
                <w:spacing w:val="-5"/>
                <w:sz w:val="18"/>
              </w:rPr>
              <w:t>类展览、</w:t>
            </w:r>
            <w:r>
              <w:rPr>
                <w:sz w:val="18"/>
              </w:rPr>
              <w:t>讲座信 息</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numPr>
                <w:ilvl w:val="0"/>
                <w:numId w:val="81"/>
              </w:numPr>
              <w:tabs>
                <w:tab w:val="left" w:pos="291"/>
              </w:tabs>
              <w:spacing w:before="1"/>
              <w:rPr>
                <w:sz w:val="18"/>
              </w:rPr>
            </w:pPr>
            <w:r>
              <w:rPr>
                <w:sz w:val="18"/>
              </w:rPr>
              <w:t>活动时间；</w:t>
            </w:r>
          </w:p>
          <w:p>
            <w:pPr>
              <w:pStyle w:val="7"/>
              <w:numPr>
                <w:ilvl w:val="0"/>
                <w:numId w:val="81"/>
              </w:numPr>
              <w:tabs>
                <w:tab w:val="left" w:pos="291"/>
              </w:tabs>
              <w:spacing w:before="70"/>
              <w:rPr>
                <w:sz w:val="18"/>
              </w:rPr>
            </w:pPr>
            <w:r>
              <w:rPr>
                <w:sz w:val="18"/>
              </w:rPr>
              <w:t>活动单位</w:t>
            </w:r>
          </w:p>
          <w:p>
            <w:pPr>
              <w:pStyle w:val="7"/>
              <w:numPr>
                <w:ilvl w:val="0"/>
                <w:numId w:val="81"/>
              </w:numPr>
              <w:tabs>
                <w:tab w:val="left" w:pos="291"/>
              </w:tabs>
              <w:spacing w:before="71"/>
              <w:rPr>
                <w:sz w:val="18"/>
              </w:rPr>
            </w:pPr>
            <w:r>
              <w:rPr>
                <w:sz w:val="18"/>
              </w:rPr>
              <w:t>活动地址；</w:t>
            </w:r>
          </w:p>
          <w:p>
            <w:pPr>
              <w:pStyle w:val="7"/>
              <w:numPr>
                <w:ilvl w:val="0"/>
                <w:numId w:val="81"/>
              </w:numPr>
              <w:tabs>
                <w:tab w:val="left" w:pos="291"/>
              </w:tabs>
              <w:spacing w:before="71"/>
              <w:rPr>
                <w:sz w:val="18"/>
              </w:rPr>
            </w:pPr>
            <w:r>
              <w:rPr>
                <w:sz w:val="18"/>
              </w:rPr>
              <w:t>联系电话；</w:t>
            </w:r>
          </w:p>
          <w:p>
            <w:pPr>
              <w:pStyle w:val="7"/>
              <w:numPr>
                <w:ilvl w:val="0"/>
                <w:numId w:val="81"/>
              </w:numPr>
              <w:tabs>
                <w:tab w:val="left" w:pos="291"/>
              </w:tabs>
              <w:spacing w:before="71"/>
              <w:rPr>
                <w:sz w:val="18"/>
              </w:rPr>
            </w:pPr>
            <w:r>
              <w:rPr>
                <w:w w:val="110"/>
                <w:sz w:val="18"/>
              </w:rPr>
              <w:t>临时停止活动信息</w:t>
            </w:r>
            <w:r>
              <w:rPr>
                <w:w w:val="160"/>
                <w:sz w:val="18"/>
              </w:rPr>
              <w:t>.</w:t>
            </w:r>
          </w:p>
        </w:tc>
        <w:tc>
          <w:tcPr>
            <w:tcW w:w="1579" w:type="dxa"/>
          </w:tcPr>
          <w:p>
            <w:pPr>
              <w:pStyle w:val="7"/>
              <w:numPr>
                <w:ilvl w:val="0"/>
                <w:numId w:val="82"/>
              </w:numPr>
              <w:tabs>
                <w:tab w:val="left" w:pos="289"/>
              </w:tabs>
              <w:spacing w:before="26" w:line="309" w:lineRule="auto"/>
              <w:ind w:right="94" w:firstLine="0"/>
              <w:jc w:val="both"/>
              <w:rPr>
                <w:sz w:val="18"/>
              </w:rPr>
            </w:pPr>
            <w:r>
              <w:rPr>
                <w:rFonts w:hint="eastAsia" w:eastAsia="宋体"/>
                <w:sz w:val="18"/>
                <w:lang w:eastAsia="zh-CN"/>
              </w:rPr>
              <w:t>《中华人民共和国政府信息公开条例》</w:t>
            </w:r>
            <w:r>
              <w:rPr>
                <w:spacing w:val="-3"/>
                <w:sz w:val="18"/>
              </w:rPr>
              <w:t>；</w:t>
            </w:r>
          </w:p>
          <w:p>
            <w:pPr>
              <w:pStyle w:val="7"/>
              <w:numPr>
                <w:ilvl w:val="0"/>
                <w:numId w:val="82"/>
              </w:numPr>
              <w:tabs>
                <w:tab w:val="left" w:pos="289"/>
              </w:tabs>
              <w:spacing w:before="2" w:line="309" w:lineRule="auto"/>
              <w:ind w:right="94" w:firstLine="0"/>
              <w:jc w:val="both"/>
              <w:rPr>
                <w:sz w:val="18"/>
              </w:rPr>
            </w:pPr>
            <w:r>
              <w:rPr>
                <w:sz w:val="18"/>
              </w:rPr>
              <w:t>《乡镇综合文</w:t>
            </w:r>
            <w:r>
              <w:rPr>
                <w:spacing w:val="-15"/>
                <w:sz w:val="18"/>
              </w:rPr>
              <w:t>化站管理办法》</w:t>
            </w:r>
            <w:r>
              <w:rPr>
                <w:sz w:val="18"/>
              </w:rPr>
              <w:t xml:space="preserve">（ </w:t>
            </w:r>
            <w:r>
              <w:rPr>
                <w:spacing w:val="10"/>
                <w:sz w:val="18"/>
              </w:rPr>
              <w:t>中华人民共和国</w:t>
            </w:r>
            <w:r>
              <w:rPr>
                <w:spacing w:val="-5"/>
                <w:sz w:val="18"/>
              </w:rPr>
              <w:t xml:space="preserve">文化部令第 </w:t>
            </w:r>
            <w:r>
              <w:rPr>
                <w:sz w:val="18"/>
              </w:rPr>
              <w:t>48</w:t>
            </w:r>
            <w:r>
              <w:rPr>
                <w:spacing w:val="-7"/>
                <w:sz w:val="18"/>
              </w:rPr>
              <w:t xml:space="preserve"> 号）</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spacing w:line="309" w:lineRule="auto"/>
              <w:ind w:left="111" w:right="99"/>
              <w:jc w:val="center"/>
              <w:rPr>
                <w:sz w:val="18"/>
              </w:rPr>
            </w:pPr>
            <w:r>
              <w:rPr>
                <w:sz w:val="18"/>
              </w:rPr>
              <w:t>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5"/>
              </w:rPr>
            </w:pPr>
          </w:p>
          <w:p>
            <w:pPr>
              <w:pStyle w:val="7"/>
              <w:numPr>
                <w:ilvl w:val="0"/>
                <w:numId w:val="83"/>
              </w:numPr>
              <w:tabs>
                <w:tab w:val="left" w:pos="289"/>
              </w:tabs>
              <w:ind w:firstLine="0"/>
              <w:rPr>
                <w:sz w:val="18"/>
              </w:rPr>
            </w:pPr>
            <w:r>
              <w:rPr>
                <w:sz w:val="18"/>
              </w:rPr>
              <w:t>便民服务大厅</w:t>
            </w:r>
          </w:p>
          <w:p>
            <w:pPr>
              <w:pStyle w:val="7"/>
              <w:numPr>
                <w:ilvl w:val="0"/>
                <w:numId w:val="83"/>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0"/>
              <w:jc w:val="center"/>
              <w:rPr>
                <w:sz w:val="18"/>
              </w:rPr>
            </w:pPr>
            <w:r>
              <w:rPr>
                <w:w w:val="166"/>
                <w:sz w:val="18"/>
              </w:rPr>
              <w:t>√</w:t>
            </w:r>
          </w:p>
        </w:tc>
        <w:tc>
          <w:tcPr>
            <w:tcW w:w="719" w:type="dxa"/>
          </w:tcPr>
          <w:p>
            <w:pPr>
              <w:pStyle w:val="7"/>
              <w:rPr>
                <w:rFonts w:ascii="Times New Roman"/>
                <w:sz w:val="18"/>
              </w:rPr>
            </w:pPr>
          </w:p>
        </w:tc>
        <w:tc>
          <w:tcPr>
            <w:tcW w:w="144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8"/>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548" w:hRule="atLeast"/>
        </w:trPr>
        <w:tc>
          <w:tcPr>
            <w:tcW w:w="60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168"/>
              <w:jc w:val="right"/>
              <w:rPr>
                <w:rFonts w:eastAsia="宋体"/>
                <w:sz w:val="18"/>
                <w:lang w:eastAsia="zh-CN"/>
              </w:rPr>
            </w:pPr>
            <w:r>
              <w:rPr>
                <w:rFonts w:hint="eastAsia" w:eastAsia="宋体"/>
                <w:w w:val="90"/>
                <w:sz w:val="18"/>
                <w:lang w:eastAsia="zh-CN"/>
              </w:rPr>
              <w:t>72</w:t>
            </w:r>
          </w:p>
        </w:tc>
        <w:tc>
          <w:tcPr>
            <w:tcW w:w="651" w:type="dxa"/>
            <w:vMerge w:val="continue"/>
            <w:tcBorders>
              <w:top w:val="nil"/>
            </w:tcBorders>
          </w:tcPr>
          <w:p>
            <w:pPr>
              <w:rPr>
                <w:sz w:val="2"/>
                <w:szCs w:val="2"/>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23"/>
              </w:rPr>
            </w:pPr>
          </w:p>
          <w:p>
            <w:pPr>
              <w:pStyle w:val="7"/>
              <w:spacing w:line="309" w:lineRule="auto"/>
              <w:ind w:left="177" w:right="167"/>
              <w:jc w:val="both"/>
              <w:rPr>
                <w:sz w:val="18"/>
              </w:rPr>
            </w:pPr>
            <w:r>
              <w:rPr>
                <w:sz w:val="18"/>
              </w:rPr>
              <w:t>辅导和培训基层文化骨干</w:t>
            </w:r>
          </w:p>
        </w:tc>
        <w:tc>
          <w:tcPr>
            <w:tcW w:w="2126" w:type="dxa"/>
          </w:tcPr>
          <w:p>
            <w:pPr>
              <w:pStyle w:val="7"/>
              <w:rPr>
                <w:rFonts w:ascii="Times New Roman"/>
                <w:sz w:val="18"/>
              </w:rPr>
            </w:pPr>
          </w:p>
          <w:p>
            <w:pPr>
              <w:pStyle w:val="7"/>
              <w:rPr>
                <w:rFonts w:ascii="Times New Roman"/>
                <w:sz w:val="18"/>
              </w:rPr>
            </w:pPr>
          </w:p>
          <w:p>
            <w:pPr>
              <w:pStyle w:val="7"/>
              <w:numPr>
                <w:ilvl w:val="0"/>
                <w:numId w:val="84"/>
              </w:numPr>
              <w:tabs>
                <w:tab w:val="left" w:pos="291"/>
              </w:tabs>
              <w:spacing w:before="108"/>
              <w:rPr>
                <w:sz w:val="18"/>
              </w:rPr>
            </w:pPr>
            <w:r>
              <w:rPr>
                <w:sz w:val="18"/>
              </w:rPr>
              <w:t>培训时间；</w:t>
            </w:r>
          </w:p>
          <w:p>
            <w:pPr>
              <w:pStyle w:val="7"/>
              <w:numPr>
                <w:ilvl w:val="0"/>
                <w:numId w:val="84"/>
              </w:numPr>
              <w:tabs>
                <w:tab w:val="left" w:pos="291"/>
              </w:tabs>
              <w:spacing w:before="71"/>
              <w:rPr>
                <w:sz w:val="18"/>
              </w:rPr>
            </w:pPr>
            <w:r>
              <w:rPr>
                <w:sz w:val="18"/>
              </w:rPr>
              <w:t>培训单位；</w:t>
            </w:r>
          </w:p>
          <w:p>
            <w:pPr>
              <w:pStyle w:val="7"/>
              <w:numPr>
                <w:ilvl w:val="0"/>
                <w:numId w:val="84"/>
              </w:numPr>
              <w:tabs>
                <w:tab w:val="left" w:pos="291"/>
              </w:tabs>
              <w:spacing w:before="71"/>
              <w:rPr>
                <w:sz w:val="18"/>
              </w:rPr>
            </w:pPr>
            <w:r>
              <w:rPr>
                <w:sz w:val="18"/>
              </w:rPr>
              <w:t>培训地址；</w:t>
            </w:r>
          </w:p>
          <w:p>
            <w:pPr>
              <w:pStyle w:val="7"/>
              <w:numPr>
                <w:ilvl w:val="0"/>
                <w:numId w:val="84"/>
              </w:numPr>
              <w:tabs>
                <w:tab w:val="left" w:pos="291"/>
              </w:tabs>
              <w:spacing w:before="71"/>
              <w:rPr>
                <w:sz w:val="18"/>
              </w:rPr>
            </w:pPr>
            <w:r>
              <w:rPr>
                <w:sz w:val="18"/>
              </w:rPr>
              <w:t>联系电话；</w:t>
            </w:r>
          </w:p>
          <w:p>
            <w:pPr>
              <w:pStyle w:val="7"/>
              <w:numPr>
                <w:ilvl w:val="0"/>
                <w:numId w:val="84"/>
              </w:numPr>
              <w:tabs>
                <w:tab w:val="left" w:pos="291"/>
              </w:tabs>
              <w:spacing w:before="71"/>
              <w:rPr>
                <w:sz w:val="18"/>
              </w:rPr>
            </w:pPr>
            <w:r>
              <w:rPr>
                <w:sz w:val="18"/>
              </w:rPr>
              <w:t>临时停止活动信息</w:t>
            </w:r>
          </w:p>
        </w:tc>
        <w:tc>
          <w:tcPr>
            <w:tcW w:w="1579" w:type="dxa"/>
          </w:tcPr>
          <w:p>
            <w:pPr>
              <w:pStyle w:val="7"/>
              <w:numPr>
                <w:ilvl w:val="0"/>
                <w:numId w:val="85"/>
              </w:numPr>
              <w:tabs>
                <w:tab w:val="left" w:pos="289"/>
              </w:tabs>
              <w:spacing w:before="54" w:line="309" w:lineRule="auto"/>
              <w:ind w:right="94" w:firstLine="0"/>
              <w:jc w:val="both"/>
              <w:rPr>
                <w:sz w:val="18"/>
              </w:rPr>
            </w:pPr>
            <w:r>
              <w:rPr>
                <w:rFonts w:hint="eastAsia"/>
                <w:sz w:val="18"/>
              </w:rPr>
              <w:t>《中华人民共和国政府信息公开条例》</w:t>
            </w:r>
            <w:r>
              <w:rPr>
                <w:spacing w:val="-3"/>
                <w:sz w:val="18"/>
              </w:rPr>
              <w:t>；</w:t>
            </w:r>
          </w:p>
          <w:p>
            <w:pPr>
              <w:pStyle w:val="7"/>
              <w:numPr>
                <w:ilvl w:val="0"/>
                <w:numId w:val="85"/>
              </w:numPr>
              <w:tabs>
                <w:tab w:val="left" w:pos="289"/>
              </w:tabs>
              <w:spacing w:before="3" w:line="309" w:lineRule="auto"/>
              <w:ind w:right="94" w:firstLine="0"/>
              <w:jc w:val="both"/>
              <w:rPr>
                <w:sz w:val="18"/>
              </w:rPr>
            </w:pPr>
            <w:r>
              <w:rPr>
                <w:sz w:val="18"/>
              </w:rPr>
              <w:t>《乡镇综合文</w:t>
            </w:r>
            <w:r>
              <w:rPr>
                <w:spacing w:val="-15"/>
                <w:sz w:val="18"/>
              </w:rPr>
              <w:t>化站管理办法》</w:t>
            </w:r>
            <w:r>
              <w:rPr>
                <w:sz w:val="18"/>
              </w:rPr>
              <w:t xml:space="preserve">（ </w:t>
            </w:r>
            <w:r>
              <w:rPr>
                <w:spacing w:val="10"/>
                <w:sz w:val="18"/>
              </w:rPr>
              <w:t>中华人民共和国</w:t>
            </w:r>
            <w:r>
              <w:rPr>
                <w:spacing w:val="-5"/>
                <w:sz w:val="18"/>
              </w:rPr>
              <w:t xml:space="preserve">文化部令第 </w:t>
            </w:r>
            <w:r>
              <w:rPr>
                <w:sz w:val="18"/>
              </w:rPr>
              <w:t>49</w:t>
            </w:r>
            <w:r>
              <w:rPr>
                <w:spacing w:val="-7"/>
                <w:sz w:val="18"/>
              </w:rPr>
              <w:t xml:space="preserve"> 号）</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spacing w:line="309" w:lineRule="auto"/>
              <w:ind w:left="111" w:right="99"/>
              <w:jc w:val="center"/>
              <w:rPr>
                <w:sz w:val="18"/>
              </w:rPr>
            </w:pPr>
            <w:r>
              <w:rPr>
                <w:sz w:val="18"/>
              </w:rPr>
              <w:t>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numPr>
                <w:ilvl w:val="0"/>
                <w:numId w:val="86"/>
              </w:numPr>
              <w:tabs>
                <w:tab w:val="left" w:pos="289"/>
              </w:tabs>
              <w:ind w:firstLine="0"/>
              <w:rPr>
                <w:sz w:val="18"/>
              </w:rPr>
            </w:pPr>
            <w:r>
              <w:rPr>
                <w:sz w:val="18"/>
              </w:rPr>
              <w:t>便民服务大厅</w:t>
            </w:r>
          </w:p>
          <w:p>
            <w:pPr>
              <w:pStyle w:val="7"/>
              <w:numPr>
                <w:ilvl w:val="0"/>
                <w:numId w:val="86"/>
              </w:numPr>
              <w:tabs>
                <w:tab w:val="left" w:pos="293"/>
              </w:tabs>
              <w:spacing w:before="71"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257"/>
              <w:jc w:val="right"/>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
              <w:jc w:val="center"/>
              <w:rPr>
                <w:sz w:val="18"/>
              </w:rPr>
            </w:pPr>
            <w:r>
              <w:rPr>
                <w:w w:val="166"/>
                <w:sz w:val="18"/>
              </w:rPr>
              <w:t>√</w:t>
            </w:r>
          </w:p>
        </w:tc>
        <w:tc>
          <w:tcPr>
            <w:tcW w:w="719" w:type="dxa"/>
          </w:tcPr>
          <w:p>
            <w:pPr>
              <w:pStyle w:val="7"/>
              <w:rPr>
                <w:rFonts w:ascii="Times New Roman"/>
                <w:sz w:val="18"/>
              </w:rPr>
            </w:pPr>
          </w:p>
        </w:tc>
        <w:tc>
          <w:tcPr>
            <w:tcW w:w="144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8"/>
              <w:jc w:val="center"/>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0" w:type="dxa"/>
          <w:wAfter w:w="17" w:type="dxa"/>
          <w:trHeight w:val="2550" w:hRule="atLeast"/>
        </w:trPr>
        <w:tc>
          <w:tcPr>
            <w:tcW w:w="60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ind w:left="98" w:right="90"/>
              <w:jc w:val="center"/>
              <w:rPr>
                <w:rFonts w:eastAsia="宋体"/>
                <w:sz w:val="18"/>
                <w:lang w:eastAsia="zh-CN"/>
              </w:rPr>
            </w:pPr>
            <w:r>
              <w:rPr>
                <w:rFonts w:hint="eastAsia" w:eastAsia="宋体"/>
                <w:sz w:val="18"/>
                <w:lang w:eastAsia="zh-CN"/>
              </w:rPr>
              <w:t>73</w:t>
            </w:r>
          </w:p>
        </w:tc>
        <w:tc>
          <w:tcPr>
            <w:tcW w:w="651" w:type="dxa"/>
          </w:tcPr>
          <w:p>
            <w:pPr>
              <w:pStyle w:val="7"/>
              <w:rPr>
                <w:rFonts w:ascii="Times New Roman"/>
                <w:sz w:val="18"/>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line="309" w:lineRule="auto"/>
              <w:ind w:left="108" w:right="95"/>
              <w:rPr>
                <w:sz w:val="18"/>
              </w:rPr>
            </w:pPr>
            <w:r>
              <w:rPr>
                <w:sz w:val="18"/>
              </w:rPr>
              <w:t>法 律 法规</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line="309" w:lineRule="auto"/>
              <w:ind w:left="108" w:right="25"/>
              <w:rPr>
                <w:sz w:val="18"/>
              </w:rPr>
            </w:pPr>
            <w:r>
              <w:rPr>
                <w:sz w:val="18"/>
              </w:rPr>
              <w:t>与安全生产有关的法律、法规</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line="309" w:lineRule="auto"/>
              <w:ind w:left="106" w:right="98"/>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8"/>
              </w:rPr>
            </w:pPr>
          </w:p>
          <w:p>
            <w:pPr>
              <w:pStyle w:val="7"/>
              <w:spacing w:line="309" w:lineRule="auto"/>
              <w:ind w:left="109" w:right="94"/>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ind w:left="223" w:right="212"/>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spacing w:before="9"/>
              <w:rPr>
                <w:rFonts w:ascii="Times New Roman"/>
              </w:rPr>
            </w:pPr>
          </w:p>
          <w:p>
            <w:pPr>
              <w:pStyle w:val="7"/>
              <w:numPr>
                <w:ilvl w:val="0"/>
                <w:numId w:val="87"/>
              </w:numPr>
              <w:tabs>
                <w:tab w:val="left" w:pos="289"/>
              </w:tabs>
              <w:spacing w:line="309" w:lineRule="auto"/>
              <w:ind w:right="228" w:firstLine="0"/>
              <w:rPr>
                <w:sz w:val="18"/>
              </w:rPr>
            </w:pPr>
            <w:r>
              <w:rPr>
                <w:spacing w:val="-3"/>
                <w:sz w:val="18"/>
              </w:rPr>
              <w:t>乡镇人民政府政务</w:t>
            </w:r>
            <w:r>
              <w:rPr>
                <w:sz w:val="18"/>
              </w:rPr>
              <w:t>公开栏</w:t>
            </w:r>
          </w:p>
          <w:p>
            <w:pPr>
              <w:pStyle w:val="7"/>
              <w:numPr>
                <w:ilvl w:val="0"/>
                <w:numId w:val="87"/>
              </w:numPr>
              <w:tabs>
                <w:tab w:val="left" w:pos="293"/>
              </w:tabs>
              <w:spacing w:before="2" w:line="309" w:lineRule="auto"/>
              <w:ind w:right="94"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ind w:left="111"/>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0" w:type="dxa"/>
          <w:wAfter w:w="17" w:type="dxa"/>
          <w:trHeight w:val="935" w:hRule="atLeast"/>
        </w:trPr>
        <w:tc>
          <w:tcPr>
            <w:tcW w:w="609" w:type="dxa"/>
          </w:tcPr>
          <w:p>
            <w:pPr>
              <w:pStyle w:val="7"/>
              <w:rPr>
                <w:rFonts w:ascii="Times New Roman"/>
                <w:sz w:val="18"/>
              </w:rPr>
            </w:pPr>
          </w:p>
          <w:p>
            <w:pPr>
              <w:pStyle w:val="7"/>
              <w:spacing w:before="131"/>
              <w:ind w:left="98" w:right="90"/>
              <w:jc w:val="center"/>
              <w:rPr>
                <w:rFonts w:eastAsia="宋体"/>
                <w:sz w:val="18"/>
                <w:lang w:eastAsia="zh-CN"/>
              </w:rPr>
            </w:pPr>
            <w:r>
              <w:rPr>
                <w:rFonts w:hint="eastAsia" w:eastAsia="宋体"/>
                <w:sz w:val="18"/>
                <w:lang w:eastAsia="zh-CN"/>
              </w:rPr>
              <w:t>74</w:t>
            </w:r>
          </w:p>
        </w:tc>
        <w:tc>
          <w:tcPr>
            <w:tcW w:w="65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6"/>
              </w:rPr>
            </w:pPr>
          </w:p>
          <w:p>
            <w:pPr>
              <w:pStyle w:val="7"/>
              <w:spacing w:line="309" w:lineRule="auto"/>
              <w:ind w:left="107" w:right="218" w:firstLine="120"/>
              <w:rPr>
                <w:sz w:val="18"/>
              </w:rPr>
            </w:pPr>
            <w:r>
              <w:rPr>
                <w:sz w:val="18"/>
              </w:rPr>
              <w:t>政策文件</w:t>
            </w:r>
          </w:p>
        </w:tc>
        <w:tc>
          <w:tcPr>
            <w:tcW w:w="996" w:type="dxa"/>
          </w:tcPr>
          <w:p>
            <w:pPr>
              <w:pStyle w:val="7"/>
              <w:spacing w:before="26"/>
              <w:ind w:left="108"/>
              <w:rPr>
                <w:sz w:val="18"/>
              </w:rPr>
            </w:pPr>
            <w:r>
              <w:rPr>
                <w:sz w:val="18"/>
              </w:rPr>
              <w:t>部 门 和</w:t>
            </w:r>
          </w:p>
          <w:p>
            <w:pPr>
              <w:pStyle w:val="7"/>
              <w:spacing w:before="2" w:line="310" w:lineRule="atLeast"/>
              <w:ind w:left="108" w:right="95"/>
              <w:rPr>
                <w:sz w:val="18"/>
              </w:rPr>
            </w:pPr>
            <w:r>
              <w:rPr>
                <w:sz w:val="18"/>
              </w:rPr>
              <w:t>地 方 规章</w:t>
            </w:r>
          </w:p>
        </w:tc>
        <w:tc>
          <w:tcPr>
            <w:tcW w:w="2126" w:type="dxa"/>
          </w:tcPr>
          <w:p>
            <w:pPr>
              <w:pStyle w:val="7"/>
              <w:spacing w:before="9"/>
              <w:rPr>
                <w:rFonts w:ascii="Times New Roman"/>
                <w:sz w:val="15"/>
              </w:rPr>
            </w:pPr>
          </w:p>
          <w:p>
            <w:pPr>
              <w:pStyle w:val="7"/>
              <w:spacing w:line="309" w:lineRule="auto"/>
              <w:ind w:left="108" w:right="97"/>
              <w:rPr>
                <w:sz w:val="18"/>
              </w:rPr>
            </w:pPr>
            <w:r>
              <w:rPr>
                <w:sz w:val="18"/>
              </w:rPr>
              <w:t>与安全生产有关的部门和地方规章</w:t>
            </w:r>
          </w:p>
        </w:tc>
        <w:tc>
          <w:tcPr>
            <w:tcW w:w="1579" w:type="dxa"/>
          </w:tcPr>
          <w:p>
            <w:pPr>
              <w:pStyle w:val="7"/>
              <w:spacing w:before="9"/>
              <w:rPr>
                <w:rFonts w:ascii="Times New Roman"/>
                <w:sz w:val="15"/>
              </w:rPr>
            </w:pPr>
          </w:p>
          <w:p>
            <w:pPr>
              <w:pStyle w:val="7"/>
              <w:spacing w:line="309" w:lineRule="auto"/>
              <w:ind w:left="106" w:right="98"/>
              <w:rPr>
                <w:sz w:val="18"/>
              </w:rPr>
            </w:pPr>
            <w:r>
              <w:rPr>
                <w:sz w:val="18"/>
              </w:rPr>
              <w:t>《政府信息公开条例》</w:t>
            </w:r>
          </w:p>
        </w:tc>
        <w:tc>
          <w:tcPr>
            <w:tcW w:w="1663" w:type="dxa"/>
          </w:tcPr>
          <w:p>
            <w:pPr>
              <w:pStyle w:val="7"/>
              <w:spacing w:before="26"/>
              <w:ind w:left="109"/>
              <w:rPr>
                <w:sz w:val="18"/>
              </w:rPr>
            </w:pPr>
            <w:r>
              <w:rPr>
                <w:sz w:val="18"/>
              </w:rPr>
              <w:t>信息形成或变更之</w:t>
            </w:r>
          </w:p>
          <w:p>
            <w:pPr>
              <w:pStyle w:val="7"/>
              <w:spacing w:before="2" w:line="310" w:lineRule="atLeast"/>
              <w:ind w:left="109" w:right="96"/>
              <w:rPr>
                <w:sz w:val="18"/>
              </w:rPr>
            </w:pPr>
            <w:r>
              <w:rPr>
                <w:sz w:val="18"/>
              </w:rPr>
              <w:t>日起 20 个工作日内</w:t>
            </w:r>
          </w:p>
        </w:tc>
        <w:tc>
          <w:tcPr>
            <w:tcW w:w="1747" w:type="dxa"/>
          </w:tcPr>
          <w:p>
            <w:pPr>
              <w:pStyle w:val="7"/>
              <w:rPr>
                <w:rFonts w:ascii="Times New Roman"/>
                <w:sz w:val="18"/>
              </w:rPr>
            </w:pPr>
          </w:p>
          <w:p>
            <w:pPr>
              <w:pStyle w:val="7"/>
              <w:spacing w:before="131"/>
              <w:ind w:left="223" w:right="212"/>
              <w:jc w:val="center"/>
              <w:rPr>
                <w:rFonts w:eastAsia="宋体"/>
                <w:sz w:val="18"/>
                <w:lang w:eastAsia="zh-CN"/>
              </w:rPr>
            </w:pPr>
            <w:r>
              <w:rPr>
                <w:rFonts w:hint="eastAsia" w:eastAsia="宋体"/>
                <w:sz w:val="18"/>
                <w:lang w:eastAsia="zh-CN"/>
              </w:rPr>
              <w:t>顺河街道办事处</w:t>
            </w:r>
          </w:p>
        </w:tc>
        <w:tc>
          <w:tcPr>
            <w:tcW w:w="196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14"/>
              </w:rPr>
            </w:pPr>
          </w:p>
          <w:p>
            <w:pPr>
              <w:pStyle w:val="7"/>
              <w:numPr>
                <w:ilvl w:val="0"/>
                <w:numId w:val="88"/>
              </w:numPr>
              <w:tabs>
                <w:tab w:val="left" w:pos="289"/>
              </w:tabs>
              <w:spacing w:line="309" w:lineRule="auto"/>
              <w:ind w:right="228" w:firstLine="0"/>
              <w:rPr>
                <w:sz w:val="18"/>
              </w:rPr>
            </w:pPr>
            <w:r>
              <w:rPr>
                <w:spacing w:val="-3"/>
                <w:sz w:val="18"/>
              </w:rPr>
              <w:t>乡镇人民政府政务</w:t>
            </w:r>
            <w:r>
              <w:rPr>
                <w:sz w:val="18"/>
              </w:rPr>
              <w:t>公开栏</w:t>
            </w:r>
          </w:p>
          <w:p>
            <w:pPr>
              <w:pStyle w:val="7"/>
              <w:numPr>
                <w:ilvl w:val="0"/>
                <w:numId w:val="88"/>
              </w:numPr>
              <w:tabs>
                <w:tab w:val="left" w:pos="289"/>
              </w:tabs>
              <w:spacing w:line="216" w:lineRule="exact"/>
              <w:ind w:left="288"/>
              <w:rPr>
                <w:sz w:val="18"/>
              </w:rPr>
            </w:pPr>
            <w:r>
              <w:rPr>
                <w:w w:val="105"/>
                <w:sz w:val="18"/>
              </w:rPr>
              <w:t>社区/村公示栏（电</w:t>
            </w:r>
          </w:p>
          <w:p>
            <w:pPr>
              <w:pStyle w:val="7"/>
              <w:spacing w:line="241" w:lineRule="exact"/>
              <w:ind w:left="107"/>
              <w:rPr>
                <w:sz w:val="18"/>
              </w:rPr>
            </w:pPr>
            <w:r>
              <w:rPr>
                <w:sz w:val="18"/>
              </w:rPr>
              <w:t>子屏）</w:t>
            </w:r>
          </w:p>
        </w:tc>
        <w:tc>
          <w:tcPr>
            <w:tcW w:w="720" w:type="dxa"/>
          </w:tcPr>
          <w:p>
            <w:pPr>
              <w:pStyle w:val="7"/>
              <w:rPr>
                <w:rFonts w:ascii="Times New Roman"/>
                <w:sz w:val="18"/>
              </w:rPr>
            </w:pPr>
          </w:p>
          <w:p>
            <w:pPr>
              <w:pStyle w:val="7"/>
              <w:spacing w:before="131"/>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31"/>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spacing w:before="131"/>
              <w:ind w:left="111"/>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0" w:type="dxa"/>
          <w:wAfter w:w="17" w:type="dxa"/>
          <w:trHeight w:val="1247" w:hRule="atLeast"/>
        </w:trPr>
        <w:tc>
          <w:tcPr>
            <w:tcW w:w="609" w:type="dxa"/>
          </w:tcPr>
          <w:p>
            <w:pPr>
              <w:pStyle w:val="7"/>
              <w:rPr>
                <w:rFonts w:ascii="Times New Roman"/>
                <w:sz w:val="18"/>
              </w:rPr>
            </w:pPr>
          </w:p>
          <w:p>
            <w:pPr>
              <w:pStyle w:val="7"/>
              <w:spacing w:before="10"/>
              <w:rPr>
                <w:rFonts w:ascii="Times New Roman"/>
                <w:sz w:val="24"/>
              </w:rPr>
            </w:pPr>
          </w:p>
          <w:p>
            <w:pPr>
              <w:pStyle w:val="7"/>
              <w:spacing w:before="1"/>
              <w:ind w:left="98" w:right="90"/>
              <w:jc w:val="center"/>
              <w:rPr>
                <w:rFonts w:eastAsia="宋体"/>
                <w:sz w:val="18"/>
                <w:lang w:eastAsia="zh-CN"/>
              </w:rPr>
            </w:pPr>
            <w:r>
              <w:rPr>
                <w:rFonts w:hint="eastAsia" w:eastAsia="宋体"/>
                <w:sz w:val="18"/>
                <w:lang w:eastAsia="zh-CN"/>
              </w:rPr>
              <w:t>75</w:t>
            </w:r>
          </w:p>
        </w:tc>
        <w:tc>
          <w:tcPr>
            <w:tcW w:w="651" w:type="dxa"/>
            <w:vMerge w:val="continue"/>
            <w:tcBorders>
              <w:top w:val="nil"/>
            </w:tcBorders>
          </w:tcPr>
          <w:p>
            <w:pPr>
              <w:rPr>
                <w:sz w:val="2"/>
                <w:szCs w:val="2"/>
              </w:rPr>
            </w:pPr>
          </w:p>
        </w:tc>
        <w:tc>
          <w:tcPr>
            <w:tcW w:w="996" w:type="dxa"/>
          </w:tcPr>
          <w:p>
            <w:pPr>
              <w:pStyle w:val="7"/>
              <w:rPr>
                <w:rFonts w:ascii="Times New Roman"/>
                <w:sz w:val="18"/>
              </w:rPr>
            </w:pPr>
          </w:p>
          <w:p>
            <w:pPr>
              <w:pStyle w:val="7"/>
              <w:spacing w:before="131" w:line="309" w:lineRule="auto"/>
              <w:ind w:left="108" w:right="95"/>
              <w:rPr>
                <w:sz w:val="18"/>
              </w:rPr>
            </w:pPr>
            <w:r>
              <w:rPr>
                <w:sz w:val="18"/>
              </w:rPr>
              <w:t>其 他 政策文件</w:t>
            </w:r>
          </w:p>
        </w:tc>
        <w:tc>
          <w:tcPr>
            <w:tcW w:w="2126" w:type="dxa"/>
          </w:tcPr>
          <w:p>
            <w:pPr>
              <w:pStyle w:val="7"/>
              <w:spacing w:before="26" w:line="309" w:lineRule="auto"/>
              <w:ind w:left="108" w:right="25"/>
              <w:jc w:val="both"/>
              <w:rPr>
                <w:sz w:val="18"/>
              </w:rPr>
            </w:pPr>
            <w:r>
              <w:rPr>
                <w:sz w:val="18"/>
              </w:rPr>
              <w:t>其他可以公开的与安全生产有关的政策文件，包括改革方案、发展规划、</w:t>
            </w:r>
          </w:p>
          <w:p>
            <w:pPr>
              <w:pStyle w:val="7"/>
              <w:spacing w:before="2"/>
              <w:ind w:left="108"/>
              <w:jc w:val="both"/>
              <w:rPr>
                <w:sz w:val="18"/>
              </w:rPr>
            </w:pPr>
            <w:r>
              <w:rPr>
                <w:sz w:val="18"/>
              </w:rPr>
              <w:t>专项规划、工作计划等</w:t>
            </w:r>
          </w:p>
        </w:tc>
        <w:tc>
          <w:tcPr>
            <w:tcW w:w="1579" w:type="dxa"/>
          </w:tcPr>
          <w:p>
            <w:pPr>
              <w:pStyle w:val="7"/>
              <w:rPr>
                <w:rFonts w:ascii="Times New Roman"/>
                <w:sz w:val="18"/>
              </w:rPr>
            </w:pPr>
          </w:p>
          <w:p>
            <w:pPr>
              <w:pStyle w:val="7"/>
              <w:spacing w:before="131" w:line="309" w:lineRule="auto"/>
              <w:ind w:left="106" w:right="98"/>
              <w:rPr>
                <w:sz w:val="18"/>
              </w:rPr>
            </w:pPr>
            <w:r>
              <w:rPr>
                <w:sz w:val="18"/>
              </w:rPr>
              <w:t>《政府信息公开条例》</w:t>
            </w:r>
          </w:p>
        </w:tc>
        <w:tc>
          <w:tcPr>
            <w:tcW w:w="1663" w:type="dxa"/>
          </w:tcPr>
          <w:p>
            <w:pPr>
              <w:pStyle w:val="7"/>
              <w:spacing w:before="9"/>
              <w:rPr>
                <w:rFonts w:ascii="Times New Roman"/>
                <w:sz w:val="15"/>
              </w:rPr>
            </w:pPr>
          </w:p>
          <w:p>
            <w:pPr>
              <w:pStyle w:val="7"/>
              <w:spacing w:line="309" w:lineRule="auto"/>
              <w:ind w:left="109" w:right="94"/>
              <w:jc w:val="both"/>
              <w:rPr>
                <w:sz w:val="18"/>
              </w:rPr>
            </w:pPr>
            <w:r>
              <w:rPr>
                <w:sz w:val="18"/>
              </w:rPr>
              <w:t>信息形成或变更之日起 20 个工作日内</w:t>
            </w:r>
          </w:p>
        </w:tc>
        <w:tc>
          <w:tcPr>
            <w:tcW w:w="1747" w:type="dxa"/>
          </w:tcPr>
          <w:p>
            <w:pPr>
              <w:pStyle w:val="7"/>
              <w:rPr>
                <w:rFonts w:ascii="Times New Roman"/>
                <w:sz w:val="18"/>
              </w:rPr>
            </w:pPr>
          </w:p>
          <w:p>
            <w:pPr>
              <w:pStyle w:val="7"/>
              <w:spacing w:before="10"/>
              <w:rPr>
                <w:rFonts w:ascii="Times New Roman"/>
                <w:sz w:val="24"/>
              </w:rPr>
            </w:pPr>
          </w:p>
          <w:p>
            <w:pPr>
              <w:pStyle w:val="7"/>
              <w:spacing w:before="1"/>
              <w:ind w:left="223" w:right="212"/>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Pr>
          <w:p>
            <w:pPr>
              <w:pStyle w:val="7"/>
              <w:rPr>
                <w:rFonts w:ascii="Times New Roman"/>
                <w:sz w:val="18"/>
              </w:rPr>
            </w:pPr>
          </w:p>
          <w:p>
            <w:pPr>
              <w:pStyle w:val="7"/>
              <w:spacing w:before="10"/>
              <w:rPr>
                <w:rFonts w:ascii="Times New Roman"/>
                <w:sz w:val="24"/>
              </w:rPr>
            </w:pPr>
          </w:p>
          <w:p>
            <w:pPr>
              <w:pStyle w:val="7"/>
              <w:spacing w:before="1"/>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spacing w:before="10"/>
              <w:rPr>
                <w:rFonts w:ascii="Times New Roman"/>
                <w:sz w:val="24"/>
              </w:rPr>
            </w:pPr>
          </w:p>
          <w:p>
            <w:pPr>
              <w:pStyle w:val="7"/>
              <w:spacing w:before="1"/>
              <w:ind w:left="111"/>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0" w:type="dxa"/>
          <w:wAfter w:w="17" w:type="dxa"/>
          <w:trHeight w:val="935" w:hRule="atLeast"/>
        </w:trPr>
        <w:tc>
          <w:tcPr>
            <w:tcW w:w="609" w:type="dxa"/>
          </w:tcPr>
          <w:p>
            <w:pPr>
              <w:pStyle w:val="7"/>
              <w:rPr>
                <w:rFonts w:ascii="Times New Roman"/>
                <w:sz w:val="18"/>
              </w:rPr>
            </w:pPr>
          </w:p>
          <w:p>
            <w:pPr>
              <w:pStyle w:val="7"/>
              <w:spacing w:before="133"/>
              <w:ind w:left="98" w:right="90"/>
              <w:jc w:val="center"/>
              <w:rPr>
                <w:rFonts w:eastAsia="宋体"/>
                <w:sz w:val="18"/>
                <w:lang w:eastAsia="zh-CN"/>
              </w:rPr>
            </w:pPr>
            <w:r>
              <w:rPr>
                <w:rFonts w:hint="eastAsia" w:eastAsia="宋体"/>
                <w:sz w:val="18"/>
                <w:lang w:eastAsia="zh-CN"/>
              </w:rPr>
              <w:t>76</w:t>
            </w:r>
          </w:p>
        </w:tc>
        <w:tc>
          <w:tcPr>
            <w:tcW w:w="651" w:type="dxa"/>
            <w:vMerge w:val="restart"/>
          </w:tcPr>
          <w:p>
            <w:pPr>
              <w:pStyle w:val="7"/>
              <w:rPr>
                <w:rFonts w:ascii="Times New Roman"/>
                <w:sz w:val="18"/>
              </w:rPr>
            </w:pPr>
          </w:p>
        </w:tc>
        <w:tc>
          <w:tcPr>
            <w:tcW w:w="996" w:type="dxa"/>
          </w:tcPr>
          <w:p>
            <w:pPr>
              <w:pStyle w:val="7"/>
              <w:rPr>
                <w:rFonts w:ascii="Times New Roman"/>
                <w:sz w:val="18"/>
              </w:rPr>
            </w:pPr>
          </w:p>
          <w:p>
            <w:pPr>
              <w:pStyle w:val="7"/>
              <w:spacing w:before="133"/>
              <w:ind w:left="108"/>
              <w:rPr>
                <w:sz w:val="18"/>
              </w:rPr>
            </w:pPr>
            <w:r>
              <w:rPr>
                <w:sz w:val="18"/>
              </w:rPr>
              <w:t>标准</w:t>
            </w:r>
          </w:p>
        </w:tc>
        <w:tc>
          <w:tcPr>
            <w:tcW w:w="2126" w:type="dxa"/>
          </w:tcPr>
          <w:p>
            <w:pPr>
              <w:pStyle w:val="7"/>
              <w:spacing w:before="28" w:line="309" w:lineRule="auto"/>
              <w:ind w:left="108" w:right="22"/>
              <w:rPr>
                <w:sz w:val="18"/>
              </w:rPr>
            </w:pPr>
            <w:r>
              <w:rPr>
                <w:sz w:val="18"/>
              </w:rPr>
              <w:t>安全生产领域有关的国家标准、行业标准、地方</w:t>
            </w:r>
          </w:p>
          <w:p>
            <w:pPr>
              <w:pStyle w:val="7"/>
              <w:spacing w:before="2"/>
              <w:ind w:left="108"/>
              <w:rPr>
                <w:sz w:val="18"/>
              </w:rPr>
            </w:pPr>
            <w:r>
              <w:rPr>
                <w:sz w:val="18"/>
              </w:rPr>
              <w:t>标准等</w:t>
            </w:r>
          </w:p>
        </w:tc>
        <w:tc>
          <w:tcPr>
            <w:tcW w:w="1579" w:type="dxa"/>
          </w:tcPr>
          <w:p>
            <w:pPr>
              <w:pStyle w:val="7"/>
              <w:rPr>
                <w:rFonts w:ascii="Times New Roman"/>
                <w:sz w:val="16"/>
              </w:rPr>
            </w:pPr>
          </w:p>
          <w:p>
            <w:pPr>
              <w:pStyle w:val="7"/>
              <w:spacing w:line="309" w:lineRule="auto"/>
              <w:ind w:left="106" w:right="98"/>
              <w:rPr>
                <w:sz w:val="18"/>
              </w:rPr>
            </w:pPr>
            <w:r>
              <w:rPr>
                <w:sz w:val="18"/>
              </w:rPr>
              <w:t>《政府信息公开条例》</w:t>
            </w:r>
          </w:p>
        </w:tc>
        <w:tc>
          <w:tcPr>
            <w:tcW w:w="1663" w:type="dxa"/>
          </w:tcPr>
          <w:p>
            <w:pPr>
              <w:pStyle w:val="7"/>
              <w:spacing w:before="28" w:line="309" w:lineRule="auto"/>
              <w:ind w:left="109" w:right="94"/>
              <w:rPr>
                <w:sz w:val="18"/>
              </w:rPr>
            </w:pPr>
            <w:r>
              <w:rPr>
                <w:sz w:val="18"/>
              </w:rPr>
              <w:t>信息形成或变更之日起 20 个工作日</w:t>
            </w:r>
          </w:p>
          <w:p>
            <w:pPr>
              <w:pStyle w:val="7"/>
              <w:spacing w:before="2"/>
              <w:ind w:left="109"/>
              <w:rPr>
                <w:sz w:val="18"/>
              </w:rPr>
            </w:pPr>
            <w:r>
              <w:rPr>
                <w:sz w:val="18"/>
              </w:rPr>
              <w:t>内</w:t>
            </w:r>
          </w:p>
        </w:tc>
        <w:tc>
          <w:tcPr>
            <w:tcW w:w="1747" w:type="dxa"/>
          </w:tcPr>
          <w:p>
            <w:pPr>
              <w:pStyle w:val="7"/>
              <w:rPr>
                <w:rFonts w:ascii="Times New Roman"/>
                <w:sz w:val="18"/>
              </w:rPr>
            </w:pPr>
          </w:p>
          <w:p>
            <w:pPr>
              <w:pStyle w:val="7"/>
              <w:spacing w:before="133"/>
              <w:ind w:left="223" w:right="212"/>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Pr>
          <w:p>
            <w:pPr>
              <w:pStyle w:val="7"/>
              <w:rPr>
                <w:rFonts w:ascii="Times New Roman"/>
                <w:sz w:val="18"/>
              </w:rPr>
            </w:pPr>
          </w:p>
          <w:p>
            <w:pPr>
              <w:pStyle w:val="7"/>
              <w:spacing w:before="133"/>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33"/>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0" w:type="dxa"/>
          <w:wAfter w:w="17" w:type="dxa"/>
          <w:trHeight w:val="1559" w:hRule="atLeast"/>
        </w:trPr>
        <w:tc>
          <w:tcPr>
            <w:tcW w:w="60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98" w:right="90"/>
              <w:jc w:val="center"/>
              <w:rPr>
                <w:rFonts w:eastAsia="宋体"/>
                <w:sz w:val="18"/>
                <w:lang w:eastAsia="zh-CN"/>
              </w:rPr>
            </w:pPr>
            <w:r>
              <w:rPr>
                <w:rFonts w:hint="eastAsia" w:eastAsia="宋体"/>
                <w:sz w:val="18"/>
                <w:lang w:eastAsia="zh-CN"/>
              </w:rPr>
              <w:t>77</w:t>
            </w:r>
          </w:p>
        </w:tc>
        <w:tc>
          <w:tcPr>
            <w:tcW w:w="651" w:type="dxa"/>
            <w:vMerge w:val="continue"/>
            <w:tcBorders>
              <w:top w:val="nil"/>
            </w:tcBorders>
          </w:tcPr>
          <w:p>
            <w:pPr>
              <w:rPr>
                <w:sz w:val="2"/>
                <w:szCs w:val="2"/>
              </w:rPr>
            </w:pPr>
          </w:p>
        </w:tc>
        <w:tc>
          <w:tcPr>
            <w:tcW w:w="996" w:type="dxa"/>
          </w:tcPr>
          <w:p>
            <w:pPr>
              <w:pStyle w:val="7"/>
              <w:rPr>
                <w:rFonts w:ascii="Times New Roman"/>
                <w:sz w:val="18"/>
              </w:rPr>
            </w:pPr>
          </w:p>
          <w:p>
            <w:pPr>
              <w:pStyle w:val="7"/>
              <w:spacing w:before="1"/>
              <w:rPr>
                <w:rFonts w:ascii="Times New Roman"/>
                <w:sz w:val="25"/>
              </w:rPr>
            </w:pPr>
          </w:p>
          <w:p>
            <w:pPr>
              <w:pStyle w:val="7"/>
              <w:spacing w:line="309" w:lineRule="auto"/>
              <w:ind w:left="108" w:right="95"/>
              <w:rPr>
                <w:sz w:val="18"/>
              </w:rPr>
            </w:pPr>
            <w:r>
              <w:rPr>
                <w:sz w:val="18"/>
              </w:rPr>
              <w:t>重 大 决策草案</w:t>
            </w:r>
          </w:p>
        </w:tc>
        <w:tc>
          <w:tcPr>
            <w:tcW w:w="2126" w:type="dxa"/>
          </w:tcPr>
          <w:p>
            <w:pPr>
              <w:pStyle w:val="7"/>
              <w:spacing w:before="28" w:line="309" w:lineRule="auto"/>
              <w:ind w:left="108" w:right="25"/>
              <w:rPr>
                <w:sz w:val="18"/>
              </w:rPr>
            </w:pPr>
            <w:r>
              <w:rPr>
                <w:sz w:val="18"/>
              </w:rPr>
              <w:t>涉及管理相对人切身利益、需社会广泛知晓的重要改革方案等重大决策， 决策前向社会公开决策</w:t>
            </w:r>
          </w:p>
          <w:p>
            <w:pPr>
              <w:pStyle w:val="7"/>
              <w:spacing w:before="3"/>
              <w:ind w:left="108"/>
              <w:rPr>
                <w:sz w:val="18"/>
              </w:rPr>
            </w:pPr>
            <w:r>
              <w:rPr>
                <w:sz w:val="18"/>
              </w:rPr>
              <w:t>草案、决策依据</w:t>
            </w:r>
          </w:p>
        </w:tc>
        <w:tc>
          <w:tcPr>
            <w:tcW w:w="1579" w:type="dxa"/>
          </w:tcPr>
          <w:p>
            <w:pPr>
              <w:pStyle w:val="7"/>
              <w:rPr>
                <w:rFonts w:ascii="Times New Roman"/>
                <w:sz w:val="16"/>
              </w:rPr>
            </w:pPr>
          </w:p>
          <w:p>
            <w:pPr>
              <w:pStyle w:val="7"/>
              <w:spacing w:line="309"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z w:val="18"/>
              </w:rPr>
              <w:t>工作的意见》</w:t>
            </w:r>
          </w:p>
        </w:tc>
        <w:tc>
          <w:tcPr>
            <w:tcW w:w="1663" w:type="dxa"/>
          </w:tcPr>
          <w:p>
            <w:pPr>
              <w:pStyle w:val="7"/>
              <w:rPr>
                <w:rFonts w:ascii="Times New Roman"/>
                <w:sz w:val="18"/>
              </w:rPr>
            </w:pPr>
          </w:p>
          <w:p>
            <w:pPr>
              <w:pStyle w:val="7"/>
              <w:spacing w:before="1"/>
              <w:rPr>
                <w:rFonts w:ascii="Times New Roman"/>
                <w:sz w:val="25"/>
              </w:rPr>
            </w:pPr>
          </w:p>
          <w:p>
            <w:pPr>
              <w:pStyle w:val="7"/>
              <w:spacing w:line="309" w:lineRule="auto"/>
              <w:ind w:left="109" w:right="94"/>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223" w:right="212"/>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11"/>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871" w:hRule="atLeast"/>
        </w:trPr>
        <w:tc>
          <w:tcPr>
            <w:tcW w:w="619" w:type="dxa"/>
            <w:gridSpan w:val="2"/>
          </w:tcPr>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85" w:right="175"/>
              <w:jc w:val="center"/>
              <w:rPr>
                <w:rFonts w:eastAsia="宋体"/>
                <w:sz w:val="18"/>
                <w:lang w:eastAsia="zh-CN"/>
              </w:rPr>
            </w:pPr>
            <w:r>
              <w:rPr>
                <w:rFonts w:hint="eastAsia" w:eastAsia="宋体"/>
                <w:sz w:val="18"/>
                <w:lang w:val="en-US" w:eastAsia="zh-CN"/>
              </w:rPr>
              <w:t>7</w:t>
            </w:r>
            <w:r>
              <w:rPr>
                <w:rFonts w:hint="eastAsia" w:eastAsia="宋体"/>
                <w:sz w:val="18"/>
                <w:lang w:eastAsia="zh-CN"/>
              </w:rPr>
              <w:t>8</w:t>
            </w:r>
          </w:p>
        </w:tc>
        <w:tc>
          <w:tcPr>
            <w:tcW w:w="651" w:type="dxa"/>
          </w:tcPr>
          <w:p>
            <w:pPr>
              <w:pStyle w:val="7"/>
              <w:rPr>
                <w:rFonts w:ascii="Times New Roman"/>
                <w:sz w:val="18"/>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89" w:right="137"/>
              <w:jc w:val="center"/>
              <w:rPr>
                <w:sz w:val="18"/>
              </w:rPr>
            </w:pPr>
            <w:r>
              <w:rPr>
                <w:sz w:val="18"/>
              </w:rPr>
              <w:t>隐患管理</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7" w:right="98"/>
              <w:jc w:val="both"/>
              <w:rPr>
                <w:sz w:val="18"/>
              </w:rPr>
            </w:pPr>
            <w:r>
              <w:rPr>
                <w:spacing w:val="-10"/>
                <w:sz w:val="18"/>
              </w:rPr>
              <w:t>重大隐患排查、挂牌督办及其整改情况，安全生产</w:t>
            </w:r>
            <w:r>
              <w:rPr>
                <w:sz w:val="18"/>
              </w:rPr>
              <w:t>举报电话等</w:t>
            </w:r>
          </w:p>
        </w:tc>
        <w:tc>
          <w:tcPr>
            <w:tcW w:w="1579" w:type="dxa"/>
          </w:tcPr>
          <w:p>
            <w:pPr>
              <w:pStyle w:val="7"/>
              <w:spacing w:before="26"/>
              <w:ind w:left="105"/>
              <w:rPr>
                <w:sz w:val="18"/>
              </w:rPr>
            </w:pPr>
            <w:r>
              <w:rPr>
                <w:sz w:val="18"/>
              </w:rPr>
              <w:t>《安全生产法》、</w:t>
            </w:r>
          </w:p>
          <w:p>
            <w:pPr>
              <w:pStyle w:val="7"/>
              <w:spacing w:before="2" w:line="310" w:lineRule="atLeast"/>
              <w:ind w:left="105" w:right="21"/>
              <w:jc w:val="both"/>
              <w:rPr>
                <w:sz w:val="18"/>
              </w:rPr>
            </w:pPr>
            <w:r>
              <w:rPr>
                <w:spacing w:val="13"/>
                <w:sz w:val="18"/>
              </w:rPr>
              <w:t>《政府信息公开</w:t>
            </w:r>
            <w:r>
              <w:rPr>
                <w:spacing w:val="-8"/>
                <w:sz w:val="18"/>
              </w:rPr>
              <w:t>条例》、《中共中</w:t>
            </w:r>
            <w:r>
              <w:rPr>
                <w:spacing w:val="3"/>
                <w:sz w:val="18"/>
              </w:rPr>
              <w:t>央 国务院关于推</w:t>
            </w:r>
            <w:r>
              <w:rPr>
                <w:spacing w:val="13"/>
                <w:sz w:val="18"/>
              </w:rPr>
              <w:t>进安全生产领域</w:t>
            </w:r>
            <w:r>
              <w:rPr>
                <w:spacing w:val="9"/>
                <w:sz w:val="18"/>
              </w:rPr>
              <w:t>改革发展的意见》</w:t>
            </w:r>
          </w:p>
        </w:tc>
        <w:tc>
          <w:tcPr>
            <w:tcW w:w="1663"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numPr>
                <w:ilvl w:val="0"/>
                <w:numId w:val="89"/>
              </w:numPr>
              <w:tabs>
                <w:tab w:val="left" w:pos="288"/>
              </w:tabs>
              <w:spacing w:before="131" w:line="309" w:lineRule="auto"/>
              <w:ind w:right="229" w:firstLine="0"/>
              <w:rPr>
                <w:sz w:val="18"/>
              </w:rPr>
            </w:pPr>
            <w:r>
              <w:rPr>
                <w:spacing w:val="-3"/>
                <w:sz w:val="18"/>
              </w:rPr>
              <w:t>乡镇人民政府政务</w:t>
            </w:r>
            <w:r>
              <w:rPr>
                <w:sz w:val="18"/>
              </w:rPr>
              <w:t>公开栏</w:t>
            </w:r>
          </w:p>
          <w:p>
            <w:pPr>
              <w:pStyle w:val="7"/>
              <w:numPr>
                <w:ilvl w:val="0"/>
                <w:numId w:val="89"/>
              </w:numPr>
              <w:tabs>
                <w:tab w:val="left" w:pos="292"/>
              </w:tabs>
              <w:spacing w:before="1"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559" w:hRule="atLeast"/>
        </w:trPr>
        <w:tc>
          <w:tcPr>
            <w:tcW w:w="619" w:type="dxa"/>
            <w:gridSpan w:val="2"/>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85" w:right="175"/>
              <w:jc w:val="center"/>
              <w:rPr>
                <w:rFonts w:eastAsia="宋体"/>
                <w:sz w:val="18"/>
                <w:lang w:eastAsia="zh-CN"/>
              </w:rPr>
            </w:pPr>
            <w:r>
              <w:rPr>
                <w:rFonts w:hint="eastAsia" w:eastAsia="宋体"/>
                <w:sz w:val="18"/>
                <w:lang w:eastAsia="zh-CN"/>
              </w:rPr>
              <w:t>79</w:t>
            </w:r>
          </w:p>
        </w:tc>
        <w:tc>
          <w:tcPr>
            <w:tcW w:w="651" w:type="dxa"/>
          </w:tcPr>
          <w:p>
            <w:pPr>
              <w:pStyle w:val="7"/>
              <w:rPr>
                <w:rFonts w:ascii="Times New Roman"/>
                <w:sz w:val="18"/>
              </w:rPr>
            </w:pPr>
          </w:p>
          <w:p>
            <w:pPr>
              <w:pStyle w:val="7"/>
              <w:spacing w:before="10"/>
              <w:rPr>
                <w:rFonts w:ascii="Times New Roman"/>
                <w:sz w:val="24"/>
              </w:rPr>
            </w:pPr>
          </w:p>
          <w:p>
            <w:pPr>
              <w:pStyle w:val="7"/>
              <w:spacing w:before="1" w:line="309" w:lineRule="auto"/>
              <w:ind w:left="179" w:right="168"/>
              <w:rPr>
                <w:sz w:val="18"/>
              </w:rPr>
            </w:pPr>
            <w:r>
              <w:rPr>
                <w:sz w:val="18"/>
              </w:rPr>
              <w:t>行政管理</w:t>
            </w:r>
          </w:p>
        </w:tc>
        <w:tc>
          <w:tcPr>
            <w:tcW w:w="996"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89" w:right="137"/>
              <w:jc w:val="center"/>
              <w:rPr>
                <w:sz w:val="18"/>
              </w:rPr>
            </w:pPr>
            <w:r>
              <w:rPr>
                <w:sz w:val="18"/>
              </w:rPr>
              <w:t>应急管理</w:t>
            </w:r>
          </w:p>
        </w:tc>
        <w:tc>
          <w:tcPr>
            <w:tcW w:w="2126" w:type="dxa"/>
          </w:tcPr>
          <w:p>
            <w:pPr>
              <w:pStyle w:val="7"/>
              <w:spacing w:before="26" w:line="309" w:lineRule="auto"/>
              <w:ind w:left="107" w:right="26"/>
              <w:rPr>
                <w:sz w:val="18"/>
              </w:rPr>
            </w:pPr>
            <w:r>
              <w:rPr>
                <w:sz w:val="18"/>
              </w:rPr>
              <w:t>承担处置主责、非敏感的应急信息，包括事故灾害类预警信息、事故信息、事故后采取的应急处置</w:t>
            </w:r>
          </w:p>
          <w:p>
            <w:pPr>
              <w:pStyle w:val="7"/>
              <w:spacing w:before="3"/>
              <w:ind w:left="107"/>
              <w:rPr>
                <w:sz w:val="18"/>
              </w:rPr>
            </w:pPr>
            <w:r>
              <w:rPr>
                <w:sz w:val="18"/>
              </w:rPr>
              <w:t>措施和应对结果等</w:t>
            </w:r>
          </w:p>
        </w:tc>
        <w:tc>
          <w:tcPr>
            <w:tcW w:w="1579" w:type="dxa"/>
          </w:tcPr>
          <w:p>
            <w:pPr>
              <w:pStyle w:val="7"/>
              <w:spacing w:before="26" w:line="309" w:lineRule="auto"/>
              <w:ind w:left="105" w:right="95"/>
              <w:jc w:val="both"/>
              <w:rPr>
                <w:sz w:val="18"/>
              </w:rPr>
            </w:pPr>
            <w:r>
              <w:rPr>
                <w:spacing w:val="12"/>
                <w:sz w:val="18"/>
              </w:rPr>
              <w:t>《政府信息公开</w:t>
            </w:r>
            <w:r>
              <w:rPr>
                <w:spacing w:val="-13"/>
                <w:sz w:val="18"/>
              </w:rPr>
              <w:t>条例》、《突发事件应对法》、《关</w:t>
            </w:r>
            <w:r>
              <w:rPr>
                <w:spacing w:val="11"/>
                <w:sz w:val="18"/>
              </w:rPr>
              <w:t>于全面加强政务</w:t>
            </w:r>
          </w:p>
          <w:p>
            <w:pPr>
              <w:pStyle w:val="7"/>
              <w:spacing w:before="3"/>
              <w:ind w:left="105"/>
              <w:jc w:val="both"/>
              <w:rPr>
                <w:sz w:val="18"/>
              </w:rPr>
            </w:pPr>
            <w:r>
              <w:rPr>
                <w:sz w:val="18"/>
              </w:rPr>
              <w:t>公开工作的意见》</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90"/>
              </w:numPr>
              <w:tabs>
                <w:tab w:val="left" w:pos="288"/>
              </w:tabs>
              <w:spacing w:line="309" w:lineRule="auto"/>
              <w:ind w:right="229" w:firstLine="0"/>
              <w:rPr>
                <w:sz w:val="18"/>
              </w:rPr>
            </w:pPr>
            <w:r>
              <w:rPr>
                <w:spacing w:val="-3"/>
                <w:sz w:val="18"/>
              </w:rPr>
              <w:t>乡镇人民政府政务</w:t>
            </w:r>
            <w:r>
              <w:rPr>
                <w:sz w:val="18"/>
              </w:rPr>
              <w:t>公开栏</w:t>
            </w:r>
          </w:p>
          <w:p>
            <w:pPr>
              <w:pStyle w:val="7"/>
              <w:numPr>
                <w:ilvl w:val="0"/>
                <w:numId w:val="90"/>
              </w:numPr>
              <w:tabs>
                <w:tab w:val="left" w:pos="292"/>
              </w:tabs>
              <w:spacing w:before="2"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559" w:hRule="atLeast"/>
        </w:trPr>
        <w:tc>
          <w:tcPr>
            <w:tcW w:w="619" w:type="dxa"/>
            <w:gridSpan w:val="2"/>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85" w:right="175"/>
              <w:jc w:val="center"/>
              <w:rPr>
                <w:rFonts w:eastAsia="宋体"/>
                <w:sz w:val="18"/>
                <w:lang w:eastAsia="zh-CN"/>
              </w:rPr>
            </w:pPr>
            <w:r>
              <w:rPr>
                <w:rFonts w:hint="eastAsia" w:eastAsia="宋体"/>
                <w:sz w:val="18"/>
                <w:lang w:eastAsia="zh-CN"/>
              </w:rPr>
              <w:t>80</w:t>
            </w:r>
          </w:p>
        </w:tc>
        <w:tc>
          <w:tcPr>
            <w:tcW w:w="651" w:type="dxa"/>
          </w:tcPr>
          <w:p>
            <w:pPr>
              <w:pStyle w:val="7"/>
              <w:rPr>
                <w:rFonts w:ascii="Times New Roman"/>
                <w:sz w:val="18"/>
              </w:rPr>
            </w:pPr>
          </w:p>
          <w:p>
            <w:pPr>
              <w:pStyle w:val="7"/>
              <w:spacing w:before="10"/>
              <w:rPr>
                <w:rFonts w:ascii="Times New Roman"/>
                <w:sz w:val="24"/>
              </w:rPr>
            </w:pPr>
          </w:p>
          <w:p>
            <w:pPr>
              <w:pStyle w:val="7"/>
              <w:spacing w:before="1" w:line="309" w:lineRule="auto"/>
              <w:ind w:left="179" w:right="168"/>
              <w:rPr>
                <w:sz w:val="18"/>
              </w:rPr>
            </w:pPr>
            <w:r>
              <w:rPr>
                <w:sz w:val="18"/>
              </w:rPr>
              <w:t>行政管理</w:t>
            </w:r>
          </w:p>
        </w:tc>
        <w:tc>
          <w:tcPr>
            <w:tcW w:w="996"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89" w:right="137"/>
              <w:jc w:val="center"/>
              <w:rPr>
                <w:sz w:val="18"/>
              </w:rPr>
            </w:pPr>
            <w:r>
              <w:rPr>
                <w:sz w:val="18"/>
              </w:rPr>
              <w:t>动态信息</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7" w:right="23"/>
              <w:rPr>
                <w:sz w:val="18"/>
              </w:rPr>
            </w:pPr>
            <w:r>
              <w:rPr>
                <w:sz w:val="18"/>
              </w:rPr>
              <w:t>业务工作动态、安全生产执法检查动态</w:t>
            </w:r>
          </w:p>
        </w:tc>
        <w:tc>
          <w:tcPr>
            <w:tcW w:w="1579" w:type="dxa"/>
          </w:tcPr>
          <w:p>
            <w:pPr>
              <w:pStyle w:val="7"/>
              <w:spacing w:before="26" w:line="309" w:lineRule="auto"/>
              <w:ind w:left="105" w:right="95"/>
              <w:jc w:val="both"/>
              <w:rPr>
                <w:sz w:val="18"/>
              </w:rPr>
            </w:pPr>
            <w:r>
              <w:rPr>
                <w:spacing w:val="12"/>
                <w:sz w:val="18"/>
              </w:rPr>
              <w:t>《政府信息公开</w:t>
            </w:r>
            <w:r>
              <w:rPr>
                <w:spacing w:val="-13"/>
                <w:sz w:val="18"/>
              </w:rPr>
              <w:t>条例》、《中共中</w:t>
            </w:r>
            <w:r>
              <w:rPr>
                <w:spacing w:val="3"/>
                <w:sz w:val="18"/>
              </w:rPr>
              <w:t>央 国务院关于推</w:t>
            </w:r>
            <w:r>
              <w:rPr>
                <w:spacing w:val="12"/>
                <w:sz w:val="18"/>
              </w:rPr>
              <w:t>进安全生产领域</w:t>
            </w:r>
          </w:p>
          <w:p>
            <w:pPr>
              <w:pStyle w:val="7"/>
              <w:spacing w:before="3"/>
              <w:ind w:left="105"/>
              <w:jc w:val="both"/>
              <w:rPr>
                <w:sz w:val="18"/>
              </w:rPr>
            </w:pPr>
            <w:r>
              <w:rPr>
                <w:sz w:val="18"/>
              </w:rPr>
              <w:t>改革发展的意见》</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91"/>
              </w:numPr>
              <w:tabs>
                <w:tab w:val="left" w:pos="288"/>
              </w:tabs>
              <w:spacing w:line="309" w:lineRule="auto"/>
              <w:ind w:right="229" w:firstLine="0"/>
              <w:rPr>
                <w:sz w:val="18"/>
              </w:rPr>
            </w:pPr>
            <w:r>
              <w:rPr>
                <w:spacing w:val="-3"/>
                <w:sz w:val="18"/>
              </w:rPr>
              <w:t>乡镇人民政府政务</w:t>
            </w:r>
            <w:r>
              <w:rPr>
                <w:sz w:val="18"/>
              </w:rPr>
              <w:t>公开栏</w:t>
            </w:r>
          </w:p>
          <w:p>
            <w:pPr>
              <w:pStyle w:val="7"/>
              <w:numPr>
                <w:ilvl w:val="0"/>
                <w:numId w:val="91"/>
              </w:numPr>
              <w:tabs>
                <w:tab w:val="left" w:pos="292"/>
              </w:tabs>
              <w:spacing w:before="2"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7" w:type="dxa"/>
          <w:trHeight w:val="1559" w:hRule="atLeast"/>
        </w:trPr>
        <w:tc>
          <w:tcPr>
            <w:tcW w:w="619" w:type="dxa"/>
            <w:gridSpan w:val="2"/>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85" w:right="175"/>
              <w:jc w:val="center"/>
              <w:rPr>
                <w:rFonts w:eastAsia="宋体"/>
                <w:sz w:val="18"/>
                <w:lang w:eastAsia="zh-CN"/>
              </w:rPr>
            </w:pPr>
            <w:r>
              <w:rPr>
                <w:rFonts w:hint="eastAsia" w:eastAsia="宋体"/>
                <w:sz w:val="18"/>
                <w:lang w:eastAsia="zh-CN"/>
              </w:rPr>
              <w:t>81</w:t>
            </w:r>
          </w:p>
        </w:tc>
        <w:tc>
          <w:tcPr>
            <w:tcW w:w="651" w:type="dxa"/>
          </w:tcPr>
          <w:p>
            <w:pPr>
              <w:pStyle w:val="7"/>
              <w:rPr>
                <w:rFonts w:ascii="Times New Roman"/>
                <w:sz w:val="18"/>
              </w:rPr>
            </w:pPr>
          </w:p>
          <w:p>
            <w:pPr>
              <w:pStyle w:val="7"/>
              <w:spacing w:before="1"/>
              <w:rPr>
                <w:rFonts w:ascii="Times New Roman"/>
                <w:sz w:val="25"/>
              </w:rPr>
            </w:pPr>
          </w:p>
          <w:p>
            <w:pPr>
              <w:pStyle w:val="7"/>
              <w:spacing w:line="309" w:lineRule="auto"/>
              <w:ind w:left="179" w:right="168"/>
              <w:rPr>
                <w:sz w:val="18"/>
              </w:rPr>
            </w:pPr>
            <w:r>
              <w:rPr>
                <w:sz w:val="18"/>
              </w:rPr>
              <w:t>行政管理</w:t>
            </w:r>
          </w:p>
        </w:tc>
        <w:tc>
          <w:tcPr>
            <w:tcW w:w="996" w:type="dxa"/>
          </w:tcPr>
          <w:p>
            <w:pPr>
              <w:pStyle w:val="7"/>
              <w:rPr>
                <w:rFonts w:ascii="Times New Roman"/>
                <w:sz w:val="18"/>
              </w:rPr>
            </w:pPr>
          </w:p>
          <w:p>
            <w:pPr>
              <w:pStyle w:val="7"/>
              <w:spacing w:before="133" w:line="309" w:lineRule="auto"/>
              <w:ind w:left="107" w:right="96"/>
              <w:jc w:val="both"/>
              <w:rPr>
                <w:sz w:val="18"/>
              </w:rPr>
            </w:pPr>
            <w:r>
              <w:rPr>
                <w:sz w:val="18"/>
              </w:rPr>
              <w:t>安全生产预警提示信息</w:t>
            </w:r>
          </w:p>
        </w:tc>
        <w:tc>
          <w:tcPr>
            <w:tcW w:w="2126" w:type="dxa"/>
          </w:tcPr>
          <w:p>
            <w:pPr>
              <w:pStyle w:val="7"/>
              <w:rPr>
                <w:rFonts w:ascii="Times New Roman"/>
                <w:sz w:val="18"/>
              </w:rPr>
            </w:pPr>
          </w:p>
          <w:p>
            <w:pPr>
              <w:pStyle w:val="7"/>
              <w:spacing w:before="133" w:line="309" w:lineRule="auto"/>
              <w:ind w:left="107" w:right="98"/>
              <w:jc w:val="both"/>
              <w:rPr>
                <w:sz w:val="18"/>
              </w:rPr>
            </w:pPr>
            <w:r>
              <w:rPr>
                <w:spacing w:val="30"/>
                <w:sz w:val="18"/>
              </w:rPr>
              <w:t>气象及灾害预警信息</w:t>
            </w:r>
            <w:r>
              <w:rPr>
                <w:spacing w:val="-10"/>
                <w:sz w:val="18"/>
              </w:rPr>
              <w:t>不同时段、不同领域安全</w:t>
            </w:r>
            <w:r>
              <w:rPr>
                <w:sz w:val="18"/>
              </w:rPr>
              <w:t>生产提示信息</w:t>
            </w:r>
          </w:p>
        </w:tc>
        <w:tc>
          <w:tcPr>
            <w:tcW w:w="1579" w:type="dxa"/>
          </w:tcPr>
          <w:p>
            <w:pPr>
              <w:pStyle w:val="7"/>
              <w:spacing w:before="28" w:line="309" w:lineRule="auto"/>
              <w:ind w:left="105" w:right="95"/>
              <w:jc w:val="both"/>
              <w:rPr>
                <w:sz w:val="18"/>
              </w:rPr>
            </w:pPr>
            <w:r>
              <w:rPr>
                <w:spacing w:val="12"/>
                <w:sz w:val="18"/>
              </w:rPr>
              <w:t>《政府信息公开</w:t>
            </w:r>
            <w:r>
              <w:rPr>
                <w:spacing w:val="-13"/>
                <w:sz w:val="18"/>
              </w:rPr>
              <w:t>条例》、《中共中</w:t>
            </w:r>
            <w:r>
              <w:rPr>
                <w:spacing w:val="3"/>
                <w:sz w:val="18"/>
              </w:rPr>
              <w:t>央 国务院关于推</w:t>
            </w:r>
            <w:r>
              <w:rPr>
                <w:spacing w:val="12"/>
                <w:sz w:val="18"/>
              </w:rPr>
              <w:t>进安全生产领域</w:t>
            </w:r>
          </w:p>
          <w:p>
            <w:pPr>
              <w:pStyle w:val="7"/>
              <w:spacing w:before="3"/>
              <w:ind w:left="105"/>
              <w:jc w:val="both"/>
              <w:rPr>
                <w:sz w:val="18"/>
              </w:rPr>
            </w:pPr>
            <w:r>
              <w:rPr>
                <w:sz w:val="18"/>
              </w:rPr>
              <w:t>改革发展的意见》</w:t>
            </w:r>
          </w:p>
        </w:tc>
        <w:tc>
          <w:tcPr>
            <w:tcW w:w="1663" w:type="dxa"/>
          </w:tcPr>
          <w:p>
            <w:pPr>
              <w:pStyle w:val="7"/>
              <w:rPr>
                <w:rFonts w:ascii="Times New Roman"/>
                <w:sz w:val="18"/>
              </w:rPr>
            </w:pPr>
          </w:p>
          <w:p>
            <w:pPr>
              <w:pStyle w:val="7"/>
              <w:spacing w:before="1"/>
              <w:rPr>
                <w:rFonts w:ascii="Times New Roman"/>
                <w:sz w:val="25"/>
              </w:rPr>
            </w:pPr>
          </w:p>
          <w:p>
            <w:pPr>
              <w:pStyle w:val="7"/>
              <w:spacing w:line="309" w:lineRule="auto"/>
              <w:ind w:left="108" w:right="95"/>
              <w:rPr>
                <w:sz w:val="18"/>
              </w:rPr>
            </w:pPr>
            <w:r>
              <w:rPr>
                <w:sz w:val="18"/>
              </w:rPr>
              <w:t>信息形成后及时公开</w:t>
            </w:r>
          </w:p>
        </w:tc>
        <w:tc>
          <w:tcPr>
            <w:tcW w:w="1747"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6"/>
              </w:rPr>
            </w:pPr>
          </w:p>
          <w:p>
            <w:pPr>
              <w:pStyle w:val="7"/>
              <w:numPr>
                <w:ilvl w:val="0"/>
                <w:numId w:val="92"/>
              </w:numPr>
              <w:tabs>
                <w:tab w:val="left" w:pos="288"/>
              </w:tabs>
              <w:spacing w:line="309" w:lineRule="auto"/>
              <w:ind w:right="229" w:firstLine="0"/>
              <w:rPr>
                <w:sz w:val="18"/>
              </w:rPr>
            </w:pPr>
            <w:r>
              <w:rPr>
                <w:spacing w:val="-3"/>
                <w:sz w:val="18"/>
              </w:rPr>
              <w:t>乡镇人民政府政务</w:t>
            </w:r>
            <w:r>
              <w:rPr>
                <w:sz w:val="18"/>
              </w:rPr>
              <w:t>公开栏</w:t>
            </w:r>
          </w:p>
          <w:p>
            <w:pPr>
              <w:pStyle w:val="7"/>
              <w:numPr>
                <w:ilvl w:val="0"/>
                <w:numId w:val="92"/>
              </w:numPr>
              <w:tabs>
                <w:tab w:val="left" w:pos="292"/>
              </w:tabs>
              <w:spacing w:before="2"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110"/>
              <w:rPr>
                <w:sz w:val="18"/>
              </w:rPr>
            </w:pPr>
            <w:r>
              <w:rPr>
                <w:w w:val="166"/>
                <w:sz w:val="18"/>
              </w:rPr>
              <w:t>√</w:t>
            </w:r>
          </w:p>
        </w:tc>
      </w:tr>
    </w:tbl>
    <w:p>
      <w:pPr>
        <w:rPr>
          <w:sz w:val="18"/>
        </w:rPr>
        <w:sectPr>
          <w:footerReference r:id="rId6" w:type="default"/>
          <w:pgSz w:w="16840" w:h="11910" w:orient="landscape"/>
          <w:pgMar w:top="1100" w:right="560" w:bottom="1080" w:left="380" w:header="0" w:footer="889" w:gutter="0"/>
          <w:cols w:space="720" w:num="1"/>
        </w:sectPr>
      </w:pPr>
    </w:p>
    <w:p>
      <w:pPr>
        <w:pStyle w:val="2"/>
        <w:rPr>
          <w:rFonts w:ascii="Times New Roman"/>
          <w:sz w:val="20"/>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720"/>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82</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spacing w:line="309" w:lineRule="auto"/>
              <w:ind w:left="179" w:right="168"/>
              <w:jc w:val="both"/>
              <w:rPr>
                <w:sz w:val="18"/>
              </w:rPr>
            </w:pPr>
            <w:r>
              <w:rPr>
                <w:sz w:val="18"/>
              </w:rPr>
              <w:t>重点领域信息公开</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6"/>
              <w:rPr>
                <w:sz w:val="18"/>
              </w:rPr>
            </w:pPr>
            <w:r>
              <w:rPr>
                <w:sz w:val="18"/>
              </w:rPr>
              <w:t>财政资金信息</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ind w:left="107"/>
              <w:rPr>
                <w:sz w:val="18"/>
              </w:rPr>
            </w:pPr>
            <w:r>
              <w:rPr>
                <w:sz w:val="18"/>
              </w:rPr>
              <w:t>预算、决算</w:t>
            </w:r>
          </w:p>
          <w:p>
            <w:pPr>
              <w:pStyle w:val="7"/>
              <w:spacing w:before="71"/>
              <w:ind w:left="196"/>
              <w:rPr>
                <w:sz w:val="18"/>
              </w:rPr>
            </w:pPr>
            <w:r>
              <w:rPr>
                <w:w w:val="280"/>
                <w:sz w:val="18"/>
              </w:rPr>
              <w:t>“</w:t>
            </w:r>
            <w:r>
              <w:rPr>
                <w:w w:val="110"/>
                <w:sz w:val="18"/>
              </w:rPr>
              <w:t>三公</w:t>
            </w:r>
            <w:r>
              <w:rPr>
                <w:w w:val="280"/>
                <w:sz w:val="18"/>
              </w:rPr>
              <w:t>”</w:t>
            </w:r>
            <w:r>
              <w:rPr>
                <w:w w:val="110"/>
                <w:sz w:val="18"/>
              </w:rPr>
              <w:t>经费</w:t>
            </w:r>
          </w:p>
          <w:p>
            <w:pPr>
              <w:pStyle w:val="7"/>
              <w:spacing w:before="71" w:line="309" w:lineRule="auto"/>
              <w:ind w:left="107" w:right="98"/>
              <w:rPr>
                <w:sz w:val="18"/>
              </w:rPr>
            </w:pPr>
            <w:r>
              <w:rPr>
                <w:sz w:val="18"/>
              </w:rPr>
              <w:t>安全生产专项资金使用等财政资金信息</w:t>
            </w:r>
          </w:p>
        </w:tc>
        <w:tc>
          <w:tcPr>
            <w:tcW w:w="1579" w:type="dxa"/>
          </w:tcPr>
          <w:p>
            <w:pPr>
              <w:pStyle w:val="7"/>
              <w:spacing w:before="4"/>
              <w:rPr>
                <w:rFonts w:ascii="Times New Roman"/>
                <w:sz w:val="15"/>
              </w:rPr>
            </w:pPr>
          </w:p>
          <w:p>
            <w:pPr>
              <w:pStyle w:val="7"/>
              <w:spacing w:line="309" w:lineRule="auto"/>
              <w:ind w:left="105" w:right="95"/>
              <w:jc w:val="both"/>
              <w:rPr>
                <w:sz w:val="18"/>
              </w:rPr>
            </w:pPr>
            <w:r>
              <w:rPr>
                <w:spacing w:val="12"/>
                <w:sz w:val="18"/>
              </w:rPr>
              <w:t>《政府信息公开</w:t>
            </w:r>
            <w:r>
              <w:rPr>
                <w:spacing w:val="-13"/>
                <w:sz w:val="18"/>
              </w:rPr>
              <w:t>条例》、《国务院</w:t>
            </w:r>
            <w:r>
              <w:rPr>
                <w:spacing w:val="12"/>
                <w:sz w:val="18"/>
              </w:rPr>
              <w:t>关于深化预算管理制度改革的决</w:t>
            </w:r>
            <w:r>
              <w:rPr>
                <w:spacing w:val="-13"/>
                <w:sz w:val="18"/>
              </w:rPr>
              <w:t>定》、《国务院办</w:t>
            </w:r>
            <w:r>
              <w:rPr>
                <w:spacing w:val="12"/>
                <w:sz w:val="18"/>
              </w:rPr>
              <w:t>公厅关于进一步推进预算公开工</w:t>
            </w:r>
            <w:r>
              <w:rPr>
                <w:sz w:val="18"/>
              </w:rPr>
              <w:t>作意见的通知》</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8" w:right="95"/>
              <w:rPr>
                <w:sz w:val="18"/>
              </w:rPr>
            </w:pPr>
            <w:r>
              <w:rPr>
                <w:sz w:val="18"/>
              </w:rPr>
              <w:t>按中央要求时限公开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3"/>
              </w:numPr>
              <w:tabs>
                <w:tab w:val="left" w:pos="288"/>
              </w:tabs>
              <w:spacing w:before="129" w:line="309" w:lineRule="auto"/>
              <w:ind w:right="229" w:firstLine="0"/>
              <w:rPr>
                <w:sz w:val="18"/>
              </w:rPr>
            </w:pPr>
            <w:r>
              <w:rPr>
                <w:spacing w:val="-3"/>
                <w:sz w:val="18"/>
              </w:rPr>
              <w:t>乡镇人民政府政务</w:t>
            </w:r>
            <w:r>
              <w:rPr>
                <w:sz w:val="18"/>
              </w:rPr>
              <w:t>公开栏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83</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spacing w:line="309" w:lineRule="auto"/>
              <w:ind w:left="179" w:right="168"/>
              <w:jc w:val="both"/>
              <w:rPr>
                <w:sz w:val="18"/>
              </w:rPr>
            </w:pPr>
            <w:r>
              <w:rPr>
                <w:sz w:val="18"/>
              </w:rPr>
              <w:t>重点领域信息公开</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6"/>
              <w:rPr>
                <w:sz w:val="18"/>
              </w:rPr>
            </w:pPr>
            <w:r>
              <w:rPr>
                <w:sz w:val="18"/>
              </w:rPr>
              <w:t>政府采购信息</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8"/>
              <w:rPr>
                <w:sz w:val="18"/>
              </w:rPr>
            </w:pPr>
            <w:r>
              <w:rPr>
                <w:sz w:val="18"/>
              </w:rPr>
              <w:t>本单位采购实施情况相关信息</w:t>
            </w:r>
          </w:p>
        </w:tc>
        <w:tc>
          <w:tcPr>
            <w:tcW w:w="1579" w:type="dxa"/>
          </w:tcPr>
          <w:p>
            <w:pPr>
              <w:pStyle w:val="7"/>
              <w:spacing w:before="4"/>
              <w:rPr>
                <w:rFonts w:ascii="Times New Roman"/>
                <w:sz w:val="15"/>
              </w:rPr>
            </w:pPr>
          </w:p>
          <w:p>
            <w:pPr>
              <w:pStyle w:val="7"/>
              <w:spacing w:line="309" w:lineRule="auto"/>
              <w:ind w:left="105" w:right="95"/>
              <w:jc w:val="both"/>
              <w:rPr>
                <w:sz w:val="18"/>
              </w:rPr>
            </w:pPr>
            <w:r>
              <w:rPr>
                <w:spacing w:val="12"/>
                <w:sz w:val="18"/>
              </w:rPr>
              <w:t>《政府信息公开</w:t>
            </w:r>
            <w:r>
              <w:rPr>
                <w:spacing w:val="-13"/>
                <w:sz w:val="18"/>
              </w:rPr>
              <w:t>条例》、《国务院</w:t>
            </w:r>
            <w:r>
              <w:rPr>
                <w:spacing w:val="12"/>
                <w:sz w:val="18"/>
              </w:rPr>
              <w:t>关于深化预算管理制度改革的决</w:t>
            </w:r>
            <w:r>
              <w:rPr>
                <w:spacing w:val="-13"/>
                <w:sz w:val="18"/>
              </w:rPr>
              <w:t>定》、中办、国办印发《关于进一步</w:t>
            </w:r>
            <w:r>
              <w:rPr>
                <w:spacing w:val="12"/>
                <w:sz w:val="18"/>
              </w:rPr>
              <w:t>推进预算公开工</w:t>
            </w:r>
            <w:r>
              <w:rPr>
                <w:spacing w:val="-13"/>
                <w:sz w:val="18"/>
              </w:rPr>
              <w:t>作的意见》的通知</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4"/>
              </w:numPr>
              <w:tabs>
                <w:tab w:val="left" w:pos="288"/>
              </w:tabs>
              <w:spacing w:before="129" w:line="309" w:lineRule="auto"/>
              <w:ind w:right="229" w:firstLine="0"/>
              <w:rPr>
                <w:sz w:val="18"/>
              </w:rPr>
            </w:pPr>
            <w:r>
              <w:rPr>
                <w:spacing w:val="-3"/>
                <w:sz w:val="18"/>
              </w:rPr>
              <w:t>乡镇人民政府政务</w:t>
            </w:r>
            <w:r>
              <w:rPr>
                <w:sz w:val="18"/>
              </w:rPr>
              <w:t>公开栏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84</w:t>
            </w:r>
          </w:p>
        </w:tc>
        <w:tc>
          <w:tcPr>
            <w:tcW w:w="72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5" w:line="309" w:lineRule="auto"/>
              <w:ind w:left="107" w:right="168" w:firstLine="72"/>
              <w:jc w:val="both"/>
              <w:rPr>
                <w:sz w:val="18"/>
              </w:rPr>
            </w:pPr>
            <w:r>
              <w:rPr>
                <w:sz w:val="18"/>
              </w:rPr>
              <w:t>重点领域信息公开</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7" w:right="96"/>
              <w:jc w:val="both"/>
              <w:rPr>
                <w:sz w:val="18"/>
              </w:rPr>
            </w:pPr>
            <w:r>
              <w:rPr>
                <w:sz w:val="18"/>
              </w:rPr>
              <w:t>办事纪律和监督管理</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7" w:right="98"/>
              <w:jc w:val="both"/>
              <w:rPr>
                <w:sz w:val="18"/>
              </w:rPr>
            </w:pPr>
            <w:r>
              <w:rPr>
                <w:spacing w:val="-2"/>
                <w:sz w:val="18"/>
              </w:rPr>
              <w:t>本单位的办事纪律,受理</w:t>
            </w:r>
            <w:r>
              <w:rPr>
                <w:spacing w:val="-10"/>
                <w:sz w:val="18"/>
              </w:rPr>
              <w:t>投诉、举报、信访的途径</w:t>
            </w:r>
            <w:r>
              <w:rPr>
                <w:w w:val="105"/>
                <w:sz w:val="18"/>
              </w:rPr>
              <w:t>等内容</w:t>
            </w:r>
          </w:p>
        </w:tc>
        <w:tc>
          <w:tcPr>
            <w:tcW w:w="1579" w:type="dxa"/>
          </w:tcPr>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spacing w:line="309" w:lineRule="auto"/>
              <w:ind w:left="105" w:right="21"/>
              <w:jc w:val="both"/>
              <w:rPr>
                <w:sz w:val="18"/>
              </w:rPr>
            </w:pPr>
            <w:r>
              <w:rPr>
                <w:sz w:val="18"/>
              </w:rPr>
              <w:t>《政府信息公开条例》、《中共中央 国务院关于推进安全生产领域改革发展的意见》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5"/>
              </w:numPr>
              <w:tabs>
                <w:tab w:val="left" w:pos="288"/>
              </w:tabs>
              <w:spacing w:before="129" w:line="309" w:lineRule="auto"/>
              <w:ind w:right="229" w:firstLine="0"/>
              <w:rPr>
                <w:sz w:val="18"/>
              </w:rPr>
            </w:pPr>
            <w:r>
              <w:rPr>
                <w:spacing w:val="-3"/>
                <w:sz w:val="18"/>
              </w:rPr>
              <w:t>乡镇人民政府政务</w:t>
            </w:r>
            <w:r>
              <w:rPr>
                <w:sz w:val="18"/>
              </w:rPr>
              <w:t>公开栏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85</w:t>
            </w:r>
          </w:p>
        </w:tc>
        <w:tc>
          <w:tcPr>
            <w:tcW w:w="720" w:type="dxa"/>
            <w:vMerge w:val="continue"/>
            <w:tcBorders>
              <w:top w:val="nil"/>
            </w:tcBorders>
          </w:tcPr>
          <w:p>
            <w:pPr>
              <w:rPr>
                <w:sz w:val="2"/>
                <w:szCs w:val="2"/>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spacing w:line="309" w:lineRule="auto"/>
              <w:ind w:left="107" w:right="96"/>
              <w:jc w:val="both"/>
              <w:rPr>
                <w:sz w:val="18"/>
              </w:rPr>
            </w:pPr>
            <w:r>
              <w:rPr>
                <w:sz w:val="18"/>
              </w:rPr>
              <w:t>检查和巡查发现安全监管监察问题</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7" w:right="98"/>
              <w:jc w:val="both"/>
              <w:rPr>
                <w:sz w:val="18"/>
              </w:rPr>
            </w:pPr>
            <w:r>
              <w:rPr>
                <w:spacing w:val="-9"/>
                <w:sz w:val="18"/>
              </w:rPr>
              <w:t>检查和巡查发现的、并要</w:t>
            </w:r>
            <w:r>
              <w:rPr>
                <w:spacing w:val="9"/>
                <w:sz w:val="18"/>
              </w:rPr>
              <w:t>求向社会公开的问题及</w:t>
            </w:r>
            <w:r>
              <w:rPr>
                <w:sz w:val="18"/>
              </w:rPr>
              <w:t>整改落实情况</w:t>
            </w:r>
          </w:p>
        </w:tc>
        <w:tc>
          <w:tcPr>
            <w:tcW w:w="1579" w:type="dxa"/>
          </w:tcPr>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spacing w:line="309" w:lineRule="auto"/>
              <w:ind w:left="105" w:right="21"/>
              <w:jc w:val="both"/>
              <w:rPr>
                <w:sz w:val="18"/>
              </w:rPr>
            </w:pPr>
            <w:r>
              <w:rPr>
                <w:sz w:val="18"/>
              </w:rPr>
              <w:t>《政府信息公开条例》、《中共中央 国务院关于推进安全生产领域改革发展的意见》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6"/>
              </w:numPr>
              <w:tabs>
                <w:tab w:val="left" w:pos="288"/>
              </w:tabs>
              <w:spacing w:before="129" w:line="309" w:lineRule="auto"/>
              <w:ind w:right="229" w:firstLine="0"/>
              <w:rPr>
                <w:sz w:val="18"/>
              </w:rPr>
            </w:pPr>
            <w:r>
              <w:rPr>
                <w:spacing w:val="-3"/>
                <w:sz w:val="18"/>
              </w:rPr>
              <w:t>乡镇人民政府政务</w:t>
            </w:r>
            <w:r>
              <w:rPr>
                <w:sz w:val="18"/>
              </w:rPr>
              <w:t>公开栏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86</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79" w:right="168"/>
              <w:rPr>
                <w:sz w:val="18"/>
              </w:rPr>
            </w:pPr>
            <w:r>
              <w:rPr>
                <w:sz w:val="18"/>
              </w:rPr>
              <w:t>政策文件</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7"/>
              <w:rPr>
                <w:sz w:val="18"/>
              </w:rPr>
            </w:pPr>
            <w:r>
              <w:rPr>
                <w:sz w:val="18"/>
              </w:rPr>
              <w:t>法律法规</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7"/>
              <w:rPr>
                <w:sz w:val="18"/>
              </w:rPr>
            </w:pPr>
            <w:r>
              <w:rPr>
                <w:sz w:val="18"/>
              </w:rPr>
              <w:t>与救灾有关的法律、法规</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5" w:right="99"/>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7"/>
              </w:numPr>
              <w:tabs>
                <w:tab w:val="left" w:pos="288"/>
              </w:tabs>
              <w:spacing w:before="129"/>
              <w:ind w:firstLine="0"/>
              <w:rPr>
                <w:sz w:val="18"/>
              </w:rPr>
            </w:pPr>
            <w:r>
              <w:rPr>
                <w:sz w:val="18"/>
              </w:rPr>
              <w:t>便民服务大厅</w:t>
            </w:r>
          </w:p>
          <w:p>
            <w:pPr>
              <w:pStyle w:val="7"/>
              <w:numPr>
                <w:ilvl w:val="0"/>
                <w:numId w:val="97"/>
              </w:numPr>
              <w:tabs>
                <w:tab w:val="left" w:pos="292"/>
              </w:tabs>
              <w:spacing w:before="71"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Theme="minorEastAsia"/>
                <w:sz w:val="18"/>
                <w:lang w:eastAsia="zh-CN"/>
              </w:rPr>
            </w:pPr>
            <w:r>
              <w:rPr>
                <w:rFonts w:hint="eastAsia" w:eastAsiaTheme="minorEastAsia"/>
                <w:sz w:val="18"/>
                <w:lang w:eastAsia="zh-CN"/>
              </w:rPr>
              <w:t>87</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79" w:right="168"/>
              <w:rPr>
                <w:sz w:val="18"/>
              </w:rPr>
            </w:pPr>
            <w:r>
              <w:rPr>
                <w:sz w:val="18"/>
              </w:rPr>
              <w:t>政策文件</w:t>
            </w: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6"/>
              <w:rPr>
                <w:sz w:val="18"/>
              </w:rPr>
            </w:pPr>
            <w:r>
              <w:rPr>
                <w:sz w:val="18"/>
              </w:rPr>
              <w:t>部门和地方规章</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8"/>
              <w:rPr>
                <w:sz w:val="18"/>
              </w:rPr>
            </w:pPr>
            <w:r>
              <w:rPr>
                <w:sz w:val="18"/>
              </w:rPr>
              <w:t>与救灾有关的部门和地方规章、规范性文件</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5" w:right="99"/>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8"/>
              </w:numPr>
              <w:tabs>
                <w:tab w:val="left" w:pos="288"/>
              </w:tabs>
              <w:spacing w:before="129"/>
              <w:ind w:firstLine="0"/>
              <w:rPr>
                <w:sz w:val="18"/>
              </w:rPr>
            </w:pPr>
            <w:r>
              <w:rPr>
                <w:sz w:val="18"/>
              </w:rPr>
              <w:t>便民服务大厅</w:t>
            </w:r>
          </w:p>
          <w:p>
            <w:pPr>
              <w:pStyle w:val="7"/>
              <w:numPr>
                <w:ilvl w:val="0"/>
                <w:numId w:val="98"/>
              </w:numPr>
              <w:tabs>
                <w:tab w:val="left" w:pos="292"/>
              </w:tabs>
              <w:spacing w:before="71"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bl>
    <w:p>
      <w:pPr>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720"/>
        <w:gridCol w:w="996"/>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Theme="minorEastAsia"/>
                <w:sz w:val="18"/>
                <w:lang w:eastAsia="zh-CN"/>
              </w:rPr>
            </w:pPr>
            <w:r>
              <w:rPr>
                <w:rFonts w:hint="eastAsia" w:eastAsiaTheme="minorEastAsia"/>
                <w:sz w:val="18"/>
                <w:lang w:eastAsia="zh-CN"/>
              </w:rPr>
              <w:t>88</w:t>
            </w:r>
          </w:p>
        </w:tc>
        <w:tc>
          <w:tcPr>
            <w:tcW w:w="720" w:type="dxa"/>
            <w:vMerge w:val="restart"/>
          </w:tcPr>
          <w:p>
            <w:pPr>
              <w:pStyle w:val="7"/>
              <w:rPr>
                <w:rFonts w:ascii="Times New Roman"/>
                <w:sz w:val="18"/>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6"/>
              <w:rPr>
                <w:sz w:val="18"/>
              </w:rPr>
            </w:pPr>
            <w:r>
              <w:rPr>
                <w:sz w:val="18"/>
              </w:rPr>
              <w:t>其他政策文件</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spacing w:line="309" w:lineRule="auto"/>
              <w:ind w:left="107" w:right="98"/>
              <w:jc w:val="both"/>
              <w:rPr>
                <w:sz w:val="18"/>
              </w:rPr>
            </w:pPr>
            <w:r>
              <w:rPr>
                <w:spacing w:val="9"/>
                <w:sz w:val="18"/>
              </w:rPr>
              <w:t>其他可以公开的与救灾</w:t>
            </w:r>
            <w:r>
              <w:rPr>
                <w:spacing w:val="-9"/>
                <w:sz w:val="18"/>
              </w:rPr>
              <w:t>有关的政策文件，包括改</w:t>
            </w:r>
            <w:r>
              <w:rPr>
                <w:spacing w:val="-10"/>
                <w:sz w:val="18"/>
              </w:rPr>
              <w:t>革方案、发展规划、专项</w:t>
            </w:r>
            <w:r>
              <w:rPr>
                <w:sz w:val="18"/>
              </w:rPr>
              <w:t>规划、工作计划等</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5" w:right="99"/>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9"/>
              </w:numPr>
              <w:tabs>
                <w:tab w:val="left" w:pos="288"/>
              </w:tabs>
              <w:spacing w:before="129"/>
              <w:ind w:firstLine="0"/>
              <w:rPr>
                <w:sz w:val="18"/>
              </w:rPr>
            </w:pPr>
            <w:r>
              <w:rPr>
                <w:sz w:val="18"/>
              </w:rPr>
              <w:t>便民服务大厅</w:t>
            </w:r>
          </w:p>
          <w:p>
            <w:pPr>
              <w:pStyle w:val="7"/>
              <w:numPr>
                <w:ilvl w:val="0"/>
                <w:numId w:val="99"/>
              </w:numPr>
              <w:tabs>
                <w:tab w:val="left" w:pos="292"/>
              </w:tabs>
              <w:spacing w:before="71"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85" w:right="175"/>
              <w:jc w:val="center"/>
              <w:rPr>
                <w:rFonts w:eastAsia="宋体"/>
                <w:sz w:val="18"/>
                <w:lang w:eastAsia="zh-CN"/>
              </w:rPr>
            </w:pPr>
            <w:r>
              <w:rPr>
                <w:rFonts w:hint="eastAsia" w:eastAsia="宋体"/>
                <w:sz w:val="18"/>
                <w:lang w:eastAsia="zh-CN"/>
              </w:rPr>
              <w:t>89</w:t>
            </w:r>
          </w:p>
        </w:tc>
        <w:tc>
          <w:tcPr>
            <w:tcW w:w="720" w:type="dxa"/>
            <w:vMerge w:val="continue"/>
            <w:tcBorders>
              <w:top w:val="nil"/>
            </w:tcBorders>
          </w:tcPr>
          <w:p>
            <w:pPr>
              <w:rPr>
                <w:sz w:val="2"/>
                <w:szCs w:val="2"/>
              </w:rPr>
            </w:pPr>
          </w:p>
        </w:tc>
        <w:tc>
          <w:tcPr>
            <w:tcW w:w="99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7" w:right="96"/>
              <w:rPr>
                <w:sz w:val="18"/>
              </w:rPr>
            </w:pPr>
            <w:r>
              <w:rPr>
                <w:sz w:val="18"/>
              </w:rPr>
              <w:t>重大决策草案</w:t>
            </w:r>
          </w:p>
        </w:tc>
        <w:tc>
          <w:tcPr>
            <w:tcW w:w="2126" w:type="dxa"/>
          </w:tcPr>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spacing w:line="309" w:lineRule="auto"/>
              <w:ind w:left="107" w:right="26"/>
              <w:rPr>
                <w:sz w:val="18"/>
              </w:rPr>
            </w:pPr>
            <w:r>
              <w:rPr>
                <w:sz w:val="18"/>
              </w:rPr>
              <w:t>涉及管理相对人切身利益、需社会广泛知晓的重要改革方案等重大决策， 决策前向社会公开决策草案、决策依据</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5"/>
              </w:rPr>
            </w:pPr>
          </w:p>
          <w:p>
            <w:pPr>
              <w:pStyle w:val="7"/>
              <w:spacing w:line="309" w:lineRule="auto"/>
              <w:ind w:left="105" w:right="95"/>
              <w:jc w:val="both"/>
              <w:rPr>
                <w:sz w:val="18"/>
              </w:rPr>
            </w:pPr>
            <w:r>
              <w:rPr>
                <w:spacing w:val="12"/>
                <w:sz w:val="18"/>
              </w:rPr>
              <w:t>《政府信息公开</w:t>
            </w:r>
            <w:r>
              <w:rPr>
                <w:spacing w:val="-13"/>
                <w:sz w:val="18"/>
              </w:rPr>
              <w:t>条例》、《关于全</w:t>
            </w:r>
            <w:r>
              <w:rPr>
                <w:spacing w:val="12"/>
                <w:sz w:val="18"/>
              </w:rPr>
              <w:t>面推进政务公开</w:t>
            </w:r>
            <w:r>
              <w:rPr>
                <w:sz w:val="18"/>
              </w:rPr>
              <w:t>工作的意见》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4"/>
              </w:rPr>
            </w:pPr>
          </w:p>
          <w:p>
            <w:pPr>
              <w:pStyle w:val="7"/>
              <w:spacing w:line="309" w:lineRule="auto"/>
              <w:ind w:left="108" w:right="95"/>
              <w:rPr>
                <w:sz w:val="18"/>
              </w:rPr>
            </w:pPr>
            <w:r>
              <w:rPr>
                <w:sz w:val="18"/>
              </w:rPr>
              <w:t>按进展情况及时公开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00"/>
              </w:numPr>
              <w:tabs>
                <w:tab w:val="left" w:pos="288"/>
              </w:tabs>
              <w:spacing w:before="129"/>
              <w:ind w:firstLine="0"/>
              <w:rPr>
                <w:sz w:val="18"/>
              </w:rPr>
            </w:pPr>
            <w:r>
              <w:rPr>
                <w:sz w:val="18"/>
              </w:rPr>
              <w:t>便民服务大厅</w:t>
            </w:r>
          </w:p>
          <w:p>
            <w:pPr>
              <w:pStyle w:val="7"/>
              <w:numPr>
                <w:ilvl w:val="0"/>
                <w:numId w:val="100"/>
              </w:numPr>
              <w:tabs>
                <w:tab w:val="left" w:pos="292"/>
              </w:tabs>
              <w:spacing w:before="71"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0"/>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80" w:right="179"/>
              <w:jc w:val="center"/>
              <w:rPr>
                <w:rFonts w:eastAsia="宋体"/>
                <w:sz w:val="18"/>
                <w:lang w:eastAsia="zh-CN"/>
              </w:rPr>
            </w:pPr>
            <w:r>
              <w:rPr>
                <w:rFonts w:hint="eastAsia" w:eastAsia="宋体"/>
                <w:sz w:val="18"/>
                <w:lang w:eastAsia="zh-CN"/>
              </w:rPr>
              <w:t>90</w:t>
            </w:r>
          </w:p>
        </w:tc>
        <w:tc>
          <w:tcPr>
            <w:tcW w:w="720"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75" w:right="174"/>
              <w:rPr>
                <w:sz w:val="18"/>
              </w:rPr>
            </w:pPr>
            <w:r>
              <w:rPr>
                <w:sz w:val="18"/>
              </w:rPr>
              <w:t>政策文件</w:t>
            </w:r>
          </w:p>
        </w:tc>
        <w:tc>
          <w:tcPr>
            <w:tcW w:w="996" w:type="dxa"/>
          </w:tcPr>
          <w:p>
            <w:pPr>
              <w:pStyle w:val="7"/>
              <w:rPr>
                <w:rFonts w:ascii="Times New Roman"/>
                <w:sz w:val="18"/>
              </w:rPr>
            </w:pPr>
          </w:p>
          <w:p>
            <w:pPr>
              <w:pStyle w:val="7"/>
              <w:spacing w:before="10"/>
              <w:rPr>
                <w:rFonts w:ascii="Times New Roman"/>
                <w:sz w:val="24"/>
              </w:rPr>
            </w:pPr>
          </w:p>
          <w:p>
            <w:pPr>
              <w:pStyle w:val="7"/>
              <w:spacing w:before="1" w:line="309" w:lineRule="auto"/>
              <w:ind w:left="98" w:right="98"/>
              <w:jc w:val="both"/>
              <w:rPr>
                <w:sz w:val="18"/>
              </w:rPr>
            </w:pPr>
            <w:r>
              <w:rPr>
                <w:sz w:val="18"/>
              </w:rPr>
              <w:t>重大政策解读及回应</w:t>
            </w:r>
          </w:p>
        </w:tc>
        <w:tc>
          <w:tcPr>
            <w:tcW w:w="2126" w:type="dxa"/>
          </w:tcPr>
          <w:p>
            <w:pPr>
              <w:pStyle w:val="7"/>
              <w:rPr>
                <w:rFonts w:ascii="Times New Roman"/>
                <w:sz w:val="18"/>
              </w:rPr>
            </w:pPr>
          </w:p>
          <w:p>
            <w:pPr>
              <w:pStyle w:val="7"/>
              <w:spacing w:before="131" w:line="309" w:lineRule="auto"/>
              <w:ind w:left="107" w:right="98"/>
              <w:rPr>
                <w:sz w:val="18"/>
              </w:rPr>
            </w:pPr>
            <w:r>
              <w:rPr>
                <w:spacing w:val="9"/>
                <w:sz w:val="18"/>
              </w:rPr>
              <w:t>有关重大政策的解读及</w:t>
            </w:r>
            <w:r>
              <w:rPr>
                <w:sz w:val="18"/>
              </w:rPr>
              <w:t>回应</w:t>
            </w:r>
          </w:p>
          <w:p>
            <w:pPr>
              <w:pStyle w:val="7"/>
              <w:spacing w:before="1" w:line="309" w:lineRule="auto"/>
              <w:ind w:left="107" w:right="98"/>
              <w:rPr>
                <w:sz w:val="18"/>
              </w:rPr>
            </w:pPr>
            <w:r>
              <w:rPr>
                <w:spacing w:val="9"/>
                <w:sz w:val="18"/>
              </w:rPr>
              <w:t>相关热点问题的解读及</w:t>
            </w:r>
            <w:r>
              <w:rPr>
                <w:sz w:val="18"/>
              </w:rPr>
              <w:t>回应</w:t>
            </w:r>
          </w:p>
        </w:tc>
        <w:tc>
          <w:tcPr>
            <w:tcW w:w="1579" w:type="dxa"/>
          </w:tcPr>
          <w:p>
            <w:pPr>
              <w:pStyle w:val="7"/>
              <w:spacing w:before="26" w:line="309" w:lineRule="auto"/>
              <w:ind w:left="105" w:right="95"/>
              <w:jc w:val="both"/>
              <w:rPr>
                <w:sz w:val="18"/>
              </w:rPr>
            </w:pPr>
            <w:r>
              <w:rPr>
                <w:spacing w:val="12"/>
                <w:sz w:val="18"/>
              </w:rPr>
              <w:t>《政府信息公开</w:t>
            </w:r>
            <w:r>
              <w:rPr>
                <w:spacing w:val="-13"/>
                <w:sz w:val="18"/>
              </w:rPr>
              <w:t>条例》、《国务院</w:t>
            </w:r>
            <w:r>
              <w:rPr>
                <w:spacing w:val="12"/>
                <w:sz w:val="18"/>
              </w:rPr>
              <w:t>办公厅关于在政务公开工作中进一步做好政务舆</w:t>
            </w:r>
          </w:p>
          <w:p>
            <w:pPr>
              <w:pStyle w:val="7"/>
              <w:spacing w:before="4"/>
              <w:ind w:left="105"/>
              <w:jc w:val="both"/>
              <w:rPr>
                <w:sz w:val="18"/>
              </w:rPr>
            </w:pPr>
            <w:r>
              <w:rPr>
                <w:sz w:val="18"/>
              </w:rPr>
              <w:t>情回应的通知》</w:t>
            </w:r>
          </w:p>
        </w:tc>
        <w:tc>
          <w:tcPr>
            <w:tcW w:w="1663"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8" w:right="95"/>
              <w:rPr>
                <w:sz w:val="18"/>
              </w:rPr>
            </w:pPr>
            <w:r>
              <w:rPr>
                <w:sz w:val="18"/>
              </w:rPr>
              <w:t>重大决策作出后及时公开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10"/>
              <w:rPr>
                <w:rFonts w:ascii="Times New Roman"/>
                <w:sz w:val="24"/>
              </w:rPr>
            </w:pPr>
          </w:p>
          <w:p>
            <w:pPr>
              <w:pStyle w:val="7"/>
              <w:numPr>
                <w:ilvl w:val="0"/>
                <w:numId w:val="101"/>
              </w:numPr>
              <w:tabs>
                <w:tab w:val="left" w:pos="288"/>
              </w:tabs>
              <w:spacing w:before="1"/>
              <w:ind w:firstLine="0"/>
              <w:rPr>
                <w:sz w:val="18"/>
              </w:rPr>
            </w:pPr>
            <w:r>
              <w:rPr>
                <w:sz w:val="18"/>
              </w:rPr>
              <w:t>便民服务大厅</w:t>
            </w:r>
          </w:p>
          <w:p>
            <w:pPr>
              <w:pStyle w:val="7"/>
              <w:numPr>
                <w:ilvl w:val="0"/>
                <w:numId w:val="101"/>
              </w:numPr>
              <w:tabs>
                <w:tab w:val="left" w:pos="292"/>
              </w:tabs>
              <w:spacing w:before="70" w:line="309" w:lineRule="auto"/>
              <w:ind w:right="95" w:firstLine="0"/>
              <w:rPr>
                <w:sz w:val="18"/>
              </w:rPr>
            </w:pPr>
            <w:r>
              <w:rPr>
                <w:spacing w:val="4"/>
                <w:sz w:val="18"/>
              </w:rPr>
              <w:t>社区</w:t>
            </w:r>
            <w:r>
              <w:rPr>
                <w:spacing w:val="6"/>
                <w:sz w:val="18"/>
              </w:rPr>
              <w:t>/</w:t>
            </w:r>
            <w:r>
              <w:rPr>
                <w:spacing w:val="4"/>
                <w:sz w:val="18"/>
              </w:rPr>
              <w:t>村公示栏（</w:t>
            </w:r>
            <w:r>
              <w:rPr>
                <w:spacing w:val="-11"/>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8"/>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6"/>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10"/>
              <w:rPr>
                <w:sz w:val="18"/>
              </w:rPr>
            </w:pPr>
            <w:r>
              <w:rPr>
                <w:w w:val="166"/>
                <w:sz w:val="18"/>
              </w:rPr>
              <w:t>√</w:t>
            </w:r>
          </w:p>
        </w:tc>
      </w:tr>
    </w:tbl>
    <w:p>
      <w:pPr>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713"/>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27" w:type="dxa"/>
            <w:vAlign w:val="center"/>
          </w:tcPr>
          <w:p>
            <w:pPr>
              <w:pStyle w:val="7"/>
              <w:jc w:val="center"/>
              <w:rPr>
                <w:rFonts w:ascii="Times New Roman"/>
                <w:sz w:val="18"/>
              </w:rPr>
            </w:pPr>
          </w:p>
          <w:p>
            <w:pPr>
              <w:pStyle w:val="7"/>
              <w:spacing w:before="1"/>
              <w:ind w:right="184"/>
              <w:jc w:val="center"/>
              <w:rPr>
                <w:rFonts w:eastAsia="宋体"/>
                <w:sz w:val="18"/>
                <w:lang w:eastAsia="zh-CN"/>
              </w:rPr>
            </w:pPr>
            <w:r>
              <w:rPr>
                <w:rFonts w:hint="eastAsia" w:ascii="Times New Roman" w:eastAsia="宋体"/>
                <w:sz w:val="18"/>
                <w:szCs w:val="18"/>
                <w:lang w:eastAsia="zh-CN"/>
              </w:rPr>
              <w:t>91</w:t>
            </w:r>
          </w:p>
        </w:tc>
        <w:tc>
          <w:tcPr>
            <w:tcW w:w="713" w:type="dxa"/>
            <w:vMerge w:val="restart"/>
            <w:tcBorders>
              <w:top w:val="nil"/>
            </w:tcBorders>
          </w:tcPr>
          <w:p>
            <w:pPr>
              <w:pStyle w:val="7"/>
              <w:rPr>
                <w:rFonts w:ascii="Times New Roman"/>
                <w:sz w:val="18"/>
              </w:rPr>
            </w:pPr>
          </w:p>
        </w:tc>
        <w:tc>
          <w:tcPr>
            <w:tcW w:w="1003" w:type="dxa"/>
          </w:tcPr>
          <w:p>
            <w:pPr>
              <w:pStyle w:val="7"/>
              <w:rPr>
                <w:rFonts w:ascii="Times New Roman"/>
                <w:sz w:val="18"/>
              </w:rPr>
            </w:pPr>
          </w:p>
          <w:p>
            <w:pPr>
              <w:pStyle w:val="7"/>
              <w:spacing w:before="10"/>
              <w:rPr>
                <w:rFonts w:ascii="Times New Roman"/>
                <w:sz w:val="24"/>
              </w:rPr>
            </w:pPr>
          </w:p>
          <w:p>
            <w:pPr>
              <w:pStyle w:val="7"/>
              <w:spacing w:before="1"/>
              <w:ind w:left="105"/>
              <w:rPr>
                <w:sz w:val="18"/>
              </w:rPr>
            </w:pPr>
            <w:r>
              <w:rPr>
                <w:sz w:val="18"/>
              </w:rPr>
              <w:t>重要会议</w:t>
            </w:r>
          </w:p>
        </w:tc>
        <w:tc>
          <w:tcPr>
            <w:tcW w:w="2126" w:type="dxa"/>
          </w:tcPr>
          <w:p>
            <w:pPr>
              <w:pStyle w:val="7"/>
              <w:spacing w:before="26" w:line="309" w:lineRule="auto"/>
              <w:ind w:left="107" w:right="99"/>
              <w:jc w:val="both"/>
              <w:rPr>
                <w:sz w:val="18"/>
              </w:rPr>
            </w:pPr>
            <w:r>
              <w:rPr>
                <w:spacing w:val="8"/>
                <w:sz w:val="18"/>
              </w:rPr>
              <w:t>以会议讨论作出重要改</w:t>
            </w:r>
            <w:r>
              <w:rPr>
                <w:spacing w:val="-9"/>
                <w:sz w:val="18"/>
              </w:rPr>
              <w:t>革方案等重大决策时，经</w:t>
            </w:r>
            <w:r>
              <w:rPr>
                <w:spacing w:val="8"/>
                <w:sz w:val="18"/>
              </w:rPr>
              <w:t>党组研究认为有必要公</w:t>
            </w:r>
          </w:p>
          <w:p>
            <w:pPr>
              <w:pStyle w:val="7"/>
              <w:spacing w:before="2"/>
              <w:ind w:left="107"/>
              <w:jc w:val="both"/>
              <w:rPr>
                <w:sz w:val="18"/>
              </w:rPr>
            </w:pPr>
            <w:r>
              <w:rPr>
                <w:sz w:val="18"/>
              </w:rPr>
              <w:t>开讨论决策过程的会议</w:t>
            </w:r>
          </w:p>
        </w:tc>
        <w:tc>
          <w:tcPr>
            <w:tcW w:w="1579" w:type="dxa"/>
          </w:tcPr>
          <w:p>
            <w:pPr>
              <w:pStyle w:val="7"/>
              <w:spacing w:before="26" w:line="309" w:lineRule="auto"/>
              <w:ind w:left="106" w:right="95"/>
              <w:jc w:val="both"/>
              <w:rPr>
                <w:sz w:val="18"/>
              </w:rPr>
            </w:pPr>
            <w:r>
              <w:rPr>
                <w:spacing w:val="12"/>
                <w:sz w:val="18"/>
              </w:rPr>
              <w:t>《政府信息公开</w:t>
            </w:r>
            <w:r>
              <w:rPr>
                <w:spacing w:val="-13"/>
                <w:sz w:val="18"/>
              </w:rPr>
              <w:t>条例》、《关于全</w:t>
            </w:r>
            <w:r>
              <w:rPr>
                <w:spacing w:val="12"/>
                <w:sz w:val="18"/>
              </w:rPr>
              <w:t>面推进政务公开</w:t>
            </w:r>
          </w:p>
          <w:p>
            <w:pPr>
              <w:pStyle w:val="7"/>
              <w:spacing w:before="2"/>
              <w:ind w:left="106"/>
              <w:jc w:val="both"/>
              <w:rPr>
                <w:sz w:val="18"/>
              </w:rPr>
            </w:pPr>
            <w:r>
              <w:rPr>
                <w:sz w:val="18"/>
              </w:rPr>
              <w:t>工作的意见》</w:t>
            </w:r>
          </w:p>
        </w:tc>
        <w:tc>
          <w:tcPr>
            <w:tcW w:w="1663" w:type="dxa"/>
          </w:tcPr>
          <w:p>
            <w:pPr>
              <w:pStyle w:val="7"/>
              <w:rPr>
                <w:rFonts w:ascii="Times New Roman"/>
                <w:sz w:val="18"/>
              </w:rPr>
            </w:pPr>
          </w:p>
          <w:p>
            <w:pPr>
              <w:pStyle w:val="7"/>
              <w:spacing w:before="131" w:line="309" w:lineRule="auto"/>
              <w:ind w:left="108" w:right="95"/>
              <w:rPr>
                <w:sz w:val="18"/>
              </w:rPr>
            </w:pPr>
            <w:r>
              <w:rPr>
                <w:sz w:val="18"/>
              </w:rPr>
              <w:t>提前一周发通知邀请</w:t>
            </w:r>
          </w:p>
        </w:tc>
        <w:tc>
          <w:tcPr>
            <w:tcW w:w="1747" w:type="dxa"/>
          </w:tcPr>
          <w:p>
            <w:pPr>
              <w:pStyle w:val="7"/>
              <w:rPr>
                <w:rFonts w:ascii="Times New Roman"/>
                <w:sz w:val="18"/>
              </w:rPr>
            </w:pPr>
          </w:p>
          <w:p>
            <w:pPr>
              <w:pStyle w:val="7"/>
              <w:spacing w:before="10"/>
              <w:rPr>
                <w:rFonts w:ascii="Times New Roman"/>
                <w:sz w:val="24"/>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02"/>
              </w:numPr>
              <w:tabs>
                <w:tab w:val="left" w:pos="288"/>
              </w:tabs>
              <w:ind w:firstLine="0"/>
              <w:rPr>
                <w:sz w:val="18"/>
              </w:rPr>
            </w:pPr>
            <w:r>
              <w:rPr>
                <w:sz w:val="18"/>
              </w:rPr>
              <w:t>便民服务大厅</w:t>
            </w:r>
          </w:p>
          <w:p>
            <w:pPr>
              <w:pStyle w:val="7"/>
              <w:numPr>
                <w:ilvl w:val="0"/>
                <w:numId w:val="102"/>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18"/>
              </w:rPr>
            </w:pPr>
          </w:p>
          <w:p>
            <w:pPr>
              <w:pStyle w:val="7"/>
              <w:spacing w:before="10"/>
              <w:rPr>
                <w:rFonts w:ascii="Times New Roman"/>
                <w:sz w:val="24"/>
              </w:rPr>
            </w:pPr>
          </w:p>
          <w:p>
            <w:pPr>
              <w:pStyle w:val="7"/>
              <w:spacing w:before="1"/>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spacing w:before="10"/>
              <w:rPr>
                <w:rFonts w:ascii="Times New Roman"/>
                <w:sz w:val="24"/>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27" w:type="dxa"/>
          </w:tcPr>
          <w:p>
            <w:pPr>
              <w:pStyle w:val="7"/>
              <w:rPr>
                <w:rFonts w:ascii="Times New Roman"/>
                <w:sz w:val="18"/>
              </w:rPr>
            </w:pPr>
          </w:p>
          <w:p>
            <w:pPr>
              <w:pStyle w:val="7"/>
              <w:spacing w:before="10"/>
              <w:rPr>
                <w:rFonts w:ascii="Times New Roman"/>
                <w:sz w:val="24"/>
              </w:rPr>
            </w:pPr>
          </w:p>
          <w:p>
            <w:pPr>
              <w:pStyle w:val="7"/>
              <w:spacing w:before="1"/>
              <w:ind w:left="192" w:right="184"/>
              <w:jc w:val="center"/>
              <w:rPr>
                <w:rFonts w:eastAsia="宋体"/>
                <w:sz w:val="18"/>
                <w:lang w:eastAsia="zh-CN"/>
              </w:rPr>
            </w:pPr>
            <w:r>
              <w:rPr>
                <w:rFonts w:hint="eastAsia" w:eastAsia="宋体"/>
                <w:sz w:val="18"/>
                <w:lang w:eastAsia="zh-CN"/>
              </w:rPr>
              <w:t>92</w:t>
            </w:r>
          </w:p>
        </w:tc>
        <w:tc>
          <w:tcPr>
            <w:tcW w:w="713" w:type="dxa"/>
            <w:vMerge w:val="continue"/>
            <w:tcBorders>
              <w:top w:val="nil"/>
            </w:tcBorders>
          </w:tcPr>
          <w:p>
            <w:pPr>
              <w:rPr>
                <w:sz w:val="2"/>
                <w:szCs w:val="2"/>
              </w:rPr>
            </w:pPr>
          </w:p>
        </w:tc>
        <w:tc>
          <w:tcPr>
            <w:tcW w:w="1003" w:type="dxa"/>
          </w:tcPr>
          <w:p>
            <w:pPr>
              <w:pStyle w:val="7"/>
              <w:spacing w:before="9"/>
              <w:rPr>
                <w:rFonts w:ascii="Times New Roman"/>
                <w:sz w:val="15"/>
              </w:rPr>
            </w:pPr>
          </w:p>
          <w:p>
            <w:pPr>
              <w:pStyle w:val="7"/>
              <w:spacing w:line="309" w:lineRule="auto"/>
              <w:ind w:left="105" w:right="98"/>
              <w:jc w:val="both"/>
              <w:rPr>
                <w:sz w:val="18"/>
              </w:rPr>
            </w:pPr>
            <w:r>
              <w:rPr>
                <w:sz w:val="18"/>
              </w:rPr>
              <w:t>征集采纳社会公众意见情况</w:t>
            </w:r>
          </w:p>
        </w:tc>
        <w:tc>
          <w:tcPr>
            <w:tcW w:w="2126" w:type="dxa"/>
          </w:tcPr>
          <w:p>
            <w:pPr>
              <w:pStyle w:val="7"/>
              <w:spacing w:before="26" w:line="309" w:lineRule="auto"/>
              <w:ind w:left="107" w:right="99"/>
              <w:jc w:val="both"/>
              <w:rPr>
                <w:sz w:val="18"/>
              </w:rPr>
            </w:pPr>
            <w:r>
              <w:rPr>
                <w:spacing w:val="8"/>
                <w:sz w:val="18"/>
              </w:rPr>
              <w:t>重大决策草案公布后征集到的社会公众意见情</w:t>
            </w:r>
            <w:r>
              <w:rPr>
                <w:spacing w:val="-10"/>
                <w:sz w:val="18"/>
              </w:rPr>
              <w:t>况、采纳与否情况及理由</w:t>
            </w:r>
          </w:p>
          <w:p>
            <w:pPr>
              <w:pStyle w:val="7"/>
              <w:spacing w:before="2"/>
              <w:ind w:left="107"/>
              <w:jc w:val="both"/>
              <w:rPr>
                <w:sz w:val="18"/>
              </w:rPr>
            </w:pPr>
            <w:r>
              <w:rPr>
                <w:sz w:val="18"/>
              </w:rPr>
              <w:t>等</w:t>
            </w:r>
          </w:p>
        </w:tc>
        <w:tc>
          <w:tcPr>
            <w:tcW w:w="1579" w:type="dxa"/>
          </w:tcPr>
          <w:p>
            <w:pPr>
              <w:pStyle w:val="7"/>
              <w:spacing w:before="26" w:line="309" w:lineRule="auto"/>
              <w:ind w:left="106" w:right="95"/>
              <w:jc w:val="both"/>
              <w:rPr>
                <w:sz w:val="18"/>
              </w:rPr>
            </w:pPr>
            <w:r>
              <w:rPr>
                <w:spacing w:val="12"/>
                <w:sz w:val="18"/>
              </w:rPr>
              <w:t>《政府信息公开</w:t>
            </w:r>
            <w:r>
              <w:rPr>
                <w:spacing w:val="-13"/>
                <w:sz w:val="18"/>
              </w:rPr>
              <w:t>条例》、《关于全</w:t>
            </w:r>
            <w:r>
              <w:rPr>
                <w:spacing w:val="12"/>
                <w:sz w:val="18"/>
              </w:rPr>
              <w:t>面推进政务公开</w:t>
            </w:r>
          </w:p>
          <w:p>
            <w:pPr>
              <w:pStyle w:val="7"/>
              <w:spacing w:before="2"/>
              <w:ind w:left="106"/>
              <w:jc w:val="both"/>
              <w:rPr>
                <w:sz w:val="18"/>
              </w:rPr>
            </w:pPr>
            <w:r>
              <w:rPr>
                <w:sz w:val="18"/>
              </w:rPr>
              <w:t>工作的意见》</w:t>
            </w:r>
          </w:p>
        </w:tc>
        <w:tc>
          <w:tcPr>
            <w:tcW w:w="1663" w:type="dxa"/>
          </w:tcPr>
          <w:p>
            <w:pPr>
              <w:pStyle w:val="7"/>
              <w:rPr>
                <w:rFonts w:ascii="Times New Roman"/>
                <w:sz w:val="18"/>
              </w:rPr>
            </w:pPr>
          </w:p>
          <w:p>
            <w:pPr>
              <w:pStyle w:val="7"/>
              <w:spacing w:before="131" w:line="309" w:lineRule="auto"/>
              <w:ind w:left="108" w:right="95"/>
              <w:rPr>
                <w:sz w:val="18"/>
              </w:rPr>
            </w:pPr>
            <w:r>
              <w:rPr>
                <w:sz w:val="18"/>
              </w:rPr>
              <w:t>征求意见时对外公布的时限内公开</w:t>
            </w:r>
          </w:p>
        </w:tc>
        <w:tc>
          <w:tcPr>
            <w:tcW w:w="1747" w:type="dxa"/>
          </w:tcPr>
          <w:p>
            <w:pPr>
              <w:pStyle w:val="7"/>
              <w:rPr>
                <w:rFonts w:ascii="Times New Roman"/>
                <w:sz w:val="18"/>
              </w:rPr>
            </w:pPr>
          </w:p>
          <w:p>
            <w:pPr>
              <w:pStyle w:val="7"/>
              <w:spacing w:before="10"/>
              <w:rPr>
                <w:rFonts w:ascii="Times New Roman"/>
                <w:sz w:val="24"/>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spacing w:before="9"/>
              <w:rPr>
                <w:rFonts w:ascii="Times New Roman"/>
                <w:sz w:val="15"/>
              </w:rPr>
            </w:pPr>
          </w:p>
          <w:p>
            <w:pPr>
              <w:pStyle w:val="7"/>
              <w:numPr>
                <w:ilvl w:val="0"/>
                <w:numId w:val="103"/>
              </w:numPr>
              <w:tabs>
                <w:tab w:val="left" w:pos="288"/>
              </w:tabs>
              <w:ind w:firstLine="0"/>
              <w:rPr>
                <w:sz w:val="18"/>
              </w:rPr>
            </w:pPr>
            <w:r>
              <w:rPr>
                <w:sz w:val="18"/>
              </w:rPr>
              <w:t>便民服务大厅</w:t>
            </w:r>
          </w:p>
          <w:p>
            <w:pPr>
              <w:pStyle w:val="7"/>
              <w:numPr>
                <w:ilvl w:val="0"/>
                <w:numId w:val="103"/>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18"/>
              </w:rPr>
            </w:pPr>
          </w:p>
          <w:p>
            <w:pPr>
              <w:pStyle w:val="7"/>
              <w:spacing w:before="10"/>
              <w:rPr>
                <w:rFonts w:ascii="Times New Roman"/>
                <w:sz w:val="24"/>
              </w:rPr>
            </w:pPr>
          </w:p>
          <w:p>
            <w:pPr>
              <w:pStyle w:val="7"/>
              <w:spacing w:before="1"/>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0"/>
              <w:rPr>
                <w:rFonts w:ascii="Times New Roman"/>
                <w:sz w:val="24"/>
              </w:rPr>
            </w:pPr>
          </w:p>
          <w:p>
            <w:pPr>
              <w:pStyle w:val="7"/>
              <w:spacing w:before="1"/>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spacing w:before="10"/>
              <w:rPr>
                <w:rFonts w:ascii="Times New Roman"/>
                <w:sz w:val="24"/>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72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92" w:right="184"/>
              <w:jc w:val="center"/>
              <w:rPr>
                <w:rFonts w:eastAsia="宋体"/>
                <w:sz w:val="18"/>
                <w:lang w:eastAsia="zh-CN"/>
              </w:rPr>
            </w:pPr>
            <w:r>
              <w:rPr>
                <w:rFonts w:hint="eastAsia" w:eastAsia="宋体"/>
                <w:sz w:val="18"/>
                <w:lang w:eastAsia="zh-CN"/>
              </w:rPr>
              <w:t>93</w:t>
            </w:r>
          </w:p>
        </w:tc>
        <w:tc>
          <w:tcPr>
            <w:tcW w:w="713"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75" w:right="165"/>
              <w:rPr>
                <w:sz w:val="18"/>
              </w:rPr>
            </w:pPr>
            <w:r>
              <w:rPr>
                <w:sz w:val="18"/>
              </w:rPr>
              <w:t>备灾管理</w:t>
            </w:r>
          </w:p>
        </w:tc>
        <w:tc>
          <w:tcPr>
            <w:tcW w:w="1003" w:type="dxa"/>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line="309" w:lineRule="auto"/>
              <w:ind w:left="105" w:right="98"/>
              <w:rPr>
                <w:sz w:val="18"/>
              </w:rPr>
            </w:pPr>
            <w:r>
              <w:rPr>
                <w:sz w:val="18"/>
              </w:rPr>
              <w:t>综合减灾示范社区</w:t>
            </w:r>
          </w:p>
        </w:tc>
        <w:tc>
          <w:tcPr>
            <w:tcW w:w="2126" w:type="dxa"/>
          </w:tcPr>
          <w:p>
            <w:pPr>
              <w:pStyle w:val="7"/>
              <w:rPr>
                <w:rFonts w:ascii="Times New Roman"/>
                <w:sz w:val="18"/>
              </w:rPr>
            </w:pPr>
          </w:p>
          <w:p>
            <w:pPr>
              <w:pStyle w:val="7"/>
              <w:spacing w:before="10"/>
              <w:rPr>
                <w:rFonts w:ascii="Times New Roman"/>
                <w:sz w:val="24"/>
              </w:rPr>
            </w:pPr>
          </w:p>
          <w:p>
            <w:pPr>
              <w:pStyle w:val="7"/>
              <w:spacing w:before="1" w:line="309" w:lineRule="auto"/>
              <w:ind w:left="107" w:right="99"/>
              <w:jc w:val="both"/>
              <w:rPr>
                <w:sz w:val="18"/>
              </w:rPr>
            </w:pPr>
            <w:r>
              <w:rPr>
                <w:spacing w:val="8"/>
                <w:sz w:val="18"/>
              </w:rPr>
              <w:t>综合减灾示范社区分布</w:t>
            </w:r>
            <w:r>
              <w:rPr>
                <w:spacing w:val="-18"/>
                <w:sz w:val="18"/>
              </w:rPr>
              <w:t>情况</w:t>
            </w:r>
            <w:r>
              <w:rPr>
                <w:sz w:val="18"/>
              </w:rPr>
              <w:t>（</w:t>
            </w:r>
            <w:r>
              <w:rPr>
                <w:spacing w:val="-8"/>
                <w:sz w:val="18"/>
              </w:rPr>
              <w:t>其具体位置、创建</w:t>
            </w:r>
            <w:r>
              <w:rPr>
                <w:sz w:val="18"/>
              </w:rPr>
              <w:t>时间、创建级别等）</w:t>
            </w:r>
          </w:p>
        </w:tc>
        <w:tc>
          <w:tcPr>
            <w:tcW w:w="1579" w:type="dxa"/>
          </w:tcPr>
          <w:p>
            <w:pPr>
              <w:pStyle w:val="7"/>
              <w:spacing w:before="26" w:line="309" w:lineRule="auto"/>
              <w:ind w:left="106" w:right="95"/>
              <w:jc w:val="both"/>
              <w:rPr>
                <w:sz w:val="18"/>
              </w:rPr>
            </w:pPr>
            <w:r>
              <w:rPr>
                <w:spacing w:val="12"/>
                <w:sz w:val="18"/>
              </w:rPr>
              <w:t>《政府信息公开</w:t>
            </w:r>
            <w:r>
              <w:rPr>
                <w:spacing w:val="-13"/>
                <w:sz w:val="18"/>
              </w:rPr>
              <w:t>条例》、《社会救</w:t>
            </w:r>
            <w:r>
              <w:rPr>
                <w:spacing w:val="-15"/>
                <w:sz w:val="18"/>
              </w:rPr>
              <w:t>助暂行办法》</w:t>
            </w:r>
            <w:r>
              <w:rPr>
                <w:spacing w:val="-63"/>
                <w:sz w:val="18"/>
              </w:rPr>
              <w:t>、《国</w:t>
            </w:r>
            <w:r>
              <w:rPr>
                <w:spacing w:val="12"/>
                <w:sz w:val="18"/>
              </w:rPr>
              <w:t>家综合防灾减灾</w:t>
            </w:r>
            <w:r>
              <w:rPr>
                <w:spacing w:val="-1"/>
                <w:w w:val="95"/>
                <w:sz w:val="18"/>
              </w:rPr>
              <w:t>规划（2016-2020</w:t>
            </w:r>
          </w:p>
          <w:p>
            <w:pPr>
              <w:pStyle w:val="7"/>
              <w:spacing w:before="4"/>
              <w:ind w:left="106"/>
              <w:jc w:val="both"/>
              <w:rPr>
                <w:sz w:val="18"/>
              </w:rPr>
            </w:pPr>
            <w:r>
              <w:rPr>
                <w:sz w:val="18"/>
              </w:rPr>
              <w:t>年）》</w:t>
            </w:r>
          </w:p>
        </w:tc>
        <w:tc>
          <w:tcPr>
            <w:tcW w:w="1663" w:type="dxa"/>
          </w:tcPr>
          <w:p>
            <w:pPr>
              <w:pStyle w:val="7"/>
              <w:rPr>
                <w:rFonts w:ascii="Times New Roman"/>
                <w:sz w:val="18"/>
              </w:rPr>
            </w:pPr>
          </w:p>
          <w:p>
            <w:pPr>
              <w:pStyle w:val="7"/>
              <w:spacing w:before="10"/>
              <w:rPr>
                <w:rFonts w:ascii="Times New Roman"/>
                <w:sz w:val="24"/>
              </w:rPr>
            </w:pPr>
          </w:p>
          <w:p>
            <w:pPr>
              <w:pStyle w:val="7"/>
              <w:spacing w:before="1"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rPr>
                <w:rFonts w:ascii="Times New Roman"/>
                <w:sz w:val="18"/>
              </w:rPr>
            </w:pPr>
          </w:p>
          <w:p>
            <w:pPr>
              <w:pStyle w:val="7"/>
              <w:spacing w:before="10"/>
              <w:rPr>
                <w:rFonts w:ascii="Times New Roman"/>
                <w:sz w:val="24"/>
              </w:rPr>
            </w:pPr>
          </w:p>
          <w:p>
            <w:pPr>
              <w:pStyle w:val="7"/>
              <w:numPr>
                <w:ilvl w:val="0"/>
                <w:numId w:val="104"/>
              </w:numPr>
              <w:tabs>
                <w:tab w:val="left" w:pos="288"/>
              </w:tabs>
              <w:spacing w:before="1"/>
              <w:ind w:firstLine="0"/>
              <w:rPr>
                <w:sz w:val="18"/>
              </w:rPr>
            </w:pPr>
            <w:r>
              <w:rPr>
                <w:sz w:val="18"/>
              </w:rPr>
              <w:t>便民服务大厅</w:t>
            </w:r>
          </w:p>
          <w:p>
            <w:pPr>
              <w:pStyle w:val="7"/>
              <w:numPr>
                <w:ilvl w:val="0"/>
                <w:numId w:val="104"/>
              </w:numPr>
              <w:tabs>
                <w:tab w:val="left" w:pos="292"/>
              </w:tabs>
              <w:spacing w:before="70"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before="1"/>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27" w:type="dxa"/>
          </w:tcPr>
          <w:p>
            <w:pPr>
              <w:pStyle w:val="7"/>
              <w:rPr>
                <w:rFonts w:ascii="Times New Roman"/>
                <w:sz w:val="18"/>
              </w:rPr>
            </w:pPr>
          </w:p>
          <w:p>
            <w:pPr>
              <w:pStyle w:val="7"/>
              <w:rPr>
                <w:rFonts w:ascii="Times New Roman"/>
                <w:sz w:val="18"/>
              </w:rPr>
            </w:pPr>
          </w:p>
          <w:p>
            <w:pPr>
              <w:pStyle w:val="7"/>
              <w:ind w:left="192" w:right="184"/>
              <w:jc w:val="center"/>
              <w:rPr>
                <w:rFonts w:eastAsia="宋体"/>
                <w:sz w:val="18"/>
                <w:lang w:eastAsia="zh-CN"/>
              </w:rPr>
            </w:pPr>
            <w:r>
              <w:rPr>
                <w:rFonts w:hint="eastAsia" w:eastAsia="宋体"/>
                <w:sz w:val="18"/>
                <w:lang w:eastAsia="zh-CN"/>
              </w:rPr>
              <w:t>94</w:t>
            </w:r>
          </w:p>
        </w:tc>
        <w:tc>
          <w:tcPr>
            <w:tcW w:w="713" w:type="dxa"/>
          </w:tcPr>
          <w:p>
            <w:pPr>
              <w:pStyle w:val="7"/>
              <w:spacing w:before="5"/>
              <w:rPr>
                <w:rFonts w:ascii="Times New Roman"/>
              </w:rPr>
            </w:pPr>
          </w:p>
          <w:p>
            <w:pPr>
              <w:pStyle w:val="7"/>
              <w:spacing w:line="309" w:lineRule="auto"/>
              <w:ind w:left="175" w:right="165"/>
              <w:rPr>
                <w:sz w:val="18"/>
              </w:rPr>
            </w:pPr>
            <w:r>
              <w:rPr>
                <w:sz w:val="18"/>
              </w:rPr>
              <w:t>灾后救助</w:t>
            </w:r>
          </w:p>
        </w:tc>
        <w:tc>
          <w:tcPr>
            <w:tcW w:w="1003" w:type="dxa"/>
          </w:tcPr>
          <w:p>
            <w:pPr>
              <w:pStyle w:val="7"/>
              <w:spacing w:before="5"/>
              <w:rPr>
                <w:rFonts w:ascii="Times New Roman"/>
              </w:rPr>
            </w:pPr>
          </w:p>
          <w:p>
            <w:pPr>
              <w:pStyle w:val="7"/>
              <w:spacing w:line="309" w:lineRule="auto"/>
              <w:ind w:left="105" w:right="98"/>
              <w:rPr>
                <w:sz w:val="18"/>
              </w:rPr>
            </w:pPr>
            <w:r>
              <w:rPr>
                <w:sz w:val="18"/>
              </w:rPr>
              <w:t>救助审定信息</w:t>
            </w:r>
          </w:p>
        </w:tc>
        <w:tc>
          <w:tcPr>
            <w:tcW w:w="2126" w:type="dxa"/>
          </w:tcPr>
          <w:p>
            <w:pPr>
              <w:pStyle w:val="7"/>
              <w:spacing w:before="102" w:line="309" w:lineRule="auto"/>
              <w:ind w:left="107" w:right="95"/>
              <w:jc w:val="both"/>
              <w:rPr>
                <w:sz w:val="18"/>
              </w:rPr>
            </w:pPr>
            <w:r>
              <w:rPr>
                <w:spacing w:val="-3"/>
                <w:sz w:val="18"/>
              </w:rPr>
              <w:t>自然灾害救助</w:t>
            </w:r>
            <w:r>
              <w:rPr>
                <w:sz w:val="18"/>
              </w:rPr>
              <w:t>（6</w:t>
            </w:r>
            <w:r>
              <w:rPr>
                <w:spacing w:val="-6"/>
                <w:sz w:val="18"/>
              </w:rPr>
              <w:t xml:space="preserve"> 类</w:t>
            </w:r>
            <w:r>
              <w:rPr>
                <w:spacing w:val="-15"/>
                <w:sz w:val="18"/>
              </w:rPr>
              <w:t>）</w:t>
            </w:r>
            <w:r>
              <w:rPr>
                <w:spacing w:val="-12"/>
                <w:sz w:val="18"/>
              </w:rPr>
              <w:t>的</w:t>
            </w:r>
            <w:r>
              <w:rPr>
                <w:spacing w:val="-10"/>
                <w:sz w:val="18"/>
              </w:rPr>
              <w:t>救助对象、申报材料、办</w:t>
            </w:r>
            <w:r>
              <w:rPr>
                <w:sz w:val="18"/>
              </w:rPr>
              <w:t>理程序及时限等</w:t>
            </w:r>
          </w:p>
        </w:tc>
        <w:tc>
          <w:tcPr>
            <w:tcW w:w="1579" w:type="dxa"/>
          </w:tcPr>
          <w:p>
            <w:pPr>
              <w:pStyle w:val="7"/>
              <w:spacing w:before="102" w:line="309"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tcPr>
          <w:p>
            <w:pPr>
              <w:pStyle w:val="7"/>
              <w:spacing w:before="102"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105"/>
              </w:numPr>
              <w:tabs>
                <w:tab w:val="left" w:pos="288"/>
              </w:tabs>
              <w:spacing w:before="102"/>
              <w:ind w:firstLine="0"/>
              <w:rPr>
                <w:sz w:val="18"/>
              </w:rPr>
            </w:pPr>
            <w:r>
              <w:rPr>
                <w:sz w:val="18"/>
              </w:rPr>
              <w:t>便民服务大厅</w:t>
            </w:r>
          </w:p>
          <w:p>
            <w:pPr>
              <w:pStyle w:val="7"/>
              <w:numPr>
                <w:ilvl w:val="0"/>
                <w:numId w:val="105"/>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tc>
        <w:tc>
          <w:tcPr>
            <w:tcW w:w="719" w:type="dxa"/>
          </w:tcPr>
          <w:p>
            <w:pPr>
              <w:pStyle w:val="7"/>
              <w:rPr>
                <w:rFonts w:ascii="Times New Roman"/>
                <w:sz w:val="18"/>
              </w:rPr>
            </w:pPr>
          </w:p>
          <w:p>
            <w:pPr>
              <w:pStyle w:val="7"/>
              <w:rPr>
                <w:rFonts w:ascii="Times New Roman"/>
                <w:sz w:val="18"/>
              </w:rPr>
            </w:pPr>
          </w:p>
          <w:p>
            <w:pPr>
              <w:pStyle w:val="7"/>
              <w:ind w:left="110"/>
              <w:rPr>
                <w:sz w:val="18"/>
              </w:rPr>
            </w:pPr>
            <w:r>
              <w:rPr>
                <w:w w:val="166"/>
                <w:sz w:val="18"/>
              </w:rPr>
              <w:t>√</w:t>
            </w:r>
          </w:p>
        </w:tc>
        <w:tc>
          <w:tcPr>
            <w:tcW w:w="1429" w:type="dxa"/>
          </w:tcPr>
          <w:p>
            <w:pPr>
              <w:pStyle w:val="7"/>
              <w:rPr>
                <w:rFonts w:ascii="Times New Roman"/>
                <w:sz w:val="18"/>
              </w:rPr>
            </w:pPr>
          </w:p>
          <w:p>
            <w:pPr>
              <w:pStyle w:val="7"/>
              <w:rPr>
                <w:rFonts w:ascii="Times New Roman"/>
                <w:sz w:val="18"/>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27" w:type="dxa"/>
          </w:tcPr>
          <w:p>
            <w:pPr>
              <w:pStyle w:val="7"/>
              <w:rPr>
                <w:rFonts w:ascii="Times New Roman"/>
                <w:sz w:val="18"/>
              </w:rPr>
            </w:pPr>
          </w:p>
          <w:p>
            <w:pPr>
              <w:pStyle w:val="7"/>
              <w:rPr>
                <w:rFonts w:ascii="Times New Roman"/>
                <w:sz w:val="18"/>
              </w:rPr>
            </w:pPr>
          </w:p>
          <w:p>
            <w:pPr>
              <w:pStyle w:val="7"/>
              <w:ind w:left="192" w:right="184"/>
              <w:jc w:val="center"/>
              <w:rPr>
                <w:rFonts w:eastAsia="宋体"/>
                <w:sz w:val="18"/>
                <w:lang w:eastAsia="zh-CN"/>
              </w:rPr>
            </w:pPr>
            <w:r>
              <w:rPr>
                <w:rFonts w:hint="eastAsia" w:eastAsia="宋体"/>
                <w:sz w:val="18"/>
                <w:lang w:eastAsia="zh-CN"/>
              </w:rPr>
              <w:t>95</w:t>
            </w:r>
          </w:p>
        </w:tc>
        <w:tc>
          <w:tcPr>
            <w:tcW w:w="713" w:type="dxa"/>
          </w:tcPr>
          <w:p>
            <w:pPr>
              <w:pStyle w:val="7"/>
              <w:spacing w:before="5"/>
              <w:rPr>
                <w:rFonts w:ascii="Times New Roman"/>
              </w:rPr>
            </w:pPr>
          </w:p>
          <w:p>
            <w:pPr>
              <w:pStyle w:val="7"/>
              <w:spacing w:line="309" w:lineRule="auto"/>
              <w:ind w:left="175" w:right="165"/>
              <w:rPr>
                <w:sz w:val="18"/>
              </w:rPr>
            </w:pPr>
            <w:r>
              <w:rPr>
                <w:sz w:val="18"/>
              </w:rPr>
              <w:t>灾害救助</w:t>
            </w:r>
          </w:p>
        </w:tc>
        <w:tc>
          <w:tcPr>
            <w:tcW w:w="1003" w:type="dxa"/>
          </w:tcPr>
          <w:p>
            <w:pPr>
              <w:pStyle w:val="7"/>
              <w:spacing w:before="5"/>
              <w:rPr>
                <w:rFonts w:ascii="Times New Roman"/>
              </w:rPr>
            </w:pPr>
          </w:p>
          <w:p>
            <w:pPr>
              <w:pStyle w:val="7"/>
              <w:spacing w:line="309" w:lineRule="auto"/>
              <w:ind w:left="105" w:right="98"/>
              <w:rPr>
                <w:sz w:val="18"/>
              </w:rPr>
            </w:pPr>
            <w:r>
              <w:rPr>
                <w:sz w:val="18"/>
              </w:rPr>
              <w:t>应急管理部门审批</w:t>
            </w:r>
          </w:p>
        </w:tc>
        <w:tc>
          <w:tcPr>
            <w:tcW w:w="2126" w:type="dxa"/>
          </w:tcPr>
          <w:p>
            <w:pPr>
              <w:pStyle w:val="7"/>
              <w:spacing w:before="5"/>
              <w:rPr>
                <w:rFonts w:ascii="Times New Roman"/>
              </w:rPr>
            </w:pPr>
          </w:p>
          <w:p>
            <w:pPr>
              <w:pStyle w:val="7"/>
              <w:spacing w:line="309" w:lineRule="auto"/>
              <w:ind w:left="107" w:right="99"/>
              <w:rPr>
                <w:sz w:val="18"/>
              </w:rPr>
            </w:pPr>
            <w:r>
              <w:rPr>
                <w:sz w:val="18"/>
              </w:rPr>
              <w:t>救助款物通知及划拨情况</w:t>
            </w:r>
          </w:p>
        </w:tc>
        <w:tc>
          <w:tcPr>
            <w:tcW w:w="1579" w:type="dxa"/>
          </w:tcPr>
          <w:p>
            <w:pPr>
              <w:pStyle w:val="7"/>
              <w:spacing w:before="102" w:line="309"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tcPr>
          <w:p>
            <w:pPr>
              <w:pStyle w:val="7"/>
              <w:spacing w:before="102" w:line="309" w:lineRule="auto"/>
              <w:ind w:left="108" w:right="95"/>
              <w:jc w:val="both"/>
              <w:rPr>
                <w:sz w:val="18"/>
              </w:rPr>
            </w:pPr>
            <w:r>
              <w:rPr>
                <w:sz w:val="18"/>
              </w:rPr>
              <w:t>信息形成或变更之日起 20 个工作日内</w:t>
            </w:r>
          </w:p>
        </w:tc>
        <w:tc>
          <w:tcPr>
            <w:tcW w:w="1747" w:type="dxa"/>
          </w:tcPr>
          <w:p>
            <w:pPr>
              <w:pStyle w:val="7"/>
              <w:rPr>
                <w:rFonts w:ascii="Times New Roman"/>
                <w:sz w:val="18"/>
              </w:rPr>
            </w:pPr>
          </w:p>
          <w:p>
            <w:pPr>
              <w:pStyle w:val="7"/>
              <w:rPr>
                <w:rFonts w:ascii="Times New Roman"/>
                <w:sz w:val="18"/>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106"/>
              </w:numPr>
              <w:tabs>
                <w:tab w:val="left" w:pos="288"/>
              </w:tabs>
              <w:spacing w:before="102"/>
              <w:ind w:firstLine="0"/>
              <w:rPr>
                <w:sz w:val="18"/>
              </w:rPr>
            </w:pPr>
            <w:r>
              <w:rPr>
                <w:sz w:val="18"/>
              </w:rPr>
              <w:t>便民服务大厅</w:t>
            </w:r>
          </w:p>
          <w:p>
            <w:pPr>
              <w:pStyle w:val="7"/>
              <w:numPr>
                <w:ilvl w:val="0"/>
                <w:numId w:val="106"/>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18"/>
              </w:rPr>
            </w:pPr>
          </w:p>
          <w:p>
            <w:pPr>
              <w:pStyle w:val="7"/>
              <w:rPr>
                <w:rFonts w:ascii="Times New Roman"/>
                <w:sz w:val="18"/>
              </w:rPr>
            </w:pPr>
          </w:p>
          <w:p>
            <w:pPr>
              <w:pStyle w:val="7"/>
              <w:ind w:left="109"/>
              <w:rPr>
                <w:sz w:val="18"/>
              </w:rPr>
            </w:pPr>
            <w:r>
              <w:rPr>
                <w:w w:val="166"/>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ind w:left="107"/>
              <w:rPr>
                <w:sz w:val="18"/>
              </w:rPr>
            </w:pPr>
            <w:r>
              <w:rPr>
                <w:w w:val="166"/>
                <w:sz w:val="18"/>
              </w:rPr>
              <w:t>√</w:t>
            </w:r>
          </w:p>
        </w:tc>
        <w:tc>
          <w:tcPr>
            <w:tcW w:w="719" w:type="dxa"/>
          </w:tcPr>
          <w:p>
            <w:pPr>
              <w:pStyle w:val="7"/>
              <w:rPr>
                <w:rFonts w:ascii="Times New Roman"/>
                <w:sz w:val="18"/>
              </w:rPr>
            </w:pPr>
          </w:p>
        </w:tc>
        <w:tc>
          <w:tcPr>
            <w:tcW w:w="1429" w:type="dxa"/>
          </w:tcPr>
          <w:p>
            <w:pPr>
              <w:pStyle w:val="7"/>
              <w:rPr>
                <w:rFonts w:ascii="Times New Roman"/>
                <w:sz w:val="18"/>
              </w:rPr>
            </w:pPr>
          </w:p>
          <w:p>
            <w:pPr>
              <w:pStyle w:val="7"/>
              <w:rPr>
                <w:rFonts w:ascii="Times New Roman"/>
                <w:sz w:val="18"/>
              </w:rPr>
            </w:pPr>
          </w:p>
          <w:p>
            <w:pPr>
              <w:pStyle w:val="7"/>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727"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92" w:right="184"/>
              <w:jc w:val="center"/>
              <w:rPr>
                <w:rFonts w:eastAsia="宋体"/>
                <w:sz w:val="18"/>
                <w:lang w:eastAsia="zh-CN"/>
              </w:rPr>
            </w:pPr>
            <w:r>
              <w:rPr>
                <w:rFonts w:hint="eastAsia" w:eastAsia="宋体"/>
                <w:sz w:val="18"/>
                <w:lang w:eastAsia="zh-CN"/>
              </w:rPr>
              <w:t>96</w:t>
            </w:r>
          </w:p>
        </w:tc>
        <w:tc>
          <w:tcPr>
            <w:tcW w:w="713" w:type="dxa"/>
            <w:tcBorders>
              <w:bottom w:val="nil"/>
            </w:tcBorders>
          </w:tcPr>
          <w:p>
            <w:pPr>
              <w:pStyle w:val="7"/>
              <w:rPr>
                <w:rFonts w:ascii="Times New Roman"/>
                <w:sz w:val="18"/>
              </w:rPr>
            </w:pPr>
          </w:p>
          <w:p>
            <w:pPr>
              <w:pStyle w:val="7"/>
              <w:spacing w:before="10"/>
              <w:rPr>
                <w:rFonts w:ascii="Times New Roman"/>
                <w:sz w:val="24"/>
              </w:rPr>
            </w:pPr>
          </w:p>
          <w:p>
            <w:pPr>
              <w:pStyle w:val="7"/>
              <w:spacing w:before="1" w:line="309" w:lineRule="auto"/>
              <w:ind w:left="175" w:right="165"/>
              <w:rPr>
                <w:sz w:val="18"/>
              </w:rPr>
            </w:pPr>
            <w:r>
              <w:rPr>
                <w:sz w:val="18"/>
              </w:rPr>
              <w:t>灾后救助</w:t>
            </w:r>
          </w:p>
        </w:tc>
        <w:tc>
          <w:tcPr>
            <w:tcW w:w="1003" w:type="dxa"/>
            <w:tcBorders>
              <w:bottom w:val="nil"/>
            </w:tcBorders>
          </w:tcPr>
          <w:p>
            <w:pPr>
              <w:pStyle w:val="7"/>
              <w:rPr>
                <w:rFonts w:ascii="Times New Roman"/>
                <w:sz w:val="18"/>
              </w:rPr>
            </w:pPr>
          </w:p>
          <w:p>
            <w:pPr>
              <w:pStyle w:val="7"/>
              <w:spacing w:before="131" w:line="309" w:lineRule="auto"/>
              <w:ind w:left="105" w:right="98"/>
              <w:jc w:val="both"/>
              <w:rPr>
                <w:sz w:val="18"/>
              </w:rPr>
            </w:pPr>
            <w:r>
              <w:rPr>
                <w:sz w:val="18"/>
              </w:rPr>
              <w:t>因灾过渡期生活救助</w:t>
            </w:r>
          </w:p>
        </w:tc>
        <w:tc>
          <w:tcPr>
            <w:tcW w:w="2126" w:type="dxa"/>
            <w:tcBorders>
              <w:bottom w:val="nil"/>
            </w:tcBorders>
          </w:tcPr>
          <w:p>
            <w:pPr>
              <w:pStyle w:val="7"/>
              <w:spacing w:before="26" w:line="309" w:lineRule="auto"/>
              <w:ind w:left="107" w:right="99"/>
              <w:jc w:val="both"/>
              <w:rPr>
                <w:sz w:val="18"/>
              </w:rPr>
            </w:pPr>
            <w:r>
              <w:rPr>
                <w:spacing w:val="8"/>
                <w:sz w:val="18"/>
              </w:rPr>
              <w:t>因灾过渡期生活救助标</w:t>
            </w:r>
            <w:r>
              <w:rPr>
                <w:spacing w:val="-10"/>
                <w:sz w:val="18"/>
              </w:rPr>
              <w:t>准、过渡期生活救助对象</w:t>
            </w:r>
            <w:r>
              <w:rPr>
                <w:spacing w:val="12"/>
                <w:sz w:val="18"/>
              </w:rPr>
              <w:t>评议结果公示（</w:t>
            </w:r>
            <w:r>
              <w:rPr>
                <w:spacing w:val="1"/>
                <w:sz w:val="18"/>
              </w:rPr>
              <w:t>灾民姓</w:t>
            </w:r>
            <w:r>
              <w:rPr>
                <w:spacing w:val="-10"/>
                <w:sz w:val="18"/>
              </w:rPr>
              <w:t>名、受灾情况、拟救助金</w:t>
            </w:r>
          </w:p>
          <w:p>
            <w:pPr>
              <w:pStyle w:val="7"/>
              <w:spacing w:before="3"/>
              <w:ind w:left="107"/>
              <w:jc w:val="both"/>
              <w:rPr>
                <w:sz w:val="18"/>
              </w:rPr>
            </w:pPr>
            <w:r>
              <w:rPr>
                <w:spacing w:val="36"/>
                <w:sz w:val="18"/>
              </w:rPr>
              <w:t>额、监督举报电话</w:t>
            </w:r>
            <w:r>
              <w:rPr>
                <w:sz w:val="18"/>
              </w:rPr>
              <w:t>）</w:t>
            </w:r>
          </w:p>
        </w:tc>
        <w:tc>
          <w:tcPr>
            <w:tcW w:w="1579" w:type="dxa"/>
            <w:tcBorders>
              <w:bottom w:val="nil"/>
            </w:tcBorders>
          </w:tcPr>
          <w:p>
            <w:pPr>
              <w:pStyle w:val="7"/>
              <w:rPr>
                <w:rFonts w:ascii="Times New Roman"/>
                <w:sz w:val="18"/>
              </w:rPr>
            </w:pPr>
          </w:p>
          <w:p>
            <w:pPr>
              <w:pStyle w:val="7"/>
              <w:spacing w:before="131" w:line="309"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tcBorders>
              <w:bottom w:val="nil"/>
            </w:tcBorders>
          </w:tcPr>
          <w:p>
            <w:pPr>
              <w:pStyle w:val="7"/>
              <w:rPr>
                <w:rFonts w:ascii="Times New Roman"/>
                <w:sz w:val="18"/>
              </w:rPr>
            </w:pPr>
          </w:p>
          <w:p>
            <w:pPr>
              <w:pStyle w:val="7"/>
              <w:spacing w:before="131" w:line="309" w:lineRule="auto"/>
              <w:ind w:left="108" w:right="95"/>
              <w:jc w:val="both"/>
              <w:rPr>
                <w:sz w:val="18"/>
              </w:rPr>
            </w:pPr>
            <w:r>
              <w:rPr>
                <w:sz w:val="18"/>
              </w:rPr>
              <w:t>信息形成或变更之日起 20 个工作日内</w:t>
            </w:r>
          </w:p>
        </w:tc>
        <w:tc>
          <w:tcPr>
            <w:tcW w:w="1747"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222" w:right="213"/>
              <w:jc w:val="center"/>
              <w:rPr>
                <w:rFonts w:eastAsia="宋体"/>
                <w:sz w:val="18"/>
                <w:lang w:eastAsia="zh-CN"/>
              </w:rPr>
            </w:pPr>
            <w:r>
              <w:rPr>
                <w:rFonts w:hint="eastAsia" w:eastAsia="宋体"/>
                <w:sz w:val="18"/>
                <w:lang w:eastAsia="zh-CN"/>
              </w:rPr>
              <w:t>顺河街道办事处</w:t>
            </w:r>
          </w:p>
        </w:tc>
        <w:tc>
          <w:tcPr>
            <w:tcW w:w="1968" w:type="dxa"/>
            <w:tcBorders>
              <w:bottom w:val="nil"/>
            </w:tcBorders>
          </w:tcPr>
          <w:p>
            <w:pPr>
              <w:pStyle w:val="7"/>
              <w:rPr>
                <w:rFonts w:ascii="Times New Roman"/>
                <w:sz w:val="18"/>
              </w:rPr>
            </w:pPr>
          </w:p>
          <w:p>
            <w:pPr>
              <w:pStyle w:val="7"/>
              <w:numPr>
                <w:ilvl w:val="0"/>
                <w:numId w:val="107"/>
              </w:numPr>
              <w:tabs>
                <w:tab w:val="left" w:pos="288"/>
              </w:tabs>
              <w:spacing w:before="131"/>
              <w:ind w:firstLine="0"/>
              <w:rPr>
                <w:sz w:val="18"/>
              </w:rPr>
            </w:pPr>
            <w:r>
              <w:rPr>
                <w:sz w:val="18"/>
              </w:rPr>
              <w:t>便民服务大厅</w:t>
            </w:r>
          </w:p>
          <w:p>
            <w:pPr>
              <w:pStyle w:val="7"/>
              <w:numPr>
                <w:ilvl w:val="0"/>
                <w:numId w:val="107"/>
              </w:numPr>
              <w:tabs>
                <w:tab w:val="left" w:pos="292"/>
              </w:tabs>
              <w:spacing w:before="70"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9"/>
              <w:rPr>
                <w:sz w:val="18"/>
              </w:rPr>
            </w:pPr>
            <w:r>
              <w:rPr>
                <w:w w:val="166"/>
                <w:sz w:val="18"/>
              </w:rPr>
              <w:t>√</w:t>
            </w:r>
          </w:p>
        </w:tc>
        <w:tc>
          <w:tcPr>
            <w:tcW w:w="710" w:type="dxa"/>
            <w:tcBorders>
              <w:bottom w:val="nil"/>
            </w:tcBorders>
          </w:tcPr>
          <w:p>
            <w:pPr>
              <w:pStyle w:val="7"/>
              <w:rPr>
                <w:rFonts w:ascii="Times New Roman"/>
                <w:sz w:val="18"/>
              </w:rPr>
            </w:pPr>
          </w:p>
        </w:tc>
        <w:tc>
          <w:tcPr>
            <w:tcW w:w="549"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07"/>
              <w:rPr>
                <w:sz w:val="18"/>
              </w:rPr>
            </w:pPr>
            <w:r>
              <w:rPr>
                <w:w w:val="166"/>
                <w:sz w:val="18"/>
              </w:rPr>
              <w:t>√</w:t>
            </w:r>
          </w:p>
        </w:tc>
        <w:tc>
          <w:tcPr>
            <w:tcW w:w="719" w:type="dxa"/>
            <w:tcBorders>
              <w:bottom w:val="nil"/>
            </w:tcBorders>
          </w:tcPr>
          <w:p>
            <w:pPr>
              <w:pStyle w:val="7"/>
              <w:rPr>
                <w:rFonts w:ascii="Times New Roman"/>
                <w:sz w:val="18"/>
              </w:rPr>
            </w:pPr>
          </w:p>
        </w:tc>
        <w:tc>
          <w:tcPr>
            <w:tcW w:w="1429" w:type="dxa"/>
            <w:tcBorders>
              <w:bottom w:val="nil"/>
            </w:tcBorders>
          </w:tcPr>
          <w:p>
            <w:pPr>
              <w:pStyle w:val="7"/>
              <w:rPr>
                <w:rFonts w:ascii="Times New Roman"/>
                <w:sz w:val="18"/>
              </w:rPr>
            </w:pPr>
          </w:p>
          <w:p>
            <w:pPr>
              <w:pStyle w:val="7"/>
              <w:rPr>
                <w:rFonts w:ascii="Times New Roman"/>
                <w:sz w:val="18"/>
              </w:rPr>
            </w:pPr>
          </w:p>
          <w:p>
            <w:pPr>
              <w:pStyle w:val="7"/>
              <w:spacing w:before="5"/>
              <w:rPr>
                <w:rFonts w:ascii="Times New Roman"/>
                <w:sz w:val="20"/>
              </w:rPr>
            </w:pPr>
          </w:p>
          <w:p>
            <w:pPr>
              <w:pStyle w:val="7"/>
              <w:spacing w:before="1"/>
              <w:ind w:left="110"/>
              <w:rPr>
                <w:sz w:val="18"/>
              </w:rPr>
            </w:pPr>
            <w:r>
              <w:rPr>
                <w:w w:val="166"/>
                <w:sz w:val="18"/>
              </w:rPr>
              <w:t>√</w:t>
            </w:r>
          </w:p>
        </w:tc>
      </w:tr>
    </w:tbl>
    <w:p>
      <w:pPr>
        <w:rPr>
          <w:sz w:val="18"/>
        </w:rPr>
        <w:sectPr>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713"/>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727" w:type="dxa"/>
            <w:tcBorders>
              <w:top w:val="nil"/>
              <w:bottom w:val="single" w:color="000000" w:sz="4" w:space="0"/>
            </w:tcBorders>
          </w:tcPr>
          <w:p>
            <w:pPr>
              <w:pStyle w:val="7"/>
              <w:rPr>
                <w:rFonts w:ascii="Times New Roman"/>
                <w:sz w:val="16"/>
              </w:rPr>
            </w:pPr>
          </w:p>
        </w:tc>
        <w:tc>
          <w:tcPr>
            <w:tcW w:w="713" w:type="dxa"/>
            <w:vMerge w:val="restart"/>
            <w:tcBorders>
              <w:top w:val="nil"/>
              <w:bottom w:val="single" w:color="000000" w:sz="4" w:space="0"/>
            </w:tcBorders>
          </w:tcPr>
          <w:p>
            <w:pPr>
              <w:pStyle w:val="7"/>
              <w:rPr>
                <w:rFonts w:ascii="Times New Roman"/>
                <w:sz w:val="16"/>
              </w:rPr>
            </w:pPr>
          </w:p>
        </w:tc>
        <w:tc>
          <w:tcPr>
            <w:tcW w:w="1003" w:type="dxa"/>
            <w:tcBorders>
              <w:top w:val="nil"/>
              <w:bottom w:val="single" w:color="000000" w:sz="4" w:space="0"/>
            </w:tcBorders>
          </w:tcPr>
          <w:p>
            <w:pPr>
              <w:pStyle w:val="7"/>
              <w:rPr>
                <w:rFonts w:ascii="Times New Roman"/>
                <w:sz w:val="16"/>
              </w:rPr>
            </w:pPr>
          </w:p>
        </w:tc>
        <w:tc>
          <w:tcPr>
            <w:tcW w:w="2126" w:type="dxa"/>
            <w:tcBorders>
              <w:top w:val="nil"/>
              <w:bottom w:val="single" w:color="000000" w:sz="4" w:space="0"/>
            </w:tcBorders>
          </w:tcPr>
          <w:p>
            <w:pPr>
              <w:pStyle w:val="7"/>
              <w:spacing w:before="26"/>
              <w:ind w:left="107"/>
              <w:rPr>
                <w:sz w:val="18"/>
              </w:rPr>
            </w:pPr>
            <w:r>
              <w:rPr>
                <w:sz w:val="18"/>
              </w:rPr>
              <w:t>过渡期生活救助对象确</w:t>
            </w:r>
          </w:p>
          <w:p>
            <w:pPr>
              <w:pStyle w:val="7"/>
              <w:spacing w:before="23"/>
              <w:ind w:left="107"/>
              <w:rPr>
                <w:sz w:val="18"/>
              </w:rPr>
            </w:pPr>
            <w:r>
              <w:rPr>
                <w:spacing w:val="-82"/>
                <w:sz w:val="18"/>
              </w:rPr>
              <w:t>定</w:t>
            </w:r>
            <w:r>
              <w:rPr>
                <w:sz w:val="18"/>
              </w:rPr>
              <w:t>（</w:t>
            </w:r>
            <w:r>
              <w:rPr>
                <w:spacing w:val="-9"/>
                <w:sz w:val="18"/>
              </w:rPr>
              <w:t>灾民姓名、受灾情况、</w:t>
            </w:r>
          </w:p>
          <w:p>
            <w:pPr>
              <w:pStyle w:val="7"/>
              <w:spacing w:before="23"/>
              <w:ind w:left="107"/>
              <w:rPr>
                <w:sz w:val="18"/>
              </w:rPr>
            </w:pPr>
            <w:r>
              <w:rPr>
                <w:sz w:val="18"/>
              </w:rPr>
              <w:t>救助金额、监督举报电</w:t>
            </w:r>
          </w:p>
          <w:p>
            <w:pPr>
              <w:pStyle w:val="7"/>
              <w:spacing w:before="23"/>
              <w:ind w:left="107"/>
              <w:rPr>
                <w:sz w:val="18"/>
              </w:rPr>
            </w:pPr>
            <w:r>
              <w:rPr>
                <w:w w:val="120"/>
                <w:sz w:val="18"/>
              </w:rPr>
              <w:t>话</w:t>
            </w:r>
            <w:r>
              <w:rPr>
                <w:w w:val="130"/>
                <w:sz w:val="18"/>
              </w:rPr>
              <w:t>)</w:t>
            </w:r>
          </w:p>
        </w:tc>
        <w:tc>
          <w:tcPr>
            <w:tcW w:w="1579" w:type="dxa"/>
            <w:tcBorders>
              <w:top w:val="nil"/>
              <w:bottom w:val="single" w:color="000000" w:sz="4" w:space="0"/>
            </w:tcBorders>
          </w:tcPr>
          <w:p>
            <w:pPr>
              <w:pStyle w:val="7"/>
              <w:rPr>
                <w:rFonts w:ascii="Times New Roman"/>
                <w:sz w:val="16"/>
              </w:rPr>
            </w:pPr>
          </w:p>
        </w:tc>
        <w:tc>
          <w:tcPr>
            <w:tcW w:w="1663" w:type="dxa"/>
            <w:tcBorders>
              <w:top w:val="nil"/>
              <w:bottom w:val="single" w:color="000000" w:sz="4" w:space="0"/>
            </w:tcBorders>
          </w:tcPr>
          <w:p>
            <w:pPr>
              <w:pStyle w:val="7"/>
              <w:rPr>
                <w:rFonts w:ascii="Times New Roman"/>
                <w:sz w:val="16"/>
              </w:rPr>
            </w:pPr>
          </w:p>
        </w:tc>
        <w:tc>
          <w:tcPr>
            <w:tcW w:w="1747" w:type="dxa"/>
            <w:tcBorders>
              <w:top w:val="nil"/>
              <w:bottom w:val="single" w:color="000000" w:sz="4" w:space="0"/>
            </w:tcBorders>
          </w:tcPr>
          <w:p>
            <w:pPr>
              <w:pStyle w:val="7"/>
              <w:rPr>
                <w:rFonts w:ascii="Times New Roman"/>
                <w:sz w:val="16"/>
              </w:rPr>
            </w:pPr>
          </w:p>
        </w:tc>
        <w:tc>
          <w:tcPr>
            <w:tcW w:w="1968" w:type="dxa"/>
            <w:tcBorders>
              <w:top w:val="nil"/>
              <w:bottom w:val="single" w:color="000000" w:sz="4" w:space="0"/>
            </w:tcBorders>
          </w:tcPr>
          <w:p>
            <w:pPr>
              <w:pStyle w:val="7"/>
              <w:rPr>
                <w:rFonts w:ascii="Times New Roman"/>
                <w:sz w:val="16"/>
              </w:rPr>
            </w:pPr>
          </w:p>
        </w:tc>
        <w:tc>
          <w:tcPr>
            <w:tcW w:w="720" w:type="dxa"/>
            <w:tcBorders>
              <w:top w:val="nil"/>
              <w:bottom w:val="single" w:color="000000" w:sz="4" w:space="0"/>
            </w:tcBorders>
          </w:tcPr>
          <w:p>
            <w:pPr>
              <w:pStyle w:val="7"/>
              <w:rPr>
                <w:rFonts w:ascii="Times New Roman"/>
                <w:sz w:val="16"/>
              </w:rPr>
            </w:pPr>
          </w:p>
        </w:tc>
        <w:tc>
          <w:tcPr>
            <w:tcW w:w="710" w:type="dxa"/>
            <w:vMerge w:val="restart"/>
            <w:tcBorders>
              <w:top w:val="nil"/>
              <w:bottom w:val="single" w:color="000000" w:sz="4" w:space="0"/>
            </w:tcBorders>
          </w:tcPr>
          <w:p>
            <w:pPr>
              <w:pStyle w:val="7"/>
              <w:rPr>
                <w:rFonts w:ascii="Times New Roman"/>
                <w:sz w:val="16"/>
              </w:rPr>
            </w:pPr>
          </w:p>
        </w:tc>
        <w:tc>
          <w:tcPr>
            <w:tcW w:w="549" w:type="dxa"/>
            <w:tcBorders>
              <w:top w:val="nil"/>
              <w:bottom w:val="single" w:color="000000" w:sz="4" w:space="0"/>
            </w:tcBorders>
          </w:tcPr>
          <w:p>
            <w:pPr>
              <w:pStyle w:val="7"/>
              <w:rPr>
                <w:rFonts w:ascii="Times New Roman"/>
                <w:sz w:val="16"/>
              </w:rPr>
            </w:pPr>
          </w:p>
        </w:tc>
        <w:tc>
          <w:tcPr>
            <w:tcW w:w="719" w:type="dxa"/>
            <w:vMerge w:val="restart"/>
            <w:tcBorders>
              <w:top w:val="nil"/>
              <w:bottom w:val="single" w:color="000000" w:sz="4" w:space="0"/>
            </w:tcBorders>
          </w:tcPr>
          <w:p>
            <w:pPr>
              <w:pStyle w:val="7"/>
              <w:rPr>
                <w:rFonts w:ascii="Times New Roman"/>
                <w:sz w:val="16"/>
              </w:rPr>
            </w:pPr>
          </w:p>
        </w:tc>
        <w:tc>
          <w:tcPr>
            <w:tcW w:w="1429" w:type="dxa"/>
            <w:tcBorders>
              <w:top w:val="nil"/>
              <w:bottom w:val="single" w:color="000000" w:sz="4" w:space="0"/>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27" w:type="dxa"/>
            <w:tcBorders>
              <w:top w:val="single" w:color="000000" w:sz="4" w:space="0"/>
              <w:bottom w:val="nil"/>
            </w:tcBorders>
          </w:tcPr>
          <w:p>
            <w:pPr>
              <w:pStyle w:val="7"/>
              <w:rPr>
                <w:rFonts w:ascii="Times New Roman"/>
                <w:sz w:val="16"/>
              </w:rPr>
            </w:pPr>
          </w:p>
        </w:tc>
        <w:tc>
          <w:tcPr>
            <w:tcW w:w="713" w:type="dxa"/>
            <w:vMerge w:val="continue"/>
            <w:tcBorders>
              <w:top w:val="single" w:color="000000" w:sz="4" w:space="0"/>
            </w:tcBorders>
          </w:tcPr>
          <w:p>
            <w:pPr>
              <w:rPr>
                <w:sz w:val="2"/>
                <w:szCs w:val="2"/>
              </w:rPr>
            </w:pPr>
          </w:p>
        </w:tc>
        <w:tc>
          <w:tcPr>
            <w:tcW w:w="1003" w:type="dxa"/>
            <w:tcBorders>
              <w:top w:val="single" w:color="000000" w:sz="4" w:space="0"/>
              <w:bottom w:val="nil"/>
            </w:tcBorders>
          </w:tcPr>
          <w:p>
            <w:pPr>
              <w:pStyle w:val="7"/>
              <w:rPr>
                <w:rFonts w:ascii="Times New Roman"/>
                <w:sz w:val="16"/>
              </w:rPr>
            </w:pPr>
          </w:p>
        </w:tc>
        <w:tc>
          <w:tcPr>
            <w:tcW w:w="2126" w:type="dxa"/>
            <w:tcBorders>
              <w:top w:val="single" w:color="000000" w:sz="4" w:space="0"/>
              <w:bottom w:val="nil"/>
            </w:tcBorders>
          </w:tcPr>
          <w:p>
            <w:pPr>
              <w:pStyle w:val="7"/>
              <w:spacing w:before="47"/>
              <w:ind w:left="107"/>
              <w:rPr>
                <w:sz w:val="18"/>
              </w:rPr>
            </w:pPr>
            <w:r>
              <w:rPr>
                <w:sz w:val="18"/>
              </w:rPr>
              <w:t>居民住房恢复重建救助</w:t>
            </w:r>
          </w:p>
        </w:tc>
        <w:tc>
          <w:tcPr>
            <w:tcW w:w="1579" w:type="dxa"/>
            <w:tcBorders>
              <w:top w:val="single" w:color="000000" w:sz="4" w:space="0"/>
              <w:bottom w:val="nil"/>
            </w:tcBorders>
          </w:tcPr>
          <w:p>
            <w:pPr>
              <w:pStyle w:val="7"/>
              <w:rPr>
                <w:rFonts w:ascii="Times New Roman"/>
                <w:sz w:val="16"/>
              </w:rPr>
            </w:pPr>
          </w:p>
        </w:tc>
        <w:tc>
          <w:tcPr>
            <w:tcW w:w="1663" w:type="dxa"/>
            <w:tcBorders>
              <w:top w:val="single" w:color="000000" w:sz="4" w:space="0"/>
              <w:bottom w:val="nil"/>
            </w:tcBorders>
          </w:tcPr>
          <w:p>
            <w:pPr>
              <w:pStyle w:val="7"/>
              <w:rPr>
                <w:rFonts w:ascii="Times New Roman"/>
                <w:sz w:val="16"/>
              </w:rPr>
            </w:pPr>
          </w:p>
        </w:tc>
        <w:tc>
          <w:tcPr>
            <w:tcW w:w="1747" w:type="dxa"/>
            <w:tcBorders>
              <w:top w:val="single" w:color="000000" w:sz="4" w:space="0"/>
              <w:bottom w:val="nil"/>
            </w:tcBorders>
          </w:tcPr>
          <w:p>
            <w:pPr>
              <w:pStyle w:val="7"/>
              <w:rPr>
                <w:rFonts w:ascii="Times New Roman"/>
                <w:sz w:val="16"/>
              </w:rPr>
            </w:pPr>
          </w:p>
        </w:tc>
        <w:tc>
          <w:tcPr>
            <w:tcW w:w="1968" w:type="dxa"/>
            <w:tcBorders>
              <w:top w:val="single" w:color="000000" w:sz="4" w:space="0"/>
              <w:bottom w:val="nil"/>
            </w:tcBorders>
          </w:tcPr>
          <w:p>
            <w:pPr>
              <w:pStyle w:val="7"/>
              <w:rPr>
                <w:rFonts w:ascii="Times New Roman"/>
                <w:sz w:val="16"/>
              </w:rPr>
            </w:pPr>
          </w:p>
        </w:tc>
        <w:tc>
          <w:tcPr>
            <w:tcW w:w="720" w:type="dxa"/>
            <w:tcBorders>
              <w:top w:val="single" w:color="000000" w:sz="4" w:space="0"/>
              <w:bottom w:val="nil"/>
            </w:tcBorders>
          </w:tcPr>
          <w:p>
            <w:pPr>
              <w:pStyle w:val="7"/>
              <w:rPr>
                <w:rFonts w:ascii="Times New Roman"/>
                <w:sz w:val="16"/>
              </w:rPr>
            </w:pPr>
          </w:p>
        </w:tc>
        <w:tc>
          <w:tcPr>
            <w:tcW w:w="710" w:type="dxa"/>
            <w:vMerge w:val="restart"/>
            <w:tcBorders>
              <w:top w:val="single" w:color="000000" w:sz="4" w:space="0"/>
            </w:tcBorders>
          </w:tcPr>
          <w:p>
            <w:pPr>
              <w:pStyle w:val="7"/>
              <w:rPr>
                <w:rFonts w:ascii="Times New Roman"/>
                <w:sz w:val="16"/>
              </w:rPr>
            </w:pPr>
          </w:p>
        </w:tc>
        <w:tc>
          <w:tcPr>
            <w:tcW w:w="549" w:type="dxa"/>
            <w:tcBorders>
              <w:top w:val="single" w:color="000000" w:sz="4" w:space="0"/>
              <w:bottom w:val="nil"/>
            </w:tcBorders>
          </w:tcPr>
          <w:p>
            <w:pPr>
              <w:pStyle w:val="7"/>
              <w:rPr>
                <w:rFonts w:ascii="Times New Roman"/>
                <w:sz w:val="16"/>
              </w:rPr>
            </w:pPr>
          </w:p>
        </w:tc>
        <w:tc>
          <w:tcPr>
            <w:tcW w:w="719" w:type="dxa"/>
            <w:vMerge w:val="restart"/>
            <w:tcBorders>
              <w:top w:val="single" w:color="000000" w:sz="4" w:space="0"/>
            </w:tcBorders>
          </w:tcPr>
          <w:p>
            <w:pPr>
              <w:pStyle w:val="7"/>
              <w:rPr>
                <w:rFonts w:ascii="Times New Roman"/>
                <w:sz w:val="16"/>
              </w:rPr>
            </w:pPr>
          </w:p>
        </w:tc>
        <w:tc>
          <w:tcPr>
            <w:tcW w:w="1429" w:type="dxa"/>
            <w:tcBorders>
              <w:top w:val="single" w:color="000000" w:sz="4" w:space="0"/>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rPr>
                <w:rFonts w:ascii="Times New Roman"/>
                <w:sz w:val="16"/>
              </w:rPr>
            </w:pPr>
          </w:p>
        </w:tc>
        <w:tc>
          <w:tcPr>
            <w:tcW w:w="2126" w:type="dxa"/>
            <w:tcBorders>
              <w:top w:val="nil"/>
              <w:bottom w:val="nil"/>
            </w:tcBorders>
          </w:tcPr>
          <w:p>
            <w:pPr>
              <w:pStyle w:val="7"/>
              <w:spacing w:before="17"/>
              <w:ind w:left="107"/>
              <w:rPr>
                <w:sz w:val="18"/>
              </w:rPr>
            </w:pPr>
            <w:r>
              <w:rPr>
                <w:sz w:val="18"/>
              </w:rPr>
              <w:t>标准（居民因灾倒房、损</w:t>
            </w:r>
          </w:p>
        </w:tc>
        <w:tc>
          <w:tcPr>
            <w:tcW w:w="1579" w:type="dxa"/>
            <w:tcBorders>
              <w:top w:val="nil"/>
              <w:bottom w:val="nil"/>
            </w:tcBorders>
          </w:tcPr>
          <w:p>
            <w:pPr>
              <w:pStyle w:val="7"/>
              <w:rPr>
                <w:rFonts w:ascii="Times New Roman"/>
                <w:sz w:val="16"/>
              </w:rPr>
            </w:pPr>
          </w:p>
        </w:tc>
        <w:tc>
          <w:tcPr>
            <w:tcW w:w="1663" w:type="dxa"/>
            <w:tcBorders>
              <w:top w:val="nil"/>
              <w:bottom w:val="nil"/>
            </w:tcBorders>
          </w:tcPr>
          <w:p>
            <w:pPr>
              <w:pStyle w:val="7"/>
              <w:rPr>
                <w:rFonts w:ascii="Times New Roman"/>
                <w:sz w:val="16"/>
              </w:rPr>
            </w:pP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rPr>
                <w:rFonts w:ascii="Times New Roman"/>
                <w:sz w:val="16"/>
              </w:rPr>
            </w:pP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rPr>
                <w:rFonts w:ascii="Times New Roman"/>
                <w:sz w:val="16"/>
              </w:rPr>
            </w:pPr>
          </w:p>
        </w:tc>
        <w:tc>
          <w:tcPr>
            <w:tcW w:w="2126" w:type="dxa"/>
            <w:tcBorders>
              <w:top w:val="nil"/>
              <w:bottom w:val="nil"/>
            </w:tcBorders>
          </w:tcPr>
          <w:p>
            <w:pPr>
              <w:pStyle w:val="7"/>
              <w:spacing w:before="17" w:line="234" w:lineRule="exact"/>
              <w:ind w:left="107"/>
              <w:rPr>
                <w:sz w:val="18"/>
              </w:rPr>
            </w:pPr>
            <w:r>
              <w:rPr>
                <w:sz w:val="18"/>
              </w:rPr>
              <w:t>房恢复重建具体救助标</w:t>
            </w:r>
          </w:p>
        </w:tc>
        <w:tc>
          <w:tcPr>
            <w:tcW w:w="1579" w:type="dxa"/>
            <w:tcBorders>
              <w:top w:val="nil"/>
              <w:bottom w:val="nil"/>
            </w:tcBorders>
          </w:tcPr>
          <w:p>
            <w:pPr>
              <w:pStyle w:val="7"/>
              <w:rPr>
                <w:rFonts w:ascii="Times New Roman"/>
                <w:sz w:val="16"/>
              </w:rPr>
            </w:pPr>
          </w:p>
        </w:tc>
        <w:tc>
          <w:tcPr>
            <w:tcW w:w="1663" w:type="dxa"/>
            <w:tcBorders>
              <w:top w:val="nil"/>
              <w:bottom w:val="nil"/>
            </w:tcBorders>
          </w:tcPr>
          <w:p>
            <w:pPr>
              <w:pStyle w:val="7"/>
              <w:rPr>
                <w:rFonts w:ascii="Times New Roman"/>
                <w:sz w:val="16"/>
              </w:rPr>
            </w:pP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rPr>
                <w:rFonts w:ascii="Times New Roman"/>
                <w:sz w:val="16"/>
              </w:rPr>
            </w:pP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spacing w:line="239" w:lineRule="exact"/>
              <w:ind w:left="105"/>
              <w:rPr>
                <w:sz w:val="18"/>
              </w:rPr>
            </w:pPr>
            <w:r>
              <w:rPr>
                <w:sz w:val="18"/>
              </w:rPr>
              <w:t>居民住房</w:t>
            </w:r>
          </w:p>
        </w:tc>
        <w:tc>
          <w:tcPr>
            <w:tcW w:w="2126" w:type="dxa"/>
            <w:tcBorders>
              <w:top w:val="nil"/>
              <w:bottom w:val="nil"/>
            </w:tcBorders>
          </w:tcPr>
          <w:p>
            <w:pPr>
              <w:pStyle w:val="7"/>
              <w:spacing w:before="36" w:line="238" w:lineRule="exact"/>
              <w:ind w:left="107"/>
              <w:rPr>
                <w:sz w:val="18"/>
              </w:rPr>
            </w:pPr>
            <w:r>
              <w:rPr>
                <w:sz w:val="18"/>
              </w:rPr>
              <w:t>准）</w:t>
            </w:r>
          </w:p>
        </w:tc>
        <w:tc>
          <w:tcPr>
            <w:tcW w:w="1579" w:type="dxa"/>
            <w:tcBorders>
              <w:top w:val="nil"/>
              <w:bottom w:val="nil"/>
            </w:tcBorders>
          </w:tcPr>
          <w:p>
            <w:pPr>
              <w:pStyle w:val="7"/>
              <w:spacing w:line="239" w:lineRule="exact"/>
              <w:ind w:left="106"/>
              <w:rPr>
                <w:sz w:val="18"/>
              </w:rPr>
            </w:pPr>
            <w:r>
              <w:rPr>
                <w:sz w:val="18"/>
              </w:rPr>
              <w:t>《政府信息公开</w:t>
            </w:r>
          </w:p>
        </w:tc>
        <w:tc>
          <w:tcPr>
            <w:tcW w:w="1663" w:type="dxa"/>
            <w:tcBorders>
              <w:top w:val="nil"/>
              <w:bottom w:val="nil"/>
            </w:tcBorders>
          </w:tcPr>
          <w:p>
            <w:pPr>
              <w:pStyle w:val="7"/>
              <w:spacing w:line="239" w:lineRule="exact"/>
              <w:ind w:left="108"/>
              <w:rPr>
                <w:sz w:val="18"/>
              </w:rPr>
            </w:pPr>
            <w:r>
              <w:rPr>
                <w:sz w:val="18"/>
              </w:rPr>
              <w:t>信息形成或变更之</w:t>
            </w: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numPr>
                <w:ilvl w:val="0"/>
                <w:numId w:val="108"/>
              </w:numPr>
              <w:tabs>
                <w:tab w:val="left" w:pos="288"/>
              </w:tabs>
              <w:spacing w:line="239" w:lineRule="exact"/>
              <w:rPr>
                <w:sz w:val="18"/>
              </w:rPr>
            </w:pPr>
            <w:r>
              <w:rPr>
                <w:sz w:val="18"/>
              </w:rPr>
              <w:t>便民服务大厅</w:t>
            </w: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727" w:type="dxa"/>
            <w:tcBorders>
              <w:top w:val="nil"/>
              <w:bottom w:val="nil"/>
            </w:tcBorders>
          </w:tcPr>
          <w:p>
            <w:pPr>
              <w:pStyle w:val="7"/>
              <w:spacing w:before="5"/>
              <w:ind w:left="192" w:right="184"/>
              <w:jc w:val="center"/>
              <w:rPr>
                <w:rFonts w:eastAsia="宋体"/>
                <w:sz w:val="18"/>
                <w:lang w:eastAsia="zh-CN"/>
              </w:rPr>
            </w:pPr>
            <w:r>
              <w:rPr>
                <w:rFonts w:hint="eastAsia" w:eastAsia="宋体"/>
                <w:sz w:val="18"/>
                <w:lang w:eastAsia="zh-CN"/>
              </w:rPr>
              <w:t>97</w:t>
            </w:r>
          </w:p>
        </w:tc>
        <w:tc>
          <w:tcPr>
            <w:tcW w:w="713" w:type="dxa"/>
            <w:vMerge w:val="continue"/>
            <w:tcBorders>
              <w:top w:val="nil"/>
            </w:tcBorders>
          </w:tcPr>
          <w:p>
            <w:pPr>
              <w:rPr>
                <w:sz w:val="2"/>
                <w:szCs w:val="2"/>
              </w:rPr>
            </w:pPr>
          </w:p>
        </w:tc>
        <w:tc>
          <w:tcPr>
            <w:tcW w:w="1003" w:type="dxa"/>
            <w:tcBorders>
              <w:top w:val="nil"/>
              <w:bottom w:val="nil"/>
            </w:tcBorders>
          </w:tcPr>
          <w:p>
            <w:pPr>
              <w:pStyle w:val="7"/>
              <w:spacing w:before="5"/>
              <w:ind w:left="105"/>
              <w:rPr>
                <w:sz w:val="18"/>
              </w:rPr>
            </w:pPr>
            <w:r>
              <w:rPr>
                <w:sz w:val="18"/>
              </w:rPr>
              <w:t>恢复重建</w:t>
            </w:r>
          </w:p>
        </w:tc>
        <w:tc>
          <w:tcPr>
            <w:tcW w:w="2126" w:type="dxa"/>
            <w:tcBorders>
              <w:top w:val="nil"/>
              <w:bottom w:val="nil"/>
            </w:tcBorders>
          </w:tcPr>
          <w:p>
            <w:pPr>
              <w:pStyle w:val="7"/>
              <w:spacing w:before="31"/>
              <w:ind w:left="107"/>
              <w:rPr>
                <w:sz w:val="18"/>
              </w:rPr>
            </w:pPr>
            <w:r>
              <w:rPr>
                <w:sz w:val="18"/>
              </w:rPr>
              <w:t>居民住房恢复重建救助</w:t>
            </w:r>
          </w:p>
        </w:tc>
        <w:tc>
          <w:tcPr>
            <w:tcW w:w="1579" w:type="dxa"/>
            <w:tcBorders>
              <w:top w:val="nil"/>
              <w:bottom w:val="nil"/>
            </w:tcBorders>
          </w:tcPr>
          <w:p>
            <w:pPr>
              <w:pStyle w:val="7"/>
              <w:spacing w:before="5"/>
              <w:ind w:left="106"/>
              <w:rPr>
                <w:sz w:val="18"/>
              </w:rPr>
            </w:pPr>
            <w:r>
              <w:rPr>
                <w:sz w:val="18"/>
              </w:rPr>
              <w:t>条例》、《自然灾</w:t>
            </w:r>
          </w:p>
        </w:tc>
        <w:tc>
          <w:tcPr>
            <w:tcW w:w="1663" w:type="dxa"/>
            <w:tcBorders>
              <w:top w:val="nil"/>
              <w:bottom w:val="nil"/>
            </w:tcBorders>
          </w:tcPr>
          <w:p>
            <w:pPr>
              <w:pStyle w:val="7"/>
              <w:spacing w:before="5"/>
              <w:ind w:left="108"/>
              <w:rPr>
                <w:sz w:val="18"/>
              </w:rPr>
            </w:pPr>
            <w:r>
              <w:rPr>
                <w:sz w:val="18"/>
              </w:rPr>
              <w:t>日起 20 个工作日</w:t>
            </w:r>
          </w:p>
        </w:tc>
        <w:tc>
          <w:tcPr>
            <w:tcW w:w="1747" w:type="dxa"/>
            <w:tcBorders>
              <w:top w:val="nil"/>
              <w:bottom w:val="nil"/>
            </w:tcBorders>
          </w:tcPr>
          <w:p>
            <w:pPr>
              <w:pStyle w:val="7"/>
              <w:spacing w:before="5"/>
              <w:ind w:left="222" w:right="213"/>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109"/>
              </w:numPr>
              <w:tabs>
                <w:tab w:val="left" w:pos="292"/>
              </w:tabs>
              <w:spacing w:before="5"/>
              <w:rPr>
                <w:sz w:val="18"/>
              </w:rPr>
            </w:pPr>
            <w:r>
              <w:rPr>
                <w:spacing w:val="4"/>
                <w:w w:val="105"/>
                <w:sz w:val="18"/>
              </w:rPr>
              <w:t>社区</w:t>
            </w:r>
            <w:r>
              <w:rPr>
                <w:spacing w:val="6"/>
                <w:w w:val="105"/>
                <w:sz w:val="18"/>
              </w:rPr>
              <w:t>/</w:t>
            </w:r>
            <w:r>
              <w:rPr>
                <w:spacing w:val="4"/>
                <w:w w:val="105"/>
                <w:sz w:val="18"/>
              </w:rPr>
              <w:t>村公示栏（</w:t>
            </w:r>
            <w:r>
              <w:rPr>
                <w:w w:val="105"/>
                <w:sz w:val="18"/>
              </w:rPr>
              <w:t>电</w:t>
            </w:r>
          </w:p>
        </w:tc>
        <w:tc>
          <w:tcPr>
            <w:tcW w:w="720" w:type="dxa"/>
            <w:tcBorders>
              <w:top w:val="nil"/>
              <w:bottom w:val="nil"/>
            </w:tcBorders>
          </w:tcPr>
          <w:p>
            <w:pPr>
              <w:pStyle w:val="7"/>
              <w:spacing w:before="5"/>
              <w:ind w:left="109"/>
              <w:rPr>
                <w:sz w:val="18"/>
              </w:rPr>
            </w:pPr>
            <w:r>
              <w:rPr>
                <w:w w:val="166"/>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5"/>
              <w:ind w:left="107"/>
              <w:rPr>
                <w:sz w:val="18"/>
              </w:rPr>
            </w:pPr>
            <w:r>
              <w:rPr>
                <w:w w:val="166"/>
                <w:sz w:val="18"/>
              </w:rPr>
              <w:t>√</w:t>
            </w:r>
          </w:p>
        </w:tc>
        <w:tc>
          <w:tcPr>
            <w:tcW w:w="719" w:type="dxa"/>
            <w:vMerge w:val="continue"/>
            <w:tcBorders>
              <w:top w:val="nil"/>
            </w:tcBorders>
          </w:tcPr>
          <w:p>
            <w:pPr>
              <w:rPr>
                <w:sz w:val="2"/>
                <w:szCs w:val="2"/>
              </w:rPr>
            </w:pPr>
          </w:p>
        </w:tc>
        <w:tc>
          <w:tcPr>
            <w:tcW w:w="1429" w:type="dxa"/>
            <w:tcBorders>
              <w:top w:val="nil"/>
              <w:bottom w:val="nil"/>
            </w:tcBorders>
          </w:tcPr>
          <w:p>
            <w:pPr>
              <w:pStyle w:val="7"/>
              <w:spacing w:before="5"/>
              <w:ind w:left="110"/>
              <w:rPr>
                <w:sz w:val="18"/>
              </w:rPr>
            </w:pPr>
            <w:r>
              <w:rPr>
                <w:w w:val="166"/>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spacing w:before="11"/>
              <w:ind w:left="105"/>
              <w:rPr>
                <w:sz w:val="18"/>
              </w:rPr>
            </w:pPr>
            <w:r>
              <w:rPr>
                <w:sz w:val="18"/>
              </w:rPr>
              <w:t>救助</w:t>
            </w:r>
          </w:p>
        </w:tc>
        <w:tc>
          <w:tcPr>
            <w:tcW w:w="2126" w:type="dxa"/>
            <w:tcBorders>
              <w:top w:val="nil"/>
              <w:bottom w:val="nil"/>
            </w:tcBorders>
          </w:tcPr>
          <w:p>
            <w:pPr>
              <w:pStyle w:val="7"/>
              <w:spacing w:before="25"/>
              <w:ind w:left="107"/>
              <w:rPr>
                <w:sz w:val="18"/>
              </w:rPr>
            </w:pPr>
            <w:r>
              <w:rPr>
                <w:sz w:val="18"/>
              </w:rPr>
              <w:t>对象评议结果公示（公开</w:t>
            </w:r>
          </w:p>
        </w:tc>
        <w:tc>
          <w:tcPr>
            <w:tcW w:w="1579" w:type="dxa"/>
            <w:tcBorders>
              <w:top w:val="nil"/>
              <w:bottom w:val="nil"/>
            </w:tcBorders>
          </w:tcPr>
          <w:p>
            <w:pPr>
              <w:pStyle w:val="7"/>
              <w:spacing w:before="11"/>
              <w:ind w:left="106"/>
              <w:rPr>
                <w:sz w:val="18"/>
              </w:rPr>
            </w:pPr>
            <w:r>
              <w:rPr>
                <w:sz w:val="18"/>
              </w:rPr>
              <w:t>害救助条例》</w:t>
            </w:r>
          </w:p>
        </w:tc>
        <w:tc>
          <w:tcPr>
            <w:tcW w:w="1663" w:type="dxa"/>
            <w:tcBorders>
              <w:top w:val="nil"/>
              <w:bottom w:val="nil"/>
            </w:tcBorders>
          </w:tcPr>
          <w:p>
            <w:pPr>
              <w:pStyle w:val="7"/>
              <w:spacing w:before="11"/>
              <w:ind w:left="108"/>
              <w:rPr>
                <w:sz w:val="18"/>
              </w:rPr>
            </w:pPr>
            <w:r>
              <w:rPr>
                <w:sz w:val="18"/>
              </w:rPr>
              <w:t>内</w:t>
            </w: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spacing w:before="11"/>
              <w:ind w:left="106"/>
              <w:rPr>
                <w:sz w:val="18"/>
              </w:rPr>
            </w:pPr>
            <w:r>
              <w:rPr>
                <w:sz w:val="18"/>
              </w:rPr>
              <w:t>子屏）</w:t>
            </w: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rPr>
                <w:rFonts w:ascii="Times New Roman"/>
                <w:sz w:val="16"/>
              </w:rPr>
            </w:pPr>
          </w:p>
        </w:tc>
        <w:tc>
          <w:tcPr>
            <w:tcW w:w="2126" w:type="dxa"/>
            <w:tcBorders>
              <w:top w:val="nil"/>
              <w:bottom w:val="nil"/>
            </w:tcBorders>
          </w:tcPr>
          <w:p>
            <w:pPr>
              <w:pStyle w:val="7"/>
              <w:spacing w:before="17"/>
              <w:ind w:left="107"/>
              <w:rPr>
                <w:sz w:val="18"/>
              </w:rPr>
            </w:pPr>
            <w:r>
              <w:rPr>
                <w:sz w:val="18"/>
              </w:rPr>
              <w:t>灾民姓名、受灾情况、拟</w:t>
            </w:r>
          </w:p>
        </w:tc>
        <w:tc>
          <w:tcPr>
            <w:tcW w:w="1579" w:type="dxa"/>
            <w:tcBorders>
              <w:top w:val="nil"/>
              <w:bottom w:val="nil"/>
            </w:tcBorders>
          </w:tcPr>
          <w:p>
            <w:pPr>
              <w:pStyle w:val="7"/>
              <w:rPr>
                <w:rFonts w:ascii="Times New Roman"/>
                <w:sz w:val="16"/>
              </w:rPr>
            </w:pPr>
          </w:p>
        </w:tc>
        <w:tc>
          <w:tcPr>
            <w:tcW w:w="1663" w:type="dxa"/>
            <w:tcBorders>
              <w:top w:val="nil"/>
              <w:bottom w:val="nil"/>
            </w:tcBorders>
          </w:tcPr>
          <w:p>
            <w:pPr>
              <w:pStyle w:val="7"/>
              <w:rPr>
                <w:rFonts w:ascii="Times New Roman"/>
                <w:sz w:val="16"/>
              </w:rPr>
            </w:pP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rPr>
                <w:rFonts w:ascii="Times New Roman"/>
                <w:sz w:val="16"/>
              </w:rPr>
            </w:pP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27" w:type="dxa"/>
            <w:tcBorders>
              <w:top w:val="nil"/>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bottom w:val="nil"/>
            </w:tcBorders>
          </w:tcPr>
          <w:p>
            <w:pPr>
              <w:pStyle w:val="7"/>
              <w:rPr>
                <w:rFonts w:ascii="Times New Roman"/>
                <w:sz w:val="16"/>
              </w:rPr>
            </w:pPr>
          </w:p>
        </w:tc>
        <w:tc>
          <w:tcPr>
            <w:tcW w:w="2126" w:type="dxa"/>
            <w:tcBorders>
              <w:top w:val="nil"/>
              <w:bottom w:val="nil"/>
            </w:tcBorders>
          </w:tcPr>
          <w:p>
            <w:pPr>
              <w:pStyle w:val="7"/>
              <w:spacing w:before="17"/>
              <w:ind w:left="107"/>
              <w:rPr>
                <w:sz w:val="18"/>
              </w:rPr>
            </w:pPr>
            <w:r>
              <w:rPr>
                <w:sz w:val="18"/>
              </w:rPr>
              <w:t>救助标准、监督举报电</w:t>
            </w:r>
          </w:p>
        </w:tc>
        <w:tc>
          <w:tcPr>
            <w:tcW w:w="1579" w:type="dxa"/>
            <w:tcBorders>
              <w:top w:val="nil"/>
              <w:bottom w:val="nil"/>
            </w:tcBorders>
          </w:tcPr>
          <w:p>
            <w:pPr>
              <w:pStyle w:val="7"/>
              <w:rPr>
                <w:rFonts w:ascii="Times New Roman"/>
                <w:sz w:val="16"/>
              </w:rPr>
            </w:pPr>
          </w:p>
        </w:tc>
        <w:tc>
          <w:tcPr>
            <w:tcW w:w="1663" w:type="dxa"/>
            <w:tcBorders>
              <w:top w:val="nil"/>
              <w:bottom w:val="nil"/>
            </w:tcBorders>
          </w:tcPr>
          <w:p>
            <w:pPr>
              <w:pStyle w:val="7"/>
              <w:rPr>
                <w:rFonts w:ascii="Times New Roman"/>
                <w:sz w:val="16"/>
              </w:rPr>
            </w:pPr>
          </w:p>
        </w:tc>
        <w:tc>
          <w:tcPr>
            <w:tcW w:w="1747" w:type="dxa"/>
            <w:tcBorders>
              <w:top w:val="nil"/>
              <w:bottom w:val="nil"/>
            </w:tcBorders>
          </w:tcPr>
          <w:p>
            <w:pPr>
              <w:pStyle w:val="7"/>
              <w:rPr>
                <w:rFonts w:ascii="Times New Roman"/>
                <w:sz w:val="16"/>
              </w:rPr>
            </w:pPr>
          </w:p>
        </w:tc>
        <w:tc>
          <w:tcPr>
            <w:tcW w:w="1968" w:type="dxa"/>
            <w:tcBorders>
              <w:top w:val="nil"/>
              <w:bottom w:val="nil"/>
            </w:tcBorders>
          </w:tcPr>
          <w:p>
            <w:pPr>
              <w:pStyle w:val="7"/>
              <w:rPr>
                <w:rFonts w:ascii="Times New Roman"/>
                <w:sz w:val="16"/>
              </w:rPr>
            </w:pPr>
          </w:p>
        </w:tc>
        <w:tc>
          <w:tcPr>
            <w:tcW w:w="720" w:type="dxa"/>
            <w:tcBorders>
              <w:top w:val="nil"/>
              <w:bottom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27" w:type="dxa"/>
            <w:tcBorders>
              <w:top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tcBorders>
          </w:tcPr>
          <w:p>
            <w:pPr>
              <w:pStyle w:val="7"/>
              <w:rPr>
                <w:rFonts w:ascii="Times New Roman"/>
                <w:sz w:val="16"/>
              </w:rPr>
            </w:pPr>
          </w:p>
        </w:tc>
        <w:tc>
          <w:tcPr>
            <w:tcW w:w="2126" w:type="dxa"/>
            <w:tcBorders>
              <w:top w:val="nil"/>
            </w:tcBorders>
          </w:tcPr>
          <w:p>
            <w:pPr>
              <w:pStyle w:val="7"/>
              <w:spacing w:before="17" w:line="232" w:lineRule="exact"/>
              <w:ind w:left="107"/>
              <w:rPr>
                <w:sz w:val="18"/>
              </w:rPr>
            </w:pPr>
            <w:r>
              <w:rPr>
                <w:sz w:val="18"/>
              </w:rPr>
              <w:t>话）</w:t>
            </w:r>
          </w:p>
        </w:tc>
        <w:tc>
          <w:tcPr>
            <w:tcW w:w="1579" w:type="dxa"/>
            <w:tcBorders>
              <w:top w:val="nil"/>
            </w:tcBorders>
          </w:tcPr>
          <w:p>
            <w:pPr>
              <w:pStyle w:val="7"/>
              <w:rPr>
                <w:rFonts w:ascii="Times New Roman"/>
                <w:sz w:val="16"/>
              </w:rPr>
            </w:pPr>
          </w:p>
        </w:tc>
        <w:tc>
          <w:tcPr>
            <w:tcW w:w="1663" w:type="dxa"/>
            <w:tcBorders>
              <w:top w:val="nil"/>
            </w:tcBorders>
          </w:tcPr>
          <w:p>
            <w:pPr>
              <w:pStyle w:val="7"/>
              <w:rPr>
                <w:rFonts w:ascii="Times New Roman"/>
                <w:sz w:val="16"/>
              </w:rPr>
            </w:pPr>
          </w:p>
        </w:tc>
        <w:tc>
          <w:tcPr>
            <w:tcW w:w="1747" w:type="dxa"/>
            <w:tcBorders>
              <w:top w:val="nil"/>
            </w:tcBorders>
          </w:tcPr>
          <w:p>
            <w:pPr>
              <w:pStyle w:val="7"/>
              <w:rPr>
                <w:rFonts w:ascii="Times New Roman"/>
                <w:sz w:val="16"/>
              </w:rPr>
            </w:pPr>
          </w:p>
        </w:tc>
        <w:tc>
          <w:tcPr>
            <w:tcW w:w="1968" w:type="dxa"/>
            <w:tcBorders>
              <w:top w:val="nil"/>
            </w:tcBorders>
          </w:tcPr>
          <w:p>
            <w:pPr>
              <w:pStyle w:val="7"/>
              <w:rPr>
                <w:rFonts w:ascii="Times New Roman"/>
                <w:sz w:val="16"/>
              </w:rPr>
            </w:pPr>
          </w:p>
        </w:tc>
        <w:tc>
          <w:tcPr>
            <w:tcW w:w="720" w:type="dxa"/>
            <w:tcBorders>
              <w:top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727" w:type="dxa"/>
            <w:tcBorders>
              <w:bottom w:val="nil"/>
            </w:tcBorders>
          </w:tcPr>
          <w:p>
            <w:pPr>
              <w:pStyle w:val="7"/>
              <w:rPr>
                <w:rFonts w:ascii="Times New Roman"/>
                <w:sz w:val="16"/>
              </w:rPr>
            </w:pPr>
          </w:p>
        </w:tc>
        <w:tc>
          <w:tcPr>
            <w:tcW w:w="713" w:type="dxa"/>
            <w:vMerge w:val="restart"/>
          </w:tcPr>
          <w:p>
            <w:pPr>
              <w:pStyle w:val="7"/>
              <w:rPr>
                <w:rFonts w:ascii="Times New Roman"/>
                <w:sz w:val="24"/>
              </w:rPr>
            </w:pPr>
          </w:p>
          <w:p>
            <w:pPr>
              <w:pStyle w:val="7"/>
              <w:spacing w:before="1"/>
              <w:rPr>
                <w:rFonts w:ascii="Times New Roman"/>
                <w:sz w:val="28"/>
              </w:rPr>
            </w:pPr>
          </w:p>
          <w:p>
            <w:pPr>
              <w:pStyle w:val="7"/>
              <w:spacing w:line="177" w:lineRule="auto"/>
              <w:ind w:left="235" w:right="225"/>
              <w:jc w:val="both"/>
              <w:rPr>
                <w:sz w:val="24"/>
              </w:rPr>
            </w:pPr>
            <w:r>
              <w:rPr>
                <w:sz w:val="24"/>
              </w:rPr>
              <w:t>行政处罚</w:t>
            </w:r>
          </w:p>
        </w:tc>
        <w:tc>
          <w:tcPr>
            <w:tcW w:w="1003" w:type="dxa"/>
            <w:tcBorders>
              <w:bottom w:val="nil"/>
            </w:tcBorders>
          </w:tcPr>
          <w:p>
            <w:pPr>
              <w:pStyle w:val="7"/>
              <w:rPr>
                <w:rFonts w:ascii="Times New Roman"/>
                <w:sz w:val="16"/>
              </w:rPr>
            </w:pPr>
          </w:p>
        </w:tc>
        <w:tc>
          <w:tcPr>
            <w:tcW w:w="2126" w:type="dxa"/>
            <w:tcBorders>
              <w:bottom w:val="nil"/>
            </w:tcBorders>
          </w:tcPr>
          <w:p>
            <w:pPr>
              <w:pStyle w:val="7"/>
              <w:rPr>
                <w:rFonts w:ascii="Times New Roman"/>
                <w:sz w:val="16"/>
              </w:rPr>
            </w:pPr>
          </w:p>
        </w:tc>
        <w:tc>
          <w:tcPr>
            <w:tcW w:w="1579" w:type="dxa"/>
            <w:tcBorders>
              <w:bottom w:val="nil"/>
            </w:tcBorders>
          </w:tcPr>
          <w:p>
            <w:pPr>
              <w:pStyle w:val="7"/>
              <w:spacing w:before="18" w:line="208" w:lineRule="exact"/>
              <w:ind w:left="106"/>
              <w:rPr>
                <w:sz w:val="16"/>
              </w:rPr>
            </w:pPr>
            <w:r>
              <w:rPr>
                <w:sz w:val="16"/>
              </w:rPr>
              <w:t>《中华人民共和国</w:t>
            </w:r>
          </w:p>
        </w:tc>
        <w:tc>
          <w:tcPr>
            <w:tcW w:w="1663" w:type="dxa"/>
            <w:tcBorders>
              <w:bottom w:val="nil"/>
            </w:tcBorders>
          </w:tcPr>
          <w:p>
            <w:pPr>
              <w:pStyle w:val="7"/>
              <w:rPr>
                <w:rFonts w:ascii="Times New Roman"/>
                <w:sz w:val="16"/>
              </w:rPr>
            </w:pPr>
          </w:p>
        </w:tc>
        <w:tc>
          <w:tcPr>
            <w:tcW w:w="1747" w:type="dxa"/>
            <w:tcBorders>
              <w:bottom w:val="nil"/>
            </w:tcBorders>
          </w:tcPr>
          <w:p>
            <w:pPr>
              <w:pStyle w:val="7"/>
              <w:rPr>
                <w:rFonts w:ascii="Times New Roman"/>
                <w:sz w:val="16"/>
              </w:rPr>
            </w:pPr>
          </w:p>
        </w:tc>
        <w:tc>
          <w:tcPr>
            <w:tcW w:w="1968" w:type="dxa"/>
            <w:tcBorders>
              <w:bottom w:val="nil"/>
            </w:tcBorders>
          </w:tcPr>
          <w:p>
            <w:pPr>
              <w:pStyle w:val="7"/>
              <w:rPr>
                <w:rFonts w:ascii="Times New Roman"/>
                <w:sz w:val="16"/>
              </w:rPr>
            </w:pPr>
          </w:p>
        </w:tc>
        <w:tc>
          <w:tcPr>
            <w:tcW w:w="720" w:type="dxa"/>
            <w:tcBorders>
              <w:bottom w:val="nil"/>
            </w:tcBorders>
          </w:tcPr>
          <w:p>
            <w:pPr>
              <w:pStyle w:val="7"/>
              <w:rPr>
                <w:rFonts w:ascii="Times New Roman"/>
                <w:sz w:val="16"/>
              </w:rPr>
            </w:pPr>
          </w:p>
        </w:tc>
        <w:tc>
          <w:tcPr>
            <w:tcW w:w="710" w:type="dxa"/>
            <w:vMerge w:val="restart"/>
          </w:tcPr>
          <w:p>
            <w:pPr>
              <w:pStyle w:val="7"/>
              <w:rPr>
                <w:rFonts w:ascii="Times New Roman"/>
                <w:sz w:val="16"/>
              </w:rPr>
            </w:pPr>
          </w:p>
        </w:tc>
        <w:tc>
          <w:tcPr>
            <w:tcW w:w="549" w:type="dxa"/>
            <w:tcBorders>
              <w:bottom w:val="nil"/>
            </w:tcBorders>
          </w:tcPr>
          <w:p>
            <w:pPr>
              <w:pStyle w:val="7"/>
              <w:rPr>
                <w:rFonts w:ascii="Times New Roman"/>
                <w:sz w:val="16"/>
              </w:rPr>
            </w:pPr>
          </w:p>
        </w:tc>
        <w:tc>
          <w:tcPr>
            <w:tcW w:w="719" w:type="dxa"/>
            <w:vMerge w:val="restart"/>
          </w:tcPr>
          <w:p>
            <w:pPr>
              <w:pStyle w:val="7"/>
              <w:rPr>
                <w:rFonts w:ascii="Times New Roman"/>
                <w:sz w:val="16"/>
              </w:rPr>
            </w:pPr>
          </w:p>
        </w:tc>
        <w:tc>
          <w:tcPr>
            <w:tcW w:w="1429"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727" w:type="dxa"/>
            <w:tcBorders>
              <w:top w:val="nil"/>
              <w:bottom w:val="nil"/>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spacing w:before="1"/>
              <w:ind w:left="192" w:right="184"/>
              <w:jc w:val="center"/>
              <w:rPr>
                <w:rFonts w:eastAsia="宋体"/>
                <w:sz w:val="17"/>
                <w:lang w:eastAsia="zh-CN"/>
              </w:rPr>
            </w:pPr>
            <w:r>
              <w:rPr>
                <w:rFonts w:hint="eastAsia" w:eastAsia="宋体"/>
                <w:sz w:val="17"/>
                <w:lang w:eastAsia="zh-CN"/>
              </w:rPr>
              <w:t>98</w:t>
            </w:r>
          </w:p>
        </w:tc>
        <w:tc>
          <w:tcPr>
            <w:tcW w:w="713" w:type="dxa"/>
            <w:vMerge w:val="continue"/>
            <w:tcBorders>
              <w:top w:val="nil"/>
            </w:tcBorders>
          </w:tcPr>
          <w:p>
            <w:pPr>
              <w:rPr>
                <w:sz w:val="2"/>
                <w:szCs w:val="2"/>
              </w:rPr>
            </w:pPr>
          </w:p>
        </w:tc>
        <w:tc>
          <w:tcPr>
            <w:tcW w:w="1003" w:type="dxa"/>
            <w:tcBorders>
              <w:top w:val="nil"/>
              <w:bottom w:val="nil"/>
            </w:tcBorders>
          </w:tcPr>
          <w:p>
            <w:pPr>
              <w:pStyle w:val="7"/>
              <w:rPr>
                <w:rFonts w:ascii="Times New Roman"/>
                <w:sz w:val="16"/>
              </w:rPr>
            </w:pPr>
          </w:p>
          <w:p>
            <w:pPr>
              <w:pStyle w:val="7"/>
              <w:spacing w:before="8"/>
              <w:rPr>
                <w:rFonts w:ascii="Times New Roman"/>
                <w:sz w:val="18"/>
              </w:rPr>
            </w:pPr>
          </w:p>
          <w:p>
            <w:pPr>
              <w:pStyle w:val="7"/>
              <w:spacing w:line="187" w:lineRule="auto"/>
              <w:ind w:left="340" w:right="328"/>
              <w:jc w:val="both"/>
              <w:rPr>
                <w:sz w:val="16"/>
              </w:rPr>
            </w:pPr>
            <w:r>
              <w:rPr>
                <w:sz w:val="16"/>
              </w:rPr>
              <w:t>食品生产经营行政处罚</w:t>
            </w:r>
          </w:p>
        </w:tc>
        <w:tc>
          <w:tcPr>
            <w:tcW w:w="2126" w:type="dxa"/>
            <w:tcBorders>
              <w:top w:val="nil"/>
              <w:bottom w:val="nil"/>
            </w:tcBorders>
          </w:tcPr>
          <w:p>
            <w:pPr>
              <w:pStyle w:val="7"/>
              <w:spacing w:before="122" w:line="266" w:lineRule="auto"/>
              <w:ind w:left="107" w:right="95"/>
              <w:jc w:val="both"/>
              <w:rPr>
                <w:sz w:val="16"/>
              </w:rPr>
            </w:pPr>
            <w:r>
              <w:rPr>
                <w:spacing w:val="-6"/>
                <w:sz w:val="16"/>
              </w:rPr>
              <w:t>处罚对象、案件名称、违法</w:t>
            </w:r>
            <w:r>
              <w:rPr>
                <w:spacing w:val="9"/>
                <w:sz w:val="16"/>
              </w:rPr>
              <w:t>主要事实、处罚种类和内</w:t>
            </w:r>
            <w:r>
              <w:rPr>
                <w:spacing w:val="-5"/>
                <w:sz w:val="16"/>
              </w:rPr>
              <w:t>容、处罚依据、作出处罚决定部门、处罚时间、处罚决</w:t>
            </w:r>
            <w:r>
              <w:rPr>
                <w:spacing w:val="-6"/>
                <w:sz w:val="16"/>
              </w:rPr>
              <w:t>定书文号、处罚履行方式和</w:t>
            </w:r>
            <w:r>
              <w:rPr>
                <w:spacing w:val="-2"/>
                <w:sz w:val="16"/>
              </w:rPr>
              <w:t>期限等</w:t>
            </w:r>
          </w:p>
        </w:tc>
        <w:tc>
          <w:tcPr>
            <w:tcW w:w="1579" w:type="dxa"/>
            <w:tcBorders>
              <w:top w:val="nil"/>
              <w:bottom w:val="nil"/>
            </w:tcBorders>
          </w:tcPr>
          <w:p>
            <w:pPr>
              <w:pStyle w:val="7"/>
              <w:spacing w:before="2"/>
              <w:ind w:left="106"/>
              <w:rPr>
                <w:sz w:val="16"/>
              </w:rPr>
            </w:pPr>
            <w:r>
              <w:rPr>
                <w:spacing w:val="-3"/>
                <w:sz w:val="16"/>
              </w:rPr>
              <w:t>政府信息公开条例》</w:t>
            </w:r>
          </w:p>
          <w:p>
            <w:pPr>
              <w:pStyle w:val="7"/>
              <w:spacing w:before="23" w:line="268" w:lineRule="auto"/>
              <w:ind w:left="106" w:right="18"/>
              <w:jc w:val="both"/>
              <w:rPr>
                <w:sz w:val="16"/>
              </w:rPr>
            </w:pPr>
            <w:r>
              <w:rPr>
                <w:spacing w:val="7"/>
                <w:sz w:val="16"/>
              </w:rPr>
              <w:t>《关于全面推进政</w:t>
            </w:r>
            <w:r>
              <w:rPr>
                <w:spacing w:val="-4"/>
                <w:sz w:val="16"/>
              </w:rPr>
              <w:t>务公开工作的意见》</w:t>
            </w:r>
          </w:p>
          <w:p>
            <w:pPr>
              <w:pStyle w:val="7"/>
              <w:spacing w:line="266" w:lineRule="auto"/>
              <w:ind w:left="106" w:right="95"/>
              <w:jc w:val="both"/>
              <w:rPr>
                <w:sz w:val="16"/>
              </w:rPr>
            </w:pPr>
            <w:r>
              <w:rPr>
                <w:spacing w:val="6"/>
                <w:sz w:val="16"/>
              </w:rPr>
              <w:t>《食品药品行政处罚案件信息公开实</w:t>
            </w:r>
            <w:r>
              <w:rPr>
                <w:spacing w:val="-13"/>
                <w:sz w:val="16"/>
              </w:rPr>
              <w:t>施细则》《市场监督</w:t>
            </w:r>
          </w:p>
          <w:p>
            <w:pPr>
              <w:pStyle w:val="7"/>
              <w:spacing w:before="1" w:line="208" w:lineRule="exact"/>
              <w:ind w:left="106"/>
              <w:jc w:val="both"/>
              <w:rPr>
                <w:sz w:val="16"/>
              </w:rPr>
            </w:pPr>
            <w:r>
              <w:rPr>
                <w:spacing w:val="7"/>
                <w:sz w:val="16"/>
              </w:rPr>
              <w:t>管理行政处罚程序</w:t>
            </w:r>
          </w:p>
        </w:tc>
        <w:tc>
          <w:tcPr>
            <w:tcW w:w="1663" w:type="dxa"/>
            <w:tcBorders>
              <w:top w:val="nil"/>
              <w:bottom w:val="nil"/>
            </w:tcBorders>
          </w:tcPr>
          <w:p>
            <w:pPr>
              <w:pStyle w:val="7"/>
              <w:rPr>
                <w:rFonts w:ascii="Times New Roman"/>
                <w:sz w:val="16"/>
              </w:rPr>
            </w:pPr>
          </w:p>
          <w:p>
            <w:pPr>
              <w:pStyle w:val="7"/>
              <w:rPr>
                <w:rFonts w:ascii="Times New Roman"/>
                <w:sz w:val="16"/>
              </w:rPr>
            </w:pPr>
          </w:p>
          <w:p>
            <w:pPr>
              <w:pStyle w:val="7"/>
              <w:spacing w:before="8"/>
              <w:rPr>
                <w:rFonts w:ascii="Times New Roman"/>
                <w:sz w:val="19"/>
              </w:rPr>
            </w:pPr>
          </w:p>
          <w:p>
            <w:pPr>
              <w:pStyle w:val="7"/>
              <w:spacing w:line="283" w:lineRule="auto"/>
              <w:ind w:left="149" w:right="99" w:hanging="39"/>
              <w:rPr>
                <w:sz w:val="16"/>
              </w:rPr>
            </w:pPr>
            <w:r>
              <w:rPr>
                <w:sz w:val="16"/>
              </w:rPr>
              <w:t>行政处罚决定形成之日起 20 个工作日内</w:t>
            </w:r>
          </w:p>
        </w:tc>
        <w:tc>
          <w:tcPr>
            <w:tcW w:w="1747" w:type="dxa"/>
            <w:tcBorders>
              <w:top w:val="nil"/>
              <w:bottom w:val="nil"/>
            </w:tcBorders>
          </w:tcPr>
          <w:p>
            <w:pPr>
              <w:pStyle w:val="7"/>
              <w:rPr>
                <w:rFonts w:ascii="Times New Roman"/>
                <w:sz w:val="18"/>
              </w:rPr>
            </w:pPr>
          </w:p>
          <w:p>
            <w:pPr>
              <w:pStyle w:val="7"/>
              <w:rPr>
                <w:rFonts w:ascii="Times New Roman"/>
                <w:sz w:val="18"/>
              </w:rPr>
            </w:pPr>
          </w:p>
          <w:p>
            <w:pPr>
              <w:pStyle w:val="7"/>
              <w:spacing w:before="10"/>
              <w:rPr>
                <w:rFonts w:ascii="Times New Roman"/>
                <w:sz w:val="23"/>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rPr>
                <w:rFonts w:ascii="Times New Roman"/>
                <w:sz w:val="18"/>
              </w:rPr>
            </w:pPr>
          </w:p>
          <w:p>
            <w:pPr>
              <w:pStyle w:val="7"/>
              <w:spacing w:before="8"/>
              <w:rPr>
                <w:rFonts w:ascii="Times New Roman"/>
                <w:sz w:val="14"/>
              </w:rPr>
            </w:pPr>
          </w:p>
          <w:p>
            <w:pPr>
              <w:pStyle w:val="7"/>
              <w:numPr>
                <w:ilvl w:val="0"/>
                <w:numId w:val="110"/>
              </w:numPr>
              <w:tabs>
                <w:tab w:val="left" w:pos="288"/>
              </w:tabs>
              <w:ind w:firstLine="0"/>
              <w:rPr>
                <w:sz w:val="18"/>
              </w:rPr>
            </w:pPr>
            <w:r>
              <w:rPr>
                <w:sz w:val="18"/>
              </w:rPr>
              <w:t>便民服务大厅</w:t>
            </w:r>
          </w:p>
          <w:p>
            <w:pPr>
              <w:pStyle w:val="7"/>
              <w:numPr>
                <w:ilvl w:val="0"/>
                <w:numId w:val="110"/>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Borders>
              <w:top w:val="nil"/>
              <w:bottom w:val="nil"/>
            </w:tcBorders>
          </w:tcPr>
          <w:p>
            <w:pPr>
              <w:pStyle w:val="7"/>
              <w:rPr>
                <w:rFonts w:ascii="Times New Roman"/>
                <w:sz w:val="20"/>
              </w:rPr>
            </w:pPr>
          </w:p>
          <w:p>
            <w:pPr>
              <w:pStyle w:val="7"/>
              <w:rPr>
                <w:rFonts w:ascii="Times New Roman"/>
                <w:sz w:val="20"/>
              </w:rPr>
            </w:pPr>
          </w:p>
          <w:p>
            <w:pPr>
              <w:pStyle w:val="7"/>
              <w:spacing w:before="4"/>
              <w:rPr>
                <w:rFonts w:ascii="Times New Roman"/>
                <w:sz w:val="17"/>
              </w:rPr>
            </w:pPr>
          </w:p>
          <w:p>
            <w:pPr>
              <w:pStyle w:val="7"/>
              <w:spacing w:before="1"/>
              <w:ind w:left="349"/>
              <w:rPr>
                <w:rFonts w:ascii="Heiti SC" w:hAnsi="Heiti SC"/>
                <w:b/>
                <w:sz w:val="21"/>
              </w:rPr>
            </w:pPr>
            <w:r>
              <w:rPr>
                <w:rFonts w:ascii="Heiti SC" w:hAnsi="Heiti SC"/>
                <w:b/>
                <w:w w:val="99"/>
                <w:sz w:val="21"/>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20"/>
              </w:rPr>
            </w:pPr>
          </w:p>
          <w:p>
            <w:pPr>
              <w:pStyle w:val="7"/>
              <w:rPr>
                <w:rFonts w:ascii="Times New Roman"/>
                <w:sz w:val="20"/>
              </w:rPr>
            </w:pPr>
          </w:p>
          <w:p>
            <w:pPr>
              <w:pStyle w:val="7"/>
              <w:spacing w:before="4"/>
              <w:rPr>
                <w:rFonts w:ascii="Times New Roman"/>
                <w:sz w:val="17"/>
              </w:rPr>
            </w:pPr>
          </w:p>
          <w:p>
            <w:pPr>
              <w:pStyle w:val="7"/>
              <w:spacing w:before="1"/>
              <w:ind w:right="60"/>
              <w:jc w:val="right"/>
              <w:rPr>
                <w:rFonts w:ascii="Heiti SC" w:hAnsi="Heiti SC"/>
                <w:b/>
                <w:sz w:val="21"/>
              </w:rPr>
            </w:pPr>
            <w:r>
              <w:rPr>
                <w:rFonts w:ascii="Heiti SC" w:hAnsi="Heiti SC"/>
                <w:b/>
                <w:w w:val="99"/>
                <w:sz w:val="21"/>
              </w:rPr>
              <w:t>√</w:t>
            </w: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20"/>
              </w:rPr>
            </w:pPr>
          </w:p>
          <w:p>
            <w:pPr>
              <w:pStyle w:val="7"/>
              <w:rPr>
                <w:rFonts w:ascii="Times New Roman"/>
                <w:sz w:val="20"/>
              </w:rPr>
            </w:pPr>
          </w:p>
          <w:p>
            <w:pPr>
              <w:pStyle w:val="7"/>
              <w:spacing w:before="4"/>
              <w:rPr>
                <w:rFonts w:ascii="Times New Roman"/>
                <w:sz w:val="17"/>
              </w:rPr>
            </w:pPr>
          </w:p>
          <w:p>
            <w:pPr>
              <w:pStyle w:val="7"/>
              <w:spacing w:before="1"/>
              <w:ind w:left="15"/>
              <w:jc w:val="center"/>
              <w:rPr>
                <w:rFonts w:ascii="Heiti SC" w:hAnsi="Heiti SC"/>
                <w:b/>
                <w:sz w:val="21"/>
              </w:rPr>
            </w:pPr>
            <w:r>
              <w:rPr>
                <w:rFonts w:ascii="Heiti SC" w:hAnsi="Heiti SC"/>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27" w:type="dxa"/>
            <w:tcBorders>
              <w:top w:val="nil"/>
            </w:tcBorders>
          </w:tcPr>
          <w:p>
            <w:pPr>
              <w:pStyle w:val="7"/>
              <w:rPr>
                <w:rFonts w:ascii="Times New Roman"/>
                <w:sz w:val="14"/>
              </w:rPr>
            </w:pPr>
          </w:p>
        </w:tc>
        <w:tc>
          <w:tcPr>
            <w:tcW w:w="713" w:type="dxa"/>
            <w:vMerge w:val="continue"/>
            <w:tcBorders>
              <w:top w:val="nil"/>
            </w:tcBorders>
          </w:tcPr>
          <w:p>
            <w:pPr>
              <w:rPr>
                <w:sz w:val="2"/>
                <w:szCs w:val="2"/>
              </w:rPr>
            </w:pPr>
          </w:p>
        </w:tc>
        <w:tc>
          <w:tcPr>
            <w:tcW w:w="1003" w:type="dxa"/>
            <w:tcBorders>
              <w:top w:val="nil"/>
            </w:tcBorders>
          </w:tcPr>
          <w:p>
            <w:pPr>
              <w:pStyle w:val="7"/>
              <w:rPr>
                <w:rFonts w:ascii="Times New Roman"/>
                <w:sz w:val="14"/>
              </w:rPr>
            </w:pPr>
          </w:p>
        </w:tc>
        <w:tc>
          <w:tcPr>
            <w:tcW w:w="2126" w:type="dxa"/>
            <w:tcBorders>
              <w:top w:val="nil"/>
            </w:tcBorders>
          </w:tcPr>
          <w:p>
            <w:pPr>
              <w:pStyle w:val="7"/>
              <w:rPr>
                <w:rFonts w:ascii="Times New Roman"/>
                <w:sz w:val="14"/>
              </w:rPr>
            </w:pPr>
          </w:p>
        </w:tc>
        <w:tc>
          <w:tcPr>
            <w:tcW w:w="1579" w:type="dxa"/>
            <w:tcBorders>
              <w:top w:val="nil"/>
            </w:tcBorders>
          </w:tcPr>
          <w:p>
            <w:pPr>
              <w:pStyle w:val="7"/>
              <w:spacing w:before="2" w:line="201" w:lineRule="exact"/>
              <w:ind w:left="106"/>
              <w:rPr>
                <w:sz w:val="16"/>
              </w:rPr>
            </w:pPr>
            <w:r>
              <w:rPr>
                <w:sz w:val="16"/>
              </w:rPr>
              <w:t>暂行规定》</w:t>
            </w:r>
          </w:p>
        </w:tc>
        <w:tc>
          <w:tcPr>
            <w:tcW w:w="1663" w:type="dxa"/>
            <w:tcBorders>
              <w:top w:val="nil"/>
            </w:tcBorders>
          </w:tcPr>
          <w:p>
            <w:pPr>
              <w:pStyle w:val="7"/>
              <w:rPr>
                <w:rFonts w:ascii="Times New Roman"/>
                <w:sz w:val="14"/>
              </w:rPr>
            </w:pPr>
          </w:p>
        </w:tc>
        <w:tc>
          <w:tcPr>
            <w:tcW w:w="1747" w:type="dxa"/>
            <w:tcBorders>
              <w:top w:val="nil"/>
            </w:tcBorders>
          </w:tcPr>
          <w:p>
            <w:pPr>
              <w:pStyle w:val="7"/>
              <w:rPr>
                <w:rFonts w:ascii="Times New Roman"/>
                <w:sz w:val="14"/>
              </w:rPr>
            </w:pPr>
          </w:p>
        </w:tc>
        <w:tc>
          <w:tcPr>
            <w:tcW w:w="1968" w:type="dxa"/>
            <w:tcBorders>
              <w:top w:val="nil"/>
            </w:tcBorders>
          </w:tcPr>
          <w:p>
            <w:pPr>
              <w:pStyle w:val="7"/>
              <w:rPr>
                <w:rFonts w:ascii="Times New Roman"/>
                <w:sz w:val="14"/>
              </w:rPr>
            </w:pPr>
          </w:p>
        </w:tc>
        <w:tc>
          <w:tcPr>
            <w:tcW w:w="720" w:type="dxa"/>
            <w:tcBorders>
              <w:top w:val="nil"/>
            </w:tcBorders>
          </w:tcPr>
          <w:p>
            <w:pPr>
              <w:pStyle w:val="7"/>
              <w:rPr>
                <w:rFonts w:ascii="Times New Roman"/>
                <w:sz w:val="14"/>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4"/>
              </w:rPr>
            </w:pPr>
          </w:p>
        </w:tc>
        <w:tc>
          <w:tcPr>
            <w:tcW w:w="719" w:type="dxa"/>
            <w:vMerge w:val="continue"/>
            <w:tcBorders>
              <w:top w:val="nil"/>
            </w:tcBorders>
          </w:tcPr>
          <w:p>
            <w:pPr>
              <w:rPr>
                <w:sz w:val="2"/>
                <w:szCs w:val="2"/>
              </w:rPr>
            </w:pPr>
          </w:p>
        </w:tc>
        <w:tc>
          <w:tcPr>
            <w:tcW w:w="1429" w:type="dxa"/>
            <w:tcBorders>
              <w:top w:val="nil"/>
            </w:tcBorders>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727" w:type="dxa"/>
          </w:tcPr>
          <w:p>
            <w:pPr>
              <w:pStyle w:val="7"/>
              <w:rPr>
                <w:rFonts w:ascii="Times New Roman"/>
                <w:sz w:val="16"/>
              </w:rPr>
            </w:pPr>
          </w:p>
          <w:p>
            <w:pPr>
              <w:pStyle w:val="7"/>
              <w:spacing w:before="4"/>
              <w:rPr>
                <w:rFonts w:ascii="Times New Roman"/>
                <w:sz w:val="20"/>
              </w:rPr>
            </w:pPr>
          </w:p>
          <w:p>
            <w:pPr>
              <w:pStyle w:val="7"/>
              <w:ind w:left="192" w:right="184"/>
              <w:jc w:val="center"/>
              <w:rPr>
                <w:rFonts w:eastAsia="宋体"/>
                <w:sz w:val="17"/>
                <w:lang w:eastAsia="zh-CN"/>
              </w:rPr>
            </w:pPr>
            <w:r>
              <w:rPr>
                <w:rFonts w:hint="eastAsia" w:eastAsia="宋体"/>
                <w:sz w:val="17"/>
                <w:lang w:eastAsia="zh-CN"/>
              </w:rPr>
              <w:t>99</w:t>
            </w:r>
          </w:p>
        </w:tc>
        <w:tc>
          <w:tcPr>
            <w:tcW w:w="713" w:type="dxa"/>
          </w:tcPr>
          <w:p>
            <w:pPr>
              <w:pStyle w:val="7"/>
              <w:spacing w:before="64" w:line="177" w:lineRule="auto"/>
              <w:ind w:left="235" w:right="225"/>
              <w:jc w:val="both"/>
              <w:rPr>
                <w:sz w:val="24"/>
              </w:rPr>
            </w:pPr>
            <w:r>
              <w:rPr>
                <w:sz w:val="24"/>
              </w:rPr>
              <w:t>公共服务</w:t>
            </w:r>
          </w:p>
        </w:tc>
        <w:tc>
          <w:tcPr>
            <w:tcW w:w="1003" w:type="dxa"/>
          </w:tcPr>
          <w:p>
            <w:pPr>
              <w:pStyle w:val="7"/>
              <w:spacing w:before="91" w:line="201" w:lineRule="auto"/>
              <w:ind w:left="340" w:right="328"/>
              <w:jc w:val="both"/>
              <w:rPr>
                <w:sz w:val="16"/>
              </w:rPr>
            </w:pPr>
            <w:r>
              <w:rPr>
                <w:sz w:val="16"/>
              </w:rPr>
              <w:t>食品安全消费提示警示</w:t>
            </w:r>
          </w:p>
        </w:tc>
        <w:tc>
          <w:tcPr>
            <w:tcW w:w="2126" w:type="dxa"/>
          </w:tcPr>
          <w:p>
            <w:pPr>
              <w:pStyle w:val="7"/>
              <w:rPr>
                <w:rFonts w:ascii="Times New Roman"/>
                <w:sz w:val="16"/>
              </w:rPr>
            </w:pPr>
          </w:p>
          <w:p>
            <w:pPr>
              <w:pStyle w:val="7"/>
              <w:spacing w:before="137" w:line="273" w:lineRule="auto"/>
              <w:ind w:left="107" w:right="53"/>
              <w:rPr>
                <w:sz w:val="16"/>
              </w:rPr>
            </w:pPr>
            <w:r>
              <w:rPr>
                <w:sz w:val="16"/>
              </w:rPr>
              <w:t>食品安全消费提示、警示信息</w:t>
            </w:r>
          </w:p>
        </w:tc>
        <w:tc>
          <w:tcPr>
            <w:tcW w:w="1579" w:type="dxa"/>
          </w:tcPr>
          <w:p>
            <w:pPr>
              <w:pStyle w:val="7"/>
              <w:spacing w:before="83" w:line="266" w:lineRule="auto"/>
              <w:ind w:left="106" w:right="18"/>
              <w:rPr>
                <w:rFonts w:hint="eastAsia" w:eastAsia="宋体"/>
                <w:sz w:val="16"/>
                <w:lang w:eastAsia="zh-CN"/>
              </w:rPr>
            </w:pPr>
            <w:r>
              <w:rPr>
                <w:rFonts w:hint="eastAsia" w:eastAsia="宋体"/>
                <w:spacing w:val="7"/>
                <w:sz w:val="16"/>
                <w:lang w:eastAsia="zh-CN"/>
              </w:rPr>
              <w:t>《中华人民共和国政府信息公开条例》</w:t>
            </w:r>
          </w:p>
          <w:p>
            <w:pPr>
              <w:pStyle w:val="7"/>
              <w:spacing w:line="266" w:lineRule="auto"/>
              <w:ind w:left="106" w:right="18"/>
              <w:rPr>
                <w:sz w:val="16"/>
              </w:rPr>
            </w:pPr>
            <w:r>
              <w:rPr>
                <w:spacing w:val="7"/>
                <w:sz w:val="16"/>
              </w:rPr>
              <w:t>《关于全面推进政</w:t>
            </w:r>
            <w:r>
              <w:rPr>
                <w:spacing w:val="-4"/>
                <w:sz w:val="16"/>
              </w:rPr>
              <w:t>务公开工作的意见》</w:t>
            </w:r>
          </w:p>
        </w:tc>
        <w:tc>
          <w:tcPr>
            <w:tcW w:w="1663" w:type="dxa"/>
          </w:tcPr>
          <w:p>
            <w:pPr>
              <w:pStyle w:val="7"/>
              <w:rPr>
                <w:rFonts w:ascii="Times New Roman"/>
                <w:sz w:val="16"/>
              </w:rPr>
            </w:pPr>
          </w:p>
          <w:p>
            <w:pPr>
              <w:pStyle w:val="7"/>
              <w:spacing w:before="126" w:line="259" w:lineRule="auto"/>
              <w:ind w:left="509" w:right="47" w:hanging="401"/>
              <w:rPr>
                <w:sz w:val="16"/>
              </w:rPr>
            </w:pPr>
            <w:r>
              <w:rPr>
                <w:sz w:val="16"/>
              </w:rPr>
              <w:t xml:space="preserve">信息形成之日起 </w:t>
            </w:r>
            <w:r>
              <w:rPr>
                <w:sz w:val="17"/>
              </w:rPr>
              <w:t xml:space="preserve">7 </w:t>
            </w:r>
            <w:r>
              <w:rPr>
                <w:sz w:val="16"/>
              </w:rPr>
              <w:t>个工作日内</w:t>
            </w:r>
          </w:p>
        </w:tc>
        <w:tc>
          <w:tcPr>
            <w:tcW w:w="1747" w:type="dxa"/>
          </w:tcPr>
          <w:p>
            <w:pPr>
              <w:pStyle w:val="7"/>
              <w:rPr>
                <w:rFonts w:ascii="Times New Roman"/>
                <w:sz w:val="18"/>
              </w:rPr>
            </w:pPr>
          </w:p>
          <w:p>
            <w:pPr>
              <w:pStyle w:val="7"/>
              <w:spacing w:before="9"/>
              <w:rPr>
                <w:rFonts w:ascii="Times New Roman"/>
                <w:sz w:val="17"/>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111"/>
              </w:numPr>
              <w:tabs>
                <w:tab w:val="left" w:pos="288"/>
              </w:tabs>
              <w:spacing w:before="100"/>
              <w:ind w:firstLine="0"/>
              <w:rPr>
                <w:sz w:val="18"/>
              </w:rPr>
            </w:pPr>
            <w:r>
              <w:rPr>
                <w:sz w:val="18"/>
              </w:rPr>
              <w:t>便民服务大厅</w:t>
            </w:r>
          </w:p>
          <w:p>
            <w:pPr>
              <w:pStyle w:val="7"/>
              <w:numPr>
                <w:ilvl w:val="0"/>
                <w:numId w:val="111"/>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20"/>
              </w:rPr>
            </w:pPr>
          </w:p>
          <w:p>
            <w:pPr>
              <w:pStyle w:val="7"/>
              <w:spacing w:before="151"/>
              <w:ind w:left="109"/>
              <w:rPr>
                <w:rFonts w:ascii="Heiti SC" w:hAnsi="Heiti SC"/>
                <w:b/>
                <w:sz w:val="21"/>
              </w:rPr>
            </w:pPr>
            <w:r>
              <w:rPr>
                <w:rFonts w:ascii="Heiti SC" w:hAnsi="Heiti SC"/>
                <w:b/>
                <w:w w:val="99"/>
                <w:sz w:val="21"/>
              </w:rPr>
              <w:t>√</w:t>
            </w:r>
          </w:p>
        </w:tc>
        <w:tc>
          <w:tcPr>
            <w:tcW w:w="710" w:type="dxa"/>
          </w:tcPr>
          <w:p>
            <w:pPr>
              <w:pStyle w:val="7"/>
              <w:rPr>
                <w:rFonts w:ascii="Times New Roman"/>
                <w:sz w:val="16"/>
              </w:rPr>
            </w:pPr>
          </w:p>
        </w:tc>
        <w:tc>
          <w:tcPr>
            <w:tcW w:w="549" w:type="dxa"/>
          </w:tcPr>
          <w:p>
            <w:pPr>
              <w:pStyle w:val="7"/>
              <w:rPr>
                <w:rFonts w:ascii="Times New Roman"/>
                <w:sz w:val="20"/>
              </w:rPr>
            </w:pPr>
          </w:p>
          <w:p>
            <w:pPr>
              <w:pStyle w:val="7"/>
              <w:spacing w:before="151"/>
              <w:ind w:right="60"/>
              <w:jc w:val="right"/>
              <w:rPr>
                <w:rFonts w:ascii="Heiti SC" w:hAnsi="Heiti SC"/>
                <w:b/>
                <w:sz w:val="21"/>
              </w:rPr>
            </w:pPr>
            <w:r>
              <w:rPr>
                <w:rFonts w:ascii="Heiti SC" w:hAnsi="Heiti SC"/>
                <w:b/>
                <w:w w:val="99"/>
                <w:sz w:val="21"/>
              </w:rPr>
              <w:t>√</w:t>
            </w:r>
          </w:p>
        </w:tc>
        <w:tc>
          <w:tcPr>
            <w:tcW w:w="719" w:type="dxa"/>
          </w:tcPr>
          <w:p>
            <w:pPr>
              <w:pStyle w:val="7"/>
              <w:rPr>
                <w:rFonts w:ascii="Times New Roman"/>
                <w:sz w:val="16"/>
              </w:rPr>
            </w:pPr>
          </w:p>
        </w:tc>
        <w:tc>
          <w:tcPr>
            <w:tcW w:w="1429" w:type="dxa"/>
          </w:tcPr>
          <w:p>
            <w:pPr>
              <w:pStyle w:val="7"/>
              <w:rPr>
                <w:rFonts w:ascii="Times New Roman"/>
                <w:sz w:val="20"/>
              </w:rPr>
            </w:pPr>
          </w:p>
          <w:p>
            <w:pPr>
              <w:pStyle w:val="7"/>
              <w:spacing w:before="151"/>
              <w:ind w:left="110"/>
              <w:rPr>
                <w:rFonts w:ascii="Heiti SC" w:hAnsi="Heiti SC"/>
                <w:b/>
                <w:sz w:val="21"/>
              </w:rPr>
            </w:pPr>
            <w:r>
              <w:rPr>
                <w:rFonts w:ascii="Heiti SC" w:hAnsi="Heiti SC"/>
                <w:b/>
                <w:w w:val="99"/>
                <w:sz w:val="21"/>
              </w:rPr>
              <w:t>√</w:t>
            </w:r>
          </w:p>
        </w:tc>
      </w:tr>
    </w:tbl>
    <w:p>
      <w:pPr>
        <w:rPr>
          <w:rFonts w:hint="eastAsia" w:ascii="Heiti SC" w:hAnsi="Heiti SC"/>
          <w:sz w:val="21"/>
        </w:rPr>
        <w:sectPr>
          <w:footerReference r:id="rId7" w:type="default"/>
          <w:pgSz w:w="16840" w:h="11910" w:orient="landscape"/>
          <w:pgMar w:top="1100" w:right="560" w:bottom="1080" w:left="380" w:header="0" w:footer="889" w:gutter="0"/>
          <w:cols w:space="720" w:num="1"/>
        </w:sectPr>
      </w:pPr>
    </w:p>
    <w:p>
      <w:pPr>
        <w:pStyle w:val="2"/>
        <w:rPr>
          <w:rFonts w:ascii="Times New Roman"/>
          <w:sz w:val="20"/>
        </w:rPr>
      </w:pPr>
    </w:p>
    <w:p>
      <w:pPr>
        <w:pStyle w:val="2"/>
        <w:rPr>
          <w:rFonts w:ascii="Times New Roman"/>
          <w:sz w:val="20"/>
        </w:rPr>
      </w:pPr>
    </w:p>
    <w:tbl>
      <w:tblPr>
        <w:tblStyle w:val="4"/>
        <w:tblpPr w:leftFromText="180" w:rightFromText="180" w:vertAnchor="text" w:horzAnchor="margin" w:tblpXSpec="center" w:tblpY="127"/>
        <w:tblW w:w="15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713"/>
        <w:gridCol w:w="1003"/>
        <w:gridCol w:w="2126"/>
        <w:gridCol w:w="1579"/>
        <w:gridCol w:w="1663"/>
        <w:gridCol w:w="1747"/>
        <w:gridCol w:w="1968"/>
        <w:gridCol w:w="720"/>
        <w:gridCol w:w="710"/>
        <w:gridCol w:w="549"/>
        <w:gridCol w:w="7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27" w:type="dxa"/>
          </w:tcPr>
          <w:p>
            <w:pPr>
              <w:pStyle w:val="7"/>
              <w:rPr>
                <w:rFonts w:ascii="Times New Roman"/>
                <w:sz w:val="16"/>
              </w:rPr>
            </w:pPr>
          </w:p>
          <w:p>
            <w:pPr>
              <w:pStyle w:val="7"/>
              <w:spacing w:before="6"/>
              <w:rPr>
                <w:rFonts w:ascii="Times New Roman"/>
                <w:sz w:val="20"/>
              </w:rPr>
            </w:pPr>
          </w:p>
          <w:p>
            <w:pPr>
              <w:pStyle w:val="7"/>
              <w:ind w:left="192" w:right="184"/>
              <w:jc w:val="center"/>
              <w:rPr>
                <w:rFonts w:eastAsia="宋体"/>
                <w:sz w:val="17"/>
                <w:lang w:eastAsia="zh-CN"/>
              </w:rPr>
            </w:pPr>
            <w:r>
              <w:rPr>
                <w:rFonts w:hint="eastAsia" w:eastAsia="宋体"/>
                <w:sz w:val="17"/>
                <w:lang w:eastAsia="zh-CN"/>
              </w:rPr>
              <w:t>100</w:t>
            </w:r>
          </w:p>
        </w:tc>
        <w:tc>
          <w:tcPr>
            <w:tcW w:w="713" w:type="dxa"/>
            <w:vMerge w:val="restart"/>
          </w:tcPr>
          <w:p>
            <w:pPr>
              <w:pStyle w:val="7"/>
              <w:rPr>
                <w:rFonts w:ascii="Times New Roman"/>
                <w:sz w:val="24"/>
              </w:rPr>
            </w:pPr>
          </w:p>
          <w:p>
            <w:pPr>
              <w:pStyle w:val="7"/>
              <w:rPr>
                <w:rFonts w:ascii="Times New Roman"/>
                <w:sz w:val="24"/>
              </w:rPr>
            </w:pPr>
          </w:p>
          <w:p>
            <w:pPr>
              <w:pStyle w:val="7"/>
              <w:spacing w:before="176" w:line="194" w:lineRule="auto"/>
              <w:ind w:left="235" w:right="225"/>
              <w:jc w:val="both"/>
              <w:rPr>
                <w:sz w:val="24"/>
              </w:rPr>
            </w:pPr>
            <w:r>
              <w:rPr>
                <w:sz w:val="24"/>
              </w:rPr>
              <w:t>公共服务</w:t>
            </w:r>
          </w:p>
        </w:tc>
        <w:tc>
          <w:tcPr>
            <w:tcW w:w="1003" w:type="dxa"/>
          </w:tcPr>
          <w:p>
            <w:pPr>
              <w:pStyle w:val="7"/>
              <w:spacing w:before="1"/>
              <w:rPr>
                <w:rFonts w:ascii="Times New Roman"/>
                <w:sz w:val="13"/>
              </w:rPr>
            </w:pPr>
          </w:p>
          <w:p>
            <w:pPr>
              <w:pStyle w:val="7"/>
              <w:spacing w:before="1" w:line="218" w:lineRule="auto"/>
              <w:ind w:left="340" w:right="328"/>
              <w:jc w:val="both"/>
              <w:rPr>
                <w:sz w:val="16"/>
              </w:rPr>
            </w:pPr>
            <w:r>
              <w:rPr>
                <w:sz w:val="16"/>
              </w:rPr>
              <w:t>食品安全应急处置</w:t>
            </w:r>
          </w:p>
        </w:tc>
        <w:tc>
          <w:tcPr>
            <w:tcW w:w="2126" w:type="dxa"/>
          </w:tcPr>
          <w:p>
            <w:pPr>
              <w:pStyle w:val="7"/>
              <w:spacing w:before="5"/>
              <w:rPr>
                <w:rFonts w:ascii="Times New Roman"/>
                <w:sz w:val="17"/>
              </w:rPr>
            </w:pPr>
          </w:p>
          <w:p>
            <w:pPr>
              <w:pStyle w:val="7"/>
              <w:spacing w:line="268" w:lineRule="auto"/>
              <w:ind w:left="107" w:right="16"/>
              <w:rPr>
                <w:sz w:val="16"/>
              </w:rPr>
            </w:pPr>
            <w:r>
              <w:rPr>
                <w:spacing w:val="-4"/>
                <w:sz w:val="16"/>
              </w:rPr>
              <w:t>应急组织机构及职责、应急</w:t>
            </w:r>
            <w:r>
              <w:rPr>
                <w:spacing w:val="-11"/>
                <w:sz w:val="16"/>
              </w:rPr>
              <w:t>保障、监测预警、应急响应、</w:t>
            </w:r>
            <w:r>
              <w:rPr>
                <w:spacing w:val="-5"/>
                <w:sz w:val="16"/>
              </w:rPr>
              <w:t>热点问题落实情况等</w:t>
            </w:r>
          </w:p>
        </w:tc>
        <w:tc>
          <w:tcPr>
            <w:tcW w:w="1579" w:type="dxa"/>
          </w:tcPr>
          <w:p>
            <w:pPr>
              <w:pStyle w:val="7"/>
              <w:spacing w:before="80" w:line="268" w:lineRule="auto"/>
              <w:ind w:left="106" w:right="18"/>
              <w:rPr>
                <w:rFonts w:hint="eastAsia" w:eastAsia="宋体"/>
                <w:sz w:val="16"/>
                <w:lang w:eastAsia="zh-CN"/>
              </w:rPr>
            </w:pPr>
            <w:r>
              <w:rPr>
                <w:rFonts w:hint="eastAsia" w:eastAsia="宋体"/>
                <w:spacing w:val="7"/>
                <w:sz w:val="16"/>
                <w:lang w:eastAsia="zh-CN"/>
              </w:rPr>
              <w:t>《中华人民共和国政府信息公开条例》</w:t>
            </w:r>
          </w:p>
          <w:p>
            <w:pPr>
              <w:pStyle w:val="7"/>
              <w:spacing w:line="268" w:lineRule="auto"/>
              <w:ind w:left="106" w:right="18"/>
              <w:rPr>
                <w:sz w:val="16"/>
              </w:rPr>
            </w:pPr>
            <w:r>
              <w:rPr>
                <w:spacing w:val="7"/>
                <w:sz w:val="16"/>
              </w:rPr>
              <w:t>《关于全面推进政</w:t>
            </w:r>
            <w:r>
              <w:rPr>
                <w:spacing w:val="-4"/>
                <w:sz w:val="16"/>
              </w:rPr>
              <w:t>务公开工作的意见》</w:t>
            </w:r>
          </w:p>
        </w:tc>
        <w:tc>
          <w:tcPr>
            <w:tcW w:w="1663" w:type="dxa"/>
          </w:tcPr>
          <w:p>
            <w:pPr>
              <w:pStyle w:val="7"/>
              <w:rPr>
                <w:rFonts w:ascii="Times New Roman"/>
                <w:sz w:val="16"/>
              </w:rPr>
            </w:pPr>
          </w:p>
          <w:p>
            <w:pPr>
              <w:pStyle w:val="7"/>
              <w:spacing w:before="126"/>
              <w:ind w:left="106" w:right="99"/>
              <w:jc w:val="center"/>
              <w:rPr>
                <w:sz w:val="17"/>
              </w:rPr>
            </w:pPr>
            <w:r>
              <w:rPr>
                <w:sz w:val="16"/>
              </w:rPr>
              <w:t xml:space="preserve">信息形成之日起 </w:t>
            </w:r>
            <w:r>
              <w:rPr>
                <w:sz w:val="17"/>
              </w:rPr>
              <w:t>20</w:t>
            </w:r>
          </w:p>
          <w:p>
            <w:pPr>
              <w:pStyle w:val="7"/>
              <w:spacing w:before="20"/>
              <w:ind w:left="108" w:right="99"/>
              <w:jc w:val="center"/>
              <w:rPr>
                <w:sz w:val="16"/>
              </w:rPr>
            </w:pPr>
            <w:r>
              <w:rPr>
                <w:sz w:val="16"/>
              </w:rPr>
              <w:t>个工作日内</w:t>
            </w:r>
          </w:p>
        </w:tc>
        <w:tc>
          <w:tcPr>
            <w:tcW w:w="1747" w:type="dxa"/>
          </w:tcPr>
          <w:p>
            <w:pPr>
              <w:pStyle w:val="7"/>
              <w:rPr>
                <w:rFonts w:ascii="Times New Roman"/>
                <w:sz w:val="18"/>
              </w:rPr>
            </w:pPr>
          </w:p>
          <w:p>
            <w:pPr>
              <w:pStyle w:val="7"/>
              <w:spacing w:before="9"/>
              <w:rPr>
                <w:rFonts w:ascii="Times New Roman"/>
                <w:sz w:val="17"/>
              </w:rPr>
            </w:pPr>
          </w:p>
          <w:p>
            <w:pPr>
              <w:pStyle w:val="7"/>
              <w:ind w:left="222" w:right="213"/>
              <w:jc w:val="center"/>
              <w:rPr>
                <w:rFonts w:eastAsia="宋体"/>
                <w:sz w:val="18"/>
                <w:lang w:eastAsia="zh-CN"/>
              </w:rPr>
            </w:pPr>
            <w:r>
              <w:rPr>
                <w:rFonts w:hint="eastAsia" w:eastAsia="宋体"/>
                <w:sz w:val="18"/>
                <w:lang w:eastAsia="zh-CN"/>
              </w:rPr>
              <w:t>顺河街道办事处</w:t>
            </w:r>
          </w:p>
        </w:tc>
        <w:tc>
          <w:tcPr>
            <w:tcW w:w="1968" w:type="dxa"/>
          </w:tcPr>
          <w:p>
            <w:pPr>
              <w:pStyle w:val="7"/>
              <w:numPr>
                <w:ilvl w:val="0"/>
                <w:numId w:val="112"/>
              </w:numPr>
              <w:tabs>
                <w:tab w:val="left" w:pos="288"/>
              </w:tabs>
              <w:spacing w:before="100"/>
              <w:ind w:firstLine="0"/>
              <w:rPr>
                <w:sz w:val="18"/>
              </w:rPr>
            </w:pPr>
            <w:r>
              <w:rPr>
                <w:sz w:val="18"/>
              </w:rPr>
              <w:t>便民服务大厅</w:t>
            </w:r>
          </w:p>
          <w:p>
            <w:pPr>
              <w:pStyle w:val="7"/>
              <w:numPr>
                <w:ilvl w:val="0"/>
                <w:numId w:val="112"/>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Pr>
          <w:p>
            <w:pPr>
              <w:pStyle w:val="7"/>
              <w:rPr>
                <w:rFonts w:ascii="Times New Roman"/>
                <w:sz w:val="20"/>
              </w:rPr>
            </w:pPr>
          </w:p>
          <w:p>
            <w:pPr>
              <w:pStyle w:val="7"/>
              <w:spacing w:before="154"/>
              <w:ind w:left="109"/>
              <w:rPr>
                <w:rFonts w:ascii="Heiti SC" w:hAnsi="Heiti SC"/>
                <w:b/>
                <w:sz w:val="21"/>
              </w:rPr>
            </w:pPr>
            <w:r>
              <w:rPr>
                <w:rFonts w:ascii="Heiti SC" w:hAnsi="Heiti SC"/>
                <w:b/>
                <w:w w:val="99"/>
                <w:sz w:val="21"/>
              </w:rPr>
              <w:t>√</w:t>
            </w:r>
          </w:p>
        </w:tc>
        <w:tc>
          <w:tcPr>
            <w:tcW w:w="710" w:type="dxa"/>
          </w:tcPr>
          <w:p>
            <w:pPr>
              <w:pStyle w:val="7"/>
              <w:rPr>
                <w:rFonts w:ascii="Times New Roman"/>
                <w:sz w:val="16"/>
              </w:rPr>
            </w:pPr>
          </w:p>
        </w:tc>
        <w:tc>
          <w:tcPr>
            <w:tcW w:w="549" w:type="dxa"/>
          </w:tcPr>
          <w:p>
            <w:pPr>
              <w:pStyle w:val="7"/>
              <w:rPr>
                <w:rFonts w:ascii="Times New Roman"/>
                <w:sz w:val="20"/>
              </w:rPr>
            </w:pPr>
          </w:p>
          <w:p>
            <w:pPr>
              <w:pStyle w:val="7"/>
              <w:spacing w:before="154"/>
              <w:ind w:right="60"/>
              <w:jc w:val="right"/>
              <w:rPr>
                <w:rFonts w:ascii="Heiti SC" w:hAnsi="Heiti SC"/>
                <w:b/>
                <w:sz w:val="21"/>
              </w:rPr>
            </w:pPr>
            <w:r>
              <w:rPr>
                <w:rFonts w:ascii="Heiti SC" w:hAnsi="Heiti SC"/>
                <w:b/>
                <w:w w:val="99"/>
                <w:sz w:val="21"/>
              </w:rPr>
              <w:t>√</w:t>
            </w:r>
          </w:p>
        </w:tc>
        <w:tc>
          <w:tcPr>
            <w:tcW w:w="719" w:type="dxa"/>
          </w:tcPr>
          <w:p>
            <w:pPr>
              <w:pStyle w:val="7"/>
              <w:rPr>
                <w:rFonts w:ascii="Times New Roman"/>
                <w:sz w:val="16"/>
              </w:rPr>
            </w:pPr>
          </w:p>
        </w:tc>
        <w:tc>
          <w:tcPr>
            <w:tcW w:w="1429" w:type="dxa"/>
          </w:tcPr>
          <w:p>
            <w:pPr>
              <w:pStyle w:val="7"/>
              <w:rPr>
                <w:rFonts w:ascii="Times New Roman"/>
                <w:sz w:val="20"/>
              </w:rPr>
            </w:pPr>
          </w:p>
          <w:p>
            <w:pPr>
              <w:pStyle w:val="7"/>
              <w:spacing w:before="154"/>
              <w:ind w:left="110"/>
              <w:rPr>
                <w:rFonts w:ascii="Heiti SC" w:hAnsi="Heiti SC"/>
                <w:b/>
                <w:sz w:val="21"/>
              </w:rPr>
            </w:pPr>
            <w:r>
              <w:rPr>
                <w:rFonts w:ascii="Heiti SC" w:hAnsi="Heiti SC"/>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727" w:type="dxa"/>
            <w:tcBorders>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bottom w:val="nil"/>
            </w:tcBorders>
          </w:tcPr>
          <w:p>
            <w:pPr>
              <w:pStyle w:val="7"/>
              <w:rPr>
                <w:rFonts w:ascii="Times New Roman"/>
                <w:sz w:val="16"/>
              </w:rPr>
            </w:pPr>
          </w:p>
        </w:tc>
        <w:tc>
          <w:tcPr>
            <w:tcW w:w="2126" w:type="dxa"/>
            <w:tcBorders>
              <w:bottom w:val="nil"/>
            </w:tcBorders>
          </w:tcPr>
          <w:p>
            <w:pPr>
              <w:pStyle w:val="7"/>
              <w:rPr>
                <w:rFonts w:ascii="Times New Roman"/>
                <w:sz w:val="16"/>
              </w:rPr>
            </w:pPr>
          </w:p>
        </w:tc>
        <w:tc>
          <w:tcPr>
            <w:tcW w:w="1579" w:type="dxa"/>
            <w:tcBorders>
              <w:bottom w:val="nil"/>
            </w:tcBorders>
          </w:tcPr>
          <w:p>
            <w:pPr>
              <w:pStyle w:val="7"/>
              <w:spacing w:before="18" w:line="208" w:lineRule="exact"/>
              <w:ind w:left="106"/>
              <w:rPr>
                <w:sz w:val="16"/>
              </w:rPr>
            </w:pPr>
            <w:r>
              <w:rPr>
                <w:sz w:val="16"/>
              </w:rPr>
              <w:t>《中华人民共和国</w:t>
            </w:r>
          </w:p>
        </w:tc>
        <w:tc>
          <w:tcPr>
            <w:tcW w:w="1663" w:type="dxa"/>
            <w:tcBorders>
              <w:bottom w:val="nil"/>
            </w:tcBorders>
          </w:tcPr>
          <w:p>
            <w:pPr>
              <w:pStyle w:val="7"/>
              <w:rPr>
                <w:rFonts w:ascii="Times New Roman"/>
                <w:sz w:val="16"/>
              </w:rPr>
            </w:pPr>
          </w:p>
        </w:tc>
        <w:tc>
          <w:tcPr>
            <w:tcW w:w="1747" w:type="dxa"/>
            <w:tcBorders>
              <w:bottom w:val="nil"/>
            </w:tcBorders>
          </w:tcPr>
          <w:p>
            <w:pPr>
              <w:pStyle w:val="7"/>
              <w:rPr>
                <w:rFonts w:ascii="Times New Roman"/>
                <w:sz w:val="16"/>
              </w:rPr>
            </w:pPr>
          </w:p>
        </w:tc>
        <w:tc>
          <w:tcPr>
            <w:tcW w:w="1968" w:type="dxa"/>
            <w:tcBorders>
              <w:bottom w:val="nil"/>
            </w:tcBorders>
          </w:tcPr>
          <w:p>
            <w:pPr>
              <w:pStyle w:val="7"/>
              <w:rPr>
                <w:rFonts w:ascii="Times New Roman"/>
                <w:sz w:val="16"/>
              </w:rPr>
            </w:pPr>
          </w:p>
        </w:tc>
        <w:tc>
          <w:tcPr>
            <w:tcW w:w="720" w:type="dxa"/>
            <w:tcBorders>
              <w:bottom w:val="nil"/>
            </w:tcBorders>
          </w:tcPr>
          <w:p>
            <w:pPr>
              <w:pStyle w:val="7"/>
              <w:rPr>
                <w:rFonts w:ascii="Times New Roman"/>
                <w:sz w:val="16"/>
              </w:rPr>
            </w:pPr>
          </w:p>
        </w:tc>
        <w:tc>
          <w:tcPr>
            <w:tcW w:w="710" w:type="dxa"/>
            <w:vMerge w:val="restart"/>
          </w:tcPr>
          <w:p>
            <w:pPr>
              <w:pStyle w:val="7"/>
              <w:rPr>
                <w:rFonts w:ascii="Times New Roman"/>
                <w:sz w:val="16"/>
              </w:rPr>
            </w:pPr>
          </w:p>
        </w:tc>
        <w:tc>
          <w:tcPr>
            <w:tcW w:w="549" w:type="dxa"/>
            <w:tcBorders>
              <w:bottom w:val="nil"/>
            </w:tcBorders>
          </w:tcPr>
          <w:p>
            <w:pPr>
              <w:pStyle w:val="7"/>
              <w:rPr>
                <w:rFonts w:ascii="Times New Roman"/>
                <w:sz w:val="16"/>
              </w:rPr>
            </w:pPr>
          </w:p>
        </w:tc>
        <w:tc>
          <w:tcPr>
            <w:tcW w:w="719" w:type="dxa"/>
            <w:vMerge w:val="restart"/>
          </w:tcPr>
          <w:p>
            <w:pPr>
              <w:pStyle w:val="7"/>
              <w:rPr>
                <w:rFonts w:ascii="Times New Roman"/>
                <w:sz w:val="16"/>
              </w:rPr>
            </w:pPr>
          </w:p>
        </w:tc>
        <w:tc>
          <w:tcPr>
            <w:tcW w:w="1429"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7" w:type="dxa"/>
            <w:tcBorders>
              <w:top w:val="nil"/>
              <w:bottom w:val="nil"/>
            </w:tcBorders>
          </w:tcPr>
          <w:p>
            <w:pPr>
              <w:pStyle w:val="7"/>
              <w:rPr>
                <w:rFonts w:ascii="Times New Roman"/>
                <w:sz w:val="16"/>
              </w:rPr>
            </w:pPr>
          </w:p>
          <w:p>
            <w:pPr>
              <w:pStyle w:val="7"/>
              <w:spacing w:before="5"/>
              <w:rPr>
                <w:rFonts w:ascii="Times New Roman"/>
                <w:sz w:val="13"/>
              </w:rPr>
            </w:pPr>
          </w:p>
          <w:p>
            <w:pPr>
              <w:pStyle w:val="7"/>
              <w:ind w:left="192" w:right="184"/>
              <w:jc w:val="center"/>
              <w:rPr>
                <w:rFonts w:eastAsia="宋体"/>
                <w:sz w:val="17"/>
                <w:lang w:eastAsia="zh-CN"/>
              </w:rPr>
            </w:pPr>
            <w:r>
              <w:rPr>
                <w:rFonts w:hint="eastAsia" w:eastAsia="宋体"/>
                <w:sz w:val="17"/>
                <w:lang w:eastAsia="zh-CN"/>
              </w:rPr>
              <w:t>101</w:t>
            </w:r>
          </w:p>
        </w:tc>
        <w:tc>
          <w:tcPr>
            <w:tcW w:w="713" w:type="dxa"/>
            <w:vMerge w:val="continue"/>
            <w:tcBorders>
              <w:top w:val="nil"/>
            </w:tcBorders>
          </w:tcPr>
          <w:p>
            <w:pPr>
              <w:rPr>
                <w:sz w:val="2"/>
                <w:szCs w:val="2"/>
              </w:rPr>
            </w:pPr>
          </w:p>
        </w:tc>
        <w:tc>
          <w:tcPr>
            <w:tcW w:w="1003" w:type="dxa"/>
            <w:tcBorders>
              <w:top w:val="nil"/>
              <w:bottom w:val="nil"/>
            </w:tcBorders>
          </w:tcPr>
          <w:p>
            <w:pPr>
              <w:pStyle w:val="7"/>
              <w:spacing w:before="16" w:line="254" w:lineRule="auto"/>
              <w:ind w:left="340" w:right="328"/>
              <w:jc w:val="both"/>
              <w:rPr>
                <w:sz w:val="16"/>
              </w:rPr>
            </w:pPr>
            <w:r>
              <w:rPr>
                <w:sz w:val="16"/>
              </w:rPr>
              <w:t>食品药品投诉举报</w:t>
            </w:r>
          </w:p>
        </w:tc>
        <w:tc>
          <w:tcPr>
            <w:tcW w:w="2126" w:type="dxa"/>
            <w:tcBorders>
              <w:top w:val="nil"/>
              <w:bottom w:val="nil"/>
            </w:tcBorders>
          </w:tcPr>
          <w:p>
            <w:pPr>
              <w:pStyle w:val="7"/>
              <w:spacing w:before="117" w:line="273" w:lineRule="auto"/>
              <w:ind w:left="107" w:right="95"/>
              <w:jc w:val="both"/>
              <w:rPr>
                <w:sz w:val="16"/>
              </w:rPr>
            </w:pPr>
            <w:r>
              <w:rPr>
                <w:spacing w:val="9"/>
                <w:sz w:val="16"/>
              </w:rPr>
              <w:t>食品药品投诉举报管理制</w:t>
            </w:r>
            <w:r>
              <w:rPr>
                <w:spacing w:val="-6"/>
                <w:sz w:val="16"/>
              </w:rPr>
              <w:t>度和政策、受理投诉举报的</w:t>
            </w:r>
            <w:r>
              <w:rPr>
                <w:spacing w:val="-2"/>
                <w:sz w:val="16"/>
              </w:rPr>
              <w:t>途径等</w:t>
            </w:r>
          </w:p>
        </w:tc>
        <w:tc>
          <w:tcPr>
            <w:tcW w:w="1579" w:type="dxa"/>
            <w:tcBorders>
              <w:top w:val="nil"/>
              <w:bottom w:val="nil"/>
            </w:tcBorders>
          </w:tcPr>
          <w:p>
            <w:pPr>
              <w:pStyle w:val="7"/>
              <w:spacing w:before="2"/>
              <w:ind w:left="106"/>
              <w:rPr>
                <w:sz w:val="16"/>
              </w:rPr>
            </w:pPr>
            <w:r>
              <w:rPr>
                <w:spacing w:val="-3"/>
                <w:sz w:val="16"/>
              </w:rPr>
              <w:t>政府信息公开条例》</w:t>
            </w:r>
          </w:p>
          <w:p>
            <w:pPr>
              <w:pStyle w:val="7"/>
              <w:spacing w:before="23" w:line="268" w:lineRule="auto"/>
              <w:ind w:left="106" w:right="18"/>
              <w:rPr>
                <w:sz w:val="16"/>
              </w:rPr>
            </w:pPr>
            <w:r>
              <w:rPr>
                <w:spacing w:val="7"/>
                <w:sz w:val="16"/>
              </w:rPr>
              <w:t>《关于全面推进政</w:t>
            </w:r>
            <w:r>
              <w:rPr>
                <w:spacing w:val="-4"/>
                <w:sz w:val="16"/>
              </w:rPr>
              <w:t>务公开工作的意见》</w:t>
            </w:r>
          </w:p>
          <w:p>
            <w:pPr>
              <w:pStyle w:val="7"/>
              <w:spacing w:line="206" w:lineRule="exact"/>
              <w:ind w:left="106"/>
              <w:rPr>
                <w:sz w:val="16"/>
              </w:rPr>
            </w:pPr>
            <w:r>
              <w:rPr>
                <w:spacing w:val="7"/>
                <w:sz w:val="16"/>
              </w:rPr>
              <w:t>《食品药品投诉举</w:t>
            </w:r>
          </w:p>
        </w:tc>
        <w:tc>
          <w:tcPr>
            <w:tcW w:w="1663" w:type="dxa"/>
            <w:tcBorders>
              <w:top w:val="nil"/>
              <w:bottom w:val="nil"/>
            </w:tcBorders>
          </w:tcPr>
          <w:p>
            <w:pPr>
              <w:pStyle w:val="7"/>
              <w:spacing w:before="10"/>
              <w:rPr>
                <w:rFonts w:ascii="Times New Roman"/>
                <w:sz w:val="20"/>
              </w:rPr>
            </w:pPr>
          </w:p>
          <w:p>
            <w:pPr>
              <w:pStyle w:val="7"/>
              <w:spacing w:line="209" w:lineRule="exact"/>
              <w:ind w:left="106" w:right="99"/>
              <w:jc w:val="center"/>
              <w:rPr>
                <w:sz w:val="17"/>
              </w:rPr>
            </w:pPr>
            <w:r>
              <w:rPr>
                <w:sz w:val="16"/>
              </w:rPr>
              <w:t xml:space="preserve">信息形成之日起 </w:t>
            </w:r>
            <w:r>
              <w:rPr>
                <w:sz w:val="17"/>
              </w:rPr>
              <w:t>20</w:t>
            </w:r>
          </w:p>
          <w:p>
            <w:pPr>
              <w:pStyle w:val="7"/>
              <w:spacing w:line="196" w:lineRule="exact"/>
              <w:ind w:left="108" w:right="99"/>
              <w:jc w:val="center"/>
              <w:rPr>
                <w:sz w:val="16"/>
              </w:rPr>
            </w:pPr>
            <w:r>
              <w:rPr>
                <w:sz w:val="16"/>
              </w:rPr>
              <w:t>个工作日内</w:t>
            </w:r>
          </w:p>
        </w:tc>
        <w:tc>
          <w:tcPr>
            <w:tcW w:w="1747" w:type="dxa"/>
            <w:tcBorders>
              <w:top w:val="nil"/>
              <w:bottom w:val="nil"/>
            </w:tcBorders>
          </w:tcPr>
          <w:p>
            <w:pPr>
              <w:pStyle w:val="7"/>
              <w:rPr>
                <w:rFonts w:ascii="Times New Roman"/>
                <w:sz w:val="18"/>
              </w:rPr>
            </w:pPr>
          </w:p>
          <w:p>
            <w:pPr>
              <w:pStyle w:val="7"/>
              <w:spacing w:before="126"/>
              <w:ind w:left="222" w:right="213"/>
              <w:jc w:val="center"/>
              <w:rPr>
                <w:rFonts w:eastAsia="宋体"/>
                <w:sz w:val="18"/>
                <w:lang w:eastAsia="zh-CN"/>
              </w:rPr>
            </w:pPr>
            <w:r>
              <w:rPr>
                <w:rFonts w:hint="eastAsia" w:eastAsia="宋体"/>
                <w:sz w:val="18"/>
                <w:lang w:eastAsia="zh-CN"/>
              </w:rPr>
              <w:t>顺河街道办事处</w:t>
            </w:r>
          </w:p>
        </w:tc>
        <w:tc>
          <w:tcPr>
            <w:tcW w:w="1968" w:type="dxa"/>
            <w:tcBorders>
              <w:top w:val="nil"/>
              <w:bottom w:val="nil"/>
            </w:tcBorders>
          </w:tcPr>
          <w:p>
            <w:pPr>
              <w:pStyle w:val="7"/>
              <w:numPr>
                <w:ilvl w:val="0"/>
                <w:numId w:val="113"/>
              </w:numPr>
              <w:tabs>
                <w:tab w:val="left" w:pos="288"/>
              </w:tabs>
              <w:spacing w:before="21"/>
              <w:ind w:firstLine="0"/>
              <w:rPr>
                <w:sz w:val="18"/>
              </w:rPr>
            </w:pPr>
            <w:r>
              <w:rPr>
                <w:sz w:val="18"/>
              </w:rPr>
              <w:t>便民服务大厅</w:t>
            </w:r>
          </w:p>
          <w:p>
            <w:pPr>
              <w:pStyle w:val="7"/>
              <w:numPr>
                <w:ilvl w:val="0"/>
                <w:numId w:val="113"/>
              </w:numPr>
              <w:tabs>
                <w:tab w:val="left" w:pos="292"/>
              </w:tabs>
              <w:spacing w:before="2" w:line="310" w:lineRule="atLeast"/>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Borders>
              <w:top w:val="nil"/>
              <w:bottom w:val="nil"/>
            </w:tcBorders>
          </w:tcPr>
          <w:p>
            <w:pPr>
              <w:pStyle w:val="7"/>
              <w:spacing w:before="3"/>
              <w:rPr>
                <w:rFonts w:ascii="Times New Roman"/>
                <w:sz w:val="26"/>
              </w:rPr>
            </w:pPr>
          </w:p>
          <w:p>
            <w:pPr>
              <w:pStyle w:val="7"/>
              <w:ind w:left="109"/>
              <w:rPr>
                <w:rFonts w:ascii="Heiti SC" w:hAnsi="Heiti SC"/>
                <w:b/>
                <w:sz w:val="21"/>
              </w:rPr>
            </w:pPr>
            <w:r>
              <w:rPr>
                <w:rFonts w:ascii="Heiti SC" w:hAnsi="Heiti SC"/>
                <w:b/>
                <w:w w:val="99"/>
                <w:sz w:val="21"/>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3"/>
              <w:rPr>
                <w:rFonts w:ascii="Times New Roman"/>
                <w:sz w:val="26"/>
              </w:rPr>
            </w:pPr>
          </w:p>
          <w:p>
            <w:pPr>
              <w:pStyle w:val="7"/>
              <w:ind w:right="60"/>
              <w:jc w:val="right"/>
              <w:rPr>
                <w:rFonts w:ascii="Heiti SC" w:hAnsi="Heiti SC"/>
                <w:b/>
                <w:sz w:val="21"/>
              </w:rPr>
            </w:pPr>
            <w:r>
              <w:rPr>
                <w:rFonts w:ascii="Heiti SC" w:hAnsi="Heiti SC"/>
                <w:b/>
                <w:w w:val="99"/>
                <w:sz w:val="21"/>
              </w:rPr>
              <w:t>√</w:t>
            </w:r>
          </w:p>
        </w:tc>
        <w:tc>
          <w:tcPr>
            <w:tcW w:w="719" w:type="dxa"/>
            <w:vMerge w:val="continue"/>
            <w:tcBorders>
              <w:top w:val="nil"/>
            </w:tcBorders>
          </w:tcPr>
          <w:p>
            <w:pPr>
              <w:rPr>
                <w:sz w:val="2"/>
                <w:szCs w:val="2"/>
              </w:rPr>
            </w:pPr>
          </w:p>
        </w:tc>
        <w:tc>
          <w:tcPr>
            <w:tcW w:w="1429" w:type="dxa"/>
            <w:tcBorders>
              <w:top w:val="nil"/>
              <w:bottom w:val="nil"/>
            </w:tcBorders>
          </w:tcPr>
          <w:p>
            <w:pPr>
              <w:pStyle w:val="7"/>
              <w:spacing w:before="3"/>
              <w:rPr>
                <w:rFonts w:ascii="Times New Roman"/>
                <w:sz w:val="26"/>
              </w:rPr>
            </w:pPr>
          </w:p>
          <w:p>
            <w:pPr>
              <w:pStyle w:val="7"/>
              <w:ind w:left="110"/>
              <w:rPr>
                <w:rFonts w:ascii="Heiti SC" w:hAnsi="Heiti SC"/>
                <w:b/>
                <w:sz w:val="21"/>
              </w:rPr>
            </w:pPr>
            <w:r>
              <w:rPr>
                <w:rFonts w:ascii="Heiti SC" w:hAnsi="Heiti SC"/>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727" w:type="dxa"/>
            <w:tcBorders>
              <w:top w:val="nil"/>
            </w:tcBorders>
          </w:tcPr>
          <w:p>
            <w:pPr>
              <w:pStyle w:val="7"/>
              <w:rPr>
                <w:rFonts w:ascii="Times New Roman"/>
                <w:sz w:val="14"/>
              </w:rPr>
            </w:pPr>
          </w:p>
        </w:tc>
        <w:tc>
          <w:tcPr>
            <w:tcW w:w="713" w:type="dxa"/>
            <w:vMerge w:val="continue"/>
            <w:tcBorders>
              <w:top w:val="nil"/>
            </w:tcBorders>
          </w:tcPr>
          <w:p>
            <w:pPr>
              <w:rPr>
                <w:sz w:val="2"/>
                <w:szCs w:val="2"/>
              </w:rPr>
            </w:pPr>
          </w:p>
        </w:tc>
        <w:tc>
          <w:tcPr>
            <w:tcW w:w="1003" w:type="dxa"/>
            <w:tcBorders>
              <w:top w:val="nil"/>
            </w:tcBorders>
          </w:tcPr>
          <w:p>
            <w:pPr>
              <w:pStyle w:val="7"/>
              <w:rPr>
                <w:rFonts w:ascii="Times New Roman"/>
                <w:sz w:val="14"/>
              </w:rPr>
            </w:pPr>
          </w:p>
        </w:tc>
        <w:tc>
          <w:tcPr>
            <w:tcW w:w="2126" w:type="dxa"/>
            <w:tcBorders>
              <w:top w:val="nil"/>
            </w:tcBorders>
          </w:tcPr>
          <w:p>
            <w:pPr>
              <w:pStyle w:val="7"/>
              <w:rPr>
                <w:rFonts w:ascii="Times New Roman"/>
                <w:sz w:val="14"/>
              </w:rPr>
            </w:pPr>
          </w:p>
        </w:tc>
        <w:tc>
          <w:tcPr>
            <w:tcW w:w="1579" w:type="dxa"/>
            <w:tcBorders>
              <w:top w:val="nil"/>
            </w:tcBorders>
          </w:tcPr>
          <w:p>
            <w:pPr>
              <w:pStyle w:val="7"/>
              <w:spacing w:before="2" w:line="201" w:lineRule="exact"/>
              <w:ind w:left="106"/>
              <w:rPr>
                <w:sz w:val="16"/>
              </w:rPr>
            </w:pPr>
            <w:r>
              <w:rPr>
                <w:sz w:val="16"/>
              </w:rPr>
              <w:t>报管理办法》</w:t>
            </w:r>
          </w:p>
        </w:tc>
        <w:tc>
          <w:tcPr>
            <w:tcW w:w="1663" w:type="dxa"/>
            <w:tcBorders>
              <w:top w:val="nil"/>
            </w:tcBorders>
          </w:tcPr>
          <w:p>
            <w:pPr>
              <w:pStyle w:val="7"/>
              <w:rPr>
                <w:rFonts w:ascii="Times New Roman"/>
                <w:sz w:val="14"/>
              </w:rPr>
            </w:pPr>
          </w:p>
        </w:tc>
        <w:tc>
          <w:tcPr>
            <w:tcW w:w="1747" w:type="dxa"/>
            <w:tcBorders>
              <w:top w:val="nil"/>
            </w:tcBorders>
          </w:tcPr>
          <w:p>
            <w:pPr>
              <w:pStyle w:val="7"/>
              <w:rPr>
                <w:rFonts w:ascii="Times New Roman"/>
                <w:sz w:val="14"/>
              </w:rPr>
            </w:pPr>
          </w:p>
        </w:tc>
        <w:tc>
          <w:tcPr>
            <w:tcW w:w="1968" w:type="dxa"/>
            <w:tcBorders>
              <w:top w:val="nil"/>
            </w:tcBorders>
          </w:tcPr>
          <w:p>
            <w:pPr>
              <w:pStyle w:val="7"/>
              <w:rPr>
                <w:rFonts w:ascii="Times New Roman"/>
                <w:sz w:val="14"/>
              </w:rPr>
            </w:pPr>
          </w:p>
        </w:tc>
        <w:tc>
          <w:tcPr>
            <w:tcW w:w="720" w:type="dxa"/>
            <w:tcBorders>
              <w:top w:val="nil"/>
            </w:tcBorders>
          </w:tcPr>
          <w:p>
            <w:pPr>
              <w:pStyle w:val="7"/>
              <w:rPr>
                <w:rFonts w:ascii="Times New Roman"/>
                <w:sz w:val="14"/>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4"/>
              </w:rPr>
            </w:pPr>
          </w:p>
        </w:tc>
        <w:tc>
          <w:tcPr>
            <w:tcW w:w="719" w:type="dxa"/>
            <w:vMerge w:val="continue"/>
            <w:tcBorders>
              <w:top w:val="nil"/>
            </w:tcBorders>
          </w:tcPr>
          <w:p>
            <w:pPr>
              <w:rPr>
                <w:sz w:val="2"/>
                <w:szCs w:val="2"/>
              </w:rPr>
            </w:pPr>
          </w:p>
        </w:tc>
        <w:tc>
          <w:tcPr>
            <w:tcW w:w="1429" w:type="dxa"/>
            <w:tcBorders>
              <w:top w:val="nil"/>
            </w:tcBorders>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27" w:type="dxa"/>
            <w:tcBorders>
              <w:bottom w:val="nil"/>
            </w:tcBorders>
          </w:tcPr>
          <w:p>
            <w:pPr>
              <w:pStyle w:val="7"/>
              <w:rPr>
                <w:rFonts w:ascii="Times New Roman"/>
                <w:sz w:val="16"/>
              </w:rPr>
            </w:pPr>
          </w:p>
        </w:tc>
        <w:tc>
          <w:tcPr>
            <w:tcW w:w="713" w:type="dxa"/>
            <w:vMerge w:val="restart"/>
          </w:tcPr>
          <w:p>
            <w:pPr>
              <w:pStyle w:val="7"/>
              <w:spacing w:before="54" w:line="182" w:lineRule="auto"/>
              <w:ind w:left="235" w:right="225"/>
              <w:jc w:val="both"/>
              <w:rPr>
                <w:sz w:val="24"/>
              </w:rPr>
            </w:pPr>
            <w:r>
              <w:rPr>
                <w:sz w:val="24"/>
              </w:rPr>
              <w:t>公共服务</w:t>
            </w:r>
          </w:p>
        </w:tc>
        <w:tc>
          <w:tcPr>
            <w:tcW w:w="1003" w:type="dxa"/>
            <w:tcBorders>
              <w:bottom w:val="nil"/>
            </w:tcBorders>
          </w:tcPr>
          <w:p>
            <w:pPr>
              <w:pStyle w:val="7"/>
              <w:spacing w:before="52" w:line="182" w:lineRule="exact"/>
              <w:ind w:left="340"/>
              <w:rPr>
                <w:sz w:val="16"/>
              </w:rPr>
            </w:pPr>
            <w:r>
              <w:rPr>
                <w:sz w:val="16"/>
              </w:rPr>
              <w:t>食品</w:t>
            </w:r>
          </w:p>
        </w:tc>
        <w:tc>
          <w:tcPr>
            <w:tcW w:w="2126" w:type="dxa"/>
            <w:vMerge w:val="restart"/>
          </w:tcPr>
          <w:p>
            <w:pPr>
              <w:pStyle w:val="7"/>
              <w:rPr>
                <w:rFonts w:ascii="Times New Roman"/>
                <w:sz w:val="16"/>
              </w:rPr>
            </w:pPr>
          </w:p>
          <w:p>
            <w:pPr>
              <w:pStyle w:val="7"/>
              <w:spacing w:before="137" w:line="271" w:lineRule="auto"/>
              <w:ind w:left="107" w:right="52"/>
              <w:rPr>
                <w:sz w:val="16"/>
              </w:rPr>
            </w:pPr>
            <w:r>
              <w:rPr>
                <w:sz w:val="16"/>
              </w:rPr>
              <w:t>活动时间、活动地点、活动形式、活动主题和内容等</w:t>
            </w:r>
          </w:p>
        </w:tc>
        <w:tc>
          <w:tcPr>
            <w:tcW w:w="1579" w:type="dxa"/>
            <w:vMerge w:val="restart"/>
          </w:tcPr>
          <w:p>
            <w:pPr>
              <w:pStyle w:val="7"/>
              <w:spacing w:before="78" w:line="271" w:lineRule="auto"/>
              <w:ind w:left="106" w:right="18"/>
              <w:rPr>
                <w:rFonts w:hint="eastAsia" w:eastAsia="宋体"/>
                <w:sz w:val="16"/>
                <w:lang w:eastAsia="zh-CN"/>
              </w:rPr>
            </w:pPr>
            <w:r>
              <w:rPr>
                <w:rFonts w:hint="eastAsia" w:eastAsia="宋体"/>
                <w:spacing w:val="7"/>
                <w:sz w:val="16"/>
                <w:lang w:eastAsia="zh-CN"/>
              </w:rPr>
              <w:t>《中华人民共和国政府信息公开条例》</w:t>
            </w:r>
          </w:p>
          <w:p>
            <w:pPr>
              <w:pStyle w:val="7"/>
              <w:spacing w:line="271" w:lineRule="auto"/>
              <w:ind w:left="106" w:right="18"/>
              <w:rPr>
                <w:sz w:val="16"/>
              </w:rPr>
            </w:pPr>
            <w:r>
              <w:rPr>
                <w:spacing w:val="7"/>
                <w:sz w:val="16"/>
              </w:rPr>
              <w:t>《关于全面推进政</w:t>
            </w:r>
            <w:r>
              <w:rPr>
                <w:spacing w:val="-4"/>
                <w:sz w:val="16"/>
              </w:rPr>
              <w:t>务公开工作的意见》</w:t>
            </w:r>
          </w:p>
        </w:tc>
        <w:tc>
          <w:tcPr>
            <w:tcW w:w="1663" w:type="dxa"/>
            <w:vMerge w:val="restart"/>
          </w:tcPr>
          <w:p>
            <w:pPr>
              <w:pStyle w:val="7"/>
              <w:rPr>
                <w:rFonts w:ascii="Times New Roman"/>
                <w:sz w:val="16"/>
              </w:rPr>
            </w:pPr>
          </w:p>
          <w:p>
            <w:pPr>
              <w:pStyle w:val="7"/>
              <w:spacing w:before="126" w:line="264" w:lineRule="auto"/>
              <w:ind w:left="509" w:right="47" w:hanging="401"/>
              <w:rPr>
                <w:sz w:val="16"/>
              </w:rPr>
            </w:pPr>
            <w:r>
              <w:rPr>
                <w:sz w:val="16"/>
              </w:rPr>
              <w:t xml:space="preserve">信息形成之日起 </w:t>
            </w:r>
            <w:r>
              <w:rPr>
                <w:sz w:val="17"/>
              </w:rPr>
              <w:t xml:space="preserve">7 </w:t>
            </w:r>
            <w:r>
              <w:rPr>
                <w:sz w:val="16"/>
              </w:rPr>
              <w:t>个工作日内</w:t>
            </w:r>
          </w:p>
        </w:tc>
        <w:tc>
          <w:tcPr>
            <w:tcW w:w="1747" w:type="dxa"/>
            <w:tcBorders>
              <w:bottom w:val="nil"/>
            </w:tcBorders>
          </w:tcPr>
          <w:p>
            <w:pPr>
              <w:pStyle w:val="7"/>
              <w:rPr>
                <w:rFonts w:ascii="Times New Roman"/>
                <w:sz w:val="16"/>
              </w:rPr>
            </w:pPr>
          </w:p>
        </w:tc>
        <w:tc>
          <w:tcPr>
            <w:tcW w:w="1968" w:type="dxa"/>
            <w:vMerge w:val="restart"/>
          </w:tcPr>
          <w:p>
            <w:pPr>
              <w:pStyle w:val="7"/>
              <w:numPr>
                <w:ilvl w:val="0"/>
                <w:numId w:val="114"/>
              </w:numPr>
              <w:tabs>
                <w:tab w:val="left" w:pos="288"/>
              </w:tabs>
              <w:spacing w:before="102"/>
              <w:ind w:firstLine="0"/>
              <w:rPr>
                <w:sz w:val="18"/>
              </w:rPr>
            </w:pPr>
            <w:r>
              <w:rPr>
                <w:sz w:val="18"/>
              </w:rPr>
              <w:t>便民服务大厅</w:t>
            </w:r>
          </w:p>
          <w:p>
            <w:pPr>
              <w:pStyle w:val="7"/>
              <w:numPr>
                <w:ilvl w:val="0"/>
                <w:numId w:val="114"/>
              </w:numPr>
              <w:tabs>
                <w:tab w:val="left" w:pos="292"/>
              </w:tabs>
              <w:spacing w:before="71" w:line="309" w:lineRule="auto"/>
              <w:ind w:right="96" w:firstLine="0"/>
              <w:rPr>
                <w:sz w:val="18"/>
              </w:rPr>
            </w:pPr>
            <w:r>
              <w:rPr>
                <w:spacing w:val="4"/>
                <w:sz w:val="18"/>
              </w:rPr>
              <w:t>社区</w:t>
            </w:r>
            <w:r>
              <w:rPr>
                <w:spacing w:val="6"/>
                <w:sz w:val="18"/>
              </w:rPr>
              <w:t>/</w:t>
            </w:r>
            <w:r>
              <w:rPr>
                <w:spacing w:val="4"/>
                <w:sz w:val="18"/>
              </w:rPr>
              <w:t>村公示栏（</w:t>
            </w:r>
            <w:r>
              <w:rPr>
                <w:spacing w:val="-12"/>
                <w:sz w:val="18"/>
              </w:rPr>
              <w:t>电</w:t>
            </w:r>
            <w:r>
              <w:rPr>
                <w:w w:val="105"/>
                <w:sz w:val="18"/>
              </w:rPr>
              <w:t>子屏）</w:t>
            </w:r>
          </w:p>
        </w:tc>
        <w:tc>
          <w:tcPr>
            <w:tcW w:w="720" w:type="dxa"/>
            <w:tcBorders>
              <w:bottom w:val="nil"/>
            </w:tcBorders>
          </w:tcPr>
          <w:p>
            <w:pPr>
              <w:pStyle w:val="7"/>
              <w:rPr>
                <w:rFonts w:ascii="Times New Roman"/>
                <w:sz w:val="16"/>
              </w:rPr>
            </w:pPr>
          </w:p>
        </w:tc>
        <w:tc>
          <w:tcPr>
            <w:tcW w:w="710" w:type="dxa"/>
            <w:vMerge w:val="restart"/>
          </w:tcPr>
          <w:p>
            <w:pPr>
              <w:pStyle w:val="7"/>
              <w:rPr>
                <w:rFonts w:ascii="Times New Roman"/>
                <w:sz w:val="16"/>
              </w:rPr>
            </w:pPr>
          </w:p>
        </w:tc>
        <w:tc>
          <w:tcPr>
            <w:tcW w:w="549" w:type="dxa"/>
            <w:tcBorders>
              <w:bottom w:val="nil"/>
            </w:tcBorders>
          </w:tcPr>
          <w:p>
            <w:pPr>
              <w:pStyle w:val="7"/>
              <w:rPr>
                <w:rFonts w:ascii="Times New Roman"/>
                <w:sz w:val="16"/>
              </w:rPr>
            </w:pPr>
          </w:p>
        </w:tc>
        <w:tc>
          <w:tcPr>
            <w:tcW w:w="719" w:type="dxa"/>
            <w:vMerge w:val="restart"/>
          </w:tcPr>
          <w:p>
            <w:pPr>
              <w:pStyle w:val="7"/>
              <w:rPr>
                <w:rFonts w:ascii="Times New Roman"/>
                <w:sz w:val="16"/>
              </w:rPr>
            </w:pPr>
          </w:p>
        </w:tc>
        <w:tc>
          <w:tcPr>
            <w:tcW w:w="1429"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trPr>
        <w:tc>
          <w:tcPr>
            <w:tcW w:w="727" w:type="dxa"/>
            <w:tcBorders>
              <w:top w:val="nil"/>
              <w:bottom w:val="nil"/>
            </w:tcBorders>
          </w:tcPr>
          <w:p>
            <w:pPr>
              <w:pStyle w:val="7"/>
              <w:rPr>
                <w:rFonts w:ascii="Times New Roman"/>
                <w:sz w:val="10"/>
              </w:rPr>
            </w:pPr>
          </w:p>
        </w:tc>
        <w:tc>
          <w:tcPr>
            <w:tcW w:w="713" w:type="dxa"/>
            <w:vMerge w:val="continue"/>
            <w:tcBorders>
              <w:top w:val="nil"/>
            </w:tcBorders>
          </w:tcPr>
          <w:p>
            <w:pPr>
              <w:rPr>
                <w:sz w:val="2"/>
                <w:szCs w:val="2"/>
              </w:rPr>
            </w:pPr>
          </w:p>
        </w:tc>
        <w:tc>
          <w:tcPr>
            <w:tcW w:w="1003" w:type="dxa"/>
            <w:tcBorders>
              <w:top w:val="nil"/>
              <w:bottom w:val="nil"/>
            </w:tcBorders>
          </w:tcPr>
          <w:p>
            <w:pPr>
              <w:pStyle w:val="7"/>
              <w:spacing w:line="146" w:lineRule="exact"/>
              <w:ind w:left="340"/>
              <w:rPr>
                <w:sz w:val="16"/>
              </w:rPr>
            </w:pPr>
            <w:r>
              <w:rPr>
                <w:sz w:val="16"/>
              </w:rPr>
              <w:t>用药</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tcPr>
          <w:p>
            <w:pPr>
              <w:pStyle w:val="7"/>
              <w:rPr>
                <w:rFonts w:ascii="Times New Roman"/>
                <w:sz w:val="10"/>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0"/>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0"/>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727" w:type="dxa"/>
            <w:tcBorders>
              <w:top w:val="nil"/>
              <w:bottom w:val="nil"/>
            </w:tcBorders>
          </w:tcPr>
          <w:p>
            <w:pPr>
              <w:pStyle w:val="7"/>
              <w:spacing w:line="180" w:lineRule="exact"/>
              <w:ind w:left="192" w:right="184"/>
              <w:jc w:val="center"/>
              <w:rPr>
                <w:rFonts w:eastAsia="宋体"/>
                <w:sz w:val="17"/>
                <w:lang w:eastAsia="zh-CN"/>
              </w:rPr>
            </w:pPr>
            <w:r>
              <w:rPr>
                <w:rFonts w:hint="eastAsia" w:eastAsia="宋体"/>
                <w:sz w:val="17"/>
                <w:lang w:eastAsia="zh-CN"/>
              </w:rPr>
              <w:t>102</w:t>
            </w:r>
          </w:p>
        </w:tc>
        <w:tc>
          <w:tcPr>
            <w:tcW w:w="713" w:type="dxa"/>
            <w:vMerge w:val="continue"/>
            <w:tcBorders>
              <w:top w:val="nil"/>
            </w:tcBorders>
          </w:tcPr>
          <w:p>
            <w:pPr>
              <w:rPr>
                <w:sz w:val="2"/>
                <w:szCs w:val="2"/>
              </w:rPr>
            </w:pPr>
          </w:p>
        </w:tc>
        <w:tc>
          <w:tcPr>
            <w:tcW w:w="1003" w:type="dxa"/>
            <w:tcBorders>
              <w:top w:val="nil"/>
              <w:bottom w:val="nil"/>
            </w:tcBorders>
          </w:tcPr>
          <w:p>
            <w:pPr>
              <w:pStyle w:val="7"/>
              <w:spacing w:line="180" w:lineRule="exact"/>
              <w:ind w:left="340"/>
              <w:rPr>
                <w:sz w:val="16"/>
              </w:rPr>
            </w:pPr>
            <w:r>
              <w:rPr>
                <w:sz w:val="16"/>
              </w:rPr>
              <w:t>安全</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tcPr>
          <w:p>
            <w:pPr>
              <w:pStyle w:val="7"/>
              <w:spacing w:line="180" w:lineRule="exact"/>
              <w:ind w:left="222" w:right="213"/>
              <w:jc w:val="center"/>
              <w:rPr>
                <w:rFonts w:eastAsia="宋体"/>
                <w:sz w:val="18"/>
                <w:lang w:eastAsia="zh-CN"/>
              </w:rPr>
            </w:pPr>
            <w:r>
              <w:rPr>
                <w:rFonts w:hint="eastAsia" w:eastAsia="宋体"/>
                <w:sz w:val="18"/>
                <w:lang w:eastAsia="zh-CN"/>
              </w:rPr>
              <w:t>顺河街道办事处</w:t>
            </w:r>
          </w:p>
        </w:tc>
        <w:tc>
          <w:tcPr>
            <w:tcW w:w="1968" w:type="dxa"/>
            <w:vMerge w:val="continue"/>
            <w:tcBorders>
              <w:top w:val="nil"/>
            </w:tcBorders>
          </w:tcPr>
          <w:p>
            <w:pPr>
              <w:rPr>
                <w:sz w:val="2"/>
                <w:szCs w:val="2"/>
              </w:rPr>
            </w:pPr>
          </w:p>
        </w:tc>
        <w:tc>
          <w:tcPr>
            <w:tcW w:w="720" w:type="dxa"/>
            <w:tcBorders>
              <w:top w:val="nil"/>
              <w:bottom w:val="nil"/>
            </w:tcBorders>
          </w:tcPr>
          <w:p>
            <w:pPr>
              <w:pStyle w:val="7"/>
              <w:spacing w:line="180" w:lineRule="exact"/>
              <w:ind w:left="109"/>
              <w:rPr>
                <w:rFonts w:ascii="Heiti SC" w:hAnsi="Heiti SC"/>
                <w:b/>
                <w:sz w:val="21"/>
              </w:rPr>
            </w:pPr>
            <w:r>
              <w:rPr>
                <w:rFonts w:ascii="Heiti SC" w:hAnsi="Heiti SC"/>
                <w:b/>
                <w:w w:val="99"/>
                <w:sz w:val="21"/>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line="180" w:lineRule="exact"/>
              <w:ind w:right="60"/>
              <w:jc w:val="right"/>
              <w:rPr>
                <w:rFonts w:ascii="Heiti SC" w:hAnsi="Heiti SC"/>
                <w:b/>
                <w:sz w:val="21"/>
              </w:rPr>
            </w:pPr>
            <w:r>
              <w:rPr>
                <w:rFonts w:ascii="Heiti SC" w:hAnsi="Heiti SC"/>
                <w:b/>
                <w:w w:val="99"/>
                <w:sz w:val="21"/>
              </w:rPr>
              <w:t>√</w:t>
            </w:r>
          </w:p>
        </w:tc>
        <w:tc>
          <w:tcPr>
            <w:tcW w:w="719" w:type="dxa"/>
            <w:vMerge w:val="continue"/>
            <w:tcBorders>
              <w:top w:val="nil"/>
            </w:tcBorders>
          </w:tcPr>
          <w:p>
            <w:pPr>
              <w:rPr>
                <w:sz w:val="2"/>
                <w:szCs w:val="2"/>
              </w:rPr>
            </w:pPr>
          </w:p>
        </w:tc>
        <w:tc>
          <w:tcPr>
            <w:tcW w:w="1429" w:type="dxa"/>
            <w:tcBorders>
              <w:top w:val="nil"/>
              <w:bottom w:val="nil"/>
            </w:tcBorders>
          </w:tcPr>
          <w:p>
            <w:pPr>
              <w:pStyle w:val="7"/>
              <w:spacing w:line="180" w:lineRule="exact"/>
              <w:ind w:left="110"/>
              <w:rPr>
                <w:rFonts w:ascii="Heiti SC" w:hAnsi="Heiti SC"/>
                <w:b/>
                <w:sz w:val="21"/>
              </w:rPr>
            </w:pPr>
            <w:r>
              <w:rPr>
                <w:rFonts w:ascii="Heiti SC" w:hAnsi="Heiti SC"/>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727" w:type="dxa"/>
            <w:tcBorders>
              <w:top w:val="nil"/>
              <w:bottom w:val="nil"/>
            </w:tcBorders>
          </w:tcPr>
          <w:p>
            <w:pPr>
              <w:pStyle w:val="7"/>
              <w:rPr>
                <w:rFonts w:ascii="Times New Roman"/>
                <w:sz w:val="10"/>
              </w:rPr>
            </w:pPr>
          </w:p>
        </w:tc>
        <w:tc>
          <w:tcPr>
            <w:tcW w:w="713" w:type="dxa"/>
            <w:vMerge w:val="continue"/>
            <w:tcBorders>
              <w:top w:val="nil"/>
            </w:tcBorders>
          </w:tcPr>
          <w:p>
            <w:pPr>
              <w:rPr>
                <w:sz w:val="2"/>
                <w:szCs w:val="2"/>
              </w:rPr>
            </w:pPr>
          </w:p>
        </w:tc>
        <w:tc>
          <w:tcPr>
            <w:tcW w:w="1003" w:type="dxa"/>
            <w:tcBorders>
              <w:top w:val="nil"/>
              <w:bottom w:val="nil"/>
            </w:tcBorders>
          </w:tcPr>
          <w:p>
            <w:pPr>
              <w:pStyle w:val="7"/>
              <w:spacing w:line="143" w:lineRule="exact"/>
              <w:ind w:left="340"/>
              <w:rPr>
                <w:sz w:val="16"/>
              </w:rPr>
            </w:pPr>
            <w:r>
              <w:rPr>
                <w:sz w:val="16"/>
              </w:rPr>
              <w:t>宣传</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bottom w:val="nil"/>
            </w:tcBorders>
          </w:tcPr>
          <w:p>
            <w:pPr>
              <w:pStyle w:val="7"/>
              <w:rPr>
                <w:rFonts w:ascii="Times New Roman"/>
                <w:sz w:val="10"/>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0"/>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0"/>
              </w:rPr>
            </w:pPr>
          </w:p>
        </w:tc>
        <w:tc>
          <w:tcPr>
            <w:tcW w:w="719" w:type="dxa"/>
            <w:vMerge w:val="continue"/>
            <w:tcBorders>
              <w:top w:val="nil"/>
            </w:tcBorders>
          </w:tcPr>
          <w:p>
            <w:pPr>
              <w:rPr>
                <w:sz w:val="2"/>
                <w:szCs w:val="2"/>
              </w:rPr>
            </w:pPr>
          </w:p>
        </w:tc>
        <w:tc>
          <w:tcPr>
            <w:tcW w:w="1429" w:type="dxa"/>
            <w:tcBorders>
              <w:top w:val="nil"/>
              <w:bottom w:val="nil"/>
            </w:tcBorders>
          </w:tcPr>
          <w:p>
            <w:pPr>
              <w:pStyle w:val="7"/>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27" w:type="dxa"/>
            <w:tcBorders>
              <w:top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tcBorders>
              <w:top w:val="nil"/>
            </w:tcBorders>
          </w:tcPr>
          <w:p>
            <w:pPr>
              <w:pStyle w:val="7"/>
              <w:spacing w:line="190" w:lineRule="exact"/>
              <w:ind w:left="340"/>
              <w:rPr>
                <w:sz w:val="16"/>
              </w:rPr>
            </w:pPr>
            <w:r>
              <w:rPr>
                <w:sz w:val="16"/>
              </w:rPr>
              <w:t>活动</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Borders>
              <w:top w:val="nil"/>
            </w:tcBorders>
          </w:tcPr>
          <w:p>
            <w:pPr>
              <w:pStyle w:val="7"/>
              <w:rPr>
                <w:rFonts w:ascii="Times New Roman"/>
                <w:sz w:val="16"/>
              </w:rPr>
            </w:pPr>
          </w:p>
        </w:tc>
        <w:tc>
          <w:tcPr>
            <w:tcW w:w="1968" w:type="dxa"/>
            <w:vMerge w:val="continue"/>
            <w:tcBorders>
              <w:top w:val="nil"/>
            </w:tcBorders>
          </w:tcPr>
          <w:p>
            <w:pPr>
              <w:rPr>
                <w:sz w:val="2"/>
                <w:szCs w:val="2"/>
              </w:rPr>
            </w:pPr>
          </w:p>
        </w:tc>
        <w:tc>
          <w:tcPr>
            <w:tcW w:w="720" w:type="dxa"/>
            <w:tcBorders>
              <w:top w:val="nil"/>
            </w:tcBorders>
          </w:tcPr>
          <w:p>
            <w:pPr>
              <w:pStyle w:val="7"/>
              <w:rPr>
                <w:rFonts w:ascii="Times New Roman"/>
                <w:sz w:val="16"/>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6"/>
              </w:rPr>
            </w:pPr>
          </w:p>
        </w:tc>
        <w:tc>
          <w:tcPr>
            <w:tcW w:w="719" w:type="dxa"/>
            <w:vMerge w:val="continue"/>
            <w:tcBorders>
              <w:top w:val="nil"/>
            </w:tcBorders>
          </w:tcPr>
          <w:p>
            <w:pPr>
              <w:rPr>
                <w:sz w:val="2"/>
                <w:szCs w:val="2"/>
              </w:rPr>
            </w:pPr>
          </w:p>
        </w:tc>
        <w:tc>
          <w:tcPr>
            <w:tcW w:w="1429" w:type="dxa"/>
            <w:tcBorders>
              <w:top w:val="nil"/>
            </w:tcBorders>
          </w:tcPr>
          <w:p>
            <w:pPr>
              <w:pStyle w:val="7"/>
              <w:rPr>
                <w:rFonts w:ascii="Times New Roman"/>
                <w:sz w:val="16"/>
              </w:rPr>
            </w:pPr>
          </w:p>
        </w:tc>
      </w:tr>
    </w:tbl>
    <w:p>
      <w:pPr>
        <w:pStyle w:val="2"/>
        <w:spacing w:before="2"/>
        <w:rPr>
          <w:rFonts w:ascii="Times New Roman"/>
          <w:sz w:val="20"/>
        </w:rPr>
      </w:pPr>
    </w:p>
    <w:p/>
    <w:p>
      <w:pPr>
        <w:spacing w:line="220" w:lineRule="atLeast"/>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Heiti SC">
    <w:altName w:val="Segoe Print"/>
    <w:panose1 w:val="00000000000000000000"/>
    <w:charset w:val="00"/>
    <w:family w:val="swiss"/>
    <w:pitch w:val="default"/>
    <w:sig w:usb0="00000000" w:usb1="00000000" w:usb2="00000000" w:usb3="00000000" w:csb0="00000000" w:csb1="00000000"/>
  </w:font>
  <w:font w:name="Arial">
    <w:panose1 w:val="020B0604020202020204"/>
    <w:charset w:val="00"/>
    <w:family w:val="roma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5121" o:spid="_x0000_s5121" o:spt="202" type="#_x0000_t202" style="position:absolute;left:0pt;margin-left:412pt;margin-top:535.8pt;height:11pt;width:17.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193" w:lineRule="exact"/>
                  <w:ind w:left="40"/>
                  <w:rPr>
                    <w:rFonts w:ascii="Arial"/>
                    <w:sz w:val="18"/>
                  </w:rPr>
                </w:pPr>
                <w:r>
                  <w:fldChar w:fldCharType="begin"/>
                </w:r>
                <w:r>
                  <w:rPr>
                    <w:rFonts w:ascii="Arial"/>
                    <w:sz w:val="18"/>
                  </w:rPr>
                  <w:instrText xml:space="preserve"> PAGE </w:instrText>
                </w:r>
                <w:r>
                  <w:fldChar w:fldCharType="separate"/>
                </w:r>
                <w:r>
                  <w:rPr>
                    <w:rFonts w:ascii="Arial"/>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5122" o:spid="_x0000_s5122" o:spt="202" type="#_x0000_t202" style="position:absolute;left:0pt;margin-left:412pt;margin-top:535.8pt;height:11pt;width:17.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193" w:lineRule="exact"/>
                  <w:ind w:left="40"/>
                  <w:rPr>
                    <w:rFonts w:ascii="Arial"/>
                    <w:sz w:val="18"/>
                  </w:rPr>
                </w:pPr>
                <w:r>
                  <w:fldChar w:fldCharType="begin"/>
                </w:r>
                <w:r>
                  <w:rPr>
                    <w:rFonts w:ascii="Arial"/>
                    <w:sz w:val="18"/>
                  </w:rPr>
                  <w:instrText xml:space="preserve"> PAGE </w:instrText>
                </w:r>
                <w:r>
                  <w:fldChar w:fldCharType="separate"/>
                </w:r>
                <w:r>
                  <w:rPr>
                    <w:rFonts w:ascii="Arial"/>
                    <w:sz w:val="18"/>
                  </w:rP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5123" o:spid="_x0000_s5123" o:spt="202" type="#_x0000_t202" style="position:absolute;left:0pt;margin-left:412pt;margin-top:535.8pt;height:11pt;width:17.7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193" w:lineRule="exact"/>
                  <w:ind w:left="40"/>
                  <w:rPr>
                    <w:rFonts w:ascii="Arial"/>
                    <w:sz w:val="18"/>
                  </w:rPr>
                </w:pPr>
                <w:r>
                  <w:fldChar w:fldCharType="begin"/>
                </w:r>
                <w:r>
                  <w:rPr>
                    <w:rFonts w:ascii="Arial"/>
                    <w:sz w:val="18"/>
                  </w:rPr>
                  <w:instrText xml:space="preserve"> PAGE </w:instrText>
                </w:r>
                <w:r>
                  <w:fldChar w:fldCharType="separate"/>
                </w:r>
                <w:r>
                  <w:rPr>
                    <w:rFonts w:ascii="Arial"/>
                    <w:sz w:val="18"/>
                  </w:rPr>
                  <w:t>17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5124" o:spid="_x0000_s5124" o:spt="202" type="#_x0000_t202" style="position:absolute;left:0pt;margin-left:412pt;margin-top:535.8pt;height:11pt;width:17.7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193" w:lineRule="exact"/>
                  <w:ind w:left="40"/>
                  <w:rPr>
                    <w:rFonts w:ascii="Arial"/>
                    <w:sz w:val="18"/>
                  </w:rPr>
                </w:pPr>
                <w:r>
                  <w:fldChar w:fldCharType="begin"/>
                </w:r>
                <w:r>
                  <w:rPr>
                    <w:rFonts w:ascii="Arial"/>
                    <w:sz w:val="18"/>
                  </w:rPr>
                  <w:instrText xml:space="preserve"> PAGE </w:instrText>
                </w:r>
                <w:r>
                  <w:fldChar w:fldCharType="separate"/>
                </w:r>
                <w:r>
                  <w:rPr>
                    <w:rFonts w:ascii="Arial"/>
                    <w:sz w:val="18"/>
                  </w:rPr>
                  <w:t>25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5125" o:spid="_x0000_s5125" o:spt="202" type="#_x0000_t202" style="position:absolute;left:0pt;margin-left:412pt;margin-top:535.8pt;height:11pt;width:17.7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193" w:lineRule="exact"/>
                  <w:ind w:left="40"/>
                  <w:rPr>
                    <w:rFonts w:ascii="Arial"/>
                    <w:sz w:val="18"/>
                  </w:rPr>
                </w:pPr>
                <w:r>
                  <w:fldChar w:fldCharType="begin"/>
                </w:r>
                <w:r>
                  <w:rPr>
                    <w:rFonts w:ascii="Arial"/>
                    <w:sz w:val="18"/>
                  </w:rPr>
                  <w:instrText xml:space="preserve"> PAGE </w:instrText>
                </w:r>
                <w:r>
                  <w:fldChar w:fldCharType="separate"/>
                </w:r>
                <w:r>
                  <w:rPr>
                    <w:rFonts w:ascii="Arial"/>
                    <w:sz w:val="18"/>
                  </w:rP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
    <w:nsid w:val="825EC3C5"/>
    <w:multiLevelType w:val="multilevel"/>
    <w:tmpl w:val="825EC3C5"/>
    <w:lvl w:ilvl="0" w:tentative="0">
      <w:start w:val="1"/>
      <w:numFmt w:val="decimal"/>
      <w:lvlText w:val="%1."/>
      <w:lvlJc w:val="left"/>
      <w:pPr>
        <w:ind w:left="106" w:hanging="183"/>
      </w:pPr>
      <w:rPr>
        <w:rFonts w:hint="default" w:ascii="Arial Unicode MS" w:hAnsi="Arial Unicode MS" w:eastAsia="Arial Unicode MS" w:cs="Arial Unicode MS"/>
        <w:spacing w:val="-76"/>
        <w:w w:val="89"/>
        <w:sz w:val="16"/>
        <w:szCs w:val="16"/>
      </w:rPr>
    </w:lvl>
    <w:lvl w:ilvl="1" w:tentative="0">
      <w:start w:val="0"/>
      <w:numFmt w:val="bullet"/>
      <w:lvlText w:val="•"/>
      <w:lvlJc w:val="left"/>
      <w:pPr>
        <w:ind w:left="246" w:hanging="183"/>
      </w:pPr>
      <w:rPr>
        <w:rFonts w:hint="default"/>
      </w:rPr>
    </w:lvl>
    <w:lvl w:ilvl="2" w:tentative="0">
      <w:start w:val="0"/>
      <w:numFmt w:val="bullet"/>
      <w:lvlText w:val="•"/>
      <w:lvlJc w:val="left"/>
      <w:pPr>
        <w:ind w:left="393" w:hanging="183"/>
      </w:pPr>
      <w:rPr>
        <w:rFonts w:hint="default"/>
      </w:rPr>
    </w:lvl>
    <w:lvl w:ilvl="3" w:tentative="0">
      <w:start w:val="0"/>
      <w:numFmt w:val="bullet"/>
      <w:lvlText w:val="•"/>
      <w:lvlJc w:val="left"/>
      <w:pPr>
        <w:ind w:left="540" w:hanging="183"/>
      </w:pPr>
      <w:rPr>
        <w:rFonts w:hint="default"/>
      </w:rPr>
    </w:lvl>
    <w:lvl w:ilvl="4" w:tentative="0">
      <w:start w:val="0"/>
      <w:numFmt w:val="bullet"/>
      <w:lvlText w:val="•"/>
      <w:lvlJc w:val="left"/>
      <w:pPr>
        <w:ind w:left="687" w:hanging="183"/>
      </w:pPr>
      <w:rPr>
        <w:rFonts w:hint="default"/>
      </w:rPr>
    </w:lvl>
    <w:lvl w:ilvl="5" w:tentative="0">
      <w:start w:val="0"/>
      <w:numFmt w:val="bullet"/>
      <w:lvlText w:val="•"/>
      <w:lvlJc w:val="left"/>
      <w:pPr>
        <w:ind w:left="834" w:hanging="183"/>
      </w:pPr>
      <w:rPr>
        <w:rFonts w:hint="default"/>
      </w:rPr>
    </w:lvl>
    <w:lvl w:ilvl="6" w:tentative="0">
      <w:start w:val="0"/>
      <w:numFmt w:val="bullet"/>
      <w:lvlText w:val="•"/>
      <w:lvlJc w:val="left"/>
      <w:pPr>
        <w:ind w:left="981" w:hanging="183"/>
      </w:pPr>
      <w:rPr>
        <w:rFonts w:hint="default"/>
      </w:rPr>
    </w:lvl>
    <w:lvl w:ilvl="7" w:tentative="0">
      <w:start w:val="0"/>
      <w:numFmt w:val="bullet"/>
      <w:lvlText w:val="•"/>
      <w:lvlJc w:val="left"/>
      <w:pPr>
        <w:ind w:left="1128" w:hanging="183"/>
      </w:pPr>
      <w:rPr>
        <w:rFonts w:hint="default"/>
      </w:rPr>
    </w:lvl>
    <w:lvl w:ilvl="8" w:tentative="0">
      <w:start w:val="0"/>
      <w:numFmt w:val="bullet"/>
      <w:lvlText w:val="•"/>
      <w:lvlJc w:val="left"/>
      <w:pPr>
        <w:ind w:left="1275" w:hanging="183"/>
      </w:pPr>
      <w:rPr>
        <w:rFonts w:hint="default"/>
      </w:rPr>
    </w:lvl>
  </w:abstractNum>
  <w:abstractNum w:abstractNumId="2">
    <w:nsid w:val="845B5372"/>
    <w:multiLevelType w:val="multilevel"/>
    <w:tmpl w:val="845B5372"/>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
    <w:nsid w:val="8461FADE"/>
    <w:multiLevelType w:val="multilevel"/>
    <w:tmpl w:val="8461FADE"/>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
    <w:nsid w:val="87B75F0A"/>
    <w:multiLevelType w:val="multilevel"/>
    <w:tmpl w:val="87B75F0A"/>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
    <w:nsid w:val="883B3669"/>
    <w:multiLevelType w:val="multilevel"/>
    <w:tmpl w:val="883B366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
    <w:nsid w:val="8CAEB125"/>
    <w:multiLevelType w:val="multilevel"/>
    <w:tmpl w:val="8CAEB125"/>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
    <w:nsid w:val="91995D4F"/>
    <w:multiLevelType w:val="multilevel"/>
    <w:tmpl w:val="91995D4F"/>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
    <w:nsid w:val="9288B902"/>
    <w:multiLevelType w:val="multilevel"/>
    <w:tmpl w:val="9288B902"/>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
    <w:nsid w:val="9377BC45"/>
    <w:multiLevelType w:val="multilevel"/>
    <w:tmpl w:val="9377BC45"/>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
    <w:nsid w:val="95E682A1"/>
    <w:multiLevelType w:val="multilevel"/>
    <w:tmpl w:val="95E682A1"/>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1">
    <w:nsid w:val="9ACF65A0"/>
    <w:multiLevelType w:val="multilevel"/>
    <w:tmpl w:val="9ACF65A0"/>
    <w:lvl w:ilvl="0" w:tentative="0">
      <w:start w:val="1"/>
      <w:numFmt w:val="decimal"/>
      <w:lvlText w:val="%1."/>
      <w:lvlJc w:val="left"/>
      <w:pPr>
        <w:ind w:left="108"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301" w:hanging="183"/>
      </w:pPr>
      <w:rPr>
        <w:rFonts w:hint="default"/>
      </w:rPr>
    </w:lvl>
    <w:lvl w:ilvl="2" w:tentative="0">
      <w:start w:val="0"/>
      <w:numFmt w:val="bullet"/>
      <w:lvlText w:val="•"/>
      <w:lvlJc w:val="left"/>
      <w:pPr>
        <w:ind w:left="503" w:hanging="183"/>
      </w:pPr>
      <w:rPr>
        <w:rFonts w:hint="default"/>
      </w:rPr>
    </w:lvl>
    <w:lvl w:ilvl="3" w:tentative="0">
      <w:start w:val="0"/>
      <w:numFmt w:val="bullet"/>
      <w:lvlText w:val="•"/>
      <w:lvlJc w:val="left"/>
      <w:pPr>
        <w:ind w:left="704" w:hanging="183"/>
      </w:pPr>
      <w:rPr>
        <w:rFonts w:hint="default"/>
      </w:rPr>
    </w:lvl>
    <w:lvl w:ilvl="4" w:tentative="0">
      <w:start w:val="0"/>
      <w:numFmt w:val="bullet"/>
      <w:lvlText w:val="•"/>
      <w:lvlJc w:val="left"/>
      <w:pPr>
        <w:ind w:left="906" w:hanging="183"/>
      </w:pPr>
      <w:rPr>
        <w:rFonts w:hint="default"/>
      </w:rPr>
    </w:lvl>
    <w:lvl w:ilvl="5" w:tentative="0">
      <w:start w:val="0"/>
      <w:numFmt w:val="bullet"/>
      <w:lvlText w:val="•"/>
      <w:lvlJc w:val="left"/>
      <w:pPr>
        <w:ind w:left="1108" w:hanging="183"/>
      </w:pPr>
      <w:rPr>
        <w:rFonts w:hint="default"/>
      </w:rPr>
    </w:lvl>
    <w:lvl w:ilvl="6" w:tentative="0">
      <w:start w:val="0"/>
      <w:numFmt w:val="bullet"/>
      <w:lvlText w:val="•"/>
      <w:lvlJc w:val="left"/>
      <w:pPr>
        <w:ind w:left="1309" w:hanging="183"/>
      </w:pPr>
      <w:rPr>
        <w:rFonts w:hint="default"/>
      </w:rPr>
    </w:lvl>
    <w:lvl w:ilvl="7" w:tentative="0">
      <w:start w:val="0"/>
      <w:numFmt w:val="bullet"/>
      <w:lvlText w:val="•"/>
      <w:lvlJc w:val="left"/>
      <w:pPr>
        <w:ind w:left="1511" w:hanging="183"/>
      </w:pPr>
      <w:rPr>
        <w:rFonts w:hint="default"/>
      </w:rPr>
    </w:lvl>
    <w:lvl w:ilvl="8" w:tentative="0">
      <w:start w:val="0"/>
      <w:numFmt w:val="bullet"/>
      <w:lvlText w:val="•"/>
      <w:lvlJc w:val="left"/>
      <w:pPr>
        <w:ind w:left="1712" w:hanging="183"/>
      </w:pPr>
      <w:rPr>
        <w:rFonts w:hint="default"/>
      </w:rPr>
    </w:lvl>
  </w:abstractNum>
  <w:abstractNum w:abstractNumId="12">
    <w:nsid w:val="9C11E984"/>
    <w:multiLevelType w:val="multilevel"/>
    <w:tmpl w:val="9C11E98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3">
    <w:nsid w:val="9C7198AA"/>
    <w:multiLevelType w:val="multilevel"/>
    <w:tmpl w:val="9C7198AA"/>
    <w:lvl w:ilvl="0" w:tentative="0">
      <w:start w:val="1"/>
      <w:numFmt w:val="decimal"/>
      <w:lvlText w:val="%1."/>
      <w:lvlJc w:val="left"/>
      <w:pPr>
        <w:ind w:left="106" w:hanging="183"/>
      </w:pPr>
      <w:rPr>
        <w:rFonts w:hint="default" w:ascii="Arial Unicode MS" w:hAnsi="Arial Unicode MS" w:eastAsia="Arial Unicode MS" w:cs="Arial Unicode MS"/>
        <w:spacing w:val="-76"/>
        <w:w w:val="89"/>
        <w:sz w:val="16"/>
        <w:szCs w:val="16"/>
      </w:rPr>
    </w:lvl>
    <w:lvl w:ilvl="1" w:tentative="0">
      <w:start w:val="0"/>
      <w:numFmt w:val="bullet"/>
      <w:lvlText w:val="•"/>
      <w:lvlJc w:val="left"/>
      <w:pPr>
        <w:ind w:left="246" w:hanging="183"/>
      </w:pPr>
      <w:rPr>
        <w:rFonts w:hint="default"/>
      </w:rPr>
    </w:lvl>
    <w:lvl w:ilvl="2" w:tentative="0">
      <w:start w:val="0"/>
      <w:numFmt w:val="bullet"/>
      <w:lvlText w:val="•"/>
      <w:lvlJc w:val="left"/>
      <w:pPr>
        <w:ind w:left="393" w:hanging="183"/>
      </w:pPr>
      <w:rPr>
        <w:rFonts w:hint="default"/>
      </w:rPr>
    </w:lvl>
    <w:lvl w:ilvl="3" w:tentative="0">
      <w:start w:val="0"/>
      <w:numFmt w:val="bullet"/>
      <w:lvlText w:val="•"/>
      <w:lvlJc w:val="left"/>
      <w:pPr>
        <w:ind w:left="540" w:hanging="183"/>
      </w:pPr>
      <w:rPr>
        <w:rFonts w:hint="default"/>
      </w:rPr>
    </w:lvl>
    <w:lvl w:ilvl="4" w:tentative="0">
      <w:start w:val="0"/>
      <w:numFmt w:val="bullet"/>
      <w:lvlText w:val="•"/>
      <w:lvlJc w:val="left"/>
      <w:pPr>
        <w:ind w:left="687" w:hanging="183"/>
      </w:pPr>
      <w:rPr>
        <w:rFonts w:hint="default"/>
      </w:rPr>
    </w:lvl>
    <w:lvl w:ilvl="5" w:tentative="0">
      <w:start w:val="0"/>
      <w:numFmt w:val="bullet"/>
      <w:lvlText w:val="•"/>
      <w:lvlJc w:val="left"/>
      <w:pPr>
        <w:ind w:left="834" w:hanging="183"/>
      </w:pPr>
      <w:rPr>
        <w:rFonts w:hint="default"/>
      </w:rPr>
    </w:lvl>
    <w:lvl w:ilvl="6" w:tentative="0">
      <w:start w:val="0"/>
      <w:numFmt w:val="bullet"/>
      <w:lvlText w:val="•"/>
      <w:lvlJc w:val="left"/>
      <w:pPr>
        <w:ind w:left="981" w:hanging="183"/>
      </w:pPr>
      <w:rPr>
        <w:rFonts w:hint="default"/>
      </w:rPr>
    </w:lvl>
    <w:lvl w:ilvl="7" w:tentative="0">
      <w:start w:val="0"/>
      <w:numFmt w:val="bullet"/>
      <w:lvlText w:val="•"/>
      <w:lvlJc w:val="left"/>
      <w:pPr>
        <w:ind w:left="1128" w:hanging="183"/>
      </w:pPr>
      <w:rPr>
        <w:rFonts w:hint="default"/>
      </w:rPr>
    </w:lvl>
    <w:lvl w:ilvl="8" w:tentative="0">
      <w:start w:val="0"/>
      <w:numFmt w:val="bullet"/>
      <w:lvlText w:val="•"/>
      <w:lvlJc w:val="left"/>
      <w:pPr>
        <w:ind w:left="1275" w:hanging="183"/>
      </w:pPr>
      <w:rPr>
        <w:rFonts w:hint="default"/>
      </w:rPr>
    </w:lvl>
  </w:abstractNum>
  <w:abstractNum w:abstractNumId="14">
    <w:nsid w:val="9D7EB8E6"/>
    <w:multiLevelType w:val="multilevel"/>
    <w:tmpl w:val="9D7EB8E6"/>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5">
    <w:nsid w:val="9DFC6F65"/>
    <w:multiLevelType w:val="multilevel"/>
    <w:tmpl w:val="9DFC6F65"/>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16">
    <w:nsid w:val="A0C93552"/>
    <w:multiLevelType w:val="multilevel"/>
    <w:tmpl w:val="A0C93552"/>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abstractNum w:abstractNumId="17">
    <w:nsid w:val="A0F05207"/>
    <w:multiLevelType w:val="multilevel"/>
    <w:tmpl w:val="A0F05207"/>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8">
    <w:nsid w:val="A97D620A"/>
    <w:multiLevelType w:val="multilevel"/>
    <w:tmpl w:val="A97D620A"/>
    <w:lvl w:ilvl="0" w:tentative="0">
      <w:start w:val="0"/>
      <w:numFmt w:val="bullet"/>
      <w:lvlText w:val="■"/>
      <w:lvlJc w:val="left"/>
      <w:pPr>
        <w:ind w:left="291"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465" w:hanging="185"/>
      </w:pPr>
      <w:rPr>
        <w:rFonts w:hint="default"/>
      </w:rPr>
    </w:lvl>
    <w:lvl w:ilvl="2" w:tentative="0">
      <w:start w:val="0"/>
      <w:numFmt w:val="bullet"/>
      <w:lvlText w:val="•"/>
      <w:lvlJc w:val="left"/>
      <w:pPr>
        <w:ind w:left="631" w:hanging="185"/>
      </w:pPr>
      <w:rPr>
        <w:rFonts w:hint="default"/>
      </w:rPr>
    </w:lvl>
    <w:lvl w:ilvl="3" w:tentative="0">
      <w:start w:val="0"/>
      <w:numFmt w:val="bullet"/>
      <w:lvlText w:val="•"/>
      <w:lvlJc w:val="left"/>
      <w:pPr>
        <w:ind w:left="797" w:hanging="185"/>
      </w:pPr>
      <w:rPr>
        <w:rFonts w:hint="default"/>
      </w:rPr>
    </w:lvl>
    <w:lvl w:ilvl="4" w:tentative="0">
      <w:start w:val="0"/>
      <w:numFmt w:val="bullet"/>
      <w:lvlText w:val="•"/>
      <w:lvlJc w:val="left"/>
      <w:pPr>
        <w:ind w:left="963" w:hanging="185"/>
      </w:pPr>
      <w:rPr>
        <w:rFonts w:hint="default"/>
      </w:rPr>
    </w:lvl>
    <w:lvl w:ilvl="5" w:tentative="0">
      <w:start w:val="0"/>
      <w:numFmt w:val="bullet"/>
      <w:lvlText w:val="•"/>
      <w:lvlJc w:val="left"/>
      <w:pPr>
        <w:ind w:left="1129" w:hanging="185"/>
      </w:pPr>
      <w:rPr>
        <w:rFonts w:hint="default"/>
      </w:rPr>
    </w:lvl>
    <w:lvl w:ilvl="6" w:tentative="0">
      <w:start w:val="0"/>
      <w:numFmt w:val="bullet"/>
      <w:lvlText w:val="•"/>
      <w:lvlJc w:val="left"/>
      <w:pPr>
        <w:ind w:left="1294" w:hanging="185"/>
      </w:pPr>
      <w:rPr>
        <w:rFonts w:hint="default"/>
      </w:rPr>
    </w:lvl>
    <w:lvl w:ilvl="7" w:tentative="0">
      <w:start w:val="0"/>
      <w:numFmt w:val="bullet"/>
      <w:lvlText w:val="•"/>
      <w:lvlJc w:val="left"/>
      <w:pPr>
        <w:ind w:left="1460" w:hanging="185"/>
      </w:pPr>
      <w:rPr>
        <w:rFonts w:hint="default"/>
      </w:rPr>
    </w:lvl>
    <w:lvl w:ilvl="8" w:tentative="0">
      <w:start w:val="0"/>
      <w:numFmt w:val="bullet"/>
      <w:lvlText w:val="•"/>
      <w:lvlJc w:val="left"/>
      <w:pPr>
        <w:ind w:left="1626" w:hanging="185"/>
      </w:pPr>
      <w:rPr>
        <w:rFonts w:hint="default"/>
      </w:rPr>
    </w:lvl>
  </w:abstractNum>
  <w:abstractNum w:abstractNumId="19">
    <w:nsid w:val="A9AC3AA7"/>
    <w:multiLevelType w:val="multilevel"/>
    <w:tmpl w:val="A9AC3AA7"/>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0">
    <w:nsid w:val="B08374AC"/>
    <w:multiLevelType w:val="multilevel"/>
    <w:tmpl w:val="B08374AC"/>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1">
    <w:nsid w:val="B0ED9BEA"/>
    <w:multiLevelType w:val="multilevel"/>
    <w:tmpl w:val="B0ED9BEA"/>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2">
    <w:nsid w:val="B0F1ACD9"/>
    <w:multiLevelType w:val="multilevel"/>
    <w:tmpl w:val="B0F1ACD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3">
    <w:nsid w:val="B23A94A9"/>
    <w:multiLevelType w:val="multilevel"/>
    <w:tmpl w:val="B23A94A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4">
    <w:nsid w:val="B4E02BC3"/>
    <w:multiLevelType w:val="multilevel"/>
    <w:tmpl w:val="B4E02BC3"/>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5">
    <w:nsid w:val="B53F3350"/>
    <w:multiLevelType w:val="multilevel"/>
    <w:tmpl w:val="B53F3350"/>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6">
    <w:nsid w:val="B88D21A8"/>
    <w:multiLevelType w:val="multilevel"/>
    <w:tmpl w:val="B88D21A8"/>
    <w:lvl w:ilvl="0" w:tentative="0">
      <w:start w:val="1"/>
      <w:numFmt w:val="decimal"/>
      <w:lvlText w:val="%1."/>
      <w:lvlJc w:val="left"/>
      <w:pPr>
        <w:ind w:left="108"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301" w:hanging="183"/>
      </w:pPr>
      <w:rPr>
        <w:rFonts w:hint="default"/>
      </w:rPr>
    </w:lvl>
    <w:lvl w:ilvl="2" w:tentative="0">
      <w:start w:val="0"/>
      <w:numFmt w:val="bullet"/>
      <w:lvlText w:val="•"/>
      <w:lvlJc w:val="left"/>
      <w:pPr>
        <w:ind w:left="503" w:hanging="183"/>
      </w:pPr>
      <w:rPr>
        <w:rFonts w:hint="default"/>
      </w:rPr>
    </w:lvl>
    <w:lvl w:ilvl="3" w:tentative="0">
      <w:start w:val="0"/>
      <w:numFmt w:val="bullet"/>
      <w:lvlText w:val="•"/>
      <w:lvlJc w:val="left"/>
      <w:pPr>
        <w:ind w:left="704" w:hanging="183"/>
      </w:pPr>
      <w:rPr>
        <w:rFonts w:hint="default"/>
      </w:rPr>
    </w:lvl>
    <w:lvl w:ilvl="4" w:tentative="0">
      <w:start w:val="0"/>
      <w:numFmt w:val="bullet"/>
      <w:lvlText w:val="•"/>
      <w:lvlJc w:val="left"/>
      <w:pPr>
        <w:ind w:left="906" w:hanging="183"/>
      </w:pPr>
      <w:rPr>
        <w:rFonts w:hint="default"/>
      </w:rPr>
    </w:lvl>
    <w:lvl w:ilvl="5" w:tentative="0">
      <w:start w:val="0"/>
      <w:numFmt w:val="bullet"/>
      <w:lvlText w:val="•"/>
      <w:lvlJc w:val="left"/>
      <w:pPr>
        <w:ind w:left="1108" w:hanging="183"/>
      </w:pPr>
      <w:rPr>
        <w:rFonts w:hint="default"/>
      </w:rPr>
    </w:lvl>
    <w:lvl w:ilvl="6" w:tentative="0">
      <w:start w:val="0"/>
      <w:numFmt w:val="bullet"/>
      <w:lvlText w:val="•"/>
      <w:lvlJc w:val="left"/>
      <w:pPr>
        <w:ind w:left="1309" w:hanging="183"/>
      </w:pPr>
      <w:rPr>
        <w:rFonts w:hint="default"/>
      </w:rPr>
    </w:lvl>
    <w:lvl w:ilvl="7" w:tentative="0">
      <w:start w:val="0"/>
      <w:numFmt w:val="bullet"/>
      <w:lvlText w:val="•"/>
      <w:lvlJc w:val="left"/>
      <w:pPr>
        <w:ind w:left="1511" w:hanging="183"/>
      </w:pPr>
      <w:rPr>
        <w:rFonts w:hint="default"/>
      </w:rPr>
    </w:lvl>
    <w:lvl w:ilvl="8" w:tentative="0">
      <w:start w:val="0"/>
      <w:numFmt w:val="bullet"/>
      <w:lvlText w:val="•"/>
      <w:lvlJc w:val="left"/>
      <w:pPr>
        <w:ind w:left="1712" w:hanging="183"/>
      </w:pPr>
      <w:rPr>
        <w:rFonts w:hint="default"/>
      </w:rPr>
    </w:lvl>
  </w:abstractNum>
  <w:abstractNum w:abstractNumId="27">
    <w:nsid w:val="B8CEF35B"/>
    <w:multiLevelType w:val="multilevel"/>
    <w:tmpl w:val="B8CEF35B"/>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8">
    <w:nsid w:val="BB64CFA9"/>
    <w:multiLevelType w:val="multilevel"/>
    <w:tmpl w:val="BB64CFA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29">
    <w:nsid w:val="BCECA0B4"/>
    <w:multiLevelType w:val="multilevel"/>
    <w:tmpl w:val="BCECA0B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0">
    <w:nsid w:val="BDA1395C"/>
    <w:multiLevelType w:val="multilevel"/>
    <w:tmpl w:val="BDA1395C"/>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31">
    <w:nsid w:val="BE923771"/>
    <w:multiLevelType w:val="multilevel"/>
    <w:tmpl w:val="BE923771"/>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2">
    <w:nsid w:val="C0915F4F"/>
    <w:multiLevelType w:val="multilevel"/>
    <w:tmpl w:val="C0915F4F"/>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33">
    <w:nsid w:val="C4E0D24A"/>
    <w:multiLevelType w:val="multilevel"/>
    <w:tmpl w:val="C4E0D24A"/>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34">
    <w:nsid w:val="C9412743"/>
    <w:multiLevelType w:val="multilevel"/>
    <w:tmpl w:val="C9412743"/>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5">
    <w:nsid w:val="CD699D1D"/>
    <w:multiLevelType w:val="multilevel"/>
    <w:tmpl w:val="CD699D1D"/>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36">
    <w:nsid w:val="D1EB1714"/>
    <w:multiLevelType w:val="multilevel"/>
    <w:tmpl w:val="D1EB171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7">
    <w:nsid w:val="D7936317"/>
    <w:multiLevelType w:val="multilevel"/>
    <w:tmpl w:val="D7936317"/>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8">
    <w:nsid w:val="D7D140E4"/>
    <w:multiLevelType w:val="multilevel"/>
    <w:tmpl w:val="D7D140E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39">
    <w:nsid w:val="DAD3A854"/>
    <w:multiLevelType w:val="multilevel"/>
    <w:tmpl w:val="DAD3A854"/>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abstractNum w:abstractNumId="40">
    <w:nsid w:val="DAE62134"/>
    <w:multiLevelType w:val="multilevel"/>
    <w:tmpl w:val="DAE62134"/>
    <w:lvl w:ilvl="0" w:tentative="0">
      <w:start w:val="0"/>
      <w:numFmt w:val="bullet"/>
      <w:lvlText w:val="■"/>
      <w:lvlJc w:val="left"/>
      <w:pPr>
        <w:ind w:left="28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41">
    <w:nsid w:val="E0294EC7"/>
    <w:multiLevelType w:val="multilevel"/>
    <w:tmpl w:val="E0294EC7"/>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2">
    <w:nsid w:val="E093A4B0"/>
    <w:multiLevelType w:val="multilevel"/>
    <w:tmpl w:val="E093A4B0"/>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3">
    <w:nsid w:val="E43A772E"/>
    <w:multiLevelType w:val="multilevel"/>
    <w:tmpl w:val="E43A772E"/>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4">
    <w:nsid w:val="E504947C"/>
    <w:multiLevelType w:val="multilevel"/>
    <w:tmpl w:val="E504947C"/>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abstractNum w:abstractNumId="45">
    <w:nsid w:val="E52D9448"/>
    <w:multiLevelType w:val="multilevel"/>
    <w:tmpl w:val="E52D9448"/>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6">
    <w:nsid w:val="E7B27C5B"/>
    <w:multiLevelType w:val="multilevel"/>
    <w:tmpl w:val="E7B27C5B"/>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7">
    <w:nsid w:val="EA28CC15"/>
    <w:multiLevelType w:val="multilevel"/>
    <w:tmpl w:val="EA28CC15"/>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8">
    <w:nsid w:val="F0E89278"/>
    <w:multiLevelType w:val="multilevel"/>
    <w:tmpl w:val="F0E89278"/>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49">
    <w:nsid w:val="F1FCDEFA"/>
    <w:multiLevelType w:val="multilevel"/>
    <w:tmpl w:val="F1FCDEFA"/>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0">
    <w:nsid w:val="F237ACA1"/>
    <w:multiLevelType w:val="multilevel"/>
    <w:tmpl w:val="F237ACA1"/>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1">
    <w:nsid w:val="F2A81E1A"/>
    <w:multiLevelType w:val="multilevel"/>
    <w:tmpl w:val="F2A81E1A"/>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2">
    <w:nsid w:val="F3A33954"/>
    <w:multiLevelType w:val="multilevel"/>
    <w:tmpl w:val="F3A33954"/>
    <w:lvl w:ilvl="0" w:tentative="0">
      <w:start w:val="1"/>
      <w:numFmt w:val="decimal"/>
      <w:lvlText w:val="%1."/>
      <w:lvlJc w:val="left"/>
      <w:pPr>
        <w:ind w:left="106" w:hanging="183"/>
      </w:pPr>
      <w:rPr>
        <w:rFonts w:hint="default" w:ascii="Arial Unicode MS" w:hAnsi="Arial Unicode MS" w:eastAsia="Arial Unicode MS" w:cs="Arial Unicode MS"/>
        <w:spacing w:val="-76"/>
        <w:w w:val="89"/>
        <w:sz w:val="16"/>
        <w:szCs w:val="16"/>
      </w:rPr>
    </w:lvl>
    <w:lvl w:ilvl="1" w:tentative="0">
      <w:start w:val="0"/>
      <w:numFmt w:val="bullet"/>
      <w:lvlText w:val="•"/>
      <w:lvlJc w:val="left"/>
      <w:pPr>
        <w:ind w:left="246" w:hanging="183"/>
      </w:pPr>
      <w:rPr>
        <w:rFonts w:hint="default"/>
      </w:rPr>
    </w:lvl>
    <w:lvl w:ilvl="2" w:tentative="0">
      <w:start w:val="0"/>
      <w:numFmt w:val="bullet"/>
      <w:lvlText w:val="•"/>
      <w:lvlJc w:val="left"/>
      <w:pPr>
        <w:ind w:left="393" w:hanging="183"/>
      </w:pPr>
      <w:rPr>
        <w:rFonts w:hint="default"/>
      </w:rPr>
    </w:lvl>
    <w:lvl w:ilvl="3" w:tentative="0">
      <w:start w:val="0"/>
      <w:numFmt w:val="bullet"/>
      <w:lvlText w:val="•"/>
      <w:lvlJc w:val="left"/>
      <w:pPr>
        <w:ind w:left="540" w:hanging="183"/>
      </w:pPr>
      <w:rPr>
        <w:rFonts w:hint="default"/>
      </w:rPr>
    </w:lvl>
    <w:lvl w:ilvl="4" w:tentative="0">
      <w:start w:val="0"/>
      <w:numFmt w:val="bullet"/>
      <w:lvlText w:val="•"/>
      <w:lvlJc w:val="left"/>
      <w:pPr>
        <w:ind w:left="687" w:hanging="183"/>
      </w:pPr>
      <w:rPr>
        <w:rFonts w:hint="default"/>
      </w:rPr>
    </w:lvl>
    <w:lvl w:ilvl="5" w:tentative="0">
      <w:start w:val="0"/>
      <w:numFmt w:val="bullet"/>
      <w:lvlText w:val="•"/>
      <w:lvlJc w:val="left"/>
      <w:pPr>
        <w:ind w:left="834" w:hanging="183"/>
      </w:pPr>
      <w:rPr>
        <w:rFonts w:hint="default"/>
      </w:rPr>
    </w:lvl>
    <w:lvl w:ilvl="6" w:tentative="0">
      <w:start w:val="0"/>
      <w:numFmt w:val="bullet"/>
      <w:lvlText w:val="•"/>
      <w:lvlJc w:val="left"/>
      <w:pPr>
        <w:ind w:left="981" w:hanging="183"/>
      </w:pPr>
      <w:rPr>
        <w:rFonts w:hint="default"/>
      </w:rPr>
    </w:lvl>
    <w:lvl w:ilvl="7" w:tentative="0">
      <w:start w:val="0"/>
      <w:numFmt w:val="bullet"/>
      <w:lvlText w:val="•"/>
      <w:lvlJc w:val="left"/>
      <w:pPr>
        <w:ind w:left="1128" w:hanging="183"/>
      </w:pPr>
      <w:rPr>
        <w:rFonts w:hint="default"/>
      </w:rPr>
    </w:lvl>
    <w:lvl w:ilvl="8" w:tentative="0">
      <w:start w:val="0"/>
      <w:numFmt w:val="bullet"/>
      <w:lvlText w:val="•"/>
      <w:lvlJc w:val="left"/>
      <w:pPr>
        <w:ind w:left="1275" w:hanging="183"/>
      </w:pPr>
      <w:rPr>
        <w:rFonts w:hint="default"/>
      </w:rPr>
    </w:lvl>
  </w:abstractNum>
  <w:abstractNum w:abstractNumId="53">
    <w:nsid w:val="F46CCC20"/>
    <w:multiLevelType w:val="multilevel"/>
    <w:tmpl w:val="F46CCC20"/>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4">
    <w:nsid w:val="F585BF25"/>
    <w:multiLevelType w:val="multilevel"/>
    <w:tmpl w:val="F585BF25"/>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5">
    <w:nsid w:val="F689643B"/>
    <w:multiLevelType w:val="multilevel"/>
    <w:tmpl w:val="F689643B"/>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56">
    <w:nsid w:val="F7735DC9"/>
    <w:multiLevelType w:val="multilevel"/>
    <w:tmpl w:val="F7735DC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7">
    <w:nsid w:val="FEC2EA36"/>
    <w:multiLevelType w:val="multilevel"/>
    <w:tmpl w:val="FEC2EA36"/>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8">
    <w:nsid w:val="01D7E1C7"/>
    <w:multiLevelType w:val="multilevel"/>
    <w:tmpl w:val="01D7E1C7"/>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59">
    <w:nsid w:val="03A63A41"/>
    <w:multiLevelType w:val="multilevel"/>
    <w:tmpl w:val="03A63A41"/>
    <w:lvl w:ilvl="0" w:tentative="0">
      <w:start w:val="0"/>
      <w:numFmt w:val="bullet"/>
      <w:lvlText w:val="■"/>
      <w:lvlJc w:val="left"/>
      <w:pPr>
        <w:ind w:left="292"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465" w:hanging="185"/>
      </w:pPr>
      <w:rPr>
        <w:rFonts w:hint="default"/>
      </w:rPr>
    </w:lvl>
    <w:lvl w:ilvl="2" w:tentative="0">
      <w:start w:val="0"/>
      <w:numFmt w:val="bullet"/>
      <w:lvlText w:val="•"/>
      <w:lvlJc w:val="left"/>
      <w:pPr>
        <w:ind w:left="631" w:hanging="185"/>
      </w:pPr>
      <w:rPr>
        <w:rFonts w:hint="default"/>
      </w:rPr>
    </w:lvl>
    <w:lvl w:ilvl="3" w:tentative="0">
      <w:start w:val="0"/>
      <w:numFmt w:val="bullet"/>
      <w:lvlText w:val="•"/>
      <w:lvlJc w:val="left"/>
      <w:pPr>
        <w:ind w:left="797" w:hanging="185"/>
      </w:pPr>
      <w:rPr>
        <w:rFonts w:hint="default"/>
      </w:rPr>
    </w:lvl>
    <w:lvl w:ilvl="4" w:tentative="0">
      <w:start w:val="0"/>
      <w:numFmt w:val="bullet"/>
      <w:lvlText w:val="•"/>
      <w:lvlJc w:val="left"/>
      <w:pPr>
        <w:ind w:left="963" w:hanging="185"/>
      </w:pPr>
      <w:rPr>
        <w:rFonts w:hint="default"/>
      </w:rPr>
    </w:lvl>
    <w:lvl w:ilvl="5" w:tentative="0">
      <w:start w:val="0"/>
      <w:numFmt w:val="bullet"/>
      <w:lvlText w:val="•"/>
      <w:lvlJc w:val="left"/>
      <w:pPr>
        <w:ind w:left="1129" w:hanging="185"/>
      </w:pPr>
      <w:rPr>
        <w:rFonts w:hint="default"/>
      </w:rPr>
    </w:lvl>
    <w:lvl w:ilvl="6" w:tentative="0">
      <w:start w:val="0"/>
      <w:numFmt w:val="bullet"/>
      <w:lvlText w:val="•"/>
      <w:lvlJc w:val="left"/>
      <w:pPr>
        <w:ind w:left="1294" w:hanging="185"/>
      </w:pPr>
      <w:rPr>
        <w:rFonts w:hint="default"/>
      </w:rPr>
    </w:lvl>
    <w:lvl w:ilvl="7" w:tentative="0">
      <w:start w:val="0"/>
      <w:numFmt w:val="bullet"/>
      <w:lvlText w:val="•"/>
      <w:lvlJc w:val="left"/>
      <w:pPr>
        <w:ind w:left="1460" w:hanging="185"/>
      </w:pPr>
      <w:rPr>
        <w:rFonts w:hint="default"/>
      </w:rPr>
    </w:lvl>
    <w:lvl w:ilvl="8" w:tentative="0">
      <w:start w:val="0"/>
      <w:numFmt w:val="bullet"/>
      <w:lvlText w:val="•"/>
      <w:lvlJc w:val="left"/>
      <w:pPr>
        <w:ind w:left="1626" w:hanging="185"/>
      </w:pPr>
      <w:rPr>
        <w:rFonts w:hint="default"/>
      </w:rPr>
    </w:lvl>
  </w:abstractNum>
  <w:abstractNum w:abstractNumId="60">
    <w:nsid w:val="0709FD3E"/>
    <w:multiLevelType w:val="multilevel"/>
    <w:tmpl w:val="0709FD3E"/>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61">
    <w:nsid w:val="07F5BCC3"/>
    <w:multiLevelType w:val="multilevel"/>
    <w:tmpl w:val="07F5BCC3"/>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2">
    <w:nsid w:val="0C0E1E13"/>
    <w:multiLevelType w:val="multilevel"/>
    <w:tmpl w:val="0C0E1E13"/>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3">
    <w:nsid w:val="0CEF100B"/>
    <w:multiLevelType w:val="multilevel"/>
    <w:tmpl w:val="0CEF100B"/>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4">
    <w:nsid w:val="0DC629B0"/>
    <w:multiLevelType w:val="multilevel"/>
    <w:tmpl w:val="0DC629B0"/>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5">
    <w:nsid w:val="0F9F9CCA"/>
    <w:multiLevelType w:val="multilevel"/>
    <w:tmpl w:val="0F9F9CCA"/>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6">
    <w:nsid w:val="10D591E5"/>
    <w:multiLevelType w:val="multilevel"/>
    <w:tmpl w:val="10D591E5"/>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7">
    <w:nsid w:val="12EADF99"/>
    <w:multiLevelType w:val="multilevel"/>
    <w:tmpl w:val="12EADF99"/>
    <w:lvl w:ilvl="0" w:tentative="0">
      <w:start w:val="0"/>
      <w:numFmt w:val="bullet"/>
      <w:lvlText w:val="■"/>
      <w:lvlJc w:val="left"/>
      <w:pPr>
        <w:ind w:left="292"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465" w:hanging="185"/>
      </w:pPr>
      <w:rPr>
        <w:rFonts w:hint="default"/>
      </w:rPr>
    </w:lvl>
    <w:lvl w:ilvl="2" w:tentative="0">
      <w:start w:val="0"/>
      <w:numFmt w:val="bullet"/>
      <w:lvlText w:val="•"/>
      <w:lvlJc w:val="left"/>
      <w:pPr>
        <w:ind w:left="631" w:hanging="185"/>
      </w:pPr>
      <w:rPr>
        <w:rFonts w:hint="default"/>
      </w:rPr>
    </w:lvl>
    <w:lvl w:ilvl="3" w:tentative="0">
      <w:start w:val="0"/>
      <w:numFmt w:val="bullet"/>
      <w:lvlText w:val="•"/>
      <w:lvlJc w:val="left"/>
      <w:pPr>
        <w:ind w:left="797" w:hanging="185"/>
      </w:pPr>
      <w:rPr>
        <w:rFonts w:hint="default"/>
      </w:rPr>
    </w:lvl>
    <w:lvl w:ilvl="4" w:tentative="0">
      <w:start w:val="0"/>
      <w:numFmt w:val="bullet"/>
      <w:lvlText w:val="•"/>
      <w:lvlJc w:val="left"/>
      <w:pPr>
        <w:ind w:left="963" w:hanging="185"/>
      </w:pPr>
      <w:rPr>
        <w:rFonts w:hint="default"/>
      </w:rPr>
    </w:lvl>
    <w:lvl w:ilvl="5" w:tentative="0">
      <w:start w:val="0"/>
      <w:numFmt w:val="bullet"/>
      <w:lvlText w:val="•"/>
      <w:lvlJc w:val="left"/>
      <w:pPr>
        <w:ind w:left="1129" w:hanging="185"/>
      </w:pPr>
      <w:rPr>
        <w:rFonts w:hint="default"/>
      </w:rPr>
    </w:lvl>
    <w:lvl w:ilvl="6" w:tentative="0">
      <w:start w:val="0"/>
      <w:numFmt w:val="bullet"/>
      <w:lvlText w:val="•"/>
      <w:lvlJc w:val="left"/>
      <w:pPr>
        <w:ind w:left="1294" w:hanging="185"/>
      </w:pPr>
      <w:rPr>
        <w:rFonts w:hint="default"/>
      </w:rPr>
    </w:lvl>
    <w:lvl w:ilvl="7" w:tentative="0">
      <w:start w:val="0"/>
      <w:numFmt w:val="bullet"/>
      <w:lvlText w:val="•"/>
      <w:lvlJc w:val="left"/>
      <w:pPr>
        <w:ind w:left="1460" w:hanging="185"/>
      </w:pPr>
      <w:rPr>
        <w:rFonts w:hint="default"/>
      </w:rPr>
    </w:lvl>
    <w:lvl w:ilvl="8" w:tentative="0">
      <w:start w:val="0"/>
      <w:numFmt w:val="bullet"/>
      <w:lvlText w:val="•"/>
      <w:lvlJc w:val="left"/>
      <w:pPr>
        <w:ind w:left="1626" w:hanging="185"/>
      </w:pPr>
      <w:rPr>
        <w:rFonts w:hint="default"/>
      </w:rPr>
    </w:lvl>
  </w:abstractNum>
  <w:abstractNum w:abstractNumId="68">
    <w:nsid w:val="1450273B"/>
    <w:multiLevelType w:val="multilevel"/>
    <w:tmpl w:val="1450273B"/>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69">
    <w:nsid w:val="18F74015"/>
    <w:multiLevelType w:val="multilevel"/>
    <w:tmpl w:val="18F74015"/>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abstractNum w:abstractNumId="70">
    <w:nsid w:val="1ACDE60F"/>
    <w:multiLevelType w:val="multilevel"/>
    <w:tmpl w:val="1ACDE60F"/>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1">
    <w:nsid w:val="1C257C7B"/>
    <w:multiLevelType w:val="multilevel"/>
    <w:tmpl w:val="1C257C7B"/>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2">
    <w:nsid w:val="2007DCFD"/>
    <w:multiLevelType w:val="multilevel"/>
    <w:tmpl w:val="2007DCFD"/>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3">
    <w:nsid w:val="227C9188"/>
    <w:multiLevelType w:val="multilevel"/>
    <w:tmpl w:val="227C9188"/>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4">
    <w:nsid w:val="23E97754"/>
    <w:multiLevelType w:val="multilevel"/>
    <w:tmpl w:val="23E9775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5">
    <w:nsid w:val="243FCF68"/>
    <w:multiLevelType w:val="multilevel"/>
    <w:tmpl w:val="243FCF68"/>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6">
    <w:nsid w:val="251342A6"/>
    <w:multiLevelType w:val="multilevel"/>
    <w:tmpl w:val="251342A6"/>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77">
    <w:nsid w:val="2B3F3F89"/>
    <w:multiLevelType w:val="multilevel"/>
    <w:tmpl w:val="2B3F3F89"/>
    <w:lvl w:ilvl="0" w:tentative="0">
      <w:start w:val="1"/>
      <w:numFmt w:val="decimal"/>
      <w:lvlText w:val="%1."/>
      <w:lvlJc w:val="left"/>
      <w:pPr>
        <w:ind w:left="106" w:hanging="183"/>
      </w:pPr>
      <w:rPr>
        <w:rFonts w:hint="default" w:ascii="Arial Unicode MS" w:hAnsi="Arial Unicode MS" w:eastAsia="Arial Unicode MS" w:cs="Arial Unicode MS"/>
        <w:spacing w:val="-76"/>
        <w:w w:val="89"/>
        <w:sz w:val="16"/>
        <w:szCs w:val="16"/>
      </w:rPr>
    </w:lvl>
    <w:lvl w:ilvl="1" w:tentative="0">
      <w:start w:val="0"/>
      <w:numFmt w:val="bullet"/>
      <w:lvlText w:val="•"/>
      <w:lvlJc w:val="left"/>
      <w:pPr>
        <w:ind w:left="246" w:hanging="183"/>
      </w:pPr>
      <w:rPr>
        <w:rFonts w:hint="default"/>
      </w:rPr>
    </w:lvl>
    <w:lvl w:ilvl="2" w:tentative="0">
      <w:start w:val="0"/>
      <w:numFmt w:val="bullet"/>
      <w:lvlText w:val="•"/>
      <w:lvlJc w:val="left"/>
      <w:pPr>
        <w:ind w:left="393" w:hanging="183"/>
      </w:pPr>
      <w:rPr>
        <w:rFonts w:hint="default"/>
      </w:rPr>
    </w:lvl>
    <w:lvl w:ilvl="3" w:tentative="0">
      <w:start w:val="0"/>
      <w:numFmt w:val="bullet"/>
      <w:lvlText w:val="•"/>
      <w:lvlJc w:val="left"/>
      <w:pPr>
        <w:ind w:left="540" w:hanging="183"/>
      </w:pPr>
      <w:rPr>
        <w:rFonts w:hint="default"/>
      </w:rPr>
    </w:lvl>
    <w:lvl w:ilvl="4" w:tentative="0">
      <w:start w:val="0"/>
      <w:numFmt w:val="bullet"/>
      <w:lvlText w:val="•"/>
      <w:lvlJc w:val="left"/>
      <w:pPr>
        <w:ind w:left="687" w:hanging="183"/>
      </w:pPr>
      <w:rPr>
        <w:rFonts w:hint="default"/>
      </w:rPr>
    </w:lvl>
    <w:lvl w:ilvl="5" w:tentative="0">
      <w:start w:val="0"/>
      <w:numFmt w:val="bullet"/>
      <w:lvlText w:val="•"/>
      <w:lvlJc w:val="left"/>
      <w:pPr>
        <w:ind w:left="834" w:hanging="183"/>
      </w:pPr>
      <w:rPr>
        <w:rFonts w:hint="default"/>
      </w:rPr>
    </w:lvl>
    <w:lvl w:ilvl="6" w:tentative="0">
      <w:start w:val="0"/>
      <w:numFmt w:val="bullet"/>
      <w:lvlText w:val="•"/>
      <w:lvlJc w:val="left"/>
      <w:pPr>
        <w:ind w:left="981" w:hanging="183"/>
      </w:pPr>
      <w:rPr>
        <w:rFonts w:hint="default"/>
      </w:rPr>
    </w:lvl>
    <w:lvl w:ilvl="7" w:tentative="0">
      <w:start w:val="0"/>
      <w:numFmt w:val="bullet"/>
      <w:lvlText w:val="•"/>
      <w:lvlJc w:val="left"/>
      <w:pPr>
        <w:ind w:left="1128" w:hanging="183"/>
      </w:pPr>
      <w:rPr>
        <w:rFonts w:hint="default"/>
      </w:rPr>
    </w:lvl>
    <w:lvl w:ilvl="8" w:tentative="0">
      <w:start w:val="0"/>
      <w:numFmt w:val="bullet"/>
      <w:lvlText w:val="•"/>
      <w:lvlJc w:val="left"/>
      <w:pPr>
        <w:ind w:left="1275" w:hanging="183"/>
      </w:pPr>
      <w:rPr>
        <w:rFonts w:hint="default"/>
      </w:rPr>
    </w:lvl>
  </w:abstractNum>
  <w:abstractNum w:abstractNumId="78">
    <w:nsid w:val="2F2D79CE"/>
    <w:multiLevelType w:val="multilevel"/>
    <w:tmpl w:val="2F2D79CE"/>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abstractNum w:abstractNumId="79">
    <w:nsid w:val="30A0AC00"/>
    <w:multiLevelType w:val="multilevel"/>
    <w:tmpl w:val="30A0AC00"/>
    <w:lvl w:ilvl="0" w:tentative="0">
      <w:start w:val="0"/>
      <w:numFmt w:val="bullet"/>
      <w:lvlText w:val="■"/>
      <w:lvlJc w:val="left"/>
      <w:pPr>
        <w:ind w:left="301" w:hanging="195"/>
      </w:pPr>
      <w:rPr>
        <w:rFonts w:hint="default" w:ascii="Arial Unicode MS" w:hAnsi="Arial Unicode MS" w:eastAsia="Arial Unicode MS" w:cs="Arial Unicode MS"/>
        <w:spacing w:val="14"/>
        <w:w w:val="166"/>
        <w:sz w:val="16"/>
        <w:szCs w:val="16"/>
      </w:rPr>
    </w:lvl>
    <w:lvl w:ilvl="1" w:tentative="0">
      <w:start w:val="0"/>
      <w:numFmt w:val="bullet"/>
      <w:lvlText w:val="•"/>
      <w:lvlJc w:val="left"/>
      <w:pPr>
        <w:ind w:left="465" w:hanging="195"/>
      </w:pPr>
      <w:rPr>
        <w:rFonts w:hint="default"/>
      </w:rPr>
    </w:lvl>
    <w:lvl w:ilvl="2" w:tentative="0">
      <w:start w:val="0"/>
      <w:numFmt w:val="bullet"/>
      <w:lvlText w:val="•"/>
      <w:lvlJc w:val="left"/>
      <w:pPr>
        <w:ind w:left="631" w:hanging="195"/>
      </w:pPr>
      <w:rPr>
        <w:rFonts w:hint="default"/>
      </w:rPr>
    </w:lvl>
    <w:lvl w:ilvl="3" w:tentative="0">
      <w:start w:val="0"/>
      <w:numFmt w:val="bullet"/>
      <w:lvlText w:val="•"/>
      <w:lvlJc w:val="left"/>
      <w:pPr>
        <w:ind w:left="797" w:hanging="195"/>
      </w:pPr>
      <w:rPr>
        <w:rFonts w:hint="default"/>
      </w:rPr>
    </w:lvl>
    <w:lvl w:ilvl="4" w:tentative="0">
      <w:start w:val="0"/>
      <w:numFmt w:val="bullet"/>
      <w:lvlText w:val="•"/>
      <w:lvlJc w:val="left"/>
      <w:pPr>
        <w:ind w:left="963" w:hanging="195"/>
      </w:pPr>
      <w:rPr>
        <w:rFonts w:hint="default"/>
      </w:rPr>
    </w:lvl>
    <w:lvl w:ilvl="5" w:tentative="0">
      <w:start w:val="0"/>
      <w:numFmt w:val="bullet"/>
      <w:lvlText w:val="•"/>
      <w:lvlJc w:val="left"/>
      <w:pPr>
        <w:ind w:left="1129" w:hanging="195"/>
      </w:pPr>
      <w:rPr>
        <w:rFonts w:hint="default"/>
      </w:rPr>
    </w:lvl>
    <w:lvl w:ilvl="6" w:tentative="0">
      <w:start w:val="0"/>
      <w:numFmt w:val="bullet"/>
      <w:lvlText w:val="•"/>
      <w:lvlJc w:val="left"/>
      <w:pPr>
        <w:ind w:left="1294" w:hanging="195"/>
      </w:pPr>
      <w:rPr>
        <w:rFonts w:hint="default"/>
      </w:rPr>
    </w:lvl>
    <w:lvl w:ilvl="7" w:tentative="0">
      <w:start w:val="0"/>
      <w:numFmt w:val="bullet"/>
      <w:lvlText w:val="•"/>
      <w:lvlJc w:val="left"/>
      <w:pPr>
        <w:ind w:left="1460" w:hanging="195"/>
      </w:pPr>
      <w:rPr>
        <w:rFonts w:hint="default"/>
      </w:rPr>
    </w:lvl>
    <w:lvl w:ilvl="8" w:tentative="0">
      <w:start w:val="0"/>
      <w:numFmt w:val="bullet"/>
      <w:lvlText w:val="•"/>
      <w:lvlJc w:val="left"/>
      <w:pPr>
        <w:ind w:left="1626" w:hanging="195"/>
      </w:pPr>
      <w:rPr>
        <w:rFonts w:hint="default"/>
      </w:rPr>
    </w:lvl>
  </w:abstractNum>
  <w:abstractNum w:abstractNumId="80">
    <w:nsid w:val="30FC5B15"/>
    <w:multiLevelType w:val="multilevel"/>
    <w:tmpl w:val="30FC5B15"/>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1">
    <w:nsid w:val="322D85CA"/>
    <w:multiLevelType w:val="multilevel"/>
    <w:tmpl w:val="322D85CA"/>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82">
    <w:nsid w:val="32A7AF2D"/>
    <w:multiLevelType w:val="multilevel"/>
    <w:tmpl w:val="32A7AF2D"/>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3">
    <w:nsid w:val="35E83B33"/>
    <w:multiLevelType w:val="multilevel"/>
    <w:tmpl w:val="35E83B33"/>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84">
    <w:nsid w:val="38EAC418"/>
    <w:multiLevelType w:val="multilevel"/>
    <w:tmpl w:val="38EAC418"/>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5">
    <w:nsid w:val="39A0D9AC"/>
    <w:multiLevelType w:val="multilevel"/>
    <w:tmpl w:val="39A0D9AC"/>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6">
    <w:nsid w:val="3A7FBA26"/>
    <w:multiLevelType w:val="multilevel"/>
    <w:tmpl w:val="3A7FBA26"/>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7">
    <w:nsid w:val="3B8127DF"/>
    <w:multiLevelType w:val="multilevel"/>
    <w:tmpl w:val="3B8127DF"/>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8">
    <w:nsid w:val="3FE315B6"/>
    <w:multiLevelType w:val="multilevel"/>
    <w:tmpl w:val="3FE315B6"/>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89">
    <w:nsid w:val="40B249F9"/>
    <w:multiLevelType w:val="multilevel"/>
    <w:tmpl w:val="40B249F9"/>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0">
    <w:nsid w:val="4258023A"/>
    <w:multiLevelType w:val="multilevel"/>
    <w:tmpl w:val="4258023A"/>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1">
    <w:nsid w:val="4A51D704"/>
    <w:multiLevelType w:val="multilevel"/>
    <w:tmpl w:val="4A51D70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2">
    <w:nsid w:val="4C3D7A74"/>
    <w:multiLevelType w:val="multilevel"/>
    <w:tmpl w:val="4C3D7A74"/>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93">
    <w:nsid w:val="4CD1E351"/>
    <w:multiLevelType w:val="multilevel"/>
    <w:tmpl w:val="4CD1E351"/>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4">
    <w:nsid w:val="4D94DA66"/>
    <w:multiLevelType w:val="multilevel"/>
    <w:tmpl w:val="4D94DA66"/>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5">
    <w:nsid w:val="51C4BC33"/>
    <w:multiLevelType w:val="multilevel"/>
    <w:tmpl w:val="51C4BC33"/>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6">
    <w:nsid w:val="54701CA1"/>
    <w:multiLevelType w:val="multilevel"/>
    <w:tmpl w:val="54701CA1"/>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7">
    <w:nsid w:val="58765686"/>
    <w:multiLevelType w:val="multilevel"/>
    <w:tmpl w:val="58765686"/>
    <w:lvl w:ilvl="0" w:tentative="0">
      <w:start w:val="0"/>
      <w:numFmt w:val="bullet"/>
      <w:lvlText w:val="■"/>
      <w:lvlJc w:val="left"/>
      <w:pPr>
        <w:ind w:left="379"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537" w:hanging="181"/>
      </w:pPr>
      <w:rPr>
        <w:rFonts w:hint="default"/>
      </w:rPr>
    </w:lvl>
    <w:lvl w:ilvl="2" w:tentative="0">
      <w:start w:val="0"/>
      <w:numFmt w:val="bullet"/>
      <w:lvlText w:val="•"/>
      <w:lvlJc w:val="left"/>
      <w:pPr>
        <w:ind w:left="695" w:hanging="181"/>
      </w:pPr>
      <w:rPr>
        <w:rFonts w:hint="default"/>
      </w:rPr>
    </w:lvl>
    <w:lvl w:ilvl="3" w:tentative="0">
      <w:start w:val="0"/>
      <w:numFmt w:val="bullet"/>
      <w:lvlText w:val="•"/>
      <w:lvlJc w:val="left"/>
      <w:pPr>
        <w:ind w:left="853" w:hanging="181"/>
      </w:pPr>
      <w:rPr>
        <w:rFonts w:hint="default"/>
      </w:rPr>
    </w:lvl>
    <w:lvl w:ilvl="4" w:tentative="0">
      <w:start w:val="0"/>
      <w:numFmt w:val="bullet"/>
      <w:lvlText w:val="•"/>
      <w:lvlJc w:val="left"/>
      <w:pPr>
        <w:ind w:left="1011" w:hanging="181"/>
      </w:pPr>
      <w:rPr>
        <w:rFonts w:hint="default"/>
      </w:rPr>
    </w:lvl>
    <w:lvl w:ilvl="5" w:tentative="0">
      <w:start w:val="0"/>
      <w:numFmt w:val="bullet"/>
      <w:lvlText w:val="•"/>
      <w:lvlJc w:val="left"/>
      <w:pPr>
        <w:ind w:left="1169" w:hanging="181"/>
      </w:pPr>
      <w:rPr>
        <w:rFonts w:hint="default"/>
      </w:rPr>
    </w:lvl>
    <w:lvl w:ilvl="6" w:tentative="0">
      <w:start w:val="0"/>
      <w:numFmt w:val="bullet"/>
      <w:lvlText w:val="•"/>
      <w:lvlJc w:val="left"/>
      <w:pPr>
        <w:ind w:left="1326" w:hanging="181"/>
      </w:pPr>
      <w:rPr>
        <w:rFonts w:hint="default"/>
      </w:rPr>
    </w:lvl>
    <w:lvl w:ilvl="7" w:tentative="0">
      <w:start w:val="0"/>
      <w:numFmt w:val="bullet"/>
      <w:lvlText w:val="•"/>
      <w:lvlJc w:val="left"/>
      <w:pPr>
        <w:ind w:left="1484" w:hanging="181"/>
      </w:pPr>
      <w:rPr>
        <w:rFonts w:hint="default"/>
      </w:rPr>
    </w:lvl>
    <w:lvl w:ilvl="8" w:tentative="0">
      <w:start w:val="0"/>
      <w:numFmt w:val="bullet"/>
      <w:lvlText w:val="•"/>
      <w:lvlJc w:val="left"/>
      <w:pPr>
        <w:ind w:left="1642" w:hanging="181"/>
      </w:pPr>
      <w:rPr>
        <w:rFonts w:hint="default"/>
      </w:rPr>
    </w:lvl>
  </w:abstractNum>
  <w:abstractNum w:abstractNumId="98">
    <w:nsid w:val="59EEFD2A"/>
    <w:multiLevelType w:val="multilevel"/>
    <w:tmpl w:val="59EEFD2A"/>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99">
    <w:nsid w:val="5E29AB5A"/>
    <w:multiLevelType w:val="multilevel"/>
    <w:tmpl w:val="5E29AB5A"/>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0">
    <w:nsid w:val="5FCE4367"/>
    <w:multiLevelType w:val="multilevel"/>
    <w:tmpl w:val="5FCE4367"/>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101">
    <w:nsid w:val="5FFFB1A7"/>
    <w:multiLevelType w:val="multilevel"/>
    <w:tmpl w:val="5FFFB1A7"/>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102">
    <w:nsid w:val="610EFE5C"/>
    <w:multiLevelType w:val="multilevel"/>
    <w:tmpl w:val="610EFE5C"/>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3">
    <w:nsid w:val="629F7852"/>
    <w:multiLevelType w:val="multilevel"/>
    <w:tmpl w:val="629F7852"/>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4">
    <w:nsid w:val="65CD0074"/>
    <w:multiLevelType w:val="multilevel"/>
    <w:tmpl w:val="65CD0074"/>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105">
    <w:nsid w:val="68B298F7"/>
    <w:multiLevelType w:val="multilevel"/>
    <w:tmpl w:val="68B298F7"/>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6">
    <w:nsid w:val="6AFC2A1C"/>
    <w:multiLevelType w:val="multilevel"/>
    <w:tmpl w:val="6AFC2A1C"/>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7">
    <w:nsid w:val="6D423078"/>
    <w:multiLevelType w:val="multilevel"/>
    <w:tmpl w:val="6D423078"/>
    <w:lvl w:ilvl="0" w:tentative="0">
      <w:start w:val="0"/>
      <w:numFmt w:val="bullet"/>
      <w:lvlText w:val="■"/>
      <w:lvlJc w:val="left"/>
      <w:pPr>
        <w:ind w:left="106"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08">
    <w:nsid w:val="700FDCEF"/>
    <w:multiLevelType w:val="multilevel"/>
    <w:tmpl w:val="700FDCEF"/>
    <w:lvl w:ilvl="0" w:tentative="0">
      <w:start w:val="1"/>
      <w:numFmt w:val="decimal"/>
      <w:lvlText w:val="%1."/>
      <w:lvlJc w:val="left"/>
      <w:pPr>
        <w:ind w:left="291" w:hanging="183"/>
      </w:pPr>
      <w:rPr>
        <w:rFonts w:hint="default" w:ascii="Arial Unicode MS" w:hAnsi="Arial Unicode MS" w:eastAsia="Arial Unicode MS" w:cs="Arial Unicode MS"/>
        <w:spacing w:val="-2"/>
        <w:w w:val="89"/>
        <w:sz w:val="16"/>
        <w:szCs w:val="16"/>
      </w:rPr>
    </w:lvl>
    <w:lvl w:ilvl="1" w:tentative="0">
      <w:start w:val="0"/>
      <w:numFmt w:val="bullet"/>
      <w:lvlText w:val="•"/>
      <w:lvlJc w:val="left"/>
      <w:pPr>
        <w:ind w:left="481" w:hanging="183"/>
      </w:pPr>
      <w:rPr>
        <w:rFonts w:hint="default"/>
      </w:rPr>
    </w:lvl>
    <w:lvl w:ilvl="2" w:tentative="0">
      <w:start w:val="0"/>
      <w:numFmt w:val="bullet"/>
      <w:lvlText w:val="•"/>
      <w:lvlJc w:val="left"/>
      <w:pPr>
        <w:ind w:left="663" w:hanging="183"/>
      </w:pPr>
      <w:rPr>
        <w:rFonts w:hint="default"/>
      </w:rPr>
    </w:lvl>
    <w:lvl w:ilvl="3" w:tentative="0">
      <w:start w:val="0"/>
      <w:numFmt w:val="bullet"/>
      <w:lvlText w:val="•"/>
      <w:lvlJc w:val="left"/>
      <w:pPr>
        <w:ind w:left="844" w:hanging="183"/>
      </w:pPr>
      <w:rPr>
        <w:rFonts w:hint="default"/>
      </w:rPr>
    </w:lvl>
    <w:lvl w:ilvl="4" w:tentative="0">
      <w:start w:val="0"/>
      <w:numFmt w:val="bullet"/>
      <w:lvlText w:val="•"/>
      <w:lvlJc w:val="left"/>
      <w:pPr>
        <w:ind w:left="1026" w:hanging="183"/>
      </w:pPr>
      <w:rPr>
        <w:rFonts w:hint="default"/>
      </w:rPr>
    </w:lvl>
    <w:lvl w:ilvl="5" w:tentative="0">
      <w:start w:val="0"/>
      <w:numFmt w:val="bullet"/>
      <w:lvlText w:val="•"/>
      <w:lvlJc w:val="left"/>
      <w:pPr>
        <w:ind w:left="1208" w:hanging="183"/>
      </w:pPr>
      <w:rPr>
        <w:rFonts w:hint="default"/>
      </w:rPr>
    </w:lvl>
    <w:lvl w:ilvl="6" w:tentative="0">
      <w:start w:val="0"/>
      <w:numFmt w:val="bullet"/>
      <w:lvlText w:val="•"/>
      <w:lvlJc w:val="left"/>
      <w:pPr>
        <w:ind w:left="1389" w:hanging="183"/>
      </w:pPr>
      <w:rPr>
        <w:rFonts w:hint="default"/>
      </w:rPr>
    </w:lvl>
    <w:lvl w:ilvl="7" w:tentative="0">
      <w:start w:val="0"/>
      <w:numFmt w:val="bullet"/>
      <w:lvlText w:val="•"/>
      <w:lvlJc w:val="left"/>
      <w:pPr>
        <w:ind w:left="1571" w:hanging="183"/>
      </w:pPr>
      <w:rPr>
        <w:rFonts w:hint="default"/>
      </w:rPr>
    </w:lvl>
    <w:lvl w:ilvl="8" w:tentative="0">
      <w:start w:val="0"/>
      <w:numFmt w:val="bullet"/>
      <w:lvlText w:val="•"/>
      <w:lvlJc w:val="left"/>
      <w:pPr>
        <w:ind w:left="1752" w:hanging="183"/>
      </w:pPr>
      <w:rPr>
        <w:rFonts w:hint="default"/>
      </w:rPr>
    </w:lvl>
  </w:abstractNum>
  <w:abstractNum w:abstractNumId="109">
    <w:nsid w:val="74C28B35"/>
    <w:multiLevelType w:val="multilevel"/>
    <w:tmpl w:val="74C28B35"/>
    <w:lvl w:ilvl="0" w:tentative="0">
      <w:start w:val="0"/>
      <w:numFmt w:val="bullet"/>
      <w:lvlText w:val="■"/>
      <w:lvlJc w:val="left"/>
      <w:pPr>
        <w:ind w:left="288"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447" w:hanging="181"/>
      </w:pPr>
      <w:rPr>
        <w:rFonts w:hint="default"/>
      </w:rPr>
    </w:lvl>
    <w:lvl w:ilvl="2" w:tentative="0">
      <w:start w:val="0"/>
      <w:numFmt w:val="bullet"/>
      <w:lvlText w:val="•"/>
      <w:lvlJc w:val="left"/>
      <w:pPr>
        <w:ind w:left="615" w:hanging="181"/>
      </w:pPr>
      <w:rPr>
        <w:rFonts w:hint="default"/>
      </w:rPr>
    </w:lvl>
    <w:lvl w:ilvl="3" w:tentative="0">
      <w:start w:val="0"/>
      <w:numFmt w:val="bullet"/>
      <w:lvlText w:val="•"/>
      <w:lvlJc w:val="left"/>
      <w:pPr>
        <w:ind w:left="783" w:hanging="181"/>
      </w:pPr>
      <w:rPr>
        <w:rFonts w:hint="default"/>
      </w:rPr>
    </w:lvl>
    <w:lvl w:ilvl="4" w:tentative="0">
      <w:start w:val="0"/>
      <w:numFmt w:val="bullet"/>
      <w:lvlText w:val="•"/>
      <w:lvlJc w:val="left"/>
      <w:pPr>
        <w:ind w:left="951" w:hanging="181"/>
      </w:pPr>
      <w:rPr>
        <w:rFonts w:hint="default"/>
      </w:rPr>
    </w:lvl>
    <w:lvl w:ilvl="5" w:tentative="0">
      <w:start w:val="0"/>
      <w:numFmt w:val="bullet"/>
      <w:lvlText w:val="•"/>
      <w:lvlJc w:val="left"/>
      <w:pPr>
        <w:ind w:left="1119" w:hanging="181"/>
      </w:pPr>
      <w:rPr>
        <w:rFonts w:hint="default"/>
      </w:rPr>
    </w:lvl>
    <w:lvl w:ilvl="6" w:tentative="0">
      <w:start w:val="0"/>
      <w:numFmt w:val="bullet"/>
      <w:lvlText w:val="•"/>
      <w:lvlJc w:val="left"/>
      <w:pPr>
        <w:ind w:left="1286" w:hanging="181"/>
      </w:pPr>
      <w:rPr>
        <w:rFonts w:hint="default"/>
      </w:rPr>
    </w:lvl>
    <w:lvl w:ilvl="7" w:tentative="0">
      <w:start w:val="0"/>
      <w:numFmt w:val="bullet"/>
      <w:lvlText w:val="•"/>
      <w:lvlJc w:val="left"/>
      <w:pPr>
        <w:ind w:left="1454" w:hanging="181"/>
      </w:pPr>
      <w:rPr>
        <w:rFonts w:hint="default"/>
      </w:rPr>
    </w:lvl>
    <w:lvl w:ilvl="8" w:tentative="0">
      <w:start w:val="0"/>
      <w:numFmt w:val="bullet"/>
      <w:lvlText w:val="•"/>
      <w:lvlJc w:val="left"/>
      <w:pPr>
        <w:ind w:left="1622" w:hanging="181"/>
      </w:pPr>
      <w:rPr>
        <w:rFonts w:hint="default"/>
      </w:rPr>
    </w:lvl>
  </w:abstractNum>
  <w:abstractNum w:abstractNumId="110">
    <w:nsid w:val="77633216"/>
    <w:multiLevelType w:val="multilevel"/>
    <w:tmpl w:val="77633216"/>
    <w:lvl w:ilvl="0" w:tentative="0">
      <w:start w:val="1"/>
      <w:numFmt w:val="decimal"/>
      <w:lvlText w:val="%1."/>
      <w:lvlJc w:val="left"/>
      <w:pPr>
        <w:ind w:left="108" w:hanging="192"/>
      </w:pPr>
      <w:rPr>
        <w:rFonts w:hint="default" w:ascii="Arial Unicode MS" w:hAnsi="Arial Unicode MS" w:eastAsia="Arial Unicode MS" w:cs="Arial Unicode MS"/>
        <w:spacing w:val="1"/>
        <w:w w:val="89"/>
        <w:sz w:val="16"/>
        <w:szCs w:val="16"/>
      </w:rPr>
    </w:lvl>
    <w:lvl w:ilvl="1" w:tentative="0">
      <w:start w:val="0"/>
      <w:numFmt w:val="bullet"/>
      <w:lvlText w:val="•"/>
      <w:lvlJc w:val="left"/>
      <w:pPr>
        <w:ind w:left="301" w:hanging="192"/>
      </w:pPr>
      <w:rPr>
        <w:rFonts w:hint="default"/>
      </w:rPr>
    </w:lvl>
    <w:lvl w:ilvl="2" w:tentative="0">
      <w:start w:val="0"/>
      <w:numFmt w:val="bullet"/>
      <w:lvlText w:val="•"/>
      <w:lvlJc w:val="left"/>
      <w:pPr>
        <w:ind w:left="503" w:hanging="192"/>
      </w:pPr>
      <w:rPr>
        <w:rFonts w:hint="default"/>
      </w:rPr>
    </w:lvl>
    <w:lvl w:ilvl="3" w:tentative="0">
      <w:start w:val="0"/>
      <w:numFmt w:val="bullet"/>
      <w:lvlText w:val="•"/>
      <w:lvlJc w:val="left"/>
      <w:pPr>
        <w:ind w:left="704" w:hanging="192"/>
      </w:pPr>
      <w:rPr>
        <w:rFonts w:hint="default"/>
      </w:rPr>
    </w:lvl>
    <w:lvl w:ilvl="4" w:tentative="0">
      <w:start w:val="0"/>
      <w:numFmt w:val="bullet"/>
      <w:lvlText w:val="•"/>
      <w:lvlJc w:val="left"/>
      <w:pPr>
        <w:ind w:left="906" w:hanging="192"/>
      </w:pPr>
      <w:rPr>
        <w:rFonts w:hint="default"/>
      </w:rPr>
    </w:lvl>
    <w:lvl w:ilvl="5" w:tentative="0">
      <w:start w:val="0"/>
      <w:numFmt w:val="bullet"/>
      <w:lvlText w:val="•"/>
      <w:lvlJc w:val="left"/>
      <w:pPr>
        <w:ind w:left="1108" w:hanging="192"/>
      </w:pPr>
      <w:rPr>
        <w:rFonts w:hint="default"/>
      </w:rPr>
    </w:lvl>
    <w:lvl w:ilvl="6" w:tentative="0">
      <w:start w:val="0"/>
      <w:numFmt w:val="bullet"/>
      <w:lvlText w:val="•"/>
      <w:lvlJc w:val="left"/>
      <w:pPr>
        <w:ind w:left="1309" w:hanging="192"/>
      </w:pPr>
      <w:rPr>
        <w:rFonts w:hint="default"/>
      </w:rPr>
    </w:lvl>
    <w:lvl w:ilvl="7" w:tentative="0">
      <w:start w:val="0"/>
      <w:numFmt w:val="bullet"/>
      <w:lvlText w:val="•"/>
      <w:lvlJc w:val="left"/>
      <w:pPr>
        <w:ind w:left="1511" w:hanging="192"/>
      </w:pPr>
      <w:rPr>
        <w:rFonts w:hint="default"/>
      </w:rPr>
    </w:lvl>
    <w:lvl w:ilvl="8" w:tentative="0">
      <w:start w:val="0"/>
      <w:numFmt w:val="bullet"/>
      <w:lvlText w:val="•"/>
      <w:lvlJc w:val="left"/>
      <w:pPr>
        <w:ind w:left="1712" w:hanging="192"/>
      </w:pPr>
      <w:rPr>
        <w:rFonts w:hint="default"/>
      </w:rPr>
    </w:lvl>
  </w:abstractNum>
  <w:abstractNum w:abstractNumId="111">
    <w:nsid w:val="79AA4FA4"/>
    <w:multiLevelType w:val="multilevel"/>
    <w:tmpl w:val="79AA4FA4"/>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12">
    <w:nsid w:val="7C246926"/>
    <w:multiLevelType w:val="multilevel"/>
    <w:tmpl w:val="7C246926"/>
    <w:lvl w:ilvl="0" w:tentative="0">
      <w:start w:val="0"/>
      <w:numFmt w:val="bullet"/>
      <w:lvlText w:val="■"/>
      <w:lvlJc w:val="left"/>
      <w:pPr>
        <w:ind w:left="107" w:hanging="181"/>
      </w:pPr>
      <w:rPr>
        <w:rFonts w:hint="default" w:ascii="Arial Unicode MS" w:hAnsi="Arial Unicode MS" w:eastAsia="Arial Unicode MS" w:cs="Arial Unicode MS"/>
        <w:w w:val="166"/>
        <w:sz w:val="16"/>
        <w:szCs w:val="16"/>
      </w:rPr>
    </w:lvl>
    <w:lvl w:ilvl="1" w:tentative="0">
      <w:start w:val="0"/>
      <w:numFmt w:val="bullet"/>
      <w:lvlText w:val="•"/>
      <w:lvlJc w:val="left"/>
      <w:pPr>
        <w:ind w:left="285" w:hanging="181"/>
      </w:pPr>
      <w:rPr>
        <w:rFonts w:hint="default"/>
      </w:rPr>
    </w:lvl>
    <w:lvl w:ilvl="2" w:tentative="0">
      <w:start w:val="0"/>
      <w:numFmt w:val="bullet"/>
      <w:lvlText w:val="•"/>
      <w:lvlJc w:val="left"/>
      <w:pPr>
        <w:ind w:left="471" w:hanging="181"/>
      </w:pPr>
      <w:rPr>
        <w:rFonts w:hint="default"/>
      </w:rPr>
    </w:lvl>
    <w:lvl w:ilvl="3" w:tentative="0">
      <w:start w:val="0"/>
      <w:numFmt w:val="bullet"/>
      <w:lvlText w:val="•"/>
      <w:lvlJc w:val="left"/>
      <w:pPr>
        <w:ind w:left="657" w:hanging="181"/>
      </w:pPr>
      <w:rPr>
        <w:rFonts w:hint="default"/>
      </w:rPr>
    </w:lvl>
    <w:lvl w:ilvl="4" w:tentative="0">
      <w:start w:val="0"/>
      <w:numFmt w:val="bullet"/>
      <w:lvlText w:val="•"/>
      <w:lvlJc w:val="left"/>
      <w:pPr>
        <w:ind w:left="843" w:hanging="181"/>
      </w:pPr>
      <w:rPr>
        <w:rFonts w:hint="default"/>
      </w:rPr>
    </w:lvl>
    <w:lvl w:ilvl="5" w:tentative="0">
      <w:start w:val="0"/>
      <w:numFmt w:val="bullet"/>
      <w:lvlText w:val="•"/>
      <w:lvlJc w:val="left"/>
      <w:pPr>
        <w:ind w:left="1029" w:hanging="181"/>
      </w:pPr>
      <w:rPr>
        <w:rFonts w:hint="default"/>
      </w:rPr>
    </w:lvl>
    <w:lvl w:ilvl="6" w:tentative="0">
      <w:start w:val="0"/>
      <w:numFmt w:val="bullet"/>
      <w:lvlText w:val="•"/>
      <w:lvlJc w:val="left"/>
      <w:pPr>
        <w:ind w:left="1214" w:hanging="181"/>
      </w:pPr>
      <w:rPr>
        <w:rFonts w:hint="default"/>
      </w:rPr>
    </w:lvl>
    <w:lvl w:ilvl="7" w:tentative="0">
      <w:start w:val="0"/>
      <w:numFmt w:val="bullet"/>
      <w:lvlText w:val="•"/>
      <w:lvlJc w:val="left"/>
      <w:pPr>
        <w:ind w:left="1400" w:hanging="181"/>
      </w:pPr>
      <w:rPr>
        <w:rFonts w:hint="default"/>
      </w:rPr>
    </w:lvl>
    <w:lvl w:ilvl="8" w:tentative="0">
      <w:start w:val="0"/>
      <w:numFmt w:val="bullet"/>
      <w:lvlText w:val="•"/>
      <w:lvlJc w:val="left"/>
      <w:pPr>
        <w:ind w:left="1586" w:hanging="181"/>
      </w:pPr>
      <w:rPr>
        <w:rFonts w:hint="default"/>
      </w:rPr>
    </w:lvl>
  </w:abstractNum>
  <w:abstractNum w:abstractNumId="113">
    <w:nsid w:val="7DEC2089"/>
    <w:multiLevelType w:val="multilevel"/>
    <w:tmpl w:val="7DEC2089"/>
    <w:lvl w:ilvl="0" w:tentative="0">
      <w:start w:val="0"/>
      <w:numFmt w:val="bullet"/>
      <w:lvlText w:val="■"/>
      <w:lvlJc w:val="left"/>
      <w:pPr>
        <w:ind w:left="107" w:hanging="185"/>
      </w:pPr>
      <w:rPr>
        <w:rFonts w:hint="default" w:ascii="Arial Unicode MS" w:hAnsi="Arial Unicode MS" w:eastAsia="Arial Unicode MS" w:cs="Arial Unicode MS"/>
        <w:spacing w:val="4"/>
        <w:w w:val="166"/>
        <w:sz w:val="16"/>
        <w:szCs w:val="16"/>
      </w:rPr>
    </w:lvl>
    <w:lvl w:ilvl="1" w:tentative="0">
      <w:start w:val="0"/>
      <w:numFmt w:val="bullet"/>
      <w:lvlText w:val="•"/>
      <w:lvlJc w:val="left"/>
      <w:pPr>
        <w:ind w:left="285" w:hanging="185"/>
      </w:pPr>
      <w:rPr>
        <w:rFonts w:hint="default"/>
      </w:rPr>
    </w:lvl>
    <w:lvl w:ilvl="2" w:tentative="0">
      <w:start w:val="0"/>
      <w:numFmt w:val="bullet"/>
      <w:lvlText w:val="•"/>
      <w:lvlJc w:val="left"/>
      <w:pPr>
        <w:ind w:left="471" w:hanging="185"/>
      </w:pPr>
      <w:rPr>
        <w:rFonts w:hint="default"/>
      </w:rPr>
    </w:lvl>
    <w:lvl w:ilvl="3" w:tentative="0">
      <w:start w:val="0"/>
      <w:numFmt w:val="bullet"/>
      <w:lvlText w:val="•"/>
      <w:lvlJc w:val="left"/>
      <w:pPr>
        <w:ind w:left="657" w:hanging="185"/>
      </w:pPr>
      <w:rPr>
        <w:rFonts w:hint="default"/>
      </w:rPr>
    </w:lvl>
    <w:lvl w:ilvl="4" w:tentative="0">
      <w:start w:val="0"/>
      <w:numFmt w:val="bullet"/>
      <w:lvlText w:val="•"/>
      <w:lvlJc w:val="left"/>
      <w:pPr>
        <w:ind w:left="843" w:hanging="185"/>
      </w:pPr>
      <w:rPr>
        <w:rFonts w:hint="default"/>
      </w:rPr>
    </w:lvl>
    <w:lvl w:ilvl="5" w:tentative="0">
      <w:start w:val="0"/>
      <w:numFmt w:val="bullet"/>
      <w:lvlText w:val="•"/>
      <w:lvlJc w:val="left"/>
      <w:pPr>
        <w:ind w:left="1029" w:hanging="185"/>
      </w:pPr>
      <w:rPr>
        <w:rFonts w:hint="default"/>
      </w:rPr>
    </w:lvl>
    <w:lvl w:ilvl="6" w:tentative="0">
      <w:start w:val="0"/>
      <w:numFmt w:val="bullet"/>
      <w:lvlText w:val="•"/>
      <w:lvlJc w:val="left"/>
      <w:pPr>
        <w:ind w:left="1214" w:hanging="185"/>
      </w:pPr>
      <w:rPr>
        <w:rFonts w:hint="default"/>
      </w:rPr>
    </w:lvl>
    <w:lvl w:ilvl="7" w:tentative="0">
      <w:start w:val="0"/>
      <w:numFmt w:val="bullet"/>
      <w:lvlText w:val="•"/>
      <w:lvlJc w:val="left"/>
      <w:pPr>
        <w:ind w:left="1400" w:hanging="185"/>
      </w:pPr>
      <w:rPr>
        <w:rFonts w:hint="default"/>
      </w:rPr>
    </w:lvl>
    <w:lvl w:ilvl="8" w:tentative="0">
      <w:start w:val="0"/>
      <w:numFmt w:val="bullet"/>
      <w:lvlText w:val="•"/>
      <w:lvlJc w:val="left"/>
      <w:pPr>
        <w:ind w:left="1586" w:hanging="185"/>
      </w:pPr>
      <w:rPr>
        <w:rFonts w:hint="default"/>
      </w:rPr>
    </w:lvl>
  </w:abstractNum>
  <w:num w:numId="1">
    <w:abstractNumId w:val="22"/>
  </w:num>
  <w:num w:numId="2">
    <w:abstractNumId w:val="112"/>
  </w:num>
  <w:num w:numId="3">
    <w:abstractNumId w:val="31"/>
  </w:num>
  <w:num w:numId="4">
    <w:abstractNumId w:val="103"/>
  </w:num>
  <w:num w:numId="5">
    <w:abstractNumId w:val="8"/>
  </w:num>
  <w:num w:numId="6">
    <w:abstractNumId w:val="85"/>
  </w:num>
  <w:num w:numId="7">
    <w:abstractNumId w:val="3"/>
  </w:num>
  <w:num w:numId="8">
    <w:abstractNumId w:val="97"/>
  </w:num>
  <w:num w:numId="9">
    <w:abstractNumId w:val="113"/>
  </w:num>
  <w:num w:numId="10">
    <w:abstractNumId w:val="0"/>
  </w:num>
  <w:num w:numId="11">
    <w:abstractNumId w:val="75"/>
  </w:num>
  <w:num w:numId="12">
    <w:abstractNumId w:val="94"/>
  </w:num>
  <w:num w:numId="13">
    <w:abstractNumId w:val="56"/>
  </w:num>
  <w:num w:numId="14">
    <w:abstractNumId w:val="42"/>
  </w:num>
  <w:num w:numId="15">
    <w:abstractNumId w:val="80"/>
  </w:num>
  <w:num w:numId="16">
    <w:abstractNumId w:val="111"/>
  </w:num>
  <w:num w:numId="17">
    <w:abstractNumId w:val="28"/>
  </w:num>
  <w:num w:numId="18">
    <w:abstractNumId w:val="7"/>
  </w:num>
  <w:num w:numId="19">
    <w:abstractNumId w:val="27"/>
  </w:num>
  <w:num w:numId="20">
    <w:abstractNumId w:val="99"/>
  </w:num>
  <w:num w:numId="21">
    <w:abstractNumId w:val="2"/>
  </w:num>
  <w:num w:numId="22">
    <w:abstractNumId w:val="70"/>
  </w:num>
  <w:num w:numId="23">
    <w:abstractNumId w:val="6"/>
  </w:num>
  <w:num w:numId="24">
    <w:abstractNumId w:val="101"/>
  </w:num>
  <w:num w:numId="25">
    <w:abstractNumId w:val="109"/>
  </w:num>
  <w:num w:numId="26">
    <w:abstractNumId w:val="92"/>
  </w:num>
  <w:num w:numId="27">
    <w:abstractNumId w:val="81"/>
  </w:num>
  <w:num w:numId="28">
    <w:abstractNumId w:val="104"/>
  </w:num>
  <w:num w:numId="29">
    <w:abstractNumId w:val="60"/>
  </w:num>
  <w:num w:numId="30">
    <w:abstractNumId w:val="63"/>
  </w:num>
  <w:num w:numId="31">
    <w:abstractNumId w:val="38"/>
  </w:num>
  <w:num w:numId="32">
    <w:abstractNumId w:val="82"/>
  </w:num>
  <w:num w:numId="33">
    <w:abstractNumId w:val="71"/>
  </w:num>
  <w:num w:numId="34">
    <w:abstractNumId w:val="48"/>
  </w:num>
  <w:num w:numId="35">
    <w:abstractNumId w:val="74"/>
  </w:num>
  <w:num w:numId="36">
    <w:abstractNumId w:val="25"/>
  </w:num>
  <w:num w:numId="37">
    <w:abstractNumId w:val="89"/>
  </w:num>
  <w:num w:numId="38">
    <w:abstractNumId w:val="65"/>
  </w:num>
  <w:num w:numId="39">
    <w:abstractNumId w:val="83"/>
  </w:num>
  <w:num w:numId="40">
    <w:abstractNumId w:val="59"/>
  </w:num>
  <w:num w:numId="41">
    <w:abstractNumId w:val="32"/>
  </w:num>
  <w:num w:numId="42">
    <w:abstractNumId w:val="67"/>
  </w:num>
  <w:num w:numId="43">
    <w:abstractNumId w:val="23"/>
  </w:num>
  <w:num w:numId="44">
    <w:abstractNumId w:val="87"/>
  </w:num>
  <w:num w:numId="45">
    <w:abstractNumId w:val="17"/>
  </w:num>
  <w:num w:numId="46">
    <w:abstractNumId w:val="55"/>
  </w:num>
  <w:num w:numId="47">
    <w:abstractNumId w:val="79"/>
  </w:num>
  <w:num w:numId="48">
    <w:abstractNumId w:val="57"/>
  </w:num>
  <w:num w:numId="49">
    <w:abstractNumId w:val="69"/>
  </w:num>
  <w:num w:numId="50">
    <w:abstractNumId w:val="108"/>
  </w:num>
  <w:num w:numId="51">
    <w:abstractNumId w:val="44"/>
  </w:num>
  <w:num w:numId="52">
    <w:abstractNumId w:val="33"/>
  </w:num>
  <w:num w:numId="53">
    <w:abstractNumId w:val="16"/>
  </w:num>
  <w:num w:numId="54">
    <w:abstractNumId w:val="110"/>
  </w:num>
  <w:num w:numId="55">
    <w:abstractNumId w:val="39"/>
  </w:num>
  <w:num w:numId="56">
    <w:abstractNumId w:val="26"/>
  </w:num>
  <w:num w:numId="57">
    <w:abstractNumId w:val="78"/>
  </w:num>
  <w:num w:numId="58">
    <w:abstractNumId w:val="46"/>
  </w:num>
  <w:num w:numId="59">
    <w:abstractNumId w:val="11"/>
  </w:num>
  <w:num w:numId="60">
    <w:abstractNumId w:val="98"/>
  </w:num>
  <w:num w:numId="61">
    <w:abstractNumId w:val="30"/>
  </w:num>
  <w:num w:numId="62">
    <w:abstractNumId w:val="21"/>
  </w:num>
  <w:num w:numId="63">
    <w:abstractNumId w:val="9"/>
  </w:num>
  <w:num w:numId="64">
    <w:abstractNumId w:val="68"/>
  </w:num>
  <w:num w:numId="65">
    <w:abstractNumId w:val="36"/>
  </w:num>
  <w:num w:numId="66">
    <w:abstractNumId w:val="105"/>
  </w:num>
  <w:num w:numId="67">
    <w:abstractNumId w:val="29"/>
  </w:num>
  <w:num w:numId="68">
    <w:abstractNumId w:val="54"/>
  </w:num>
  <w:num w:numId="69">
    <w:abstractNumId w:val="93"/>
  </w:num>
  <w:num w:numId="70">
    <w:abstractNumId w:val="66"/>
  </w:num>
  <w:num w:numId="71">
    <w:abstractNumId w:val="12"/>
  </w:num>
  <w:num w:numId="72">
    <w:abstractNumId w:val="41"/>
  </w:num>
  <w:num w:numId="73">
    <w:abstractNumId w:val="91"/>
  </w:num>
  <w:num w:numId="74">
    <w:abstractNumId w:val="19"/>
  </w:num>
  <w:num w:numId="75">
    <w:abstractNumId w:val="102"/>
  </w:num>
  <w:num w:numId="76">
    <w:abstractNumId w:val="1"/>
  </w:num>
  <w:num w:numId="77">
    <w:abstractNumId w:val="5"/>
  </w:num>
  <w:num w:numId="78">
    <w:abstractNumId w:val="100"/>
  </w:num>
  <w:num w:numId="79">
    <w:abstractNumId w:val="52"/>
  </w:num>
  <w:num w:numId="80">
    <w:abstractNumId w:val="96"/>
  </w:num>
  <w:num w:numId="81">
    <w:abstractNumId w:val="15"/>
  </w:num>
  <w:num w:numId="82">
    <w:abstractNumId w:val="77"/>
  </w:num>
  <w:num w:numId="83">
    <w:abstractNumId w:val="95"/>
  </w:num>
  <w:num w:numId="84">
    <w:abstractNumId w:val="35"/>
  </w:num>
  <w:num w:numId="85">
    <w:abstractNumId w:val="13"/>
  </w:num>
  <w:num w:numId="86">
    <w:abstractNumId w:val="76"/>
  </w:num>
  <w:num w:numId="87">
    <w:abstractNumId w:val="73"/>
  </w:num>
  <w:num w:numId="88">
    <w:abstractNumId w:val="45"/>
  </w:num>
  <w:num w:numId="89">
    <w:abstractNumId w:val="14"/>
  </w:num>
  <w:num w:numId="90">
    <w:abstractNumId w:val="86"/>
  </w:num>
  <w:num w:numId="91">
    <w:abstractNumId w:val="88"/>
  </w:num>
  <w:num w:numId="92">
    <w:abstractNumId w:val="64"/>
  </w:num>
  <w:num w:numId="93">
    <w:abstractNumId w:val="107"/>
  </w:num>
  <w:num w:numId="94">
    <w:abstractNumId w:val="43"/>
  </w:num>
  <w:num w:numId="95">
    <w:abstractNumId w:val="72"/>
  </w:num>
  <w:num w:numId="96">
    <w:abstractNumId w:val="62"/>
  </w:num>
  <w:num w:numId="97">
    <w:abstractNumId w:val="47"/>
  </w:num>
  <w:num w:numId="98">
    <w:abstractNumId w:val="50"/>
  </w:num>
  <w:num w:numId="99">
    <w:abstractNumId w:val="37"/>
  </w:num>
  <w:num w:numId="100">
    <w:abstractNumId w:val="90"/>
  </w:num>
  <w:num w:numId="101">
    <w:abstractNumId w:val="53"/>
  </w:num>
  <w:num w:numId="102">
    <w:abstractNumId w:val="10"/>
  </w:num>
  <w:num w:numId="103">
    <w:abstractNumId w:val="49"/>
  </w:num>
  <w:num w:numId="104">
    <w:abstractNumId w:val="58"/>
  </w:num>
  <w:num w:numId="105">
    <w:abstractNumId w:val="34"/>
  </w:num>
  <w:num w:numId="106">
    <w:abstractNumId w:val="84"/>
  </w:num>
  <w:num w:numId="107">
    <w:abstractNumId w:val="106"/>
  </w:num>
  <w:num w:numId="108">
    <w:abstractNumId w:val="40"/>
  </w:num>
  <w:num w:numId="109">
    <w:abstractNumId w:val="18"/>
  </w:num>
  <w:num w:numId="110">
    <w:abstractNumId w:val="4"/>
  </w:num>
  <w:num w:numId="111">
    <w:abstractNumId w:val="20"/>
  </w:num>
  <w:num w:numId="112">
    <w:abstractNumId w:val="61"/>
  </w:num>
  <w:num w:numId="113">
    <w:abstractNumId w:val="24"/>
  </w:num>
  <w:num w:numId="11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5"/>
    </o:shapelayout>
  </w:hdrShapeDefaults>
  <w:compat>
    <w:useFELayout/>
    <w:compatSetting w:name="compatibilityMode" w:uri="http://schemas.microsoft.com/office/word" w:val="12"/>
  </w:compat>
  <w:rsids>
    <w:rsidRoot w:val="00D31D50"/>
    <w:rsid w:val="00135B69"/>
    <w:rsid w:val="00323B43"/>
    <w:rsid w:val="003D37D8"/>
    <w:rsid w:val="00426133"/>
    <w:rsid w:val="004358AB"/>
    <w:rsid w:val="005A3DB7"/>
    <w:rsid w:val="008B7726"/>
    <w:rsid w:val="008C6BB0"/>
    <w:rsid w:val="008D4C6D"/>
    <w:rsid w:val="00D31D50"/>
    <w:rsid w:val="00E064A2"/>
    <w:rsid w:val="00E251F5"/>
    <w:rsid w:val="00EE4578"/>
    <w:rsid w:val="0A697A6F"/>
    <w:rsid w:val="47F6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1"/>
    <w:pPr>
      <w:widowControl w:val="0"/>
      <w:autoSpaceDE w:val="0"/>
      <w:autoSpaceDN w:val="0"/>
      <w:adjustRightInd/>
      <w:snapToGrid/>
      <w:spacing w:after="0"/>
    </w:pPr>
    <w:rPr>
      <w:rFonts w:ascii="Arial Unicode MS" w:hAnsi="Arial Unicode MS" w:eastAsia="Arial Unicode MS" w:cs="Arial Unicode MS"/>
      <w:sz w:val="36"/>
      <w:szCs w:val="36"/>
      <w:lang w:eastAsia="en-US"/>
    </w:rPr>
  </w:style>
  <w:style w:type="paragraph" w:styleId="3">
    <w:name w:val="header"/>
    <w:basedOn w:val="1"/>
    <w:link w:val="8"/>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adjustRightInd/>
      <w:spacing w:after="0"/>
      <w:jc w:val="both"/>
    </w:pPr>
    <w:rPr>
      <w:rFonts w:ascii="Arial Unicode MS" w:hAnsi="Arial Unicode MS" w:eastAsia="Arial Unicode MS" w:cs="Arial Unicode MS"/>
      <w:sz w:val="18"/>
      <w:lang w:eastAsia="en-US"/>
    </w:rPr>
  </w:style>
  <w:style w:type="character" w:customStyle="1" w:styleId="6">
    <w:name w:val="正文文本 Char"/>
    <w:basedOn w:val="5"/>
    <w:link w:val="2"/>
    <w:uiPriority w:val="1"/>
    <w:rPr>
      <w:rFonts w:ascii="Arial Unicode MS" w:hAnsi="Arial Unicode MS" w:eastAsia="Arial Unicode MS" w:cs="Arial Unicode MS"/>
      <w:sz w:val="36"/>
      <w:szCs w:val="36"/>
      <w:lang w:eastAsia="en-US"/>
    </w:rPr>
  </w:style>
  <w:style w:type="paragraph" w:customStyle="1" w:styleId="7">
    <w:name w:val="Table Paragraph"/>
    <w:basedOn w:val="1"/>
    <w:qFormat/>
    <w:uiPriority w:val="1"/>
    <w:pPr>
      <w:widowControl w:val="0"/>
      <w:autoSpaceDE w:val="0"/>
      <w:autoSpaceDN w:val="0"/>
      <w:adjustRightInd/>
      <w:snapToGrid/>
      <w:spacing w:after="0"/>
    </w:pPr>
    <w:rPr>
      <w:rFonts w:ascii="Arial Unicode MS" w:hAnsi="Arial Unicode MS" w:eastAsia="Arial Unicode MS" w:cs="Arial Unicode MS"/>
      <w:lang w:eastAsia="en-US"/>
    </w:rPr>
  </w:style>
  <w:style w:type="character" w:customStyle="1" w:styleId="8">
    <w:name w:val="页眉 Char"/>
    <w:basedOn w:val="5"/>
    <w:link w:val="3"/>
    <w:uiPriority w:val="0"/>
    <w:rPr>
      <w:rFonts w:ascii="Arial Unicode MS" w:hAnsi="Arial Unicode MS" w:eastAsia="Arial Unicode MS" w:cs="Arial Unicode MS"/>
      <w:sz w:val="18"/>
      <w:lang w:eastAsia="en-US"/>
    </w:rPr>
  </w:style>
  <w:style w:type="table" w:customStyle="1" w:styleId="9">
    <w:name w:val="Table Normal"/>
    <w:semiHidden/>
    <w:unhideWhenUsed/>
    <w:qFormat/>
    <w:uiPriority w:val="2"/>
    <w:pPr>
      <w:spacing w:after="0" w:line="240" w:lineRule="auto"/>
    </w:pPr>
    <w:rPr>
      <w:rFonts w:eastAsiaTheme="minorEastAsia"/>
      <w:sz w:val="20"/>
      <w:szCs w:val="20"/>
    </w:rPr>
    <w:tblPr>
      <w:tblCellMar>
        <w:top w:w="0" w:type="dxa"/>
        <w:left w:w="0" w:type="dxa"/>
        <w:bottom w:w="0" w:type="dxa"/>
        <w:right w:w="0" w:type="dxa"/>
      </w:tblCellMar>
    </w:tblPr>
  </w:style>
  <w:style w:type="paragraph" w:styleId="10">
    <w:name w:val="List Paragraph"/>
    <w:basedOn w:val="1"/>
    <w:qFormat/>
    <w:uiPriority w:val="1"/>
    <w:pPr>
      <w:widowControl w:val="0"/>
      <w:autoSpaceDE w:val="0"/>
      <w:autoSpaceDN w:val="0"/>
      <w:adjustRightInd/>
      <w:snapToGrid/>
      <w:spacing w:after="0"/>
    </w:pPr>
    <w:rPr>
      <w:rFonts w:ascii="Arial Unicode MS" w:hAnsi="Arial Unicode MS" w:eastAsia="Arial Unicode MS" w:cs="Arial Unicode M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5121"/>
    <customShpInfo spid="_x0000_s5122"/>
    <customShpInfo spid="_x0000_s5123"/>
    <customShpInfo spid="_x0000_s5124"/>
    <customShpInfo spid="_x0000_s5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2802</Words>
  <Characters>15977</Characters>
  <Lines>133</Lines>
  <Paragraphs>37</Paragraphs>
  <TotalTime>30</TotalTime>
  <ScaleCrop>false</ScaleCrop>
  <LinksUpToDate>false</LinksUpToDate>
  <CharactersWithSpaces>18742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从容</cp:lastModifiedBy>
  <dcterms:modified xsi:type="dcterms:W3CDTF">2020-08-18T07:12:28Z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