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ascii="黑体" w:eastAsia="黑体"/>
          <w:spacing w:val="78"/>
          <w:sz w:val="28"/>
          <w:szCs w:val="28"/>
        </w:rPr>
      </w:pPr>
      <w:r>
        <w:rPr>
          <w:rFonts w:hint="eastAsia" w:ascii="黑体" w:eastAsia="黑体"/>
          <w:spacing w:val="78"/>
          <w:sz w:val="28"/>
          <w:szCs w:val="28"/>
        </w:rPr>
        <w:t>县十</w:t>
      </w:r>
      <w:r>
        <w:rPr>
          <w:rFonts w:hint="eastAsia" w:ascii="黑体" w:eastAsia="黑体"/>
          <w:spacing w:val="78"/>
          <w:sz w:val="28"/>
          <w:szCs w:val="28"/>
          <w:lang w:eastAsia="zh-CN"/>
        </w:rPr>
        <w:t>四</w:t>
      </w:r>
      <w:r>
        <w:rPr>
          <w:rFonts w:hint="eastAsia" w:ascii="黑体" w:eastAsia="黑体"/>
          <w:spacing w:val="78"/>
          <w:sz w:val="28"/>
          <w:szCs w:val="28"/>
        </w:rPr>
        <w:t>届人大常委会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eastAsia" w:ascii="黑体" w:eastAsia="黑体"/>
          <w:spacing w:val="34"/>
          <w:sz w:val="28"/>
          <w:lang w:val="en-US" w:eastAsia="zh-CN"/>
        </w:rPr>
      </w:pPr>
      <w:r>
        <w:rPr>
          <w:rFonts w:hint="eastAsia" w:ascii="黑体" w:eastAsia="黑体"/>
          <w:spacing w:val="34"/>
          <w:sz w:val="28"/>
        </w:rPr>
        <w:t>第</w:t>
      </w:r>
      <w:r>
        <w:rPr>
          <w:rFonts w:hint="eastAsia" w:ascii="黑体" w:eastAsia="黑体"/>
          <w:spacing w:val="34"/>
          <w:sz w:val="28"/>
          <w:lang w:val="en-US" w:eastAsia="zh-CN"/>
        </w:rPr>
        <w:t>二十二</w:t>
      </w:r>
      <w:r>
        <w:rPr>
          <w:rFonts w:hint="eastAsia" w:ascii="黑体" w:eastAsia="黑体"/>
          <w:spacing w:val="34"/>
          <w:sz w:val="28"/>
        </w:rPr>
        <w:t>次会议文件之</w:t>
      </w:r>
      <w:r>
        <w:rPr>
          <w:rFonts w:hint="eastAsia" w:ascii="黑体" w:eastAsia="黑体"/>
          <w:spacing w:val="34"/>
          <w:sz w:val="28"/>
          <w:lang w:val="en-US" w:eastAsia="zh-CN"/>
        </w:rPr>
        <w:t>一</w:t>
      </w:r>
    </w:p>
    <w:p>
      <w:pPr>
        <w:pStyle w:val="10"/>
        <w:shd w:val="clear" w:color="auto" w:fill="FFFFFF"/>
        <w:spacing w:before="0" w:beforeAutospacing="0" w:after="0" w:afterAutospacing="0" w:line="605" w:lineRule="atLeast"/>
        <w:jc w:val="center"/>
        <w:rPr>
          <w:rFonts w:hint="eastAsia" w:ascii="方正小标宋简体" w:hAnsi="Comic Sans MS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Comic Sans MS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omic Sans MS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关于淮滨县</w:t>
      </w:r>
      <w:r>
        <w:rPr>
          <w:rFonts w:hint="eastAsia" w:ascii="方正小标宋简体" w:hAnsi="微软雅黑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方正小标宋简体" w:hAnsi="Comic Sans MS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年财政预算调整方案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ascii="方正小标宋简体" w:hAnsi="Comic Sans MS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Comic Sans MS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（草案）的报告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/>
          <w:spacing w:val="-9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——</w:t>
      </w:r>
      <w:r>
        <w:rPr>
          <w:rFonts w:hint="eastAsia" w:ascii="楷体" w:hAnsi="楷体" w:eastAsia="楷体"/>
          <w:spacing w:val="-9"/>
          <w:sz w:val="32"/>
          <w:szCs w:val="32"/>
        </w:rPr>
        <w:t>在20</w:t>
      </w:r>
      <w:r>
        <w:rPr>
          <w:rFonts w:hint="eastAsia" w:ascii="楷体" w:hAnsi="楷体" w:eastAsia="楷体"/>
          <w:spacing w:val="-9"/>
          <w:sz w:val="32"/>
          <w:szCs w:val="32"/>
          <w:lang w:val="en-US" w:eastAsia="zh-CN"/>
        </w:rPr>
        <w:t>20</w:t>
      </w:r>
      <w:r>
        <w:rPr>
          <w:rFonts w:hint="eastAsia" w:ascii="楷体" w:hAnsi="楷体" w:eastAsia="楷体"/>
          <w:spacing w:val="-9"/>
          <w:sz w:val="32"/>
          <w:szCs w:val="32"/>
        </w:rPr>
        <w:t>年</w:t>
      </w:r>
      <w:r>
        <w:rPr>
          <w:rFonts w:hint="eastAsia" w:ascii="楷体" w:hAnsi="楷体" w:eastAsia="楷体"/>
          <w:spacing w:val="-9"/>
          <w:sz w:val="32"/>
          <w:szCs w:val="32"/>
          <w:lang w:val="en-US" w:eastAsia="zh-CN"/>
        </w:rPr>
        <w:t>11</w:t>
      </w:r>
      <w:r>
        <w:rPr>
          <w:rFonts w:hint="eastAsia" w:ascii="楷体" w:hAnsi="楷体" w:eastAsia="楷体"/>
          <w:spacing w:val="-9"/>
          <w:sz w:val="32"/>
          <w:szCs w:val="32"/>
          <w:lang w:eastAsia="zh-CN"/>
        </w:rPr>
        <w:t>月</w:t>
      </w:r>
      <w:r>
        <w:rPr>
          <w:rFonts w:hint="eastAsia" w:ascii="楷体" w:hAnsi="楷体" w:eastAsia="楷体"/>
          <w:spacing w:val="-9"/>
          <w:sz w:val="32"/>
          <w:szCs w:val="32"/>
          <w:lang w:val="en-US" w:eastAsia="zh-CN"/>
        </w:rPr>
        <w:t>27</w:t>
      </w:r>
      <w:bookmarkStart w:id="14" w:name="_GoBack"/>
      <w:bookmarkEnd w:id="14"/>
      <w:r>
        <w:rPr>
          <w:rFonts w:hint="eastAsia" w:ascii="楷体" w:hAnsi="楷体" w:eastAsia="楷体"/>
          <w:spacing w:val="-9"/>
          <w:sz w:val="32"/>
          <w:szCs w:val="32"/>
        </w:rPr>
        <w:t>日县十四届人大常委会第</w:t>
      </w:r>
      <w:r>
        <w:rPr>
          <w:rFonts w:hint="eastAsia" w:ascii="楷体" w:hAnsi="楷体" w:eastAsia="楷体"/>
          <w:spacing w:val="-9"/>
          <w:sz w:val="32"/>
          <w:szCs w:val="32"/>
          <w:lang w:val="en-US" w:eastAsia="zh-CN"/>
        </w:rPr>
        <w:t>二十二</w:t>
      </w:r>
      <w:r>
        <w:rPr>
          <w:rFonts w:hint="eastAsia" w:ascii="楷体" w:hAnsi="楷体" w:eastAsia="楷体"/>
          <w:spacing w:val="-9"/>
          <w:sz w:val="32"/>
          <w:szCs w:val="32"/>
        </w:rPr>
        <w:t>次会议上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" w:hAnsi="楷体" w:eastAsia="楷体" w:cs="Times New Roman"/>
          <w:spacing w:val="-9"/>
          <w:sz w:val="32"/>
          <w:szCs w:val="32"/>
        </w:rPr>
      </w:pPr>
      <w:r>
        <w:rPr>
          <w:rFonts w:hint="eastAsia" w:ascii="楷体" w:hAnsi="楷体" w:eastAsia="楷体" w:cs="Times New Roman"/>
          <w:spacing w:val="-9"/>
          <w:sz w:val="32"/>
          <w:szCs w:val="32"/>
        </w:rPr>
        <w:t>淮滨县财政局局长    黄  海</w:t>
      </w:r>
    </w:p>
    <w:p>
      <w:pPr>
        <w:pStyle w:val="2"/>
        <w:rPr>
          <w:rFonts w:ascii="仿宋" w:hAnsi="仿宋" w:eastAsia="仿宋"/>
          <w:sz w:val="28"/>
          <w:szCs w:val="28"/>
        </w:rPr>
      </w:pPr>
    </w:p>
    <w:p>
      <w:pPr>
        <w:pStyle w:val="2"/>
      </w:pPr>
    </w:p>
    <w:p>
      <w:pPr>
        <w:pStyle w:val="2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主任、各位副主任、各位委员：</w:t>
      </w:r>
    </w:p>
    <w:p>
      <w:pPr>
        <w:pStyle w:val="2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2020年县财政收支预算经县第十四届人大第五次会议批准后，在预算执行过程中，预算收支执行与年初预算相比发生较大变化，根据《中华人民共和国预算法》、《河南省预算审查监督条例》的规定，拟对2020年县财政预算收支予以调整。我受淮滨县人民政府委托，现将全县2020年财政预算调整方案（草案）报告如下，请予审议。</w:t>
      </w:r>
    </w:p>
    <w:p>
      <w:pPr>
        <w:pStyle w:val="2"/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一、预算调整事由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截至目前，上级财政分配我县新增直达资金59500.31万元（其中：</w:t>
      </w:r>
      <w:bookmarkStart w:id="0" w:name="_Hlk56719252"/>
      <w:r>
        <w:rPr>
          <w:rFonts w:hint="eastAsia" w:ascii="仿宋" w:hAnsi="仿宋" w:eastAsia="仿宋"/>
          <w:sz w:val="32"/>
          <w:szCs w:val="32"/>
        </w:rPr>
        <w:t>抗疫特别国债资金</w:t>
      </w:r>
      <w:r>
        <w:rPr>
          <w:rFonts w:ascii="仿宋" w:hAnsi="仿宋" w:eastAsia="仿宋"/>
          <w:sz w:val="32"/>
          <w:szCs w:val="32"/>
        </w:rPr>
        <w:t>18595.2</w:t>
      </w:r>
      <w:r>
        <w:rPr>
          <w:rFonts w:hint="eastAsia" w:ascii="仿宋" w:hAnsi="仿宋" w:eastAsia="仿宋"/>
          <w:sz w:val="32"/>
          <w:szCs w:val="32"/>
        </w:rPr>
        <w:t>万元</w:t>
      </w:r>
      <w:bookmarkEnd w:id="0"/>
      <w:r>
        <w:rPr>
          <w:rFonts w:hint="eastAsia" w:ascii="仿宋" w:hAnsi="仿宋" w:eastAsia="仿宋"/>
          <w:sz w:val="32"/>
          <w:szCs w:val="32"/>
        </w:rPr>
        <w:t>、特殊转移支付资金1</w:t>
      </w:r>
      <w:r>
        <w:rPr>
          <w:rFonts w:ascii="仿宋" w:hAnsi="仿宋" w:eastAsia="仿宋"/>
          <w:sz w:val="32"/>
          <w:szCs w:val="32"/>
        </w:rPr>
        <w:t>8390</w:t>
      </w:r>
      <w:r>
        <w:rPr>
          <w:rFonts w:hint="eastAsia" w:ascii="仿宋" w:hAnsi="仿宋" w:eastAsia="仿宋"/>
          <w:sz w:val="32"/>
          <w:szCs w:val="32"/>
        </w:rPr>
        <w:t>万元、新增列入直达资金的正常转移支付资金2</w:t>
      </w:r>
      <w:r>
        <w:rPr>
          <w:rFonts w:ascii="仿宋" w:hAnsi="仿宋" w:eastAsia="仿宋"/>
          <w:sz w:val="32"/>
          <w:szCs w:val="32"/>
        </w:rPr>
        <w:t>2515.11</w:t>
      </w:r>
      <w:r>
        <w:rPr>
          <w:rFonts w:hint="eastAsia" w:ascii="仿宋" w:hAnsi="仿宋" w:eastAsia="仿宋"/>
          <w:sz w:val="32"/>
          <w:szCs w:val="32"/>
        </w:rPr>
        <w:t>万元）和新增债券资金8</w:t>
      </w:r>
      <w:r>
        <w:rPr>
          <w:rFonts w:ascii="仿宋" w:hAnsi="仿宋" w:eastAsia="仿宋"/>
          <w:sz w:val="32"/>
          <w:szCs w:val="32"/>
        </w:rPr>
        <w:t>6900</w:t>
      </w:r>
      <w:r>
        <w:rPr>
          <w:rFonts w:hint="eastAsia" w:ascii="仿宋" w:hAnsi="仿宋" w:eastAsia="仿宋"/>
          <w:sz w:val="32"/>
          <w:szCs w:val="32"/>
        </w:rPr>
        <w:t>万元（其中：一般债券8</w:t>
      </w:r>
      <w:r>
        <w:rPr>
          <w:rFonts w:ascii="仿宋" w:hAnsi="仿宋" w:eastAsia="仿宋"/>
          <w:sz w:val="32"/>
          <w:szCs w:val="32"/>
        </w:rPr>
        <w:t>400</w:t>
      </w:r>
      <w:r>
        <w:rPr>
          <w:rFonts w:hint="eastAsia" w:ascii="仿宋" w:hAnsi="仿宋" w:eastAsia="仿宋"/>
          <w:sz w:val="32"/>
          <w:szCs w:val="32"/>
        </w:rPr>
        <w:t>万元、专项债券7</w:t>
      </w:r>
      <w:r>
        <w:rPr>
          <w:rFonts w:ascii="仿宋" w:hAnsi="仿宋" w:eastAsia="仿宋"/>
          <w:sz w:val="32"/>
          <w:szCs w:val="32"/>
        </w:rPr>
        <w:t>8500</w:t>
      </w:r>
      <w:r>
        <w:rPr>
          <w:rFonts w:hint="eastAsia" w:ascii="仿宋" w:hAnsi="仿宋" w:eastAsia="仿宋"/>
          <w:sz w:val="32"/>
          <w:szCs w:val="32"/>
        </w:rPr>
        <w:t>万元），共1</w:t>
      </w:r>
      <w:r>
        <w:rPr>
          <w:rFonts w:ascii="仿宋" w:hAnsi="仿宋" w:eastAsia="仿宋"/>
          <w:sz w:val="32"/>
          <w:szCs w:val="32"/>
        </w:rPr>
        <w:t>46400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2"/>
        <w:spacing w:line="360" w:lineRule="auto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二、预算调整方案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根据上述事项，相应调整经县第十四届人民代表大会第五次会议批准的财政预算。</w:t>
      </w:r>
    </w:p>
    <w:p>
      <w:pPr>
        <w:pStyle w:val="2"/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（一）一般公共预算</w:t>
      </w:r>
    </w:p>
    <w:p>
      <w:pPr>
        <w:pStyle w:val="2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收入预算总计调整为</w:t>
      </w:r>
      <w:bookmarkStart w:id="1" w:name="_Hlk56719953"/>
      <w:r>
        <w:rPr>
          <w:rFonts w:hint="eastAsia" w:ascii="仿宋" w:hAnsi="仿宋" w:eastAsia="仿宋"/>
          <w:sz w:val="32"/>
          <w:szCs w:val="32"/>
        </w:rPr>
        <w:t>4</w:t>
      </w:r>
      <w:r>
        <w:rPr>
          <w:rFonts w:ascii="仿宋" w:hAnsi="仿宋" w:eastAsia="仿宋"/>
          <w:sz w:val="32"/>
          <w:szCs w:val="32"/>
        </w:rPr>
        <w:t>34978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31</w:t>
      </w:r>
      <w:bookmarkEnd w:id="1"/>
      <w:r>
        <w:rPr>
          <w:rFonts w:hint="eastAsia" w:ascii="仿宋" w:hAnsi="仿宋" w:eastAsia="仿宋"/>
          <w:sz w:val="32"/>
          <w:szCs w:val="32"/>
        </w:rPr>
        <w:t>万元</w:t>
      </w:r>
      <w:bookmarkStart w:id="2" w:name="_Hlk56719967"/>
      <w:r>
        <w:rPr>
          <w:rFonts w:hint="eastAsia" w:ascii="仿宋" w:hAnsi="仿宋" w:eastAsia="仿宋"/>
          <w:sz w:val="32"/>
          <w:szCs w:val="32"/>
        </w:rPr>
        <w:t>（年初收入预算总计</w:t>
      </w:r>
      <w:r>
        <w:rPr>
          <w:rFonts w:ascii="仿宋" w:hAnsi="仿宋" w:eastAsia="仿宋"/>
          <w:sz w:val="32"/>
          <w:szCs w:val="32"/>
        </w:rPr>
        <w:t>382067</w:t>
      </w:r>
      <w:r>
        <w:rPr>
          <w:rFonts w:hint="eastAsia" w:ascii="仿宋" w:hAnsi="仿宋" w:eastAsia="仿宋"/>
          <w:sz w:val="32"/>
          <w:szCs w:val="32"/>
        </w:rPr>
        <w:t>万元）</w:t>
      </w:r>
      <w:bookmarkEnd w:id="2"/>
      <w:r>
        <w:rPr>
          <w:rFonts w:hint="eastAsia" w:ascii="仿宋" w:hAnsi="仿宋" w:eastAsia="仿宋"/>
          <w:sz w:val="32"/>
          <w:szCs w:val="32"/>
        </w:rPr>
        <w:t>，较年初调增5</w:t>
      </w:r>
      <w:r>
        <w:rPr>
          <w:rFonts w:ascii="仿宋" w:hAnsi="仿宋" w:eastAsia="仿宋"/>
          <w:sz w:val="32"/>
          <w:szCs w:val="32"/>
        </w:rPr>
        <w:t>2911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万元，其中：新增抗疫特别国债收入安排的支出3606.2万元、新增特殊转移支付收入安排的支出</w:t>
      </w:r>
      <w:r>
        <w:rPr>
          <w:rFonts w:ascii="仿宋" w:hAnsi="仿宋" w:eastAsia="仿宋"/>
          <w:sz w:val="32"/>
          <w:szCs w:val="32"/>
        </w:rPr>
        <w:t>18390</w:t>
      </w:r>
      <w:r>
        <w:rPr>
          <w:rFonts w:hint="eastAsia" w:ascii="仿宋" w:hAnsi="仿宋" w:eastAsia="仿宋"/>
          <w:sz w:val="32"/>
          <w:szCs w:val="32"/>
        </w:rPr>
        <w:t>万元、列入直达资金的正常转移支付收入安排的支出22515.11万元和新增一般债券转贷收入安排的支出8400万元。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一般公共预算支出由年初367144万元调整为420055万元，具体支出科目详见附件1。支出预算总计调整为</w:t>
      </w:r>
      <w:bookmarkStart w:id="3" w:name="_Hlk56721100"/>
      <w:r>
        <w:rPr>
          <w:rFonts w:ascii="仿宋" w:hAnsi="仿宋" w:eastAsia="仿宋"/>
          <w:sz w:val="32"/>
          <w:szCs w:val="32"/>
        </w:rPr>
        <w:t>434978.31</w:t>
      </w:r>
      <w:bookmarkEnd w:id="3"/>
      <w:r>
        <w:rPr>
          <w:rFonts w:hint="eastAsia" w:ascii="仿宋" w:hAnsi="仿宋" w:eastAsia="仿宋"/>
          <w:sz w:val="32"/>
          <w:szCs w:val="32"/>
        </w:rPr>
        <w:t>万元，（年初支出预算总计382067万元），较年初调增</w:t>
      </w:r>
      <w:r>
        <w:rPr>
          <w:rFonts w:ascii="仿宋" w:hAnsi="仿宋" w:eastAsia="仿宋"/>
          <w:sz w:val="32"/>
          <w:szCs w:val="32"/>
        </w:rPr>
        <w:t>52911.31</w:t>
      </w:r>
      <w:r>
        <w:rPr>
          <w:rFonts w:hint="eastAsia" w:ascii="仿宋" w:hAnsi="仿宋" w:eastAsia="仿宋"/>
          <w:sz w:val="32"/>
          <w:szCs w:val="32"/>
        </w:rPr>
        <w:t>万元，其中：新增抗疫特别国债收入安排的支出3606.2万元、新增特殊转移支付</w:t>
      </w:r>
      <w:bookmarkStart w:id="4" w:name="_Hlk56720074"/>
      <w:r>
        <w:rPr>
          <w:rFonts w:hint="eastAsia" w:ascii="仿宋" w:hAnsi="仿宋" w:eastAsia="仿宋"/>
          <w:sz w:val="32"/>
          <w:szCs w:val="32"/>
        </w:rPr>
        <w:t>收入安排的支出</w:t>
      </w:r>
      <w:bookmarkEnd w:id="4"/>
      <w:r>
        <w:rPr>
          <w:rFonts w:ascii="仿宋" w:hAnsi="仿宋" w:eastAsia="仿宋"/>
          <w:sz w:val="32"/>
          <w:szCs w:val="32"/>
        </w:rPr>
        <w:t>18390</w:t>
      </w:r>
      <w:r>
        <w:rPr>
          <w:rFonts w:hint="eastAsia" w:ascii="仿宋" w:hAnsi="仿宋" w:eastAsia="仿宋"/>
          <w:sz w:val="32"/>
          <w:szCs w:val="32"/>
        </w:rPr>
        <w:t>万元、列入直达资金的正常转移支付收入安排的支出22515.11万元和新增一般债券转贷收入安排的支出8400万元。</w:t>
      </w:r>
    </w:p>
    <w:p>
      <w:pPr>
        <w:pStyle w:val="2"/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（二）政府性基金预算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收入预算总计调整为</w:t>
      </w:r>
      <w:bookmarkStart w:id="5" w:name="_Hlk56720419"/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52734</w:t>
      </w:r>
      <w:bookmarkEnd w:id="5"/>
      <w:r>
        <w:rPr>
          <w:rFonts w:hint="eastAsia" w:ascii="仿宋" w:hAnsi="仿宋" w:eastAsia="仿宋"/>
          <w:sz w:val="32"/>
          <w:szCs w:val="32"/>
        </w:rPr>
        <w:t>万元，（年初收入预算总计</w:t>
      </w:r>
      <w:r>
        <w:rPr>
          <w:rFonts w:ascii="仿宋" w:hAnsi="仿宋" w:eastAsia="仿宋"/>
          <w:sz w:val="32"/>
          <w:szCs w:val="32"/>
        </w:rPr>
        <w:t>259245</w:t>
      </w:r>
      <w:r>
        <w:rPr>
          <w:rFonts w:hint="eastAsia" w:ascii="仿宋" w:hAnsi="仿宋" w:eastAsia="仿宋"/>
          <w:sz w:val="32"/>
          <w:szCs w:val="32"/>
        </w:rPr>
        <w:t>万元），较年初调增</w:t>
      </w:r>
      <w:r>
        <w:rPr>
          <w:rFonts w:ascii="仿宋" w:hAnsi="仿宋" w:eastAsia="仿宋"/>
          <w:sz w:val="32"/>
          <w:szCs w:val="32"/>
        </w:rPr>
        <w:t>93489</w:t>
      </w:r>
      <w:r>
        <w:rPr>
          <w:rFonts w:hint="eastAsia" w:ascii="仿宋" w:hAnsi="仿宋" w:eastAsia="仿宋"/>
          <w:sz w:val="32"/>
          <w:szCs w:val="32"/>
        </w:rPr>
        <w:t>万元，其中：新增抗疫特别国债收入</w:t>
      </w:r>
      <w:r>
        <w:rPr>
          <w:rFonts w:ascii="仿宋" w:hAnsi="仿宋" w:eastAsia="仿宋"/>
          <w:sz w:val="32"/>
          <w:szCs w:val="32"/>
        </w:rPr>
        <w:t>14989</w:t>
      </w:r>
      <w:r>
        <w:rPr>
          <w:rFonts w:hint="eastAsia" w:ascii="仿宋" w:hAnsi="仿宋" w:eastAsia="仿宋"/>
          <w:sz w:val="32"/>
          <w:szCs w:val="32"/>
        </w:rPr>
        <w:t>万元、新增专项债券转贷收入7</w:t>
      </w:r>
      <w:r>
        <w:rPr>
          <w:rFonts w:ascii="仿宋" w:hAnsi="仿宋" w:eastAsia="仿宋"/>
          <w:sz w:val="32"/>
          <w:szCs w:val="32"/>
        </w:rPr>
        <w:t>8500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地方政府性基金预算支出由年初188048万元调整为281537万元，具体支出科目详见附件2。支出预算总计调整为</w:t>
      </w:r>
      <w:bookmarkStart w:id="6" w:name="_Hlk56721182"/>
      <w:r>
        <w:rPr>
          <w:rFonts w:ascii="仿宋" w:hAnsi="仿宋" w:eastAsia="仿宋"/>
          <w:sz w:val="32"/>
          <w:szCs w:val="32"/>
        </w:rPr>
        <w:t>352734</w:t>
      </w:r>
      <w:bookmarkEnd w:id="6"/>
      <w:r>
        <w:rPr>
          <w:rFonts w:hint="eastAsia" w:ascii="仿宋" w:hAnsi="仿宋" w:eastAsia="仿宋"/>
          <w:sz w:val="32"/>
          <w:szCs w:val="32"/>
        </w:rPr>
        <w:t>万元，（年初支出预算总计259245万元），较年初调增</w:t>
      </w:r>
      <w:r>
        <w:rPr>
          <w:rFonts w:ascii="仿宋" w:hAnsi="仿宋" w:eastAsia="仿宋"/>
          <w:sz w:val="32"/>
          <w:szCs w:val="32"/>
        </w:rPr>
        <w:t>93489</w:t>
      </w:r>
      <w:r>
        <w:rPr>
          <w:rFonts w:hint="eastAsia" w:ascii="仿宋" w:hAnsi="仿宋" w:eastAsia="仿宋"/>
          <w:sz w:val="32"/>
          <w:szCs w:val="32"/>
        </w:rPr>
        <w:t>万元，其中：抗疫特别国债安排的支出1</w:t>
      </w:r>
      <w:r>
        <w:rPr>
          <w:rFonts w:ascii="仿宋" w:hAnsi="仿宋" w:eastAsia="仿宋"/>
          <w:sz w:val="32"/>
          <w:szCs w:val="32"/>
        </w:rPr>
        <w:t>4989</w:t>
      </w:r>
      <w:r>
        <w:rPr>
          <w:rFonts w:hint="eastAsia" w:ascii="仿宋" w:hAnsi="仿宋" w:eastAsia="仿宋"/>
          <w:sz w:val="32"/>
          <w:szCs w:val="32"/>
        </w:rPr>
        <w:t>万元、新增专项债券转贷收入安排的支出7</w:t>
      </w:r>
      <w:r>
        <w:rPr>
          <w:rFonts w:ascii="仿宋" w:hAnsi="仿宋" w:eastAsia="仿宋"/>
          <w:sz w:val="32"/>
          <w:szCs w:val="32"/>
        </w:rPr>
        <w:t>8500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2"/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</w:t>
      </w:r>
      <w:bookmarkStart w:id="7" w:name="_Hlk56721438"/>
      <w:r>
        <w:rPr>
          <w:rFonts w:hint="eastAsia" w:ascii="黑体" w:hAnsi="黑体" w:eastAsia="黑体"/>
          <w:sz w:val="32"/>
          <w:szCs w:val="32"/>
        </w:rPr>
        <w:t>新增抗疫特别国债</w:t>
      </w:r>
      <w:bookmarkEnd w:id="7"/>
      <w:r>
        <w:rPr>
          <w:rFonts w:hint="eastAsia" w:ascii="黑体" w:hAnsi="黑体" w:eastAsia="黑体"/>
          <w:sz w:val="32"/>
          <w:szCs w:val="32"/>
        </w:rPr>
        <w:t>、新增特殊转移支付、列入直达资金的正常转移支付和</w:t>
      </w:r>
      <w:bookmarkStart w:id="8" w:name="_Hlk56723968"/>
      <w:r>
        <w:rPr>
          <w:rFonts w:hint="eastAsia" w:ascii="黑体" w:hAnsi="黑体" w:eastAsia="黑体"/>
          <w:sz w:val="32"/>
          <w:szCs w:val="32"/>
        </w:rPr>
        <w:t>新增债券资金</w:t>
      </w:r>
      <w:bookmarkEnd w:id="8"/>
      <w:r>
        <w:rPr>
          <w:rFonts w:hint="eastAsia" w:ascii="黑体" w:hAnsi="黑体" w:eastAsia="黑体"/>
          <w:sz w:val="32"/>
          <w:szCs w:val="32"/>
        </w:rPr>
        <w:t>分配情况</w:t>
      </w:r>
      <w:bookmarkStart w:id="9" w:name="_Hlk56723950"/>
    </w:p>
    <w:p>
      <w:pPr>
        <w:pStyle w:val="2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（一）新增抗疫特别国债资金18595.2万元</w:t>
      </w:r>
      <w:bookmarkEnd w:id="9"/>
      <w:r>
        <w:rPr>
          <w:rFonts w:hint="eastAsia" w:ascii="仿宋" w:hAnsi="仿宋" w:eastAsia="仿宋"/>
          <w:b/>
          <w:bCs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主要</w:t>
      </w:r>
      <w:bookmarkStart w:id="10" w:name="_Hlk56724031"/>
      <w:r>
        <w:rPr>
          <w:rFonts w:hint="eastAsia" w:ascii="仿宋" w:hAnsi="仿宋" w:eastAsia="仿宋"/>
          <w:sz w:val="32"/>
          <w:szCs w:val="32"/>
        </w:rPr>
        <w:t>安排用于</w:t>
      </w:r>
      <w:bookmarkEnd w:id="10"/>
      <w:r>
        <w:rPr>
          <w:rFonts w:hint="eastAsia" w:ascii="仿宋" w:hAnsi="仿宋" w:eastAsia="仿宋"/>
          <w:sz w:val="32"/>
          <w:szCs w:val="32"/>
        </w:rPr>
        <w:t>：G328淮滨县城区道路加宽工程3</w:t>
      </w:r>
      <w:r>
        <w:rPr>
          <w:rFonts w:ascii="仿宋" w:hAnsi="仿宋" w:eastAsia="仿宋"/>
          <w:sz w:val="32"/>
          <w:szCs w:val="32"/>
        </w:rPr>
        <w:t>500</w:t>
      </w:r>
      <w:r>
        <w:rPr>
          <w:rFonts w:hint="eastAsia" w:ascii="仿宋" w:hAnsi="仿宋" w:eastAsia="仿宋"/>
          <w:sz w:val="32"/>
          <w:szCs w:val="32"/>
        </w:rPr>
        <w:t>万元、淮滨县出入口综合整治工程3</w:t>
      </w:r>
      <w:r>
        <w:rPr>
          <w:rFonts w:ascii="仿宋" w:hAnsi="仿宋" w:eastAsia="仿宋"/>
          <w:sz w:val="32"/>
          <w:szCs w:val="32"/>
        </w:rPr>
        <w:t>639</w:t>
      </w:r>
      <w:r>
        <w:rPr>
          <w:rFonts w:hint="eastAsia" w:ascii="仿宋" w:hAnsi="仿宋" w:eastAsia="仿宋"/>
          <w:sz w:val="32"/>
          <w:szCs w:val="32"/>
        </w:rPr>
        <w:t>万元、淮滨县东西湖综合整治项目2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万元、淮滨县2019年产业扶贫基地配套设施工程5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万元、淮滨县南循环“四好农村路”排水、隔离设施及路肩绿化等配套工程1</w:t>
      </w:r>
      <w:r>
        <w:rPr>
          <w:rFonts w:ascii="仿宋" w:hAnsi="仿宋" w:eastAsia="仿宋"/>
          <w:sz w:val="32"/>
          <w:szCs w:val="32"/>
        </w:rPr>
        <w:t>500</w:t>
      </w:r>
      <w:r>
        <w:rPr>
          <w:rFonts w:hint="eastAsia" w:ascii="仿宋" w:hAnsi="仿宋" w:eastAsia="仿宋"/>
          <w:sz w:val="32"/>
          <w:szCs w:val="32"/>
        </w:rPr>
        <w:t>万元、疾控中心P2实验室建设</w:t>
      </w:r>
      <w:bookmarkStart w:id="11" w:name="_Hlk56723834"/>
      <w:r>
        <w:rPr>
          <w:rFonts w:hint="eastAsia" w:ascii="仿宋" w:hAnsi="仿宋" w:eastAsia="仿宋"/>
          <w:sz w:val="32"/>
          <w:szCs w:val="32"/>
        </w:rPr>
        <w:t>3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万元</w:t>
      </w:r>
      <w:bookmarkEnd w:id="11"/>
      <w:r>
        <w:rPr>
          <w:rFonts w:hint="eastAsia" w:ascii="仿宋" w:hAnsi="仿宋" w:eastAsia="仿宋"/>
          <w:sz w:val="32"/>
          <w:szCs w:val="32"/>
        </w:rPr>
        <w:t>、综合医院P2实验室建设300万元、淮滨县新冠肺炎应急救治备用病区建设1</w:t>
      </w:r>
      <w:r>
        <w:rPr>
          <w:rFonts w:ascii="仿宋" w:hAnsi="仿宋" w:eastAsia="仿宋"/>
          <w:sz w:val="32"/>
          <w:szCs w:val="32"/>
        </w:rPr>
        <w:t>800</w:t>
      </w:r>
      <w:r>
        <w:rPr>
          <w:rFonts w:hint="eastAsia" w:ascii="仿宋" w:hAnsi="仿宋" w:eastAsia="仿宋"/>
          <w:sz w:val="32"/>
          <w:szCs w:val="32"/>
        </w:rPr>
        <w:t>万元、公共卫生医学中心建设5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万元、乡镇卫生院建设9</w:t>
      </w:r>
      <w:r>
        <w:rPr>
          <w:rFonts w:ascii="仿宋" w:hAnsi="仿宋" w:eastAsia="仿宋"/>
          <w:sz w:val="32"/>
          <w:szCs w:val="32"/>
        </w:rPr>
        <w:t>50</w:t>
      </w:r>
      <w:r>
        <w:rPr>
          <w:rFonts w:hint="eastAsia" w:ascii="仿宋" w:hAnsi="仿宋" w:eastAsia="仿宋"/>
          <w:sz w:val="32"/>
          <w:szCs w:val="32"/>
        </w:rPr>
        <w:t>万元、农村义务教育教师工资3</w:t>
      </w:r>
      <w:r>
        <w:rPr>
          <w:rFonts w:ascii="仿宋" w:hAnsi="仿宋" w:eastAsia="仿宋"/>
          <w:sz w:val="32"/>
          <w:szCs w:val="32"/>
        </w:rPr>
        <w:t>579</w:t>
      </w:r>
      <w:r>
        <w:rPr>
          <w:rFonts w:hint="eastAsia" w:ascii="仿宋" w:hAnsi="仿宋" w:eastAsia="仿宋"/>
          <w:sz w:val="32"/>
          <w:szCs w:val="32"/>
        </w:rPr>
        <w:t>万元、野生陆生动物养殖户退出补偿金27.2万元。</w:t>
      </w:r>
    </w:p>
    <w:p>
      <w:pPr>
        <w:pStyle w:val="2"/>
        <w:spacing w:line="360" w:lineRule="auto"/>
        <w:ind w:firstLine="643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（二）新增特殊转移支付资金1</w:t>
      </w:r>
      <w:r>
        <w:rPr>
          <w:rFonts w:ascii="仿宋" w:hAnsi="仿宋" w:eastAsia="仿宋"/>
          <w:b/>
          <w:bCs/>
          <w:sz w:val="32"/>
          <w:szCs w:val="32"/>
        </w:rPr>
        <w:t>8390</w:t>
      </w:r>
      <w:r>
        <w:rPr>
          <w:rFonts w:hint="eastAsia" w:ascii="仿宋" w:hAnsi="仿宋" w:eastAsia="仿宋"/>
          <w:b/>
          <w:bCs/>
          <w:sz w:val="32"/>
          <w:szCs w:val="32"/>
        </w:rPr>
        <w:t>万元，</w:t>
      </w:r>
      <w:bookmarkStart w:id="12" w:name="_Hlk56723378"/>
      <w:r>
        <w:rPr>
          <w:rFonts w:hint="eastAsia" w:ascii="仿宋" w:hAnsi="仿宋" w:eastAsia="仿宋"/>
          <w:sz w:val="32"/>
          <w:szCs w:val="32"/>
        </w:rPr>
        <w:t>主要安排用于：</w:t>
      </w:r>
      <w:bookmarkEnd w:id="12"/>
      <w:r>
        <w:rPr>
          <w:rFonts w:hint="eastAsia" w:ascii="仿宋" w:hAnsi="仿宋" w:eastAsia="仿宋"/>
          <w:sz w:val="32"/>
          <w:szCs w:val="32"/>
        </w:rPr>
        <w:t>行政事业单位工作人员工资12052万元、脱贫攻坚2124万元、困难群众救助补助1161万元、应急物资保障体系建设648万元、居民基本养老保险补助246万元、医疗救助补助938万元、疫情防控补助1221万元。</w:t>
      </w:r>
    </w:p>
    <w:p>
      <w:pPr>
        <w:pStyle w:val="2"/>
        <w:spacing w:line="360" w:lineRule="auto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（三）列入直达资金的正常转移支付资金</w:t>
      </w:r>
      <w:r>
        <w:rPr>
          <w:rFonts w:ascii="仿宋" w:hAnsi="仿宋" w:eastAsia="仿宋"/>
          <w:b/>
          <w:bCs/>
          <w:sz w:val="32"/>
          <w:szCs w:val="32"/>
        </w:rPr>
        <w:t>22515.11</w:t>
      </w:r>
      <w:r>
        <w:rPr>
          <w:rFonts w:hint="eastAsia" w:ascii="仿宋" w:hAnsi="仿宋" w:eastAsia="仿宋"/>
          <w:b/>
          <w:bCs/>
          <w:sz w:val="32"/>
          <w:szCs w:val="32"/>
        </w:rPr>
        <w:t>万元，</w:t>
      </w:r>
      <w:r>
        <w:rPr>
          <w:rFonts w:hint="eastAsia" w:ascii="仿宋" w:hAnsi="仿宋" w:eastAsia="仿宋"/>
          <w:sz w:val="32"/>
          <w:szCs w:val="32"/>
        </w:rPr>
        <w:t>主要安排用于：调整基本养老水平1</w:t>
      </w:r>
      <w:r>
        <w:rPr>
          <w:rFonts w:ascii="仿宋" w:hAnsi="仿宋" w:eastAsia="仿宋"/>
          <w:sz w:val="32"/>
          <w:szCs w:val="32"/>
        </w:rPr>
        <w:t>901</w:t>
      </w:r>
      <w:r>
        <w:rPr>
          <w:rFonts w:hint="eastAsia" w:ascii="仿宋" w:hAnsi="仿宋" w:eastAsia="仿宋"/>
          <w:sz w:val="32"/>
          <w:szCs w:val="32"/>
        </w:rPr>
        <w:t>万元、殡仪馆建设2</w:t>
      </w:r>
      <w:r>
        <w:rPr>
          <w:rFonts w:ascii="仿宋" w:hAnsi="仿宋" w:eastAsia="仿宋"/>
          <w:sz w:val="32"/>
          <w:szCs w:val="32"/>
        </w:rPr>
        <w:t>89</w:t>
      </w:r>
      <w:r>
        <w:rPr>
          <w:rFonts w:hint="eastAsia" w:ascii="仿宋" w:hAnsi="仿宋" w:eastAsia="仿宋"/>
          <w:sz w:val="32"/>
          <w:szCs w:val="32"/>
        </w:rPr>
        <w:t>万元、农村人居环境整治2</w:t>
      </w:r>
      <w:r>
        <w:rPr>
          <w:rFonts w:ascii="仿宋" w:hAnsi="仿宋" w:eastAsia="仿宋"/>
          <w:sz w:val="32"/>
          <w:szCs w:val="32"/>
        </w:rPr>
        <w:t>59</w:t>
      </w:r>
      <w:r>
        <w:rPr>
          <w:rFonts w:hint="eastAsia" w:ascii="仿宋" w:hAnsi="仿宋" w:eastAsia="仿宋"/>
          <w:sz w:val="32"/>
          <w:szCs w:val="32"/>
        </w:rPr>
        <w:t>万元、农村义务教育学生营养改善补助</w:t>
      </w:r>
      <w:r>
        <w:rPr>
          <w:rFonts w:ascii="仿宋" w:hAnsi="仿宋" w:eastAsia="仿宋"/>
          <w:sz w:val="32"/>
          <w:szCs w:val="32"/>
        </w:rPr>
        <w:t>2448.8</w:t>
      </w:r>
      <w:r>
        <w:rPr>
          <w:rFonts w:hint="eastAsia" w:ascii="仿宋" w:hAnsi="仿宋" w:eastAsia="仿宋"/>
          <w:sz w:val="32"/>
          <w:szCs w:val="32"/>
        </w:rPr>
        <w:t>万元、村级经费及村干部工资9</w:t>
      </w:r>
      <w:r>
        <w:rPr>
          <w:rFonts w:ascii="仿宋" w:hAnsi="仿宋" w:eastAsia="仿宋"/>
          <w:sz w:val="32"/>
          <w:szCs w:val="32"/>
        </w:rPr>
        <w:t>18</w:t>
      </w:r>
      <w:r>
        <w:rPr>
          <w:rFonts w:hint="eastAsia" w:ascii="仿宋" w:hAnsi="仿宋" w:eastAsia="仿宋"/>
          <w:sz w:val="32"/>
          <w:szCs w:val="32"/>
        </w:rPr>
        <w:t>万元、公共卫生体系建设和重大疫情防控救治体系4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万元、公共卫生服务补助2</w:t>
      </w:r>
      <w:r>
        <w:rPr>
          <w:rFonts w:ascii="仿宋" w:hAnsi="仿宋" w:eastAsia="仿宋"/>
          <w:sz w:val="32"/>
          <w:szCs w:val="32"/>
        </w:rPr>
        <w:t>81</w:t>
      </w:r>
      <w:r>
        <w:rPr>
          <w:rFonts w:hint="eastAsia" w:ascii="仿宋" w:hAnsi="仿宋" w:eastAsia="仿宋"/>
          <w:sz w:val="32"/>
          <w:szCs w:val="32"/>
        </w:rPr>
        <w:t>万元、城乡居民基本医疗保险补助1</w:t>
      </w:r>
      <w:r>
        <w:rPr>
          <w:rFonts w:ascii="仿宋" w:hAnsi="仿宋" w:eastAsia="仿宋"/>
          <w:sz w:val="32"/>
          <w:szCs w:val="32"/>
        </w:rPr>
        <w:t>364</w:t>
      </w:r>
      <w:r>
        <w:rPr>
          <w:rFonts w:hint="eastAsia" w:ascii="仿宋" w:hAnsi="仿宋" w:eastAsia="仿宋"/>
          <w:sz w:val="32"/>
          <w:szCs w:val="32"/>
        </w:rPr>
        <w:t>万元、城乡居民基本养老保险补助2</w:t>
      </w:r>
      <w:r>
        <w:rPr>
          <w:rFonts w:ascii="仿宋" w:hAnsi="仿宋" w:eastAsia="仿宋"/>
          <w:sz w:val="32"/>
          <w:szCs w:val="32"/>
        </w:rPr>
        <w:t>07</w:t>
      </w:r>
      <w:r>
        <w:rPr>
          <w:rFonts w:hint="eastAsia" w:ascii="仿宋" w:hAnsi="仿宋" w:eastAsia="仿宋"/>
          <w:sz w:val="32"/>
          <w:szCs w:val="32"/>
        </w:rPr>
        <w:t>万元、行政事业单位工作人员工资奖金</w:t>
      </w:r>
      <w:r>
        <w:rPr>
          <w:rFonts w:ascii="仿宋" w:hAnsi="仿宋" w:eastAsia="仿宋"/>
          <w:sz w:val="32"/>
          <w:szCs w:val="32"/>
        </w:rPr>
        <w:t>11453</w:t>
      </w:r>
      <w:r>
        <w:rPr>
          <w:rFonts w:hint="eastAsia" w:ascii="仿宋" w:hAnsi="仿宋" w:eastAsia="仿宋"/>
          <w:sz w:val="32"/>
          <w:szCs w:val="32"/>
        </w:rPr>
        <w:t>万元、扶贫项目2</w:t>
      </w:r>
      <w:r>
        <w:rPr>
          <w:rFonts w:ascii="仿宋" w:hAnsi="仿宋" w:eastAsia="仿宋"/>
          <w:sz w:val="32"/>
          <w:szCs w:val="32"/>
        </w:rPr>
        <w:t>975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2"/>
        <w:spacing w:line="360" w:lineRule="auto"/>
        <w:ind w:firstLine="482" w:firstLine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（四）新增债券资金86900万元，</w:t>
      </w:r>
      <w:r>
        <w:rPr>
          <w:rFonts w:hint="eastAsia" w:ascii="仿宋" w:hAnsi="仿宋" w:eastAsia="仿宋"/>
          <w:sz w:val="32"/>
          <w:szCs w:val="32"/>
        </w:rPr>
        <w:t>其中：一般债券8400万元、专项债券78500万元。</w:t>
      </w:r>
      <w:bookmarkStart w:id="13" w:name="_Hlk56724962"/>
      <w:r>
        <w:rPr>
          <w:rFonts w:hint="eastAsia" w:ascii="仿宋" w:hAnsi="仿宋" w:eastAsia="仿宋"/>
          <w:b/>
          <w:sz w:val="32"/>
          <w:szCs w:val="32"/>
        </w:rPr>
        <w:t>一般债券主要安排用于</w:t>
      </w:r>
      <w:bookmarkEnd w:id="13"/>
      <w:r>
        <w:rPr>
          <w:rFonts w:hint="eastAsia" w:ascii="仿宋" w:hAnsi="仿宋" w:eastAsia="仿宋"/>
          <w:b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淮滨县省道335线王家岗至吉庙综合整治工程2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万元、淮滨县S216线王店乡桃园村路口至张阳西公路改建工程1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万元、淮滨县断头路工程2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万元、淮滨县2020年农村公路危桥改造1</w:t>
      </w:r>
      <w:r>
        <w:rPr>
          <w:rFonts w:ascii="仿宋" w:hAnsi="仿宋" w:eastAsia="仿宋"/>
          <w:sz w:val="32"/>
          <w:szCs w:val="32"/>
        </w:rPr>
        <w:t>400</w:t>
      </w:r>
      <w:r>
        <w:rPr>
          <w:rFonts w:hint="eastAsia" w:ascii="仿宋" w:hAnsi="仿宋" w:eastAsia="仿宋"/>
          <w:sz w:val="32"/>
          <w:szCs w:val="32"/>
        </w:rPr>
        <w:t>万元、淮滨县西城大道，楚相大道老旧街道改造工程1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万元、淮滨县下元社区老旧小区改造工程1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万元；</w:t>
      </w:r>
      <w:r>
        <w:rPr>
          <w:rFonts w:hint="eastAsia" w:ascii="仿宋" w:hAnsi="仿宋" w:eastAsia="仿宋"/>
          <w:b/>
          <w:sz w:val="32"/>
          <w:szCs w:val="32"/>
        </w:rPr>
        <w:t>专项债券主要安排用于：</w:t>
      </w:r>
      <w:r>
        <w:rPr>
          <w:rFonts w:hint="eastAsia" w:ascii="仿宋" w:hAnsi="仿宋" w:eastAsia="仿宋"/>
          <w:sz w:val="32"/>
          <w:szCs w:val="32"/>
        </w:rPr>
        <w:t>淮滨县城市社会停车场2</w:t>
      </w:r>
      <w:r>
        <w:rPr>
          <w:rFonts w:ascii="仿宋" w:hAnsi="仿宋" w:eastAsia="仿宋"/>
          <w:sz w:val="32"/>
          <w:szCs w:val="32"/>
        </w:rPr>
        <w:t>800</w:t>
      </w:r>
      <w:r>
        <w:rPr>
          <w:rFonts w:hint="eastAsia" w:ascii="仿宋" w:hAnsi="仿宋" w:eastAsia="仿宋"/>
          <w:sz w:val="32"/>
          <w:szCs w:val="32"/>
        </w:rPr>
        <w:t>万元、淮滨县纺织科技试验基地1</w:t>
      </w:r>
      <w:r>
        <w:rPr>
          <w:rFonts w:ascii="仿宋" w:hAnsi="仿宋" w:eastAsia="仿宋"/>
          <w:sz w:val="32"/>
          <w:szCs w:val="32"/>
        </w:rPr>
        <w:t>0000</w:t>
      </w:r>
      <w:r>
        <w:rPr>
          <w:rFonts w:hint="eastAsia" w:ascii="仿宋" w:hAnsi="仿宋" w:eastAsia="仿宋"/>
          <w:sz w:val="32"/>
          <w:szCs w:val="32"/>
        </w:rPr>
        <w:t>万元、淮滨县西城新区综合停车场6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万元、淮滨县第二污水处理厂扩容、预处理设施改造及中水回用工程5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万元、淮滨县生活垃圾填埋场扩建工程3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万元、淮滨县第一供水厂升级改造工程2</w:t>
      </w:r>
      <w:r>
        <w:rPr>
          <w:rFonts w:ascii="仿宋" w:hAnsi="仿宋" w:eastAsia="仿宋"/>
          <w:sz w:val="32"/>
          <w:szCs w:val="32"/>
        </w:rPr>
        <w:t>620</w:t>
      </w:r>
      <w:r>
        <w:rPr>
          <w:rFonts w:hint="eastAsia" w:ascii="仿宋" w:hAnsi="仿宋" w:eastAsia="仿宋"/>
          <w:sz w:val="32"/>
          <w:szCs w:val="32"/>
        </w:rPr>
        <w:t>万元、淮滨县第二人民医院扩建项目1</w:t>
      </w:r>
      <w:r>
        <w:rPr>
          <w:rFonts w:ascii="仿宋" w:hAnsi="仿宋" w:eastAsia="仿宋"/>
          <w:sz w:val="32"/>
          <w:szCs w:val="32"/>
        </w:rPr>
        <w:t>1000</w:t>
      </w:r>
      <w:r>
        <w:rPr>
          <w:rFonts w:hint="eastAsia" w:ascii="仿宋" w:hAnsi="仿宋" w:eastAsia="仿宋"/>
          <w:sz w:val="32"/>
          <w:szCs w:val="32"/>
        </w:rPr>
        <w:t>万元、淮滨县走读淮河文化园3</w:t>
      </w:r>
      <w:r>
        <w:rPr>
          <w:rFonts w:ascii="仿宋" w:hAnsi="仿宋" w:eastAsia="仿宋"/>
          <w:sz w:val="32"/>
          <w:szCs w:val="32"/>
        </w:rPr>
        <w:t>0200</w:t>
      </w:r>
      <w:r>
        <w:rPr>
          <w:rFonts w:hint="eastAsia" w:ascii="仿宋" w:hAnsi="仿宋" w:eastAsia="仿宋"/>
          <w:sz w:val="32"/>
          <w:szCs w:val="32"/>
        </w:rPr>
        <w:t>万元、淮滨县人民医院专科建设提质升级工程2</w:t>
      </w:r>
      <w:r>
        <w:rPr>
          <w:rFonts w:ascii="仿宋" w:hAnsi="仿宋" w:eastAsia="仿宋"/>
          <w:sz w:val="32"/>
          <w:szCs w:val="32"/>
        </w:rPr>
        <w:t>000</w:t>
      </w:r>
      <w:r>
        <w:rPr>
          <w:rFonts w:hint="eastAsia" w:ascii="仿宋" w:hAnsi="仿宋" w:eastAsia="仿宋"/>
          <w:sz w:val="32"/>
          <w:szCs w:val="32"/>
        </w:rPr>
        <w:t>万元、淮滨县融媒体中心建设工程项目3</w:t>
      </w:r>
      <w:r>
        <w:rPr>
          <w:rFonts w:ascii="仿宋" w:hAnsi="仿宋" w:eastAsia="仿宋"/>
          <w:sz w:val="32"/>
          <w:szCs w:val="32"/>
        </w:rPr>
        <w:t>180</w:t>
      </w:r>
      <w:r>
        <w:rPr>
          <w:rFonts w:hint="eastAsia" w:ascii="仿宋" w:hAnsi="仿宋" w:eastAsia="仿宋"/>
          <w:sz w:val="32"/>
          <w:szCs w:val="32"/>
        </w:rPr>
        <w:t>万元、淮滨县优质弱筋小麦现代农业产业园区基础设施与仓储物流项目2</w:t>
      </w:r>
      <w:r>
        <w:rPr>
          <w:rFonts w:ascii="仿宋" w:hAnsi="仿宋" w:eastAsia="仿宋"/>
          <w:sz w:val="32"/>
          <w:szCs w:val="32"/>
        </w:rPr>
        <w:t>700</w:t>
      </w:r>
      <w:r>
        <w:rPr>
          <w:rFonts w:hint="eastAsia" w:ascii="仿宋" w:hAnsi="仿宋" w:eastAsia="仿宋"/>
          <w:sz w:val="32"/>
          <w:szCs w:val="32"/>
        </w:rPr>
        <w:t>万元。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当否，请批示。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附件：1．2020年淮滨县一般公共预算收支调整情况表</w:t>
      </w:r>
    </w:p>
    <w:p>
      <w:pPr>
        <w:pStyle w:val="2"/>
        <w:spacing w:line="360" w:lineRule="auto"/>
        <w:ind w:firstLine="960" w:firstLineChars="3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2．2020年淮滨县政府性基金预算收支调整情况表</w:t>
      </w: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4800" w:firstLineChars="1500"/>
        <w:rPr>
          <w:rFonts w:ascii="仿宋" w:hAnsi="仿宋" w:eastAsia="仿宋"/>
          <w:sz w:val="32"/>
          <w:szCs w:val="32"/>
        </w:rPr>
      </w:pPr>
    </w:p>
    <w:p>
      <w:pPr>
        <w:pStyle w:val="2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mic Sans MS">
    <w:panose1 w:val="030F0702030302020204"/>
    <w:charset w:val="00"/>
    <w:family w:val="script"/>
    <w:pitch w:val="default"/>
    <w:sig w:usb0="00000287" w:usb1="00000013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-355581357"/>
                  <w:docPartObj>
                    <w:docPartGallery w:val="autotext"/>
                  </w:docPartObj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>
                <w:pPr>
                  <w:pStyle w:val="2"/>
                </w:pPr>
              </w:p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0A2C"/>
    <w:rsid w:val="0001006C"/>
    <w:rsid w:val="000B24F9"/>
    <w:rsid w:val="000E7805"/>
    <w:rsid w:val="000F0B50"/>
    <w:rsid w:val="00111754"/>
    <w:rsid w:val="00151E58"/>
    <w:rsid w:val="001745CE"/>
    <w:rsid w:val="001B2B58"/>
    <w:rsid w:val="001D4531"/>
    <w:rsid w:val="00201222"/>
    <w:rsid w:val="00202F68"/>
    <w:rsid w:val="00251968"/>
    <w:rsid w:val="00254B3A"/>
    <w:rsid w:val="00361A14"/>
    <w:rsid w:val="003837E0"/>
    <w:rsid w:val="003D2C1F"/>
    <w:rsid w:val="003E2C7A"/>
    <w:rsid w:val="003F1C7E"/>
    <w:rsid w:val="004D5436"/>
    <w:rsid w:val="00500520"/>
    <w:rsid w:val="005268F9"/>
    <w:rsid w:val="005630FB"/>
    <w:rsid w:val="00573300"/>
    <w:rsid w:val="00604B0D"/>
    <w:rsid w:val="006175A8"/>
    <w:rsid w:val="00655F00"/>
    <w:rsid w:val="006A1742"/>
    <w:rsid w:val="006E195F"/>
    <w:rsid w:val="006E50B3"/>
    <w:rsid w:val="007D5E15"/>
    <w:rsid w:val="007D714A"/>
    <w:rsid w:val="0084512A"/>
    <w:rsid w:val="008A5F73"/>
    <w:rsid w:val="009051BA"/>
    <w:rsid w:val="009A3021"/>
    <w:rsid w:val="009C6866"/>
    <w:rsid w:val="00AB44DE"/>
    <w:rsid w:val="00AB73D1"/>
    <w:rsid w:val="00AD26CE"/>
    <w:rsid w:val="00B767C4"/>
    <w:rsid w:val="00BB16B7"/>
    <w:rsid w:val="00BC0A2C"/>
    <w:rsid w:val="00C95590"/>
    <w:rsid w:val="00CB2529"/>
    <w:rsid w:val="00D42198"/>
    <w:rsid w:val="00D514FA"/>
    <w:rsid w:val="00D652E4"/>
    <w:rsid w:val="00DE2609"/>
    <w:rsid w:val="00DE2CA8"/>
    <w:rsid w:val="00E04C52"/>
    <w:rsid w:val="00E26711"/>
    <w:rsid w:val="00E831D4"/>
    <w:rsid w:val="00EC7F7F"/>
    <w:rsid w:val="00ED0F29"/>
    <w:rsid w:val="00F027E2"/>
    <w:rsid w:val="00F125C2"/>
    <w:rsid w:val="00F425D6"/>
    <w:rsid w:val="00F90DD2"/>
    <w:rsid w:val="0E812920"/>
    <w:rsid w:val="142E63A8"/>
    <w:rsid w:val="2B3F4BEC"/>
    <w:rsid w:val="4D0C4B96"/>
    <w:rsid w:val="50AA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link w:val="9"/>
    <w:unhideWhenUsed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uiPriority w:val="0"/>
    <w:pPr>
      <w:spacing w:after="120" w:afterLines="0"/>
      <w:ind w:left="420" w:leftChars="2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脚注文本 Char"/>
    <w:basedOn w:val="8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western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341</Words>
  <Characters>1948</Characters>
  <Lines>16</Lines>
  <Paragraphs>4</Paragraphs>
  <TotalTime>1</TotalTime>
  <ScaleCrop>false</ScaleCrop>
  <LinksUpToDate>false</LinksUpToDate>
  <CharactersWithSpaces>2285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2020-11-03T08:47:00Z</dcterms:created>
  <dc:creator>微软用户</dc:creator>
  <cp:lastModifiedBy>宁静致远</cp:lastModifiedBy>
  <dcterms:modified xsi:type="dcterms:W3CDTF">2020-11-25T08:32:06Z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