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auto" w:line="240"/>
        <w:jc w:val="center"/>
        <w:textAlignment w:val="baseline"/>
        <w:rPr>
          <w:rFonts w:ascii="黑体" w:cs="黑体" w:eastAsia="黑体" w:hAnsi="黑体" w:hint="eastAsia"/>
          <w:b/>
          <w:color w:val="000000"/>
          <w:sz w:val="44"/>
          <w:szCs w:val="44"/>
          <w:lang w:val="en-US" w:eastAsia="zh-CN"/>
        </w:rPr>
      </w:pPr>
      <w:r>
        <w:rPr>
          <w:rFonts w:ascii="黑体" w:cs="黑体" w:eastAsia="黑体" w:hAnsi="黑体" w:hint="eastAsia"/>
          <w:b/>
          <w:color w:val="000000"/>
          <w:sz w:val="44"/>
          <w:szCs w:val="44"/>
          <w:lang w:val="en-US" w:eastAsia="zh-CN"/>
        </w:rPr>
        <w:t>赵集镇多措并举推进重点工程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auto" w:line="240"/>
        <w:jc w:val="center"/>
        <w:textAlignment w:val="baseline"/>
        <w:rPr>
          <w:rFonts w:hint="eastAsia"/>
          <w:lang w:val="en-US" w:eastAsia="zh-CN"/>
        </w:rPr>
      </w:pPr>
      <w:r>
        <w:rPr>
          <w:rFonts w:ascii="黑体" w:cs="黑体" w:eastAsia="黑体" w:hAnsi="黑体" w:hint="eastAsia"/>
          <w:b/>
          <w:color w:val="000000"/>
          <w:sz w:val="44"/>
          <w:szCs w:val="44"/>
          <w:lang w:val="en-US" w:eastAsia="zh-CN"/>
        </w:rPr>
        <w:t>项  目</w:t>
      </w: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spacing w:lineRule="exact" w:line="580"/>
        <w:ind w:left="0" w:leftChars="0" w:right="0" w:rightChars="0" w:firstLine="643" w:firstLineChars="200"/>
        <w:jc w:val="both"/>
        <w:textAlignment w:val="auto"/>
        <w:rPr>
          <w:rFonts w:ascii="黑体" w:cs="黑体" w:eastAsia="黑体" w:hAnsi="黑体" w:hint="eastAsia"/>
          <w:b/>
          <w:color w:val="000000"/>
          <w:sz w:val="44"/>
          <w:szCs w:val="44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color w:val="000000"/>
          <w:sz w:val="32"/>
          <w:szCs w:val="32"/>
          <w:lang w:val="en-US" w:eastAsia="zh-CN"/>
        </w:rPr>
        <w:t>一是真抓实干。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确保改革任务按照时序推进，</w:t>
      </w:r>
      <w:r>
        <w:rPr>
          <w:rFonts w:ascii="仿宋_GB2312" w:cs="仿宋_GB2312" w:eastAsia="仿宋_GB2312" w:hAnsi="仿宋_GB2312" w:hint="eastAsia"/>
          <w:sz w:val="32"/>
          <w:szCs w:val="32"/>
        </w:rPr>
        <w:t>主要领导亲自抓，严把改革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任务落实</w:t>
      </w:r>
      <w:r>
        <w:rPr>
          <w:rFonts w:ascii="仿宋_GB2312" w:cs="仿宋_GB2312" w:eastAsia="仿宋_GB2312" w:hAnsi="仿宋_GB2312" w:hint="eastAsia"/>
          <w:sz w:val="32"/>
          <w:szCs w:val="32"/>
        </w:rPr>
        <w:t>质量，所有分工任务都要提出可检验的成果形式和时间进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</w:rPr>
        <w:t>度安排，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确保每项任务按照工作要求及时推进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auto" w:line="240"/>
        <w:ind w:left="0" w:firstLineChars="200"/>
        <w:jc w:val="both"/>
        <w:textAlignment w:val="baseline"/>
        <w:rPr>
          <w:rFonts w:ascii="仿宋" w:cs="仿宋" w:eastAsia="仿宋" w:hAnsi="仿宋" w:hint="eastAsia"/>
          <w:b w:val="false"/>
          <w:i w:val="false"/>
          <w:caps w:val="false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color w:val="000000"/>
          <w:sz w:val="32"/>
          <w:szCs w:val="32"/>
          <w:lang w:eastAsia="zh-CN"/>
        </w:rPr>
        <w:t>二是</w:t>
      </w:r>
      <w:r>
        <w:rPr>
          <w:rFonts w:ascii="仿宋" w:cs="仿宋" w:eastAsia="仿宋" w:hAnsi="仿宋" w:hint="eastAsia"/>
          <w:b/>
          <w:bCs w:val="false"/>
          <w:i w:val="false"/>
          <w:caps w:val="false"/>
          <w:color w:val="000000"/>
          <w:spacing w:val="0"/>
          <w:w w:val="100"/>
          <w:sz w:val="32"/>
          <w:szCs w:val="32"/>
          <w:lang w:val="en-US" w:eastAsia="zh-CN"/>
        </w:rPr>
        <w:t>项目谋划</w:t>
      </w:r>
      <w:r>
        <w:rPr>
          <w:rFonts w:ascii="仿宋" w:cs="仿宋" w:eastAsia="仿宋" w:hAnsi="仿宋" w:hint="eastAsia"/>
          <w:b/>
          <w:bCs w:val="false"/>
          <w:i w:val="false"/>
          <w:caps w:val="false"/>
          <w:color w:val="000000"/>
          <w:spacing w:val="0"/>
          <w:w w:val="100"/>
          <w:kern w:val="0"/>
          <w:sz w:val="32"/>
          <w:szCs w:val="32"/>
          <w:lang w:val="en-US" w:eastAsia="zh-CN"/>
        </w:rPr>
        <w:t>。</w:t>
      </w:r>
      <w:r>
        <w:rPr>
          <w:rFonts w:ascii="仿宋" w:cs="仿宋" w:eastAsia="仿宋" w:hAnsi="仿宋" w:hint="eastAsia"/>
          <w:b w:val="false"/>
          <w:bCs w:val="false"/>
          <w:i w:val="false"/>
          <w:caps w:val="false"/>
          <w:color w:val="000000"/>
          <w:spacing w:val="0"/>
          <w:w w:val="100"/>
          <w:kern w:val="0"/>
          <w:sz w:val="32"/>
          <w:szCs w:val="32"/>
          <w:lang w:val="en-US" w:eastAsia="zh-CN"/>
        </w:rPr>
        <w:t>坚持“项目为王”理念</w:t>
      </w:r>
      <w:r>
        <w:rPr>
          <w:rFonts w:ascii="仿宋" w:cs="仿宋" w:eastAsia="仿宋" w:hAnsi="仿宋" w:hint="eastAsia"/>
          <w:b w:val="false"/>
          <w:i w:val="false"/>
          <w:caps w:val="false"/>
          <w:color w:val="000000"/>
          <w:spacing w:val="0"/>
          <w:w w:val="100"/>
          <w:sz w:val="32"/>
          <w:szCs w:val="32"/>
          <w:lang w:val="en-US" w:eastAsia="zh-CN"/>
        </w:rPr>
        <w:t>，我镇对上认真研究各级各部门出台的政策和项目安排，对下盯紧产业需求和公共服务设施短板等，截止目前已谋划项目18个，资金额8.5亿元，涉及基础设施、公共服务设施、产业、旅游、交通、康养等方面。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 w:lineRule="auto" w:line="240"/>
        <w:ind w:left="0" w:firstLineChars="200"/>
        <w:jc w:val="both"/>
        <w:textAlignment w:val="baseline"/>
        <w:rPr>
          <w:rFonts w:ascii="仿宋" w:cs="仿宋" w:eastAsia="仿宋" w:hAnsi="仿宋" w:hint="eastAsia"/>
          <w:b w:val="false"/>
          <w:i w:val="false"/>
          <w:caps w:val="false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 w:val="false"/>
          <w:i w:val="false"/>
          <w:caps w:val="false"/>
          <w:color w:val="000000"/>
          <w:spacing w:val="0"/>
          <w:w w:val="100"/>
          <w:sz w:val="32"/>
          <w:szCs w:val="32"/>
          <w:lang w:val="en-US" w:eastAsia="zh-CN"/>
        </w:rPr>
        <w:t>三是项目建设。</w:t>
      </w:r>
      <w:r>
        <w:rPr>
          <w:rFonts w:ascii="仿宋" w:cs="仿宋" w:eastAsia="仿宋" w:hAnsi="仿宋" w:hint="eastAsia"/>
          <w:b w:val="false"/>
          <w:i w:val="false"/>
          <w:caps w:val="false"/>
          <w:color w:val="000000"/>
          <w:spacing w:val="0"/>
          <w:w w:val="100"/>
          <w:sz w:val="32"/>
          <w:szCs w:val="32"/>
          <w:lang w:val="en-US" w:eastAsia="zh-CN"/>
        </w:rPr>
        <w:t>我镇采取边谋划、边实施方式，截止目前我镇有9个项目正在或将要实施。其中，高标准农田建设项目8500万正在实施，预计12月底前可全部建成完工；简老庄村450万产业项目即将建成投产；马营村440万蔬菜产业项目和刘寨村450万葡萄产业项目招投标刚结束，本月将开工建设；学礼等5村5.7公里513万交通项目即将开工实施等。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8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8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swiss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9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356</Words>
  <Pages>1</Pages>
  <Characters>373</Characters>
  <Application>WPS Office</Application>
  <DocSecurity>0</DocSecurity>
  <Paragraphs>6</Paragraphs>
  <ScaleCrop>false</ScaleCrop>
  <LinksUpToDate>false</LinksUpToDate>
  <CharactersWithSpaces>375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2021-11-24T08:36:00Z</dcterms:created>
  <dc:creator>Administrator</dc:creator>
  <lastModifiedBy>EBG-AN00</lastModifiedBy>
  <dcterms:modified xsi:type="dcterms:W3CDTF">2021-11-24T10:51:40Z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57C4D7AC65004752AA04706B7A033A85</vt:lpwstr>
  </property>
</Properties>
</file>