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方正小标宋简体" w:eastAsia="方正小标宋简体" w:hAnsi="微软雅黑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淮滨县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2020年度重大政策和重点项目等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绩效目标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情况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  <w:shd w:val="clear" w:color="auto" w:fill="FFFFFF"/>
        </w:rPr>
        <w:t>说明</w:t>
      </w:r>
    </w:p>
    <w:bookmarkEnd w:id="0"/>
    <w:p w:rsidR="001C0954" w:rsidRPr="001C0954" w:rsidRDefault="001C0954" w:rsidP="001C0954">
      <w:pPr>
        <w:pStyle w:val="a3"/>
        <w:shd w:val="clear" w:color="auto" w:fill="FFFFFF"/>
        <w:spacing w:line="555" w:lineRule="atLeast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淮滨县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在编制2020年度预算和2020—2022年中期财政规划中，认真贯彻落实《中共中央 国务院关于全面实施预算绩效管理的意见》（中发〔2018〕34号）、《</w:t>
      </w:r>
      <w:r w:rsidRPr="001C095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中共河南省委</w:t>
      </w:r>
      <w:r w:rsidRPr="001C0954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 xml:space="preserve"> 河南省人民政府</w:t>
      </w:r>
      <w:r w:rsidRPr="001C0954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关于全面实施预算绩效管理的实施意见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》（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豫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发〔2019〕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号）等上级关于加强预算绩效管理相关文件精神和要求，以绩效为导向，在编制2020年度预算中，认真做好预算绩效目标编制、审核等工作，积极推进预算绩效管理工作，不断提高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绩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绩效管理工作质量和水平。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Chars="200" w:firstLine="64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一</w:t>
      </w: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、重大政策和重点项目绩效目标情况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在2020年的财政预算安排中，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淮滨县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紧紧围绕打赢三大攻坚战、落实稳增长、促改革、调结构、惠民生、防风险、保稳定各项工作和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委、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政府的中心工作，以落实“六保”任务为目标，优化财政支出结构，提高财政支出的公共性、普惠性，重点向产业转型升级、创新驱动、“三农”、民生等领域倾斜</w:t>
      </w:r>
      <w:r w:rsidR="00E94CE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  <w:r w:rsidR="00E94CEA" w:rsidRPr="00E94CEA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2020年计划统筹整合财政涉农资金60931.14万元，其中：计划整合中央财政资金39595.23万元、省级财政资金7729.04万元、市级财政资金2606.87万元、县级财</w:t>
      </w:r>
      <w:r w:rsidR="00E94CEA" w:rsidRPr="00E94CEA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lastRenderedPageBreak/>
        <w:t>政资金11000万元，共安排项目2类39项796个，分别是：计划投入农业农村基础设施类项目43753.37万元，涉及项目16项769个；产业发展类项目17177.77万元，涉及项目23项27个</w:t>
      </w:r>
      <w:r w:rsidR="00E94CE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以上项目均进行了绩效目标编制、评审和审批，并将在下步工作中进行重点监控和评价</w:t>
      </w:r>
      <w:r w:rsid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</w:t>
      </w:r>
      <w:r w:rsidR="00D066BF" w:rsidRP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项目具体建设内容及绩效目标等情况见附</w:t>
      </w:r>
      <w:r w:rsid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件）。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通过开展绩效目标编审，进一步增强了全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各单位预算绩效意识，提高了绩效管理工作质量和水平，切实将“花钱必问效、无效必问责”的预算绩效管理理念贯穿到财政管理的各个环节。在下步工作中，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淮滨县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将认真贯彻落实全面实施预算绩效管理的有关要求，继续加强预算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绩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绩效管理工作，扎实开展好绩效监控、绩效评价及结果运用、信息公开、制度建设等各项工作，积极构建全方位、全过程、全覆盖的预算绩效管理体系；突出结果导向，着力提高财政资源配置效率和使用效益，提升预算管理水平和政策实施效果，推动政府效能提高和财政资金聚力增效，实现预算绩效管理常态化、规范化、法治化，为高质量推进</w:t>
      </w:r>
      <w:r w:rsidR="00C1224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淮滨县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“</w:t>
      </w:r>
      <w:proofErr w:type="gramStart"/>
      <w:r w:rsidR="00C12247" w:rsidRPr="00C1224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一</w:t>
      </w:r>
      <w:proofErr w:type="gramEnd"/>
      <w:r w:rsidR="00C12247" w:rsidRPr="00C1224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城一区三基地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”建设提供有力保障。</w:t>
      </w:r>
    </w:p>
    <w:p w:rsidR="00E94CEA" w:rsidRDefault="00D066BF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" w:eastAsia="仿宋" w:hAnsi="仿宋"/>
          <w:color w:val="000000"/>
          <w:sz w:val="32"/>
          <w:szCs w:val="32"/>
        </w:rPr>
        <w:object w:dxaOrig="1551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.75pt;height:74.25pt" o:ole="">
            <v:imagedata r:id="rId4" o:title=""/>
          </v:shape>
          <o:OLEObject Type="Embed" ProgID="Excel.Sheet.8" ShapeID="_x0000_i1027" DrawAspect="Icon" ObjectID="_1666010750" r:id="rId5"/>
        </w:object>
      </w:r>
      <w:r>
        <w:rPr>
          <w:rFonts w:ascii="微软雅黑" w:eastAsia="微软雅黑" w:hAnsi="微软雅黑" w:hint="eastAsia"/>
          <w:color w:val="000000"/>
        </w:rPr>
        <w:t xml:space="preserve"> 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　　　　　　　　　　　　　　</w:t>
      </w:r>
      <w:r>
        <w:rPr>
          <w:rFonts w:ascii="Calibri" w:eastAsia="仿宋" w:hAnsi="Calibri" w:cs="Calibri"/>
          <w:color w:val="333333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　</w:t>
      </w:r>
      <w:r w:rsid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淮滨县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财政局</w:t>
      </w:r>
    </w:p>
    <w:p w:rsidR="001C0954" w:rsidRDefault="001C0954" w:rsidP="001C0954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　　　　　　　　　　　　　　　</w:t>
      </w:r>
      <w:r w:rsid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2020年</w:t>
      </w:r>
      <w:r w:rsidR="00D066BF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</w:t>
      </w:r>
      <w:r w:rsidR="00D066B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5日</w:t>
      </w:r>
    </w:p>
    <w:sectPr w:rsidR="001C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54"/>
    <w:rsid w:val="001C0954"/>
    <w:rsid w:val="00B767C4"/>
    <w:rsid w:val="00C12247"/>
    <w:rsid w:val="00D066BF"/>
    <w:rsid w:val="00E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F3B7"/>
  <w15:chartTrackingRefBased/>
  <w15:docId w15:val="{EDCF1676-F76E-403F-A942-58E9B54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2020-11-04T07:39:00Z</dcterms:created>
  <dcterms:modified xsi:type="dcterms:W3CDTF">2020-11-04T07:59:00Z</dcterms:modified>
</cp:coreProperties>
</file>