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03" w:rsidRDefault="00C721E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淮滨县市场监督管理局</w:t>
      </w:r>
    </w:p>
    <w:p w:rsidR="00024A03" w:rsidRDefault="00C721E1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2023</w:t>
      </w:r>
      <w:r>
        <w:rPr>
          <w:rFonts w:ascii="宋体" w:hAnsi="宋体" w:cs="宋体" w:hint="eastAsia"/>
          <w:b/>
          <w:bCs/>
          <w:sz w:val="44"/>
          <w:szCs w:val="44"/>
        </w:rPr>
        <w:t>年食品生产流通环节和餐饮环节</w:t>
      </w:r>
      <w:r>
        <w:rPr>
          <w:rFonts w:ascii="宋体" w:hAnsi="宋体" w:cs="宋体" w:hint="eastAsia"/>
          <w:b/>
          <w:bCs/>
          <w:sz w:val="44"/>
          <w:szCs w:val="44"/>
        </w:rPr>
        <w:t>12</w:t>
      </w:r>
      <w:r>
        <w:rPr>
          <w:rFonts w:ascii="宋体" w:hAnsi="宋体" w:cs="宋体" w:hint="eastAsia"/>
          <w:b/>
          <w:bCs/>
          <w:sz w:val="44"/>
          <w:szCs w:val="44"/>
        </w:rPr>
        <w:t>月份</w:t>
      </w:r>
      <w:r>
        <w:rPr>
          <w:rFonts w:ascii="宋体" w:hAnsi="宋体" w:cs="宋体" w:hint="eastAsia"/>
          <w:b/>
          <w:bCs/>
          <w:sz w:val="44"/>
          <w:szCs w:val="44"/>
        </w:rPr>
        <w:t>食品安全监督抽检情况通告</w:t>
      </w:r>
    </w:p>
    <w:p w:rsidR="00024A03" w:rsidRDefault="00C721E1">
      <w:pPr>
        <w:autoSpaceDE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，淮滨县市场监管局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针对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食品流通环节和餐饮环节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食品安全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组织抽检了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食用农产品、调味品、粮食加工品、淀粉及淀粉制品、餐饮食品、糕点、蔬菜制品、罐头、酒类、方便食品、乳制品、水果制品、饼干、肉制品、蛋制品、糖果制品、饮料、炒货食品及坚果制品、食糖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大类食品共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批次样品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其中农产品专项抽检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批、餐饮食品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批、预包装食品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198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，抽样检验项目合格样品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416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批次，不合格样品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批次，检验项目等具体情况见附件。</w:t>
      </w:r>
    </w:p>
    <w:p w:rsidR="00024A03" w:rsidRDefault="00C721E1">
      <w:pPr>
        <w:autoSpaceDE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一、不合格产品情况</w:t>
      </w:r>
    </w:p>
    <w:p w:rsidR="00024A03" w:rsidRDefault="00C721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淮滨县裕杰聚民商贸有限公司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批次海南香蕉</w:t>
      </w:r>
      <w:r>
        <w:rPr>
          <w:rFonts w:ascii="仿宋_GB2312" w:eastAsia="仿宋_GB2312" w:hAnsi="仿宋_GB2312" w:cs="仿宋_GB2312" w:hint="eastAsia"/>
          <w:sz w:val="32"/>
          <w:szCs w:val="32"/>
        </w:rPr>
        <w:t>，检测项目：噻虫胺，单位：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/,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标准指标：≤</w:t>
      </w:r>
      <w:r>
        <w:rPr>
          <w:rFonts w:ascii="仿宋_GB2312" w:eastAsia="仿宋_GB2312" w:hAnsi="仿宋_GB2312" w:cs="仿宋_GB2312" w:hint="eastAsia"/>
          <w:sz w:val="32"/>
          <w:szCs w:val="32"/>
        </w:rPr>
        <w:t>0.2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，实测值：</w:t>
      </w:r>
      <w:r>
        <w:rPr>
          <w:rFonts w:ascii="仿宋_GB2312" w:eastAsia="仿宋_GB2312" w:hAnsi="仿宋_GB2312" w:cs="仿宋_GB2312" w:hint="eastAsia"/>
          <w:sz w:val="32"/>
          <w:szCs w:val="32"/>
        </w:rPr>
        <w:t>0.49,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检验机构为河南金测检测技术服务有限公司。</w:t>
      </w:r>
    </w:p>
    <w:p w:rsidR="00024A03" w:rsidRDefault="00C721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淮滨县裕杰聚民商贸有限公司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批次干姜（散）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，检测项目：噻虫嗪，单位：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/,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标准指标：≤</w:t>
      </w:r>
      <w:r>
        <w:rPr>
          <w:rFonts w:ascii="仿宋_GB2312" w:eastAsia="仿宋_GB2312" w:hAnsi="仿宋_GB2312" w:cs="仿宋_GB2312" w:hint="eastAsia"/>
          <w:sz w:val="32"/>
          <w:szCs w:val="32"/>
        </w:rPr>
        <w:t>0.02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，实测值：</w:t>
      </w:r>
      <w:r>
        <w:rPr>
          <w:rFonts w:ascii="仿宋_GB2312" w:eastAsia="仿宋_GB2312" w:hAnsi="仿宋_GB2312" w:cs="仿宋_GB2312" w:hint="eastAsia"/>
          <w:sz w:val="32"/>
          <w:szCs w:val="32"/>
        </w:rPr>
        <w:t>0.40,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检验机构为河南金测检测技术服务有限公司。</w:t>
      </w:r>
    </w:p>
    <w:p w:rsidR="00024A03" w:rsidRDefault="00C721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淮滨县强强发到家百货超市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批次柠檬味脆笋</w:t>
      </w:r>
      <w:r>
        <w:rPr>
          <w:rFonts w:ascii="仿宋_GB2312" w:eastAsia="仿宋_GB2312" w:hAnsi="仿宋_GB2312" w:cs="仿宋_GB2312" w:hint="eastAsia"/>
          <w:sz w:val="32"/>
          <w:szCs w:val="32"/>
        </w:rPr>
        <w:t>，检测项目：二氧化硫残留量，单位：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/,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标准指标：≤</w:t>
      </w:r>
      <w:r>
        <w:rPr>
          <w:rFonts w:ascii="仿宋_GB2312" w:eastAsia="仿宋_GB2312" w:hAnsi="仿宋_GB2312" w:cs="仿宋_GB2312" w:hint="eastAsia"/>
          <w:sz w:val="32"/>
          <w:szCs w:val="32"/>
        </w:rPr>
        <w:t>0.1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，实测值：</w:t>
      </w:r>
      <w:r>
        <w:rPr>
          <w:rFonts w:ascii="仿宋_GB2312" w:eastAsia="仿宋_GB2312" w:hAnsi="仿宋_GB2312" w:cs="仿宋_GB2312" w:hint="eastAsia"/>
          <w:sz w:val="32"/>
          <w:szCs w:val="32"/>
        </w:rPr>
        <w:t>0.266,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检验机构为河南金测检测技术服务有限公司。</w:t>
      </w:r>
    </w:p>
    <w:p w:rsidR="00024A03" w:rsidRDefault="00C721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淮滨县强强发到家百货超市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批次海南香蕉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检测项目：噻虫嗪，单位：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/,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标准指标：≤</w:t>
      </w:r>
      <w:r>
        <w:rPr>
          <w:rFonts w:ascii="仿宋_GB2312" w:eastAsia="仿宋_GB2312" w:hAnsi="仿宋_GB2312" w:cs="仿宋_GB2312" w:hint="eastAsia"/>
          <w:sz w:val="32"/>
          <w:szCs w:val="32"/>
        </w:rPr>
        <w:t>0.02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，实测值：</w:t>
      </w:r>
      <w:r>
        <w:rPr>
          <w:rFonts w:ascii="仿宋_GB2312" w:eastAsia="仿宋_GB2312" w:hAnsi="仿宋_GB2312" w:cs="仿宋_GB2312" w:hint="eastAsia"/>
          <w:sz w:val="32"/>
          <w:szCs w:val="32"/>
        </w:rPr>
        <w:t>0.035,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检验机构为河南金测检测技术服务有限公司。</w:t>
      </w:r>
    </w:p>
    <w:p w:rsidR="00024A03" w:rsidRDefault="00C721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淮滨县日昕食品门市部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批次大葱</w:t>
      </w:r>
      <w:r>
        <w:rPr>
          <w:rFonts w:ascii="仿宋_GB2312" w:eastAsia="仿宋_GB2312" w:hAnsi="仿宋_GB2312" w:cs="仿宋_GB2312" w:hint="eastAsia"/>
          <w:sz w:val="32"/>
          <w:szCs w:val="32"/>
        </w:rPr>
        <w:t>，检测项目：噻虫嗪，单位：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/,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标准指标：≤</w:t>
      </w:r>
      <w:r>
        <w:rPr>
          <w:rFonts w:ascii="仿宋_GB2312" w:eastAsia="仿宋_GB2312" w:hAnsi="仿宋_GB2312" w:cs="仿宋_GB2312" w:hint="eastAsia"/>
          <w:sz w:val="32"/>
          <w:szCs w:val="32"/>
        </w:rPr>
        <w:t>0.3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，实测值：</w:t>
      </w:r>
      <w:r>
        <w:rPr>
          <w:rFonts w:ascii="仿宋_GB2312" w:eastAsia="仿宋_GB2312" w:hAnsi="仿宋_GB2312" w:cs="仿宋_GB2312" w:hint="eastAsia"/>
          <w:sz w:val="32"/>
          <w:szCs w:val="32"/>
        </w:rPr>
        <w:t>0.5,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检验机构为河南金测检测技术服务有限公司。</w:t>
      </w:r>
    </w:p>
    <w:p w:rsidR="00024A03" w:rsidRDefault="00C721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淮滨县中安聚民商贸有限公司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批次姜</w:t>
      </w:r>
      <w:r>
        <w:rPr>
          <w:rFonts w:ascii="仿宋_GB2312" w:eastAsia="仿宋_GB2312" w:hAnsi="仿宋_GB2312" w:cs="仿宋_GB2312" w:hint="eastAsia"/>
          <w:sz w:val="32"/>
          <w:szCs w:val="32"/>
        </w:rPr>
        <w:t>，检测项目：噻虫胺，单位：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/,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标准指标：≤</w:t>
      </w:r>
      <w:r>
        <w:rPr>
          <w:rFonts w:ascii="仿宋_GB2312" w:eastAsia="仿宋_GB2312" w:hAnsi="仿宋_GB2312" w:cs="仿宋_GB2312" w:hint="eastAsia"/>
          <w:sz w:val="32"/>
          <w:szCs w:val="32"/>
        </w:rPr>
        <w:t>0.2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，实测值：</w:t>
      </w:r>
      <w:r>
        <w:rPr>
          <w:rFonts w:ascii="仿宋_GB2312" w:eastAsia="仿宋_GB2312" w:hAnsi="仿宋_GB2312" w:cs="仿宋_GB2312" w:hint="eastAsia"/>
          <w:sz w:val="32"/>
          <w:szCs w:val="32"/>
        </w:rPr>
        <w:t>0.45,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为河南金测检测技术服务有限公司。</w:t>
      </w:r>
    </w:p>
    <w:p w:rsidR="00024A03" w:rsidRDefault="00C721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淮滨县谷堆联祥聚民购物中心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批次海南香蕉</w:t>
      </w:r>
      <w:r>
        <w:rPr>
          <w:rFonts w:ascii="仿宋_GB2312" w:eastAsia="仿宋_GB2312" w:hAnsi="仿宋_GB2312" w:cs="仿宋_GB2312" w:hint="eastAsia"/>
          <w:sz w:val="32"/>
          <w:szCs w:val="32"/>
        </w:rPr>
        <w:t>，检测项目：噻虫嗪，单位：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/,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标准指标：≤</w:t>
      </w:r>
      <w:r>
        <w:rPr>
          <w:rFonts w:ascii="仿宋_GB2312" w:eastAsia="仿宋_GB2312" w:hAnsi="仿宋_GB2312" w:cs="仿宋_GB2312" w:hint="eastAsia"/>
          <w:sz w:val="32"/>
          <w:szCs w:val="32"/>
        </w:rPr>
        <w:t>0.02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，实测值：</w:t>
      </w:r>
      <w:r>
        <w:rPr>
          <w:rFonts w:ascii="仿宋_GB2312" w:eastAsia="仿宋_GB2312" w:hAnsi="仿宋_GB2312" w:cs="仿宋_GB2312" w:hint="eastAsia"/>
          <w:sz w:val="32"/>
          <w:szCs w:val="32"/>
        </w:rPr>
        <w:t>0.50,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检验机构为河南金测检测技术服务有限公司。</w:t>
      </w:r>
    </w:p>
    <w:p w:rsidR="00024A03" w:rsidRDefault="00C721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淮滨县锦程聚民商贸有限公司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批次姜</w:t>
      </w:r>
      <w:r>
        <w:rPr>
          <w:rFonts w:ascii="仿宋_GB2312" w:eastAsia="仿宋_GB2312" w:hAnsi="仿宋_GB2312" w:cs="仿宋_GB2312" w:hint="eastAsia"/>
          <w:sz w:val="32"/>
          <w:szCs w:val="32"/>
        </w:rPr>
        <w:t>，检测项目：噻虫胺，单位：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/,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标准指标：≤</w:t>
      </w:r>
      <w:r>
        <w:rPr>
          <w:rFonts w:ascii="仿宋_GB2312" w:eastAsia="仿宋_GB2312" w:hAnsi="仿宋_GB2312" w:cs="仿宋_GB2312" w:hint="eastAsia"/>
          <w:sz w:val="32"/>
          <w:szCs w:val="32"/>
        </w:rPr>
        <w:t>0.2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，实测值：</w:t>
      </w:r>
      <w:r>
        <w:rPr>
          <w:rFonts w:ascii="仿宋_GB2312" w:eastAsia="仿宋_GB2312" w:hAnsi="仿宋_GB2312" w:cs="仿宋_GB2312" w:hint="eastAsia"/>
          <w:sz w:val="32"/>
          <w:szCs w:val="32"/>
        </w:rPr>
        <w:t>0.62,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检验机构为河南金测检测技术服务有限公司。</w:t>
      </w:r>
    </w:p>
    <w:p w:rsidR="00024A03" w:rsidRDefault="00C721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淮滨县锦程聚民商贸有限公司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批次香蕉</w:t>
      </w:r>
      <w:r>
        <w:rPr>
          <w:rFonts w:ascii="仿宋_GB2312" w:eastAsia="仿宋_GB2312" w:hAnsi="仿宋_GB2312" w:cs="仿宋_GB2312" w:hint="eastAsia"/>
          <w:sz w:val="32"/>
          <w:szCs w:val="32"/>
        </w:rPr>
        <w:t>，检测项目：噻虫嗪，单位：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/,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标准指标：≤</w:t>
      </w:r>
      <w:r>
        <w:rPr>
          <w:rFonts w:ascii="仿宋_GB2312" w:eastAsia="仿宋_GB2312" w:hAnsi="仿宋_GB2312" w:cs="仿宋_GB2312" w:hint="eastAsia"/>
          <w:sz w:val="32"/>
          <w:szCs w:val="32"/>
        </w:rPr>
        <w:t>0.02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，实测值：</w:t>
      </w:r>
      <w:r>
        <w:rPr>
          <w:rFonts w:ascii="仿宋_GB2312" w:eastAsia="仿宋_GB2312" w:hAnsi="仿宋_GB2312" w:cs="仿宋_GB2312" w:hint="eastAsia"/>
          <w:sz w:val="32"/>
          <w:szCs w:val="32"/>
        </w:rPr>
        <w:t>0.035,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检验机构为河南金测检测技术服务有限公司。</w:t>
      </w:r>
    </w:p>
    <w:p w:rsidR="00024A03" w:rsidRDefault="00C721E1">
      <w:pPr>
        <w:autoSpaceDE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二、处置措施</w:t>
      </w:r>
    </w:p>
    <w:p w:rsidR="00024A03" w:rsidRDefault="00C721E1">
      <w:pPr>
        <w:autoSpaceDE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淮滨县市场监管局针对抽检发现的问题，对于不合格样品的涉及单位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依法处理，责令查清不合格产品的批次、数量、流向，召回不合格产品，采取下架等措施控制风险，分析原因进行整改，并依法予以查处。</w:t>
      </w:r>
    </w:p>
    <w:p w:rsidR="00024A03" w:rsidRDefault="00C721E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特别提醒广大消费者，注意饮食安全，遇到食品安全问题，请积极参与食品安全监督，拨打</w:t>
      </w:r>
      <w:r>
        <w:rPr>
          <w:rFonts w:ascii="仿宋_GB2312" w:eastAsia="仿宋_GB2312" w:hAnsi="仿宋_GB2312" w:cs="仿宋_GB2312" w:hint="eastAsia"/>
          <w:sz w:val="32"/>
          <w:szCs w:val="32"/>
        </w:rPr>
        <w:t>12315</w:t>
      </w:r>
      <w:r>
        <w:rPr>
          <w:rFonts w:ascii="仿宋_GB2312" w:eastAsia="仿宋_GB2312" w:hAnsi="仿宋_GB2312" w:cs="仿宋_GB2312" w:hint="eastAsia"/>
          <w:sz w:val="32"/>
          <w:szCs w:val="32"/>
        </w:rPr>
        <w:t>投诉举报电话进行投诉或举报。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特此通告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024A03">
      <w:pPr>
        <w:rPr>
          <w:rFonts w:ascii="仿宋_GB2312" w:eastAsia="仿宋_GB2312" w:hAnsi="仿宋_GB2312" w:cs="仿宋_GB2312"/>
          <w:sz w:val="32"/>
          <w:szCs w:val="32"/>
        </w:rPr>
      </w:pPr>
    </w:p>
    <w:p w:rsidR="00024A03" w:rsidRDefault="00024A03">
      <w:pPr>
        <w:rPr>
          <w:rFonts w:ascii="仿宋_GB2312" w:eastAsia="仿宋_GB2312" w:hAnsi="仿宋_GB2312" w:cs="仿宋_GB2312"/>
          <w:sz w:val="32"/>
          <w:szCs w:val="32"/>
        </w:rPr>
      </w:pPr>
    </w:p>
    <w:p w:rsidR="00024A03" w:rsidRDefault="00024A03">
      <w:pPr>
        <w:rPr>
          <w:rFonts w:ascii="仿宋_GB2312" w:eastAsia="仿宋_GB2312" w:hAnsi="仿宋_GB2312" w:cs="仿宋_GB2312"/>
          <w:sz w:val="32"/>
          <w:szCs w:val="32"/>
        </w:rPr>
      </w:pPr>
    </w:p>
    <w:p w:rsidR="00024A03" w:rsidRDefault="00C721E1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hyperlink r:id="rId8" w:history="1"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1</w:t>
        </w:r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、本次检验项目</w:t>
        </w:r>
      </w:hyperlink>
    </w:p>
    <w:p w:rsidR="00024A03" w:rsidRDefault="00024A03">
      <w:pPr>
        <w:ind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</w:rPr>
      </w:pPr>
      <w:hyperlink r:id="rId9" w:history="1">
        <w:r w:rsidR="00C721E1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2</w:t>
        </w:r>
        <w:r w:rsidR="00C721E1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、食品</w:t>
        </w:r>
        <w:r w:rsidR="00C721E1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安全监督抽检不合格产品信息</w:t>
        </w:r>
      </w:hyperlink>
    </w:p>
    <w:p w:rsidR="00024A03" w:rsidRDefault="00024A03">
      <w:pPr>
        <w:ind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</w:rPr>
      </w:pPr>
      <w:hyperlink r:id="rId10" w:history="1">
        <w:r w:rsidR="00C721E1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3</w:t>
        </w:r>
        <w:r w:rsidR="00C721E1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、食品安全监督抽检合格信息</w:t>
        </w:r>
      </w:hyperlink>
    </w:p>
    <w:p w:rsidR="00024A03" w:rsidRDefault="00024A03">
      <w:pPr>
        <w:rPr>
          <w:rFonts w:ascii="Times New Roman" w:hAnsi="Times New Roman"/>
          <w:color w:val="000000"/>
          <w:sz w:val="28"/>
          <w:szCs w:val="28"/>
        </w:rPr>
      </w:pPr>
    </w:p>
    <w:p w:rsidR="00024A03" w:rsidRDefault="00024A03">
      <w:pPr>
        <w:rPr>
          <w:rFonts w:ascii="Times New Roman" w:hAnsi="Times New Roman"/>
          <w:color w:val="000000"/>
          <w:sz w:val="28"/>
          <w:szCs w:val="28"/>
        </w:rPr>
      </w:pPr>
    </w:p>
    <w:p w:rsidR="00024A03" w:rsidRDefault="00C721E1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淮滨县市场监督管理局</w:t>
      </w:r>
    </w:p>
    <w:p w:rsidR="00024A03" w:rsidRDefault="00C721E1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5125B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5125B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bookmarkStart w:id="0" w:name="_GoBack"/>
      <w:bookmarkEnd w:id="0"/>
      <w:r w:rsidR="0025125B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24A03" w:rsidRDefault="00C721E1">
      <w:r>
        <w:rPr>
          <w:rFonts w:ascii="宋体" w:hAnsi="宋体" w:hint="eastAsia"/>
          <w:sz w:val="32"/>
          <w:szCs w:val="32"/>
        </w:rPr>
        <w:lastRenderedPageBreak/>
        <w:t>附件</w:t>
      </w:r>
      <w:r>
        <w:rPr>
          <w:rFonts w:ascii="宋体" w:hAnsi="宋体" w:hint="eastAsia"/>
          <w:sz w:val="32"/>
          <w:szCs w:val="32"/>
        </w:rPr>
        <w:t>1</w:t>
      </w:r>
    </w:p>
    <w:p w:rsidR="00024A03" w:rsidRDefault="00C721E1">
      <w:pPr>
        <w:adjustRightInd w:val="0"/>
        <w:snapToGrid w:val="0"/>
        <w:spacing w:line="360" w:lineRule="auto"/>
        <w:jc w:val="center"/>
        <w:rPr>
          <w:rStyle w:val="15"/>
          <w:rFonts w:ascii="宋体" w:eastAsia="宋体" w:hAnsi="宋体" w:cs="Times New Roman"/>
          <w:sz w:val="44"/>
          <w:szCs w:val="44"/>
        </w:rPr>
      </w:pPr>
      <w:r>
        <w:rPr>
          <w:rStyle w:val="15"/>
          <w:rFonts w:ascii="宋体" w:eastAsia="宋体" w:hAnsi="宋体" w:cs="Times New Roman"/>
          <w:sz w:val="44"/>
          <w:szCs w:val="44"/>
        </w:rPr>
        <w:t>本次检验项目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饼干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7100-2015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饼干》、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29921-2021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预包装食品中致病菌限量》。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饼干抽检项目包括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酸价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)(KOH)</w:t>
      </w:r>
      <w:r>
        <w:rPr>
          <w:rFonts w:ascii="仿宋_GB2312" w:eastAsia="仿宋_GB2312" w:hAnsi="仿宋_GB2312" w:cs="仿宋_GB2312" w:hint="eastAsia"/>
          <w:sz w:val="32"/>
          <w:szCs w:val="32"/>
        </w:rPr>
        <w:t>、过氧化值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、铝的残留量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、甜蜜素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、二氧化硫残留量、菌落总数、大肠菌群、金黄色葡萄球菌、沙门氏菌、霉菌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炒货食品及坚果制品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19300-2014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坚果与籽类食品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》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食品中污染物限量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》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炒货食品及坚果制品抽检项目包括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酸价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、过氧化值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B1</w:t>
      </w:r>
      <w:r>
        <w:rPr>
          <w:rFonts w:ascii="仿宋_GB2312" w:eastAsia="仿宋_GB2312" w:hAnsi="仿宋_GB2312" w:cs="仿宋_GB2312" w:hint="eastAsia"/>
          <w:sz w:val="32"/>
          <w:szCs w:val="32"/>
        </w:rPr>
        <w:t>、苯甲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、二氧化硫残留量、糖精钠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、甜蜜素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、大肠菌群。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淀粉及淀粉制品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2762-2022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食品中污染物限量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淀粉及淀粉制品抽检项目包括铅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、铝的残留量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、二氧化硫残留量。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调味品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2762-2022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食品中污染物限量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SB/T 10415-2007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鸡粉调味料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》。</w:t>
      </w:r>
    </w:p>
    <w:p w:rsidR="00024A03" w:rsidRDefault="00C721E1">
      <w:pPr>
        <w:numPr>
          <w:ilvl w:val="0"/>
          <w:numId w:val="1"/>
        </w:num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检验项目</w:t>
      </w:r>
    </w:p>
    <w:p w:rsidR="00024A03" w:rsidRDefault="00C721E1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味精抽检项目包括谷氨酸钠、铅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食盐抽检项目包括</w:t>
      </w:r>
      <w:r>
        <w:rPr>
          <w:rFonts w:ascii="仿宋_GB2312" w:eastAsia="仿宋_GB2312" w:hAnsi="仿宋_GB2312" w:cs="仿宋_GB2312"/>
          <w:sz w:val="32"/>
          <w:szCs w:val="32"/>
        </w:rPr>
        <w:t>氯化钠、钡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</w:t>
      </w:r>
      <w:r>
        <w:rPr>
          <w:rFonts w:ascii="仿宋_GB2312" w:eastAsia="仿宋_GB2312" w:hAnsi="仿宋_GB2312" w:cs="仿宋_GB2312"/>
          <w:sz w:val="32"/>
          <w:szCs w:val="32"/>
        </w:rPr>
        <w:t>Ba</w:t>
      </w:r>
      <w:r>
        <w:rPr>
          <w:rFonts w:ascii="仿宋_GB2312" w:eastAsia="仿宋_GB2312" w:hAnsi="仿宋_GB2312" w:cs="仿宋_GB2312"/>
          <w:sz w:val="32"/>
          <w:szCs w:val="32"/>
        </w:rPr>
        <w:t>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、碘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</w:t>
      </w:r>
      <w:r>
        <w:rPr>
          <w:rFonts w:ascii="仿宋_GB2312" w:eastAsia="仿宋_GB2312" w:hAnsi="仿宋_GB2312" w:cs="仿宋_GB2312"/>
          <w:sz w:val="32"/>
          <w:szCs w:val="32"/>
        </w:rPr>
        <w:t>I</w:t>
      </w:r>
      <w:r>
        <w:rPr>
          <w:rFonts w:ascii="仿宋_GB2312" w:eastAsia="仿宋_GB2312" w:hAnsi="仿宋_GB2312" w:cs="仿宋_GB2312"/>
          <w:sz w:val="32"/>
          <w:szCs w:val="32"/>
        </w:rPr>
        <w:t>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、铅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</w:t>
      </w:r>
      <w:r>
        <w:rPr>
          <w:rFonts w:ascii="仿宋_GB2312" w:eastAsia="仿宋_GB2312" w:hAnsi="仿宋_GB2312" w:cs="仿宋_GB2312"/>
          <w:sz w:val="32"/>
          <w:szCs w:val="32"/>
        </w:rPr>
        <w:t>Pb</w:t>
      </w:r>
      <w:r>
        <w:rPr>
          <w:rFonts w:ascii="仿宋_GB2312" w:eastAsia="仿宋_GB2312" w:hAnsi="仿宋_GB2312" w:cs="仿宋_GB2312"/>
          <w:sz w:val="32"/>
          <w:szCs w:val="32"/>
        </w:rPr>
        <w:t>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、总砷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</w:t>
      </w:r>
      <w:r>
        <w:rPr>
          <w:rFonts w:ascii="仿宋_GB2312" w:eastAsia="仿宋_GB2312" w:hAnsi="仿宋_GB2312" w:cs="仿宋_GB2312"/>
          <w:sz w:val="32"/>
          <w:szCs w:val="32"/>
        </w:rPr>
        <w:t>As</w:t>
      </w:r>
      <w:r>
        <w:rPr>
          <w:rFonts w:ascii="仿宋_GB2312" w:eastAsia="仿宋_GB2312" w:hAnsi="仿宋_GB2312" w:cs="仿宋_GB2312"/>
          <w:sz w:val="32"/>
          <w:szCs w:val="32"/>
        </w:rPr>
        <w:t>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、镉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</w:t>
      </w:r>
      <w:r>
        <w:rPr>
          <w:rFonts w:ascii="仿宋_GB2312" w:eastAsia="仿宋_GB2312" w:hAnsi="仿宋_GB2312" w:cs="仿宋_GB2312"/>
          <w:sz w:val="32"/>
          <w:szCs w:val="32"/>
        </w:rPr>
        <w:t>Cd</w:t>
      </w:r>
      <w:r>
        <w:rPr>
          <w:rFonts w:ascii="仿宋_GB2312" w:eastAsia="仿宋_GB2312" w:hAnsi="仿宋_GB2312" w:cs="仿宋_GB2312"/>
          <w:sz w:val="32"/>
          <w:szCs w:val="32"/>
        </w:rPr>
        <w:t>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、总汞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</w:t>
      </w:r>
      <w:r>
        <w:rPr>
          <w:rFonts w:ascii="仿宋_GB2312" w:eastAsia="仿宋_GB2312" w:hAnsi="仿宋_GB2312" w:cs="仿宋_GB2312"/>
          <w:sz w:val="32"/>
          <w:szCs w:val="32"/>
        </w:rPr>
        <w:t xml:space="preserve"> Hg </w:t>
      </w:r>
      <w:r>
        <w:rPr>
          <w:rFonts w:ascii="仿宋_GB2312" w:eastAsia="仿宋_GB2312" w:hAnsi="仿宋_GB2312" w:cs="仿宋_GB2312"/>
          <w:sz w:val="32"/>
          <w:szCs w:val="32"/>
        </w:rPr>
        <w:t>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、亚铁氰化钾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/>
          <w:sz w:val="32"/>
          <w:szCs w:val="32"/>
        </w:rPr>
        <w:t>亚铁氰化钠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以亚铁氰根计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调味料酒抽检项目包括</w:t>
      </w:r>
      <w:r>
        <w:rPr>
          <w:rFonts w:ascii="仿宋_GB2312" w:eastAsia="仿宋_GB2312" w:hAnsi="仿宋_GB2312" w:cs="仿宋_GB2312"/>
          <w:sz w:val="32"/>
          <w:szCs w:val="32"/>
        </w:rPr>
        <w:t>氨基酸态氮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以氮计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、苯甲酸及其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钠盐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以苯甲酸计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以山梨酸计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以脱氢乙酸计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、糖精钠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以糖精计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、甜蜜素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、三氯蔗糖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鸡粉、鸡精调味料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</w:t>
      </w:r>
      <w:r>
        <w:rPr>
          <w:rFonts w:ascii="仿宋_GB2312" w:eastAsia="仿宋_GB2312" w:hAnsi="仿宋_GB2312" w:cs="仿宋_GB2312"/>
          <w:sz w:val="32"/>
          <w:szCs w:val="32"/>
        </w:rPr>
        <w:t>谷氨酸钠、呈味核苷酸二钠、铅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</w:t>
      </w:r>
      <w:r>
        <w:rPr>
          <w:rFonts w:ascii="仿宋_GB2312" w:eastAsia="仿宋_GB2312" w:hAnsi="仿宋_GB2312" w:cs="仿宋_GB2312"/>
          <w:sz w:val="32"/>
          <w:szCs w:val="32"/>
        </w:rPr>
        <w:t>Pb</w:t>
      </w:r>
      <w:r>
        <w:rPr>
          <w:rFonts w:ascii="仿宋_GB2312" w:eastAsia="仿宋_GB2312" w:hAnsi="仿宋_GB2312" w:cs="仿宋_GB2312"/>
          <w:sz w:val="32"/>
          <w:szCs w:val="32"/>
        </w:rPr>
        <w:t>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、糖精钠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以糖精计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、甜蜜素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</w:rPr>
        <w:t>、菌落总数、大肠菌群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豆制品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2762-2022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/>
          <w:sz w:val="32"/>
          <w:szCs w:val="32"/>
        </w:rPr>
        <w:t>食品安全国家标准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食品中污染物限量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食品添加剂使用标准》、食品整治办〔</w:t>
      </w:r>
      <w:r>
        <w:rPr>
          <w:rFonts w:ascii="仿宋_GB2312" w:eastAsia="仿宋_GB2312" w:hAnsi="仿宋_GB2312" w:cs="仿宋_GB2312" w:hint="eastAsia"/>
          <w:sz w:val="32"/>
          <w:szCs w:val="32"/>
        </w:rPr>
        <w:t>2008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 </w:t>
      </w:r>
      <w:r>
        <w:rPr>
          <w:rFonts w:ascii="仿宋_GB2312" w:eastAsia="仿宋_GB2312" w:hAnsi="仿宋_GB2312" w:cs="仿宋_GB2312" w:hint="eastAsia"/>
          <w:sz w:val="32"/>
          <w:szCs w:val="32"/>
        </w:rPr>
        <w:t>号《食品中可能违法添加的非食用物质和易滥用的食品添加剂品种名单（第一批）》。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腐竹、油皮及其再制品抽检项目包括蛋白质、铅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、碱性嫩黄、苯甲酸及其钠盐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、二氧化硫残留量、铝的残留量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方便食品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17400-2015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方便面》。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油炸面、非油炸面、方便米粉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米线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、方便粉丝抽检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项目包括水分、菌落总数、大肠菌群。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糕点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7099-2015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糕点、面包》、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2762-2022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29921-2021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预包装食品中致病菌限量》。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糕点抽检项目包括酸价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、过</w:t>
      </w:r>
      <w:r>
        <w:rPr>
          <w:rFonts w:ascii="仿宋_GB2312" w:eastAsia="仿宋_GB2312" w:hAnsi="仿宋_GB2312" w:cs="仿宋_GB2312" w:hint="eastAsia"/>
          <w:sz w:val="32"/>
          <w:szCs w:val="32"/>
        </w:rPr>
        <w:t>氧化值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、甜蜜素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、安赛蜜、铝的残留量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、丙酸及其钠盐、钙盐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、纳他霉素、三氯蔗糖、丙二醇、防腐剂混合使用时各自用量占其最大使用量的比例之和、菌落总数、大肠菌群、金黄色葡萄球菌、沙门氏菌、霉菌。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酒类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2757-2012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蒸馏酒及其配制酒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》、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GB </w:t>
      </w:r>
      <w:r>
        <w:rPr>
          <w:rFonts w:ascii="仿宋_GB2312" w:eastAsia="仿宋_GB2312" w:hAnsi="仿宋_GB2312" w:cs="仿宋_GB2312" w:hint="eastAsia"/>
          <w:sz w:val="32"/>
          <w:szCs w:val="32"/>
        </w:rPr>
        <w:t>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GB </w:t>
      </w:r>
      <w:r>
        <w:rPr>
          <w:rFonts w:ascii="仿宋_GB2312" w:eastAsia="仿宋_GB2312" w:hAnsi="仿宋_GB2312" w:cs="仿宋_GB2312" w:hint="eastAsia"/>
          <w:sz w:val="32"/>
          <w:szCs w:val="32"/>
        </w:rPr>
        <w:t>2762</w:t>
      </w:r>
      <w:r>
        <w:rPr>
          <w:rFonts w:ascii="仿宋_GB2312" w:eastAsia="仿宋_GB2312" w:hAnsi="仿宋_GB2312" w:cs="仿宋_GB2312" w:hint="eastAsia"/>
          <w:sz w:val="32"/>
          <w:szCs w:val="32"/>
        </w:rPr>
        <w:t>-20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食品中污染物限量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》。</w:t>
      </w:r>
    </w:p>
    <w:p w:rsidR="00024A03" w:rsidRDefault="00024A03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白酒抽检项目包括酒精度、铅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、甲醇、氰化物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HCN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、甜蜜素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、三氯蔗糖。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粮食加工品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2761-2017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食品中真菌毒素限量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GB </w:t>
      </w:r>
      <w:r>
        <w:rPr>
          <w:rFonts w:ascii="仿宋_GB2312" w:eastAsia="仿宋_GB2312" w:hAnsi="仿宋_GB2312" w:cs="仿宋_GB2312" w:hint="eastAsia"/>
          <w:sz w:val="32"/>
          <w:szCs w:val="32"/>
        </w:rPr>
        <w:t>2762</w:t>
      </w:r>
      <w:r>
        <w:rPr>
          <w:rFonts w:ascii="仿宋_GB2312" w:eastAsia="仿宋_GB2312" w:hAnsi="仿宋_GB2312" w:cs="仿宋_GB2312" w:hint="eastAsia"/>
          <w:sz w:val="32"/>
          <w:szCs w:val="32"/>
        </w:rPr>
        <w:t>-20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食品中污染物限量</w:t>
      </w:r>
      <w:r>
        <w:rPr>
          <w:rFonts w:ascii="Verdana" w:hAnsi="Verdana" w:cs="Verdana" w:hint="eastAsia"/>
          <w:color w:val="333333"/>
          <w:sz w:val="30"/>
          <w:szCs w:val="30"/>
          <w:shd w:val="clear" w:color="auto" w:fill="FFFFFF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大米饼干抽检项目包括铅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、无机砷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As 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、苯并</w:t>
      </w:r>
      <w:r>
        <w:rPr>
          <w:rFonts w:ascii="仿宋_GB2312" w:eastAsia="仿宋_GB2312" w:hAnsi="仿宋_GB2312" w:cs="仿宋_GB2312" w:hint="eastAsia"/>
          <w:sz w:val="32"/>
          <w:szCs w:val="32"/>
        </w:rPr>
        <w:t>[a]</w:t>
      </w:r>
      <w:r>
        <w:rPr>
          <w:rFonts w:ascii="仿宋_GB2312" w:eastAsia="仿宋_GB2312" w:hAnsi="仿宋_GB2312" w:cs="仿宋_GB2312" w:hint="eastAsia"/>
          <w:sz w:val="32"/>
          <w:szCs w:val="32"/>
        </w:rPr>
        <w:t>芘、黄曲霉毒素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挂面抽检项目包括铅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米粉制品抽检项目包括苯甲酸及其钠盐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、二氧化硫残留量。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肉制品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2762-2022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整顿办函〔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  <w:r>
        <w:rPr>
          <w:rFonts w:ascii="仿宋_GB2312" w:eastAsia="仿宋_GB2312" w:hAnsi="仿宋_GB2312" w:cs="仿宋_GB2312" w:hint="eastAsia"/>
          <w:sz w:val="32"/>
          <w:szCs w:val="32"/>
        </w:rPr>
        <w:t>号《食品中可能违法添加的非食用物质和易滥用的食品添加剂品种名单（第五批）》、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2726-2016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熟肉制品》、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29921-2021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预包装食品中致病菌限量》。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熏煮香肠火腿制品抽检项目包括铅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、亚硝酸盐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以亚硝酸钠计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、防腐剂混合使用时各自用量占其最大使用量的比例之和、胭脂红、氯霉素、菌落总数、</w:t>
      </w:r>
      <w:r>
        <w:rPr>
          <w:rFonts w:ascii="仿宋_GB2312" w:eastAsia="仿宋_GB2312" w:hAnsi="仿宋_GB2312" w:cs="仿宋_GB2312" w:hint="eastAsia"/>
          <w:sz w:val="32"/>
          <w:szCs w:val="32"/>
        </w:rPr>
        <w:t>大肠菌群、沙门氏菌、金黄色葡萄球菌、单核细胞增生李斯特氏菌。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乳制品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25190-2010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灭菌乳》、</w:t>
      </w:r>
      <w:r>
        <w:rPr>
          <w:rFonts w:ascii="仿宋_GB2312" w:eastAsia="仿宋_GB2312" w:hAnsi="仿宋_GB2312" w:cs="仿宋_GB2312"/>
          <w:sz w:val="32"/>
          <w:szCs w:val="32"/>
        </w:rPr>
        <w:t>卫生部、工业和信息化部、农业部、工商总局、质检总局公告</w:t>
      </w:r>
      <w:r>
        <w:rPr>
          <w:rFonts w:ascii="仿宋_GB2312" w:eastAsia="仿宋_GB2312" w:hAnsi="仿宋_GB2312" w:cs="仿宋_GB2312"/>
          <w:sz w:val="32"/>
          <w:szCs w:val="32"/>
        </w:rPr>
        <w:t>2011</w:t>
      </w:r>
      <w:r>
        <w:rPr>
          <w:rFonts w:ascii="仿宋_GB2312" w:eastAsia="仿宋_GB2312" w:hAnsi="仿宋_GB2312" w:cs="仿宋_GB2312"/>
          <w:sz w:val="32"/>
          <w:szCs w:val="32"/>
        </w:rPr>
        <w:t>年第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灭菌乳抽检项目包括蛋白质、非脂乳固体、酸度、脂肪、三聚氰胺、丙二醇、商业无菌。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调制乳抽检项目包括蛋白质、三聚氰胺、菌落总数、大肠菌群。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十二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蔬菜制品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GB </w:t>
      </w:r>
      <w:r>
        <w:rPr>
          <w:rFonts w:ascii="仿宋_GB2312" w:eastAsia="仿宋_GB2312" w:hAnsi="仿宋_GB2312" w:cs="仿宋_GB2312" w:hint="eastAsia"/>
          <w:sz w:val="32"/>
          <w:szCs w:val="32"/>
        </w:rPr>
        <w:t>2714-2015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酱腌菜》、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酱腌菜抽检项目包括铅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、亚硝酸盐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NaNO</w:t>
      </w:r>
      <w:r>
        <w:rPr>
          <w:rFonts w:ascii="仿宋_GB2312" w:eastAsia="仿宋_GB2312" w:hAnsi="仿宋_GB2312" w:cs="仿宋_GB2312" w:hint="eastAsia"/>
          <w:sz w:val="32"/>
          <w:szCs w:val="32"/>
        </w:rPr>
        <w:t>₂计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、甜蜜素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、阿斯巴甜、二氧化硫残留量、大肠菌群、防腐剂混合使用时各自用量占其最大使用量的比例之和。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薯类和膨化食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17401-2014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膨化食品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2761-2017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食品中真菌毒素限量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29921-2021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预包装食品中致病菌限量》。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含油型膨化食品和非含油型膨化食品抽检项目包括水分、酸价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)(KOH)</w:t>
      </w:r>
      <w:r>
        <w:rPr>
          <w:rFonts w:ascii="仿宋_GB2312" w:eastAsia="仿宋_GB2312" w:hAnsi="仿宋_GB2312" w:cs="仿宋_GB2312" w:hint="eastAsia"/>
          <w:sz w:val="32"/>
          <w:szCs w:val="32"/>
        </w:rPr>
        <w:t>、过氧化值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B1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、菌落总数、大肠菌群、沙门氏菌、金黄色葡萄球菌。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速冻食品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19295-2021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速冻面米与调制食品》、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食品添加剂使用标准》、整顿办函〔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  <w:r>
        <w:rPr>
          <w:rFonts w:ascii="仿宋_GB2312" w:eastAsia="仿宋_GB2312" w:hAnsi="仿宋_GB2312" w:cs="仿宋_GB2312" w:hint="eastAsia"/>
          <w:sz w:val="32"/>
          <w:szCs w:val="32"/>
        </w:rPr>
        <w:t>号《食品中可能违法添加的非食用物质和易滥用的食品添加剂品种名单（第五批）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29921-2021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预包装食品中致病菌限量》。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速冻调理肉制品抽检项目包括过氧化值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、铬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Cr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、氯霉素、胭脂红、菌落总数、大肠菌群、沙门氏菌、金黄色葡萄球菌、单核细胞增生李斯特氏菌。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速冻调制水产制品抽检项目包括苯甲酸及其钠盐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、沙门氏菌。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速冻面米生制品抽检项目包括过氧化值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速冻面米熟制品抽检项目包括过氧化值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沙门氏菌、金黄色葡萄球菌。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饮料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卫生部、工业和信息化部、农业部、工商总局、质检总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局公告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2011 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10 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7101-2022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饮料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29921-2021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预包装食品中致病菌限量》。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蛋白饮料抽检项目包括蛋白质、三聚氰胺、脱氢乙酸及其钠盐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、菌落总数、大肠菌群。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果蔬汁类及其饮料抽检项目包括铅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、防腐剂混合使用时各自用量占其最大使用量的比例之和、安赛蜜、甜蜜素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、苋菜红、胭脂红、柠檬黄、日落黄、亮蓝、菌落总数、大肠菌群、霉菌、酵母。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碳酸饮料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汽水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抽检项目包括二氧化碳气容量、苯甲酸及其钠盐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、防腐剂混合使用时各自用量占其最大使用量的比例之和、甜蜜素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、菌落总数、酵母、霉菌。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餐饮食品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卫生部国家食药监管局《关于禁止餐饮服务单位采购、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贮存、使用食品添加剂亚硝酸盐的公告》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卫生部公告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14934-2016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消毒餐（饮）具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整顿办函〔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  <w:r>
        <w:rPr>
          <w:rFonts w:ascii="仿宋_GB2312" w:eastAsia="仿宋_GB2312" w:hAnsi="仿宋_GB2312" w:cs="仿宋_GB2312" w:hint="eastAsia"/>
          <w:sz w:val="32"/>
          <w:szCs w:val="32"/>
        </w:rPr>
        <w:t>号《食品中可能违法添加的非食用物质和易滥用的食品添加剂品种名单（第五批）》。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复用餐饮具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餐馆自行消毒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抽检项目包括阴离子合成洗涤剂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以十二烷基苯磺酸钠计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、大肠菌群。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酱卤肉制品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、胭脂红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以胭脂红计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、亚硝酸盐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以亚硝酸钠计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火锅麻辣烫底料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抽检项目包括罂粟碱、吗啡、可待因、那可丁。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米面及其制品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饮料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以脱氢乙酸计、糖精钠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、甜蜜素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食用农产品</w:t>
      </w:r>
    </w:p>
    <w:p w:rsidR="00024A03" w:rsidRDefault="00C721E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（一）抽检依据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24A03" w:rsidRDefault="00C721E1">
      <w:pPr>
        <w:adjustRightInd w:val="0"/>
        <w:snapToGrid w:val="0"/>
        <w:spacing w:line="360" w:lineRule="auto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2762-20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2763-20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食品中农药最大残留限量》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19300-2014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坚果与籽类食品》、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GB 31650-2019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食品中兽药最大残留限量》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、国家食品药品监督管理总局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国家卫生和计划生育委员会关于豆芽生产过程中禁止使用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6-</w:t>
      </w:r>
      <w:r>
        <w:rPr>
          <w:rFonts w:ascii="仿宋_GB2312" w:eastAsia="仿宋_GB2312" w:hAnsi="仿宋_GB2312" w:cs="仿宋_GB2312" w:hint="eastAsia"/>
          <w:sz w:val="32"/>
          <w:szCs w:val="32"/>
        </w:rPr>
        <w:t>苄基腺嘌呤等物质的公告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(2015 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11 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（二）检验项目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、生干籽类抽检项目包括酸价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过氧化值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、豇豆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抽检项目包括乙酰甲胺磷</w:t>
      </w:r>
      <w:r>
        <w:rPr>
          <w:rFonts w:ascii="仿宋_GB2312" w:eastAsia="仿宋_GB2312" w:hAnsi="仿宋_GB2312" w:cs="仿宋_GB2312" w:hint="eastAsia"/>
          <w:sz w:val="32"/>
          <w:szCs w:val="32"/>
        </w:rPr>
        <w:t>、噻虫嗪、噻虫胺、灭蝇胺、克百威、甲氨基阿维菌素苯甲酸盐、毒死蜱、倍硫磷、阿维菌素。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、豆芽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、总汞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Hg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4-</w:t>
      </w:r>
      <w:r>
        <w:rPr>
          <w:rFonts w:ascii="仿宋_GB2312" w:eastAsia="仿宋_GB2312" w:hAnsi="仿宋_GB2312" w:cs="仿宋_GB2312" w:hint="eastAsia"/>
          <w:sz w:val="32"/>
          <w:szCs w:val="32"/>
        </w:rPr>
        <w:t>氯苯氧乙酸钠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4-</w:t>
      </w:r>
      <w:r>
        <w:rPr>
          <w:rFonts w:ascii="仿宋_GB2312" w:eastAsia="仿宋_GB2312" w:hAnsi="仿宋_GB2312" w:cs="仿宋_GB2312" w:hint="eastAsia"/>
          <w:sz w:val="32"/>
          <w:szCs w:val="32"/>
        </w:rPr>
        <w:t>氯苯氧乙酸计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6-</w:t>
      </w:r>
      <w:r>
        <w:rPr>
          <w:rFonts w:ascii="仿宋_GB2312" w:eastAsia="仿宋_GB2312" w:hAnsi="仿宋_GB2312" w:cs="仿宋_GB2312" w:hint="eastAsia"/>
          <w:sz w:val="32"/>
          <w:szCs w:val="32"/>
        </w:rPr>
        <w:t>苄基腺嘌呤</w:t>
      </w:r>
      <w:r>
        <w:rPr>
          <w:rFonts w:ascii="仿宋_GB2312" w:eastAsia="仿宋_GB2312" w:hAnsi="仿宋_GB2312" w:cs="仿宋_GB2312" w:hint="eastAsia"/>
          <w:sz w:val="32"/>
          <w:szCs w:val="32"/>
        </w:rPr>
        <w:t>(6-BA)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、山药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抽检项目包括克百威</w:t>
      </w:r>
      <w:r>
        <w:rPr>
          <w:rFonts w:ascii="仿宋_GB2312" w:eastAsia="仿宋_GB2312" w:hAnsi="仿宋_GB2312" w:cs="仿宋_GB2312" w:hint="eastAsia"/>
          <w:sz w:val="32"/>
          <w:szCs w:val="32"/>
        </w:rPr>
        <w:t>、涕灭威、氯氟氰菊酯和高效氯氟氰菊酯、铅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、姜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抽检项目包括噻虫嗪</w:t>
      </w:r>
      <w:r>
        <w:rPr>
          <w:rFonts w:ascii="仿宋_GB2312" w:eastAsia="仿宋_GB2312" w:hAnsi="仿宋_GB2312" w:cs="仿宋_GB2312" w:hint="eastAsia"/>
          <w:sz w:val="32"/>
          <w:szCs w:val="32"/>
        </w:rPr>
        <w:t>、噻虫胺、铅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、毒死蜱、氯氟氰菊酯和高效氯氟氰菊酯。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黄瓜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抽检项目包括阿维菌素</w:t>
      </w:r>
      <w:r>
        <w:rPr>
          <w:rFonts w:ascii="仿宋_GB2312" w:eastAsia="仿宋_GB2312" w:hAnsi="仿宋_GB2312" w:cs="仿宋_GB2312" w:hint="eastAsia"/>
          <w:sz w:val="32"/>
          <w:szCs w:val="32"/>
        </w:rPr>
        <w:t>、毒死蜱、甲拌磷、腐霉利、乙酰甲胺磷。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、韭菜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抽检项目包括氯氟氰菊酯和高效氯氟氰菊酯</w:t>
      </w:r>
      <w:r>
        <w:rPr>
          <w:rFonts w:ascii="仿宋_GB2312" w:eastAsia="仿宋_GB2312" w:hAnsi="仿宋_GB2312" w:cs="仿宋_GB2312" w:hint="eastAsia"/>
          <w:sz w:val="32"/>
          <w:szCs w:val="32"/>
        </w:rPr>
        <w:t>、镉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、腐霉利、毒死蜱、啶虫脒。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、蒜苔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</w:t>
      </w:r>
      <w:r>
        <w:rPr>
          <w:rFonts w:ascii="仿宋_GB2312" w:eastAsia="仿宋_GB2312" w:hAnsi="仿宋_GB2312" w:cs="仿宋_GB2312" w:hint="eastAsia"/>
          <w:sz w:val="32"/>
          <w:szCs w:val="32"/>
        </w:rPr>
        <w:t>括甲胺磷、氧乐果、甲拌磷、氯氟氰菊酯和高效氯氟氰菊酯、水胺硫磷。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、葱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</w:t>
      </w:r>
      <w:r>
        <w:rPr>
          <w:rFonts w:ascii="仿宋_GB2312" w:eastAsia="仿宋_GB2312" w:hAnsi="仿宋_GB2312" w:cs="仿宋_GB2312" w:hint="eastAsia"/>
          <w:sz w:val="32"/>
          <w:szCs w:val="32"/>
        </w:rPr>
        <w:t>括</w:t>
      </w:r>
      <w:r>
        <w:rPr>
          <w:rFonts w:ascii="仿宋_GB2312" w:eastAsia="仿宋_GB2312" w:hAnsi="仿宋_GB2312" w:cs="仿宋_GB2312" w:hint="eastAsia"/>
          <w:sz w:val="32"/>
          <w:szCs w:val="32"/>
        </w:rPr>
        <w:t>噻虫嗪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毒死蜱</w:t>
      </w:r>
      <w:r>
        <w:rPr>
          <w:rFonts w:ascii="仿宋_GB2312" w:eastAsia="仿宋_GB2312" w:hAnsi="仿宋_GB2312" w:cs="仿宋_GB2312" w:hint="eastAsia"/>
          <w:sz w:val="32"/>
          <w:szCs w:val="32"/>
        </w:rPr>
        <w:t>、水胺硫磷。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、辣椒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</w:t>
      </w:r>
      <w:r>
        <w:rPr>
          <w:rFonts w:ascii="仿宋_GB2312" w:eastAsia="仿宋_GB2312" w:hAnsi="仿宋_GB2312" w:cs="仿宋_GB2312" w:hint="eastAsia"/>
          <w:sz w:val="32"/>
          <w:szCs w:val="32"/>
        </w:rPr>
        <w:t>括噻虫胺、乙酰甲胺磷、乐果、镉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、毒死蜱。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、番茄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</w:t>
      </w:r>
      <w:r>
        <w:rPr>
          <w:rFonts w:ascii="仿宋_GB2312" w:eastAsia="仿宋_GB2312" w:hAnsi="仿宋_GB2312" w:cs="仿宋_GB2312" w:hint="eastAsia"/>
          <w:sz w:val="32"/>
          <w:szCs w:val="32"/>
        </w:rPr>
        <w:t>括</w:t>
      </w:r>
      <w:r>
        <w:rPr>
          <w:rFonts w:ascii="仿宋_GB2312" w:eastAsia="仿宋_GB2312" w:hAnsi="仿宋_GB2312" w:cs="仿宋_GB2312" w:hint="eastAsia"/>
          <w:sz w:val="32"/>
          <w:szCs w:val="32"/>
        </w:rPr>
        <w:t>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毒死蜱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腐霉利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甲拌磷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乙酰甲胺磷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、茄子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</w:t>
      </w:r>
      <w:r>
        <w:rPr>
          <w:rFonts w:ascii="仿宋_GB2312" w:eastAsia="仿宋_GB2312" w:hAnsi="仿宋_GB2312" w:cs="仿宋_GB2312" w:hint="eastAsia"/>
          <w:sz w:val="32"/>
          <w:szCs w:val="32"/>
        </w:rPr>
        <w:t>括甲拌磷、毒死蜱、镉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、普通白菜抽检项目包括水胺硫磷、毒死蜱、啶虫脒、阿维菌素。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、芹菜抽检项目包括噻虫胺、乙酰甲胺磷、甲拌磷、毒死蜱、啶虫脒。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、大白菜抽检项目包括阿维菌素、啶虫脒、毒死蜱、甲拌磷、水胺硫磷。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、油麦菜抽检项目包括毒死蜱、啶虫脒、阿维菌素。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、结球甘蓝</w:t>
      </w:r>
      <w:r>
        <w:rPr>
          <w:rFonts w:ascii="仿宋_GB2312" w:eastAsia="仿宋_GB2312" w:hAnsi="仿宋_GB2312" w:cs="仿宋_GB2312" w:hint="eastAsia"/>
          <w:sz w:val="32"/>
          <w:szCs w:val="32"/>
        </w:rPr>
        <w:t>抽</w:t>
      </w:r>
      <w:r>
        <w:rPr>
          <w:rFonts w:ascii="仿宋_GB2312" w:eastAsia="仿宋_GB2312" w:hAnsi="仿宋_GB2312" w:cs="仿宋_GB2312" w:hint="eastAsia"/>
          <w:sz w:val="32"/>
          <w:szCs w:val="32"/>
        </w:rPr>
        <w:t>检项目包括毒死蜱、克百威、乙酰甲胺磷、乐果、苯醚甲环唑。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、花椰菜</w:t>
      </w:r>
      <w:r>
        <w:rPr>
          <w:rFonts w:ascii="仿宋_GB2312" w:eastAsia="仿宋_GB2312" w:hAnsi="仿宋_GB2312" w:cs="仿宋_GB2312" w:hint="eastAsia"/>
          <w:sz w:val="32"/>
          <w:szCs w:val="32"/>
        </w:rPr>
        <w:t>抽</w:t>
      </w:r>
      <w:r>
        <w:rPr>
          <w:rFonts w:ascii="仿宋_GB2312" w:eastAsia="仿宋_GB2312" w:hAnsi="仿宋_GB2312" w:cs="仿宋_GB2312" w:hint="eastAsia"/>
          <w:sz w:val="32"/>
          <w:szCs w:val="32"/>
        </w:rPr>
        <w:t>检项目包括毒死蜱、甲拌磷、水胺硫磷、异菌脲、克百威。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、橙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项目包括丙溴磷、克百威、水胺硫磷、氧乐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果、苯醚甲环唑。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、柑、橘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项目包括丙溴磷、</w:t>
      </w:r>
      <w:r>
        <w:rPr>
          <w:rFonts w:ascii="仿宋_GB2312" w:eastAsia="仿宋_GB2312" w:hAnsi="仿宋_GB2312" w:cs="仿宋_GB2312" w:hint="eastAsia"/>
          <w:sz w:val="32"/>
          <w:szCs w:val="32"/>
        </w:rPr>
        <w:t>毒死蜱</w:t>
      </w:r>
      <w:r>
        <w:rPr>
          <w:rFonts w:ascii="仿宋_GB2312" w:eastAsia="仿宋_GB2312" w:hAnsi="仿宋_GB2312" w:cs="仿宋_GB2312" w:hint="eastAsia"/>
          <w:sz w:val="32"/>
          <w:szCs w:val="32"/>
        </w:rPr>
        <w:t>、水胺硫磷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联苯菊酯</w:t>
      </w:r>
      <w:r>
        <w:rPr>
          <w:rFonts w:ascii="仿宋_GB2312" w:eastAsia="仿宋_GB2312" w:hAnsi="仿宋_GB2312" w:cs="仿宋_GB2312" w:hint="eastAsia"/>
          <w:sz w:val="32"/>
          <w:szCs w:val="32"/>
        </w:rPr>
        <w:t>、苯醚甲环唑。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、甜瓜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</w:t>
      </w:r>
      <w:r>
        <w:rPr>
          <w:rFonts w:ascii="仿宋_GB2312" w:eastAsia="仿宋_GB2312" w:hAnsi="仿宋_GB2312" w:cs="仿宋_GB2312" w:hint="eastAsia"/>
          <w:sz w:val="32"/>
          <w:szCs w:val="32"/>
        </w:rPr>
        <w:t>括克百威、烯酰吗啉、氧乐果、乙酰甲胺磷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、桃抽检项目包括克百威、敌敌畏、多菌灵、氧乐果、苯醚甲环唑。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、油桃抽检项目包括氧乐果、敌敌畏、苯醚甲环唑、多菌灵、克百威。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、杏抽检项目包括甲胺磷、毒死蜱、敌敌畏、甲拌磷。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、猕猴桃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包括氧乐果、敌敌畏、多菌灵、氯吡脲。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、香蕉抽检项目包括甲拌磷、苯醚甲环唑、腈苯唑、噻虫胺、噻虫嗪、吡虫啉。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、火龙果抽检项目包括氧乐果、甲胺磷、克百威、氟虫腈。</w:t>
      </w:r>
    </w:p>
    <w:p w:rsidR="00024A03" w:rsidRDefault="00C721E1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苹果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</w:t>
      </w:r>
      <w:r>
        <w:rPr>
          <w:rFonts w:ascii="仿宋_GB2312" w:eastAsia="仿宋_GB2312" w:hAnsi="仿宋_GB2312" w:cs="仿宋_GB2312" w:hint="eastAsia"/>
          <w:sz w:val="32"/>
          <w:szCs w:val="32"/>
        </w:rPr>
        <w:t>括毒死蜱、啶虫脒、甲拌磷、克百</w:t>
      </w:r>
      <w:r>
        <w:rPr>
          <w:rFonts w:ascii="仿宋_GB2312" w:eastAsia="仿宋_GB2312" w:hAnsi="仿宋_GB2312" w:cs="仿宋_GB2312" w:hint="eastAsia"/>
          <w:sz w:val="32"/>
          <w:szCs w:val="32"/>
        </w:rPr>
        <w:t>威、氧乐果。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、梨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</w:t>
      </w:r>
      <w:r>
        <w:rPr>
          <w:rFonts w:ascii="仿宋_GB2312" w:eastAsia="仿宋_GB2312" w:hAnsi="仿宋_GB2312" w:cs="仿宋_GB2312" w:hint="eastAsia"/>
          <w:sz w:val="32"/>
          <w:szCs w:val="32"/>
        </w:rPr>
        <w:t>括</w:t>
      </w:r>
      <w:r>
        <w:rPr>
          <w:rFonts w:ascii="仿宋_GB2312" w:eastAsia="仿宋_GB2312" w:hAnsi="仿宋_GB2312" w:cs="仿宋_GB2312" w:hint="eastAsia"/>
          <w:sz w:val="32"/>
          <w:szCs w:val="32"/>
        </w:rPr>
        <w:t>毒死蜱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克百威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氯氟氰菊酯和高效氯氟氰菊酯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氧乐果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水胺硫磷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、鸡蛋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包括地美硝唑、沙拉沙星、恩诺沙星、甲硝唑。</w:t>
      </w:r>
    </w:p>
    <w:p w:rsidR="00024A03" w:rsidRDefault="00024A03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24A03" w:rsidRDefault="00C721E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鸡肉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氯霉素、五氯酚酸钠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以五氯酚计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、氧氟沙星、培氟沙星、诺氟沙星、恩诺沙星。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32.</w:t>
      </w:r>
      <w:r>
        <w:rPr>
          <w:rFonts w:ascii="仿宋_GB2312" w:eastAsia="仿宋_GB2312" w:hAnsi="仿宋_GB2312" w:cs="仿宋_GB2312" w:hint="eastAsia"/>
          <w:sz w:val="32"/>
          <w:szCs w:val="32"/>
        </w:rPr>
        <w:t>猪肉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氯霉素、五氯酚酸钠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以五氯酚计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、克伦特罗、莱克多巴胺、沙丁胺醇、磺胺类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总量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33.</w:t>
      </w:r>
      <w:r>
        <w:rPr>
          <w:rFonts w:ascii="仿宋_GB2312" w:eastAsia="仿宋_GB2312" w:hAnsi="仿宋_GB2312" w:cs="仿宋_GB2312" w:hint="eastAsia"/>
          <w:sz w:val="32"/>
          <w:szCs w:val="32"/>
        </w:rPr>
        <w:t>牛肉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五氯酚酸钠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以五氯酚计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、克伦特罗、莱克多巴胺、沙丁胺醇、磺胺类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总量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34.</w:t>
      </w:r>
      <w:r>
        <w:rPr>
          <w:rFonts w:ascii="仿宋_GB2312" w:eastAsia="仿宋_GB2312" w:hAnsi="仿宋_GB2312" w:cs="仿宋_GB2312" w:hint="eastAsia"/>
          <w:sz w:val="32"/>
          <w:szCs w:val="32"/>
        </w:rPr>
        <w:t>鸭肉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呋喃唑酮代谢物、呋喃妥因代谢、物氯霉素、五氯酚酸钠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以五氯酚计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、氧氟沙星、恩诺沙星、磺胺类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总量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、甲氧苄啶、氟苯尼考、多西环素、土霉素、甲硝唑、环丙氨嗪、土霉素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金霉素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四环素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组合含量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C721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  <w:sectPr w:rsidR="00024A0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35.</w:t>
      </w:r>
      <w:r>
        <w:rPr>
          <w:rFonts w:ascii="仿宋_GB2312" w:eastAsia="仿宋_GB2312" w:hAnsi="仿宋_GB2312" w:cs="仿宋_GB2312"/>
          <w:sz w:val="32"/>
          <w:szCs w:val="32"/>
        </w:rPr>
        <w:t>其他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</w:t>
      </w:r>
      <w:r>
        <w:rPr>
          <w:rFonts w:ascii="仿宋_GB2312" w:eastAsia="仿宋_GB2312" w:hAnsi="仿宋_GB2312" w:cs="仿宋_GB2312"/>
          <w:sz w:val="32"/>
          <w:szCs w:val="32"/>
        </w:rPr>
        <w:t>禽副产品呋喃唑酮代谢物、呋喃西林代谢物、氯霉素、五氯酚酸钠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以五氯酚计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24A03" w:rsidRDefault="00024A0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9"/>
        <w:gridCol w:w="1530"/>
        <w:gridCol w:w="1626"/>
        <w:gridCol w:w="1329"/>
        <w:gridCol w:w="3395"/>
        <w:gridCol w:w="526"/>
        <w:gridCol w:w="472"/>
        <w:gridCol w:w="248"/>
        <w:gridCol w:w="752"/>
        <w:gridCol w:w="2935"/>
        <w:gridCol w:w="526"/>
        <w:gridCol w:w="1586"/>
        <w:gridCol w:w="248"/>
      </w:tblGrid>
      <w:tr w:rsidR="00024A03">
        <w:trPr>
          <w:trHeight w:val="312"/>
        </w:trPr>
        <w:tc>
          <w:tcPr>
            <w:tcW w:w="5000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24A03" w:rsidRDefault="00C721E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食品安全监督抽检不合格产品信息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本次抽检的产品包括：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食用农产品、调味品、粮食加工品、淀粉及淀粉制品、餐饮食品、糕点、蔬菜制品、罐头、酒类、方便食品、乳制品、水果制品、饼干、肉制品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、蛋制品、糖果制品、饮料、炒货食品及坚果制品、食糖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共抽检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批次产品，其中不合格产品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批次。抽检不合格产品信息见附表。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不合格产品信息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（声明：以下信息仅指本次抽检标称的生产企业相关产品的生产日期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批号和所检项目）</w:t>
            </w:r>
          </w:p>
        </w:tc>
      </w:tr>
      <w:tr w:rsidR="00024A03">
        <w:trPr>
          <w:trHeight w:val="405"/>
        </w:trPr>
        <w:tc>
          <w:tcPr>
            <w:tcW w:w="5000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24A03" w:rsidRDefault="00024A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4A03">
        <w:trPr>
          <w:trHeight w:val="312"/>
        </w:trPr>
        <w:tc>
          <w:tcPr>
            <w:tcW w:w="5000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24A03" w:rsidRDefault="00024A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4A03">
        <w:trPr>
          <w:trHeight w:val="312"/>
        </w:trPr>
        <w:tc>
          <w:tcPr>
            <w:tcW w:w="5000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24A03" w:rsidRDefault="00024A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4A03">
        <w:trPr>
          <w:trHeight w:val="375"/>
        </w:trPr>
        <w:tc>
          <w:tcPr>
            <w:tcW w:w="5000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24A03" w:rsidRDefault="00024A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4A03">
        <w:trPr>
          <w:trHeight w:val="312"/>
        </w:trPr>
        <w:tc>
          <w:tcPr>
            <w:tcW w:w="5000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24A03" w:rsidRDefault="00024A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4A03">
        <w:trPr>
          <w:trHeight w:val="7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标称生产企业名称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标称生产企业地址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被抽样单位名称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被抽样单位地址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食品名称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规格型号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商标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生产日期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批号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不合格项目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分类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检验机构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024A03">
        <w:trPr>
          <w:trHeight w:val="9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淮滨县裕杰聚民商贸有限公司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河南省信阳市淮滨县马集镇马赵路与</w:t>
            </w:r>
            <w:r>
              <w:rPr>
                <w:rFonts w:ascii="ËÎÌå" w:eastAsia="ËÎÌå" w:hAnsi="ËÎÌå"/>
                <w:color w:val="000000"/>
                <w:sz w:val="18"/>
              </w:rPr>
              <w:t>337</w:t>
            </w:r>
            <w:r>
              <w:rPr>
                <w:rFonts w:ascii="ËÎÌå" w:eastAsia="ËÎÌå" w:hAnsi="ËÎÌå"/>
                <w:color w:val="000000"/>
                <w:sz w:val="18"/>
              </w:rPr>
              <w:t>省道交叉口东</w:t>
            </w:r>
            <w:r>
              <w:rPr>
                <w:rFonts w:ascii="ËÎÌå" w:eastAsia="ËÎÌå" w:hAnsi="ËÎÌå"/>
                <w:color w:val="000000"/>
                <w:sz w:val="18"/>
              </w:rPr>
              <w:t>15</w:t>
            </w:r>
            <w:r>
              <w:rPr>
                <w:rFonts w:ascii="ËÎÌå" w:eastAsia="ËÎÌå" w:hAnsi="ËÎÌå"/>
                <w:color w:val="000000"/>
                <w:sz w:val="18"/>
              </w:rPr>
              <w:t>米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海南香蕉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2023-12-19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不合格项目：噻虫胺║检验结果：</w:t>
            </w:r>
            <w:r>
              <w:rPr>
                <w:rFonts w:ascii="宋体" w:hAnsi="宋体" w:hint="eastAsia"/>
                <w:color w:val="000000"/>
                <w:sz w:val="18"/>
              </w:rPr>
              <w:t>0.49</w:t>
            </w:r>
            <w:r>
              <w:rPr>
                <w:rFonts w:ascii="宋体" w:hAnsi="宋体" w:hint="eastAsia"/>
                <w:color w:val="000000"/>
                <w:sz w:val="18"/>
              </w:rPr>
              <w:t>║标准值：≤</w:t>
            </w:r>
            <w:r>
              <w:rPr>
                <w:rFonts w:ascii="宋体" w:hAnsi="宋体" w:hint="eastAsia"/>
                <w:color w:val="000000"/>
                <w:sz w:val="18"/>
              </w:rPr>
              <w:t>0.2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食用农产品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河南金测检测技术服务有限公司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024A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24A03">
        <w:trPr>
          <w:trHeight w:val="9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淮滨县裕杰聚民商贸有限公司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河南省信阳市淮滨县马集镇马赵路与</w:t>
            </w:r>
            <w:r>
              <w:rPr>
                <w:rFonts w:ascii="ËÎÌå" w:eastAsia="ËÎÌå" w:hAnsi="ËÎÌå"/>
                <w:color w:val="000000"/>
                <w:sz w:val="18"/>
              </w:rPr>
              <w:t>337</w:t>
            </w:r>
            <w:r>
              <w:rPr>
                <w:rFonts w:ascii="ËÎÌå" w:eastAsia="ËÎÌå" w:hAnsi="ËÎÌå"/>
                <w:color w:val="000000"/>
                <w:sz w:val="18"/>
              </w:rPr>
              <w:t>省道交叉口东</w:t>
            </w:r>
            <w:r>
              <w:rPr>
                <w:rFonts w:ascii="ËÎÌå" w:eastAsia="ËÎÌå" w:hAnsi="ËÎÌå"/>
                <w:color w:val="000000"/>
                <w:sz w:val="18"/>
              </w:rPr>
              <w:t>15</w:t>
            </w:r>
            <w:r>
              <w:rPr>
                <w:rFonts w:ascii="ËÎÌå" w:eastAsia="ËÎÌå" w:hAnsi="ËÎÌå"/>
                <w:color w:val="000000"/>
                <w:sz w:val="18"/>
              </w:rPr>
              <w:t>米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干姜（散）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2023-12-19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不合格项目：噻虫嗪║检验结果：</w:t>
            </w:r>
            <w:r>
              <w:rPr>
                <w:rFonts w:ascii="宋体" w:hAnsi="宋体" w:hint="eastAsia"/>
                <w:color w:val="000000"/>
                <w:sz w:val="18"/>
              </w:rPr>
              <w:t>0.040</w:t>
            </w:r>
            <w:r>
              <w:rPr>
                <w:rFonts w:ascii="宋体" w:hAnsi="宋体" w:hint="eastAsia"/>
                <w:color w:val="000000"/>
                <w:sz w:val="18"/>
              </w:rPr>
              <w:t>║标准值：≤</w:t>
            </w:r>
            <w:r>
              <w:rPr>
                <w:rFonts w:ascii="宋体" w:hAnsi="宋体" w:hint="eastAsia"/>
                <w:color w:val="000000"/>
                <w:sz w:val="18"/>
              </w:rPr>
              <w:t>0.02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食用农产品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河南金测检测技术服务有限公司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024A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24A03">
        <w:trPr>
          <w:trHeight w:val="9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南靖县百顺果蔬专业合作社联合社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福建省南靖县龙山镇宝斗村营建</w:t>
            </w:r>
            <w:r>
              <w:rPr>
                <w:rFonts w:ascii="ËÎÌå" w:eastAsia="ËÎÌå" w:hAnsi="ËÎÌå"/>
                <w:color w:val="000000"/>
                <w:sz w:val="18"/>
              </w:rPr>
              <w:t>8</w:t>
            </w:r>
            <w:r>
              <w:rPr>
                <w:rFonts w:ascii="ËÎÌå" w:eastAsia="ËÎÌå" w:hAnsi="ËÎÌå"/>
                <w:color w:val="000000"/>
                <w:sz w:val="18"/>
              </w:rPr>
              <w:t>号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淮滨县强强发到家百货超市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河南省信阳市固城东街中段东侧</w:t>
            </w:r>
            <w:r>
              <w:rPr>
                <w:rFonts w:ascii="ËÎÌå" w:eastAsia="ËÎÌå" w:hAnsi="ËÎÌå"/>
                <w:color w:val="000000"/>
                <w:sz w:val="18"/>
              </w:rPr>
              <w:t>11-14</w:t>
            </w:r>
            <w:r>
              <w:rPr>
                <w:rFonts w:ascii="ËÎÌå" w:eastAsia="ËÎÌå" w:hAnsi="ËÎÌå"/>
                <w:color w:val="000000"/>
                <w:sz w:val="18"/>
              </w:rPr>
              <w:t>号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柠檬味脆笋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散装称重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瑾偌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2023-09-15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不合格项目：二氧化硫残留量║检验结果：</w:t>
            </w:r>
            <w:r>
              <w:rPr>
                <w:rFonts w:ascii="宋体" w:hAnsi="宋体" w:hint="eastAsia"/>
                <w:color w:val="000000"/>
                <w:sz w:val="18"/>
              </w:rPr>
              <w:t>0.266</w:t>
            </w:r>
            <w:r>
              <w:rPr>
                <w:rFonts w:ascii="宋体" w:hAnsi="宋体" w:hint="eastAsia"/>
                <w:color w:val="000000"/>
                <w:sz w:val="18"/>
              </w:rPr>
              <w:t>║标准值：≤</w:t>
            </w:r>
            <w:r>
              <w:rPr>
                <w:rFonts w:ascii="宋体" w:hAnsi="宋体" w:hint="eastAsia"/>
                <w:color w:val="000000"/>
                <w:sz w:val="18"/>
              </w:rPr>
              <w:t>0.1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蔬菜制品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河南金测检测技术服务有限公司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024A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24A03">
        <w:trPr>
          <w:trHeight w:val="9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淮滨县强强发到家百货超市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河南省信阳市固城东街中段东侧</w:t>
            </w:r>
            <w:r>
              <w:rPr>
                <w:rFonts w:ascii="ËÎÌå" w:eastAsia="ËÎÌå" w:hAnsi="ËÎÌå"/>
                <w:color w:val="000000"/>
                <w:sz w:val="18"/>
              </w:rPr>
              <w:t>11-14</w:t>
            </w:r>
            <w:r>
              <w:rPr>
                <w:rFonts w:ascii="ËÎÌå" w:eastAsia="ËÎÌå" w:hAnsi="ËÎÌå"/>
                <w:color w:val="000000"/>
                <w:sz w:val="18"/>
              </w:rPr>
              <w:t>号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海南香蕉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2023-12-20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不合格项目：噻虫嗪║检验结果：</w:t>
            </w:r>
            <w:r>
              <w:rPr>
                <w:rFonts w:ascii="宋体" w:hAnsi="宋体" w:hint="eastAsia"/>
                <w:color w:val="000000"/>
                <w:sz w:val="18"/>
              </w:rPr>
              <w:t>0.035</w:t>
            </w:r>
            <w:r>
              <w:rPr>
                <w:rFonts w:ascii="宋体" w:hAnsi="宋体" w:hint="eastAsia"/>
                <w:color w:val="000000"/>
                <w:sz w:val="18"/>
              </w:rPr>
              <w:t>║标准值：≤</w:t>
            </w:r>
            <w:r>
              <w:rPr>
                <w:rFonts w:ascii="宋体" w:hAnsi="宋体" w:hint="eastAsia"/>
                <w:color w:val="000000"/>
                <w:sz w:val="18"/>
              </w:rPr>
              <w:t>0.02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食用农产品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河南金测检测技术服务有限公司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024A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24A03">
        <w:trPr>
          <w:trHeight w:val="9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淮滨县日昕食品门市部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河南省信阳市淮滨县邓湾乡十字街北</w:t>
            </w:r>
            <w:r>
              <w:rPr>
                <w:rFonts w:ascii="ËÎÌå" w:eastAsia="ËÎÌå" w:hAnsi="ËÎÌå"/>
                <w:color w:val="000000"/>
                <w:sz w:val="18"/>
              </w:rPr>
              <w:t>15</w:t>
            </w:r>
            <w:r>
              <w:rPr>
                <w:rFonts w:ascii="ËÎÌå" w:eastAsia="ËÎÌå" w:hAnsi="ËÎÌå"/>
                <w:color w:val="000000"/>
                <w:sz w:val="18"/>
              </w:rPr>
              <w:t>米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大葱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散装称重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2023-12-20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不合格项目：噻虫嗪║检验结果：</w:t>
            </w:r>
            <w:r>
              <w:rPr>
                <w:rFonts w:ascii="宋体" w:hAnsi="宋体" w:hint="eastAsia"/>
                <w:color w:val="000000"/>
                <w:sz w:val="18"/>
              </w:rPr>
              <w:t>0.5</w:t>
            </w:r>
            <w:r>
              <w:rPr>
                <w:rFonts w:ascii="宋体" w:hAnsi="宋体" w:hint="eastAsia"/>
                <w:color w:val="000000"/>
                <w:sz w:val="18"/>
              </w:rPr>
              <w:t>║标准值：≤</w:t>
            </w:r>
            <w:r>
              <w:rPr>
                <w:rFonts w:ascii="宋体" w:hAnsi="宋体" w:hint="eastAsia"/>
                <w:color w:val="000000"/>
                <w:sz w:val="18"/>
              </w:rPr>
              <w:t>0.3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食用农产品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河南金测检测技术服务有限公司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024A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24A03">
        <w:trPr>
          <w:trHeight w:val="9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淮滨县中安聚民商贸有限公司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河南省信阳市淮滨县邓湾乡通和北路与新鑫街交叉口南</w:t>
            </w:r>
            <w:r>
              <w:rPr>
                <w:rFonts w:ascii="ËÎÌå" w:eastAsia="ËÎÌå" w:hAnsi="ËÎÌå"/>
                <w:color w:val="000000"/>
                <w:sz w:val="18"/>
              </w:rPr>
              <w:t>50</w:t>
            </w:r>
            <w:r>
              <w:rPr>
                <w:rFonts w:ascii="ËÎÌå" w:eastAsia="ËÎÌå" w:hAnsi="ËÎÌå"/>
                <w:color w:val="000000"/>
                <w:sz w:val="18"/>
              </w:rPr>
              <w:t>米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姜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散装称重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2023-12-20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不合格项目：噻虫胺║检验结果：</w:t>
            </w:r>
            <w:r>
              <w:rPr>
                <w:rFonts w:ascii="宋体" w:hAnsi="宋体" w:hint="eastAsia"/>
                <w:color w:val="000000"/>
                <w:sz w:val="18"/>
              </w:rPr>
              <w:t>0.45</w:t>
            </w:r>
            <w:r>
              <w:rPr>
                <w:rFonts w:ascii="宋体" w:hAnsi="宋体" w:hint="eastAsia"/>
                <w:color w:val="000000"/>
                <w:sz w:val="18"/>
              </w:rPr>
              <w:t>║标准值：≤</w:t>
            </w:r>
            <w:r>
              <w:rPr>
                <w:rFonts w:ascii="宋体" w:hAnsi="宋体" w:hint="eastAsia"/>
                <w:color w:val="000000"/>
                <w:sz w:val="18"/>
              </w:rPr>
              <w:t>0.2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食用农产品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河南金测检测技术服务有限公司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024A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24A03">
        <w:trPr>
          <w:trHeight w:val="9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淮滨县谷堆联祥聚民购物中心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河南省信阳市淮滨县谷堆乡谷堆街道</w:t>
            </w:r>
            <w:r>
              <w:rPr>
                <w:rFonts w:ascii="ËÎÌå" w:eastAsia="ËÎÌå" w:hAnsi="ËÎÌå"/>
                <w:color w:val="000000"/>
                <w:sz w:val="18"/>
              </w:rPr>
              <w:t>X008</w:t>
            </w:r>
            <w:r>
              <w:rPr>
                <w:rFonts w:ascii="ËÎÌå" w:eastAsia="ËÎÌå" w:hAnsi="ËÎÌå"/>
                <w:color w:val="000000"/>
                <w:sz w:val="18"/>
              </w:rPr>
              <w:t>人民政府南侧约</w:t>
            </w:r>
            <w:r>
              <w:rPr>
                <w:rFonts w:ascii="ËÎÌå" w:eastAsia="ËÎÌå" w:hAnsi="ËÎÌå"/>
                <w:color w:val="000000"/>
                <w:sz w:val="18"/>
              </w:rPr>
              <w:t>160</w:t>
            </w:r>
            <w:r>
              <w:rPr>
                <w:rFonts w:ascii="ËÎÌå" w:eastAsia="ËÎÌå" w:hAnsi="ËÎÌå"/>
                <w:color w:val="000000"/>
                <w:sz w:val="18"/>
              </w:rPr>
              <w:t>米三组</w:t>
            </w:r>
            <w:r>
              <w:rPr>
                <w:rFonts w:ascii="ËÎÌå" w:eastAsia="ËÎÌå" w:hAnsi="ËÎÌå"/>
                <w:color w:val="000000"/>
                <w:sz w:val="18"/>
              </w:rPr>
              <w:t>009</w:t>
            </w:r>
            <w:r>
              <w:rPr>
                <w:rFonts w:ascii="ËÎÌå" w:eastAsia="ËÎÌå" w:hAnsi="ËÎÌå"/>
                <w:color w:val="000000"/>
                <w:sz w:val="18"/>
              </w:rPr>
              <w:t>号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海南香蕉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2023-12-21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不合格项目：噻虫嗪║检验结果：</w:t>
            </w:r>
            <w:r>
              <w:rPr>
                <w:rFonts w:ascii="宋体" w:hAnsi="宋体" w:hint="eastAsia"/>
                <w:color w:val="000000"/>
                <w:sz w:val="18"/>
              </w:rPr>
              <w:t>0.50</w:t>
            </w:r>
            <w:r>
              <w:rPr>
                <w:rFonts w:ascii="宋体" w:hAnsi="宋体" w:hint="eastAsia"/>
                <w:color w:val="000000"/>
                <w:sz w:val="18"/>
              </w:rPr>
              <w:t>║标准值：≤</w:t>
            </w:r>
            <w:r>
              <w:rPr>
                <w:rFonts w:ascii="宋体" w:hAnsi="宋体" w:hint="eastAsia"/>
                <w:color w:val="000000"/>
                <w:sz w:val="18"/>
              </w:rPr>
              <w:t>0.02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食用农产品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河南金测检测技术服务有限公司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024A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24A03">
        <w:trPr>
          <w:trHeight w:val="9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淮滨县锦程聚民商贸有限公司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河南省信阳市淮滨县赵集镇</w:t>
            </w:r>
            <w:r>
              <w:rPr>
                <w:rFonts w:ascii="ËÎÌå" w:eastAsia="ËÎÌå" w:hAnsi="ËÎÌå"/>
                <w:color w:val="000000"/>
                <w:sz w:val="18"/>
              </w:rPr>
              <w:t>216</w:t>
            </w:r>
            <w:r>
              <w:rPr>
                <w:rFonts w:ascii="ËÎÌå" w:eastAsia="ËÎÌå" w:hAnsi="ËÎÌå"/>
                <w:color w:val="000000"/>
                <w:sz w:val="18"/>
              </w:rPr>
              <w:t>省道与中心街道交叉口</w:t>
            </w:r>
            <w:r>
              <w:rPr>
                <w:rFonts w:ascii="ËÎÌå" w:eastAsia="ËÎÌå" w:hAnsi="ËÎÌå"/>
                <w:color w:val="000000"/>
                <w:sz w:val="18"/>
              </w:rPr>
              <w:t>50</w:t>
            </w:r>
            <w:r>
              <w:rPr>
                <w:rFonts w:ascii="ËÎÌå" w:eastAsia="ËÎÌå" w:hAnsi="ËÎÌå"/>
                <w:color w:val="000000"/>
                <w:sz w:val="18"/>
              </w:rPr>
              <w:t>米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姜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散装称重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2023-12-22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不合格项目：噻虫胺║检验结果：</w:t>
            </w:r>
            <w:r>
              <w:rPr>
                <w:rFonts w:ascii="宋体" w:hAnsi="宋体" w:hint="eastAsia"/>
                <w:color w:val="000000"/>
                <w:sz w:val="18"/>
              </w:rPr>
              <w:t>0.62</w:t>
            </w:r>
            <w:r>
              <w:rPr>
                <w:rFonts w:ascii="宋体" w:hAnsi="宋体" w:hint="eastAsia"/>
                <w:color w:val="000000"/>
                <w:sz w:val="18"/>
              </w:rPr>
              <w:t>║标准值：≤</w:t>
            </w:r>
            <w:r>
              <w:rPr>
                <w:rFonts w:ascii="宋体" w:hAnsi="宋体" w:hint="eastAsia"/>
                <w:color w:val="000000"/>
                <w:sz w:val="18"/>
              </w:rPr>
              <w:t>0.2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食用农产品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河南金测检测技术服务有限公司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024A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24A03">
        <w:trPr>
          <w:trHeight w:val="9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淮滨县锦程聚民商贸有限公司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河南省信阳市淮滨县赵集镇</w:t>
            </w:r>
            <w:r>
              <w:rPr>
                <w:rFonts w:ascii="ËÎÌå" w:eastAsia="ËÎÌå" w:hAnsi="ËÎÌå"/>
                <w:color w:val="000000"/>
                <w:sz w:val="18"/>
              </w:rPr>
              <w:t>216</w:t>
            </w:r>
            <w:r>
              <w:rPr>
                <w:rFonts w:ascii="ËÎÌå" w:eastAsia="ËÎÌå" w:hAnsi="ËÎÌå"/>
                <w:color w:val="000000"/>
                <w:sz w:val="18"/>
              </w:rPr>
              <w:t>省道与中心街道交叉口</w:t>
            </w:r>
            <w:r>
              <w:rPr>
                <w:rFonts w:ascii="ËÎÌå" w:eastAsia="ËÎÌå" w:hAnsi="ËÎÌå"/>
                <w:color w:val="000000"/>
                <w:sz w:val="18"/>
              </w:rPr>
              <w:t>50</w:t>
            </w:r>
            <w:r>
              <w:rPr>
                <w:rFonts w:ascii="ËÎÌå" w:eastAsia="ËÎÌå" w:hAnsi="ËÎÌå"/>
                <w:color w:val="000000"/>
                <w:sz w:val="18"/>
              </w:rPr>
              <w:t>米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香蕉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散装称重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/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2023-12-22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不合格项目：噻虫嗪║检验结果：</w:t>
            </w:r>
            <w:r>
              <w:rPr>
                <w:rFonts w:ascii="宋体" w:hAnsi="宋体" w:hint="eastAsia"/>
                <w:color w:val="000000"/>
                <w:sz w:val="18"/>
              </w:rPr>
              <w:t>0.035</w:t>
            </w:r>
            <w:r>
              <w:rPr>
                <w:rFonts w:ascii="宋体" w:hAnsi="宋体" w:hint="eastAsia"/>
                <w:color w:val="000000"/>
                <w:sz w:val="18"/>
              </w:rPr>
              <w:t>║标准值：≤</w:t>
            </w:r>
            <w:r>
              <w:rPr>
                <w:rFonts w:ascii="宋体" w:hAnsi="宋体" w:hint="eastAsia"/>
                <w:color w:val="000000"/>
                <w:sz w:val="18"/>
              </w:rPr>
              <w:t>0.02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jc w:val="center"/>
              <w:rPr>
                <w:rFonts w:ascii="ËÎÌå" w:eastAsia="ËÎÌå" w:hAnsi="ËÎÌå"/>
                <w:color w:val="000000"/>
                <w:sz w:val="18"/>
              </w:rPr>
            </w:pPr>
            <w:r>
              <w:rPr>
                <w:rFonts w:ascii="ËÎÌå" w:eastAsia="ËÎÌå" w:hAnsi="ËÎÌå"/>
                <w:color w:val="000000"/>
                <w:sz w:val="18"/>
              </w:rPr>
              <w:t>食用农产品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河南金测检测技术服务有限公司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24A03" w:rsidRDefault="00024A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3" w:type="dxa"/>
        <w:tblLook w:val="04A0"/>
      </w:tblPr>
      <w:tblGrid>
        <w:gridCol w:w="377"/>
        <w:gridCol w:w="1807"/>
        <w:gridCol w:w="3291"/>
        <w:gridCol w:w="1896"/>
        <w:gridCol w:w="3188"/>
        <w:gridCol w:w="1542"/>
        <w:gridCol w:w="1289"/>
        <w:gridCol w:w="741"/>
        <w:gridCol w:w="1012"/>
        <w:gridCol w:w="378"/>
      </w:tblGrid>
      <w:tr w:rsidR="00024A03">
        <w:trPr>
          <w:trHeight w:val="1980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  <w:p w:rsidR="00024A03" w:rsidRDefault="00C721E1">
            <w:pPr>
              <w:widowControl/>
              <w:ind w:firstLineChars="800" w:firstLine="257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食品安全监督抽检合格产品信息</w:t>
            </w:r>
          </w:p>
          <w:p w:rsidR="00024A03" w:rsidRDefault="00C721E1">
            <w:pPr>
              <w:widowControl/>
              <w:ind w:firstLineChars="200" w:firstLine="44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本次抽检的产品包括：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食用农产品、调味品、粮食加工品、淀粉及淀粉制品、餐饮食品、糕点、蔬菜制品、罐头、酒类、方便食品、乳制品、水果制品、饼干、肉制品、蛋制品、糖果制品、饮料、炒货食品及坚果制品、食糖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。</w:t>
            </w:r>
          </w:p>
          <w:p w:rsidR="00024A03" w:rsidRDefault="00C721E1">
            <w:pPr>
              <w:widowControl/>
              <w:ind w:firstLineChars="200" w:firstLine="44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共抽检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批次产品，其中合格产品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批次。抽检合格产品信息见附表。</w:t>
            </w:r>
          </w:p>
          <w:p w:rsidR="00024A03" w:rsidRDefault="00C721E1">
            <w:pPr>
              <w:widowControl/>
              <w:ind w:firstLineChars="200" w:firstLine="44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合格产品信息</w:t>
            </w:r>
          </w:p>
          <w:p w:rsidR="00024A03" w:rsidRDefault="00C721E1" w:rsidP="0025125B">
            <w:pPr>
              <w:widowControl/>
              <w:ind w:left="440" w:hangingChars="200" w:hanging="44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（声明：以下信息仅指本次抽检标称的生产企业相关产品的生产日期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批号和所检项目）</w:t>
            </w:r>
          </w:p>
        </w:tc>
      </w:tr>
      <w:tr w:rsidR="00024A03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标称生产企业名称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标称生产企业地址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被抽样单位名称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被抽样单位地址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食品名称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规格型号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生产日期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批号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淮滨县张庄乡颜辉酒家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淮滨县张庄乡街道南段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黄豆芽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芹菜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茄子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西红柿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辣椒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桔子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香蕉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信阳息县美菱饮品有限公司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息县产业集聚区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包装饮用水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538ml/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2023-06-15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饮料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青岛啤酒（随州）有限公司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随州市随州大道</w:t>
            </w:r>
            <w:r>
              <w:rPr>
                <w:rFonts w:eastAsia="Calibri"/>
                <w:color w:val="000000"/>
                <w:sz w:val="22"/>
              </w:rPr>
              <w:t>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青岛啤酒清爽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500ml/</w:t>
            </w:r>
            <w:r>
              <w:rPr>
                <w:rFonts w:eastAsia="Calibri"/>
                <w:color w:val="000000"/>
                <w:sz w:val="22"/>
              </w:rPr>
              <w:t>罐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</w:rPr>
              <w:t>酒精度：</w:t>
            </w:r>
            <w:r>
              <w:rPr>
                <w:rFonts w:eastAsia="Calibri"/>
                <w:color w:val="000000"/>
                <w:sz w:val="22"/>
              </w:rPr>
              <w:t>≥3.1%vol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2023-04-25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湖北枝江酒业股份有限公司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湖北省宜昌市枝江市马家店镇迎宾大道西段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枝江大麯酒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480ml/</w:t>
            </w:r>
            <w:r>
              <w:rPr>
                <w:rFonts w:eastAsia="Calibri"/>
                <w:color w:val="000000"/>
                <w:sz w:val="22"/>
              </w:rPr>
              <w:t>瓶</w:t>
            </w:r>
            <w:r>
              <w:rPr>
                <w:rFonts w:eastAsia="Calibri"/>
                <w:color w:val="000000"/>
                <w:sz w:val="22"/>
              </w:rPr>
              <w:t xml:space="preserve">  </w:t>
            </w:r>
            <w:r>
              <w:rPr>
                <w:rFonts w:eastAsia="Calibri"/>
                <w:color w:val="000000"/>
                <w:sz w:val="22"/>
              </w:rPr>
              <w:t>酒精度</w:t>
            </w:r>
            <w:r>
              <w:rPr>
                <w:rFonts w:eastAsia="Calibri"/>
                <w:color w:val="000000"/>
                <w:sz w:val="22"/>
              </w:rPr>
              <w:t>:45%vol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2023-01-29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五得利集团商丘面粉有限公司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商丘市梁园区产业集聚区农副产品加工园区（</w:t>
            </w:r>
            <w:r>
              <w:rPr>
                <w:rFonts w:eastAsia="Calibri"/>
                <w:color w:val="000000"/>
                <w:sz w:val="22"/>
              </w:rPr>
              <w:t>310</w:t>
            </w:r>
            <w:r>
              <w:rPr>
                <w:rFonts w:eastAsia="Calibri"/>
                <w:color w:val="000000"/>
                <w:sz w:val="22"/>
              </w:rPr>
              <w:t>国道与水源路交叉口东南角）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五得利超精小麦粉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2.5kg/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河北永生食品有限公司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河北省衡水市冀州区西吕工业区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花色挂面（益宁鸡蛋挂面）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2023-04-26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江苏省瑞丰盐业有限公司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丰县经济开发区丰邑路西，北环路北</w:t>
            </w:r>
            <w:r>
              <w:rPr>
                <w:rFonts w:eastAsia="Calibri"/>
                <w:color w:val="000000"/>
                <w:sz w:val="22"/>
              </w:rPr>
              <w:t>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精纯盐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四川鲜箩食品有限公司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四川省遂宁市蓬溪县赤城镇上游工业园梨园路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淮滨县群美超市连锁店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河南省信阳市淮滨县期思镇南街东段</w:t>
            </w:r>
            <w:r>
              <w:rPr>
                <w:rFonts w:eastAsia="Calibri"/>
                <w:color w:val="000000"/>
                <w:sz w:val="22"/>
              </w:rPr>
              <w:t>110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鱼酸菜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蔬菜制品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五得利集团亳州面粉有限公司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安徽省亳州市谯城经济开发区庄周路</w:t>
            </w:r>
            <w:r>
              <w:rPr>
                <w:rFonts w:eastAsia="Calibri"/>
                <w:color w:val="000000"/>
                <w:sz w:val="22"/>
              </w:rPr>
              <w:t>328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河南省淮滨县邓湾乡街道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五得利四星高精小麦粉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鹤岗市华粟丰米业有限公司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黑龙江省鹤岗市东山区东方红乡兴华村三屯（鹤岗市东山区工业园</w:t>
            </w:r>
            <w:r>
              <w:rPr>
                <w:rFonts w:eastAsia="Calibri"/>
                <w:color w:val="000000"/>
                <w:sz w:val="22"/>
              </w:rPr>
              <w:t>A</w:t>
            </w:r>
            <w:r>
              <w:rPr>
                <w:rFonts w:eastAsia="Calibri"/>
                <w:color w:val="000000"/>
                <w:sz w:val="22"/>
              </w:rPr>
              <w:t>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河南省淮滨县邓湾乡街道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湖南省湘衡盐化有限责任公司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湖南省衡阳市珠晖区茶山坳镇盐矿新村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河南省淮滨县邓湾乡街道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加碘臻纯精制碘盐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河南省淮滨县邓湾乡街道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河南省淮滨县邓湾乡街道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河南省淮滨县邓湾乡街道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河南省淮滨县邓湾乡街道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陕西纸加膜苹果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赣南脐橙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眉山爱媛果冻橙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大芹菜（散）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小青菜（散）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大葱（散）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汝南县信念食品有限公司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河南省驻马店市汝南县产业集聚区崇德路</w:t>
            </w:r>
            <w:r>
              <w:rPr>
                <w:rFonts w:eastAsia="Calibri"/>
                <w:color w:val="000000"/>
                <w:sz w:val="22"/>
              </w:rPr>
              <w:t>2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红薯粉皮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河南桐裕生物科技有限公司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兰考县产业集聚区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红薯口味粉条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900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河南鑫昊晟食业有限公司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河南省长葛市坡胡镇孟排村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麻辣鲜（固态复合调味料）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2023-07-22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河南鑫昊晟食业有限公司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河南省长葛市坡胡镇孟排村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排骨味（固态复合调味料）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镇平想念食品有限公司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镇平县杨营镇玉漳大道与玉源南路交叉口东南角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精细挂面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保定市德胜门酒业有限公司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保定市徐水区遂城开发区（大庞村</w:t>
            </w:r>
            <w:r>
              <w:rPr>
                <w:rFonts w:eastAsia="Calibri"/>
                <w:color w:val="000000"/>
                <w:sz w:val="22"/>
              </w:rPr>
              <w:t>88</w:t>
            </w:r>
            <w:r>
              <w:rPr>
                <w:rFonts w:eastAsia="Calibri"/>
                <w:color w:val="000000"/>
                <w:sz w:val="22"/>
              </w:rPr>
              <w:t>号）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牛二锅佳酿酒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500mL/</w:t>
            </w:r>
            <w:r>
              <w:rPr>
                <w:rFonts w:eastAsia="Calibri"/>
                <w:color w:val="000000"/>
                <w:sz w:val="22"/>
              </w:rPr>
              <w:t>瓶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</w:rPr>
              <w:t>酒精度</w:t>
            </w:r>
            <w:r>
              <w:rPr>
                <w:rFonts w:eastAsia="Calibri"/>
                <w:color w:val="000000"/>
                <w:sz w:val="22"/>
              </w:rPr>
              <w:t>:42%vol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2019-01-02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会稽山绍兴酒股份有限公司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绍兴柯桥湖塘街道杨绍路</w:t>
            </w:r>
            <w:r>
              <w:rPr>
                <w:rFonts w:eastAsia="Calibri"/>
                <w:color w:val="000000"/>
                <w:sz w:val="22"/>
              </w:rPr>
              <w:t>2579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会稽山醇香三年黄酒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500mL/</w:t>
            </w:r>
            <w:r>
              <w:rPr>
                <w:rFonts w:eastAsia="Calibri"/>
                <w:color w:val="000000"/>
                <w:sz w:val="22"/>
              </w:rPr>
              <w:t>瓶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</w:rPr>
              <w:t>酒精度</w:t>
            </w:r>
            <w:r>
              <w:rPr>
                <w:rFonts w:eastAsia="Calibri"/>
                <w:color w:val="000000"/>
                <w:sz w:val="22"/>
              </w:rPr>
              <w:t>:12.0%vol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平江县新翔宇食品有限公司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湖南省岳阳市平江县工业园寺前工业小区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手工辣条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408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方便食品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安徽澳聪食品有限公司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安徽省宿州市埇桥区永镇东南开发区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钙奶饼干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饼干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宿迁市华顺食品有限公司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宿迁市泗洪县常泗工业园虞山路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淮滨县裕杰聚民商贸有限公司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河南省信阳市淮滨县马集镇马赵路与</w:t>
            </w:r>
            <w:r>
              <w:rPr>
                <w:rFonts w:eastAsia="Calibri"/>
                <w:color w:val="000000"/>
                <w:sz w:val="22"/>
              </w:rPr>
              <w:t>337</w:t>
            </w:r>
            <w:r>
              <w:rPr>
                <w:rFonts w:eastAsia="Calibri"/>
                <w:color w:val="000000"/>
                <w:sz w:val="22"/>
              </w:rPr>
              <w:t>省道交叉口东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麻辣腿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利维恩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山东</w:t>
            </w:r>
            <w:r>
              <w:rPr>
                <w:rFonts w:eastAsia="Calibri"/>
                <w:color w:val="000000"/>
                <w:sz w:val="22"/>
              </w:rPr>
              <w:t>)</w:t>
            </w:r>
            <w:r>
              <w:rPr>
                <w:rFonts w:eastAsia="Calibri"/>
                <w:color w:val="000000"/>
                <w:sz w:val="22"/>
              </w:rPr>
              <w:t>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山东省临沂市沂水县沂城街道田庄村北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钙奶饼干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饼干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赵县昱雯食品厂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河北省石家庄市赵县范庄镇三中村村委会西行</w:t>
            </w:r>
            <w:r>
              <w:rPr>
                <w:rFonts w:eastAsia="Calibri"/>
                <w:color w:val="000000"/>
                <w:sz w:val="22"/>
              </w:rPr>
              <w:t>1500</w:t>
            </w:r>
            <w:r>
              <w:rPr>
                <w:rFonts w:eastAsia="Calibri"/>
                <w:color w:val="000000"/>
                <w:sz w:val="22"/>
              </w:rPr>
              <w:t>米路北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酱香花生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裹衣花生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430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炒货食品及坚果制品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虞城县兴震食品有限公司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河南省商丘市虞城县工业园区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黄豆面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280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周口同顺食品有限公司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河南省周口市郸城县城郊乡财鑫大道中段</w:t>
            </w:r>
            <w:r>
              <w:rPr>
                <w:rFonts w:eastAsia="Calibri"/>
                <w:color w:val="000000"/>
                <w:sz w:val="22"/>
              </w:rPr>
              <w:t>1140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麻辣十八鲜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亳州市绿能食品有限公司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安徽省亳州市谯城区古井镇王辛庄行政村丁庄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山药粉条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阜阳市家居乐食品有限公司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安徽省阜阳市颍东区新华创业园蔡辛路</w:t>
            </w:r>
            <w:r>
              <w:rPr>
                <w:rFonts w:eastAsia="Calibri"/>
                <w:color w:val="000000"/>
                <w:sz w:val="22"/>
              </w:rPr>
              <w:t>2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老面包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288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糕点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夏津县富乐马食品厂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山东省德州市夏津县淡官屯村西（村委会路西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多士蛋糕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糕点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禹州市郭连镇南方食品厂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禹州市郭连镇郭西村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秘制大辣片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方便食品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青州市启明星食品有限公司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青州市王坟镇金家村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金钱山楂片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水果制品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砂糖桔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青茄子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苏椒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辣椒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小包菜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生姜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淮滨县强强发到家百货超市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河南省信阳市固城东街中段东侧</w:t>
            </w:r>
            <w:r>
              <w:rPr>
                <w:rFonts w:eastAsia="Calibri"/>
                <w:color w:val="000000"/>
                <w:sz w:val="22"/>
              </w:rPr>
              <w:t>11-14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小白菜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河南蔚美食品有限公司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河南省新乡市新乡县七里营镇工业聚集区食品园</w:t>
            </w:r>
            <w:r>
              <w:rPr>
                <w:rFonts w:eastAsia="Calibri"/>
                <w:color w:val="000000"/>
                <w:sz w:val="22"/>
              </w:rPr>
              <w:t>1</w:t>
            </w:r>
            <w:r>
              <w:rPr>
                <w:rFonts w:eastAsia="Calibri"/>
                <w:color w:val="000000"/>
                <w:sz w:val="22"/>
              </w:rPr>
              <w:t>号厂房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淮滨县张庄乡任远泽副食门市部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淮滨县张庄乡孙寨村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土豆粉（湿粉条）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湖南福美天食品有限公司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湖南省岳阳市华容县三封市镇（华容高新区三封工业园）</w:t>
            </w:r>
            <w:r>
              <w:rPr>
                <w:rFonts w:eastAsia="Calibri"/>
                <w:color w:val="000000"/>
                <w:sz w:val="22"/>
              </w:rPr>
              <w:t>007</w:t>
            </w:r>
            <w:r>
              <w:rPr>
                <w:rFonts w:eastAsia="Calibri"/>
                <w:color w:val="000000"/>
                <w:sz w:val="22"/>
              </w:rPr>
              <w:t>－</w:t>
            </w:r>
            <w:r>
              <w:rPr>
                <w:rFonts w:eastAsia="Calibri"/>
                <w:color w:val="000000"/>
                <w:sz w:val="22"/>
              </w:rPr>
              <w:t>2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淮滨县张庄乡任远泽副食门市部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淮滨县张庄乡孙寨村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鱼酸菜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2023-06-12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蔬菜制品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徐州市铜山区宝吾食品厂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徐州市铜山区伊庄镇伊庄村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淮滨县张庄乡任远泽副食门市部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淮滨县张庄乡孙寨村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玉米味雪饼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计量方式</w:t>
            </w:r>
            <w:r>
              <w:rPr>
                <w:rFonts w:eastAsia="Calibri"/>
                <w:color w:val="000000"/>
                <w:sz w:val="22"/>
              </w:rPr>
              <w:t>:</w:t>
            </w: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糕点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淮滨县张庄乡任远泽副食门市部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淮滨县张庄乡孙寨村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淮滨县张庄乡任远泽副食门市部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淮滨县张庄乡孙寨村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淮滨县张庄乡任远泽副食门市部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淮滨县张庄乡孙寨村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淮滨县张庄乡任远泽副食门市部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淮滨县张庄乡孙寨村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西红柿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辣椒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茄子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油麦菜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芹菜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小白菜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红西柚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桔子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香蕉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油条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卤猪头肉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镇平想念食品有限公司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镇平县杨营镇玉漳大道与玉源南路交叉口东南角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原味挂面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2023-06-23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武汉市家乐鲜调味食品有限公司（分装）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湖北省武汉市东西湖区台商投资区银湖科技产业园</w:t>
            </w:r>
            <w:r>
              <w:rPr>
                <w:rFonts w:eastAsia="Calibri"/>
                <w:color w:val="000000"/>
                <w:sz w:val="22"/>
              </w:rPr>
              <w:t>94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白砂糖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河南东都实业有限公司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汝州市庙下镇小寨工业园区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东都宽粉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500g/</w:t>
            </w:r>
            <w:r>
              <w:rPr>
                <w:rFonts w:eastAsia="Calibri"/>
                <w:color w:val="000000"/>
                <w:sz w:val="22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徐州佳合食品有限公司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江苏省徐州市丰县河滨北路</w:t>
            </w:r>
            <w:r>
              <w:rPr>
                <w:rFonts w:eastAsia="Calibri"/>
                <w:color w:val="000000"/>
                <w:sz w:val="22"/>
              </w:rPr>
              <w:t>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致臻纯鸭血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盒</w:t>
            </w:r>
          </w:p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固形物</w:t>
            </w:r>
            <w:r>
              <w:rPr>
                <w:rFonts w:eastAsia="Calibri"/>
                <w:color w:val="000000"/>
                <w:sz w:val="22"/>
              </w:rPr>
              <w:t>≥90%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山东欢乐家食品有限公司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山东省临沂市蒙阴县孟良崮工业园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黄桃罐头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256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固形物含量：</w:t>
            </w:r>
            <w:r>
              <w:rPr>
                <w:rFonts w:eastAsia="Calibri"/>
                <w:color w:val="000000"/>
                <w:sz w:val="22"/>
              </w:rPr>
              <w:t>≥50%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2023-07-16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镇江恒顺酒业有限责任公司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江苏省镇江市丹徒区丹徒新城恒园路</w:t>
            </w:r>
            <w:r>
              <w:rPr>
                <w:rFonts w:eastAsia="Calibri"/>
                <w:color w:val="000000"/>
                <w:sz w:val="22"/>
              </w:rPr>
              <w:t>1-2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恒顺料酒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酒精度：</w:t>
            </w:r>
            <w:r>
              <w:rPr>
                <w:rFonts w:eastAsia="Calibri"/>
                <w:color w:val="000000"/>
                <w:sz w:val="22"/>
              </w:rPr>
              <w:t>≥10%vol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2023-05-12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山东岱岳制盐有限公司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山东省泰安市大汶口石膏工业园区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淮滨县维顺聚民超市有限公司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河南省信阳市淮滨县期思镇政府南</w:t>
            </w:r>
            <w:r>
              <w:rPr>
                <w:rFonts w:eastAsia="Calibri"/>
                <w:color w:val="000000"/>
                <w:sz w:val="22"/>
              </w:rPr>
              <w:t>80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精制盐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2021-11-10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东海县嘉宝米业有限公司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江苏省连云港市东海县张湾乡大湖村村委会东</w:t>
            </w:r>
            <w:r>
              <w:rPr>
                <w:rFonts w:eastAsia="Calibri"/>
                <w:color w:val="000000"/>
                <w:sz w:val="22"/>
              </w:rPr>
              <w:t>150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东北珍珠米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延津县克明面业有限公司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河南省新乡市食品工业园区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龙须面（挂面）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安徽徽玉香食品有限公司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安徽省亳州市蒙城县王集乡移村街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玉米糁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计量称重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湖南省湘衡盐化有限责任公司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湖南省衡阳市珠晖区茶山坳镇盐矿新村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加碘臻纯精制盐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湖南福美天食品有限公司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湖南省岳阳市华容县三封市镇（华容高新区三封工业园）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酸菜鱼配料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2023-06-26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蔬菜制品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兴化市味聚调味食品有限公司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江苏省泰州市兴化市临城镇十里村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食用玉米淀粉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汝州市豫都淀粉制品厂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汝州市庙下镇长张村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手工粉条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500g/</w:t>
            </w:r>
            <w:r>
              <w:rPr>
                <w:rFonts w:eastAsia="Calibri"/>
                <w:color w:val="000000"/>
                <w:sz w:val="22"/>
              </w:rPr>
              <w:t>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2023-01-02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湖北立旺食品有限公司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湖北省仙桃市纺织大道</w:t>
            </w:r>
            <w:r>
              <w:rPr>
                <w:rFonts w:eastAsia="Calibri"/>
                <w:color w:val="000000"/>
                <w:sz w:val="22"/>
              </w:rPr>
              <w:t>33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开心果汁吸粒冻（蜜桃味）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2023-03-27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糖果制品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安庆旺旺食品有限公司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安徽省安庆市安庆长江大桥综合经济开发区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旺仔牛奶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调制乳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125mL/</w:t>
            </w:r>
            <w:r>
              <w:rPr>
                <w:rFonts w:eastAsia="Calibri"/>
                <w:color w:val="000000"/>
                <w:sz w:val="22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乳制品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辣椒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芹菜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橙子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淮滨县日昕食品门市部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橘子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淮滨县香伴天熟食店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卤鸡肝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淮滨县香伴天熟食店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卤烧鸡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淮滨县香伴天熟食店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卤猪皮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淮滨县香伴天熟食店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卤猪蹄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淮滨县香伴天熟食店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卤猪头肉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白萝卜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散称绿豆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散称花生米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五得利集团商丘面粉有限公司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商丘市梁园区产业集聚区农副产品加工园区（</w:t>
            </w:r>
            <w:r>
              <w:rPr>
                <w:rFonts w:eastAsia="Calibri"/>
                <w:color w:val="000000"/>
                <w:sz w:val="22"/>
              </w:rPr>
              <w:t>310</w:t>
            </w:r>
            <w:r>
              <w:rPr>
                <w:rFonts w:eastAsia="Calibri"/>
                <w:color w:val="000000"/>
                <w:sz w:val="22"/>
              </w:rPr>
              <w:t>国道与水源路交叉口东南角）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五得利六星超精小麦粉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2.5</w:t>
            </w:r>
            <w:r>
              <w:rPr>
                <w:rFonts w:eastAsia="Calibri"/>
                <w:color w:val="000000"/>
                <w:sz w:val="22"/>
              </w:rPr>
              <w:t>㎏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河南诚实人实业集团有限责任公司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商丘市南京路东段北侧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手擀风味面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818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河北霸州六必居食品有限公司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河北省廊坊市霸州市南孟镇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家庭料酒（调味料酒）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2022-11-15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四川天味食品集团股份有限公司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成都市双流区西航港街道腾飞一路</w:t>
            </w:r>
            <w:r>
              <w:rPr>
                <w:rFonts w:eastAsia="Calibri"/>
                <w:color w:val="000000"/>
                <w:sz w:val="22"/>
              </w:rPr>
              <w:t>333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大红袍牛油老火锅底料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2023-04-25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周口同顺食品有限公司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河南省周口市郸城县城郊乡财鑫大道中段</w:t>
            </w:r>
            <w:r>
              <w:rPr>
                <w:rFonts w:eastAsia="Calibri"/>
                <w:color w:val="000000"/>
                <w:sz w:val="22"/>
              </w:rPr>
              <w:t>1140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麻辣十八鲜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河南鑫昊晟食业有限公司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河南省长葛市坡胡镇孟排村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芝麻香（固态复合调味料）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河南鑫昊晟食业有限公司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河南省长葛市坡胡镇孟排村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肉味王（固态复合调味料）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2023-03-23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洛阳旺展食品有限公司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河南省洛阳市伊川县河滨街道办事处瑶底村十组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土豆粉（湿粉条）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宣城市农民伯伯食品有限公司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安徽省宣城市宣州区经济开发区惠泉路</w:t>
            </w:r>
            <w:r>
              <w:rPr>
                <w:rFonts w:eastAsia="Calibri"/>
                <w:color w:val="000000"/>
                <w:sz w:val="22"/>
              </w:rPr>
              <w:t>15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淮滨县聚民生活超市马集店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河南省信阳市淮滨县马集镇街道</w:t>
            </w:r>
            <w:r>
              <w:rPr>
                <w:rFonts w:eastAsia="Calibri"/>
                <w:color w:val="000000"/>
                <w:sz w:val="22"/>
              </w:rPr>
              <w:t>068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120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蛋制品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界首市可比香食品厂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安徽省阜阳市界首市王集镇朱庄行政村陶庄</w:t>
            </w:r>
            <w:r>
              <w:rPr>
                <w:rFonts w:eastAsia="Calibri"/>
                <w:color w:val="000000"/>
                <w:sz w:val="22"/>
              </w:rPr>
              <w:t>17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淮滨县忆家购生活超市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河南省信阳市淮滨县张庄乡张庄街道（十字路口西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台式素烤肠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方便食品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霍邱县皖馨缘食品有限公司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霍邱县石店镇街道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淮滨县忆家购生活超市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河南省信阳市淮滨县张庄乡张庄街道（十字路口西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米香锅巴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糕点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潮州市潮安区庵埠东兴食品厂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潮安区庵埠镇庵梅路中段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淮滨县忆家购生活超市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河南省信阳市淮滨县张庄乡张庄街道（十字路口西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靓仔梅（天山梅）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计量称重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水果制品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遂平克明面业有限公司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河南省遂平县产业集聚区众品路</w:t>
            </w:r>
            <w:r>
              <w:rPr>
                <w:rFonts w:eastAsia="Calibri"/>
                <w:color w:val="000000"/>
                <w:sz w:val="22"/>
              </w:rPr>
              <w:t>6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淮滨县忆家购生活超市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河南省信阳市淮滨县张庄乡张庄街道（十字路口西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鸡蛋爽滑挂面（花色挂面）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遂平克明面业有限公司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河南省遂平县产业集聚区众品路</w:t>
            </w:r>
            <w:r>
              <w:rPr>
                <w:rFonts w:eastAsia="Calibri"/>
                <w:color w:val="000000"/>
                <w:sz w:val="22"/>
              </w:rPr>
              <w:t>6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淮滨县忆家购生活超市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河南省信阳市淮滨县张庄乡张庄街道（十字路口西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鸡蛋龙须挂面（花色挂面）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2023-03-25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山西紫林醋业股份有限公司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山西省清徐县太茅路高花段</w:t>
            </w:r>
            <w:r>
              <w:rPr>
                <w:rFonts w:eastAsia="Calibri"/>
                <w:color w:val="000000"/>
                <w:sz w:val="22"/>
              </w:rPr>
              <w:t>550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淮滨县忆家购生活超市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河南省信阳市淮滨县张庄乡张庄街道（十字路口西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烹调料酒调味料酒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:500ml/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2023-05-15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湖南省湘衡盐化有限责任公司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湖南省衡阳市珠晖区茶山坳镇盐矿新村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淮滨县忆家购生活超市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河南省信阳市淮滨县张庄乡张庄街道（十字路口西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加碘精制盐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成武大地玉米开发有限公司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山东省菏泽市成武县城古城街</w:t>
            </w:r>
            <w:r>
              <w:rPr>
                <w:rFonts w:eastAsia="Calibri"/>
                <w:color w:val="000000"/>
                <w:sz w:val="22"/>
              </w:rPr>
              <w:t>678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河南省淮滨县邓湾乡街道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食用玉米淀粉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淮滨县张庄乡颜辉酒家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淮滨县张庄乡街道南段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辣椒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黄豆芽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芹菜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辣椒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白萝卜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淮滨县期思镇集集乐生活超市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河南省信阳市淮滨县期思镇街道</w:t>
            </w:r>
            <w:r>
              <w:rPr>
                <w:rFonts w:eastAsia="Calibri"/>
                <w:color w:val="000000"/>
                <w:sz w:val="22"/>
              </w:rPr>
              <w:t>514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砂糖桔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安徽徽玉香食品有限公司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安徽省亳州市蒙城县王集乡移村街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玉米糁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计量称重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镇平想念食品有限公司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镇平县杨营镇玉漳大道与玉源南路交叉口东南角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中宽挂面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天津红依食品制造有限公司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天津市静海区台头镇友好村台头中学南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红薯淀粉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西安市沣东新城崇鑫食品厂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西安市沣东新城斗门街办花园村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佛山市海天（高明）调味食品有限公司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佛山市高明区沧江工业园东园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海天珍酿老抽酱油（酿造酱油）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500mL</w:t>
            </w:r>
            <w:r>
              <w:rPr>
                <w:rFonts w:eastAsia="Calibri"/>
                <w:color w:val="000000"/>
                <w:sz w:val="22"/>
              </w:rPr>
              <w:t>／瓶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2023-06-25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中盐舞阳盐化有限公司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河南省漯河市舞阳县深圳路南段东侧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精纯盐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湖南福美天食品有限公司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湖南省岳阳市华容县三封市镇（华容高新区三封工业园）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酸菜鱼配料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蔬菜制品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青州市宏运达食品有限公司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潍坊市青州市仰天山路</w:t>
            </w:r>
            <w:r>
              <w:rPr>
                <w:rFonts w:eastAsia="Calibri"/>
                <w:color w:val="000000"/>
                <w:sz w:val="22"/>
              </w:rPr>
              <w:t>3898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金钱山楂片（山楂制品）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水果制品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东莞徐记食品有限公司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广东省东莞市东城区周屋工业区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熊博士益起</w:t>
            </w:r>
            <w:r>
              <w:rPr>
                <w:rFonts w:eastAsia="Calibri"/>
                <w:color w:val="000000"/>
                <w:sz w:val="22"/>
              </w:rPr>
              <w:t>C</w:t>
            </w:r>
            <w:r>
              <w:rPr>
                <w:rFonts w:eastAsia="Calibri"/>
                <w:color w:val="000000"/>
                <w:sz w:val="22"/>
              </w:rPr>
              <w:t>蓝莓味可吸果冻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零售称重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2023-03-23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糖果制品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芹菜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橘子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淮滨县中安聚民商贸有限公司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河南省信阳市淮滨县邓湾乡通和北路与新鑫街交叉口南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橙子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大葱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散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散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大芹菜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散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油麦菜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散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青茄子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散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散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散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干姜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散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白萝卜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散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云南小叶橘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河南平煤神马天泰盐业有限公司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河南省叶县城关乡文化路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精纯盐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河南鑫昊晟食业有限公司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河南省长葛市坡胡镇孟排村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肉味王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固态复合调味料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四川省伍利食品有限公司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四川省眉山市洪雅县余坪镇金星村</w:t>
            </w:r>
            <w:r>
              <w:rPr>
                <w:rFonts w:eastAsia="Calibri"/>
                <w:color w:val="000000"/>
                <w:sz w:val="22"/>
              </w:rPr>
              <w:t>5</w:t>
            </w:r>
            <w:r>
              <w:rPr>
                <w:rFonts w:eastAsia="Calibri"/>
                <w:color w:val="000000"/>
                <w:sz w:val="22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脆酸菜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418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蔬菜制品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汝南县信念食品有限公司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汝南县产业集聚区崇德路二号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红薯粉粉条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计量称重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平顶山市胜辉食品有限公司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河南省平顶山市湛河区河滨办湾李村老窖厂院内</w:t>
            </w:r>
            <w:r>
              <w:rPr>
                <w:rFonts w:eastAsia="Calibri"/>
                <w:color w:val="000000"/>
                <w:sz w:val="22"/>
              </w:rPr>
              <w:t>3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红薯粉条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240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西安市沣东新城崇鑫食品厂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西安市沣东新城斗门街办花园村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高邑广源食品厂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河北省石家庄市高邑县高宁路大营段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蛋黄焗南瓜饼干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饼干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阜阳市多爱食品有限公司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阜阳市颍东区新华创业园内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酒鬼青豆脆骨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调味面制品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方便食品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荆州市雅咪食品有限公司义和分公司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荆州市公安县埠河镇义和村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老式面包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奶香味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糕点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承德市鹰手营子矿区宏运达食品有限公司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承德市鹰手营子矿区</w:t>
            </w:r>
            <w:r>
              <w:rPr>
                <w:rFonts w:eastAsia="Calibri"/>
                <w:color w:val="000000"/>
                <w:sz w:val="22"/>
              </w:rPr>
              <w:t>112</w:t>
            </w:r>
            <w:r>
              <w:rPr>
                <w:rFonts w:eastAsia="Calibri"/>
                <w:color w:val="000000"/>
                <w:sz w:val="22"/>
              </w:rPr>
              <w:t>国道东侧食品园区</w:t>
            </w:r>
            <w:r>
              <w:rPr>
                <w:rFonts w:eastAsia="Calibri"/>
                <w:color w:val="000000"/>
                <w:sz w:val="22"/>
              </w:rPr>
              <w:t>3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果丹皮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水果制品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镇江恒顺酒业有限责任公司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江苏省镇江市丹徒新城恒园路</w:t>
            </w:r>
            <w:r>
              <w:rPr>
                <w:rFonts w:eastAsia="Calibri"/>
                <w:color w:val="000000"/>
                <w:sz w:val="22"/>
              </w:rPr>
              <w:t>1-2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恒顺料酒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:500mL/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2023-05-27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山东鲁冠食品有限公司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平邑县地方镇义兴庄村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淮滨县朝晖聚民商贸有限公司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河南省信阳市淮滨县固城乡中心街道交叉口西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水果罐头（桔子罐头）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258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2023-05-28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甘肃花牛苹果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安徽砀山梨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葡萄柚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武鸣沃柑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江西纽荷尔脐橙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越南红心火龙果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长紫茄子（散）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螺丝椒（散）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韭菜（散）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大葱（散）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北京香芹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大白菜（散）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宣城市康易达食品有限公司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安徽省宣城市宣州区向阳街道办事处夏村村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120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蛋制品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北京市老才臣食品有限公司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北京市平谷区兴谷经济开发区</w:t>
            </w:r>
            <w:r>
              <w:rPr>
                <w:rFonts w:eastAsia="Calibri"/>
                <w:color w:val="000000"/>
                <w:sz w:val="22"/>
              </w:rPr>
              <w:t>5</w:t>
            </w:r>
            <w:r>
              <w:rPr>
                <w:rFonts w:eastAsia="Calibri"/>
                <w:color w:val="000000"/>
                <w:sz w:val="22"/>
              </w:rPr>
              <w:t>号区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料酒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</w:rPr>
              <w:t>调味料酒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毫升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2023-02-27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河南鑫昊晟食业有限公司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河南省长葛市坡胡镇孟排村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炒菜料（固态复合调味料）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四川天味食品集团股份有限公司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成都市双流区西航港街道腾飞一路</w:t>
            </w:r>
            <w:r>
              <w:rPr>
                <w:rFonts w:eastAsia="Calibri"/>
                <w:color w:val="000000"/>
                <w:sz w:val="22"/>
              </w:rPr>
              <w:t>333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大红袍牛油老火锅底料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遂平克明面业有限公司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河南省遂平县产业集聚区众品路</w:t>
            </w:r>
            <w:r>
              <w:rPr>
                <w:rFonts w:eastAsia="Calibri"/>
                <w:color w:val="000000"/>
                <w:sz w:val="22"/>
              </w:rPr>
              <w:t>6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原味精细挂面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900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遂平克明面业有限公司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河南省遂平县产业集聚区众品路</w:t>
            </w:r>
            <w:r>
              <w:rPr>
                <w:rFonts w:eastAsia="Calibri"/>
                <w:color w:val="000000"/>
                <w:sz w:val="22"/>
              </w:rPr>
              <w:t>6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鸡蛋爽滑挂面（花色挂面）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800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汝南县信念食品有限公司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河南省驻马店市汝南县产业集聚区崇德路</w:t>
            </w:r>
            <w:r>
              <w:rPr>
                <w:rFonts w:eastAsia="Calibri"/>
                <w:color w:val="000000"/>
                <w:sz w:val="22"/>
              </w:rPr>
              <w:t>2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精制红薯粉条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汝南县信念食品有限公司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汝南县产业集聚区崇德路</w:t>
            </w:r>
            <w:r>
              <w:rPr>
                <w:rFonts w:eastAsia="Calibri"/>
                <w:color w:val="000000"/>
                <w:sz w:val="22"/>
              </w:rPr>
              <w:t>2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火锅川粉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西安市沣东新城崇鑫食品厂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西安市沣东新城斗门街办花园村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lastRenderedPageBreak/>
              <w:t>烟台双塔食品股份有限公司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山东省招远金岭镇寨里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淮滨县谷堆联祥聚民购物中心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河南省信阳市淮滨县谷堆乡谷堆街道</w:t>
            </w:r>
            <w:r>
              <w:rPr>
                <w:rFonts w:eastAsia="Calibri"/>
                <w:color w:val="000000"/>
                <w:sz w:val="22"/>
              </w:rPr>
              <w:t>X008</w:t>
            </w:r>
            <w:r>
              <w:rPr>
                <w:rFonts w:eastAsia="Calibri"/>
                <w:color w:val="000000"/>
                <w:sz w:val="22"/>
              </w:rPr>
              <w:t>人民政府南侧约</w:t>
            </w:r>
            <w:r>
              <w:rPr>
                <w:rFonts w:eastAsia="Calibri"/>
                <w:color w:val="000000"/>
                <w:sz w:val="22"/>
              </w:rPr>
              <w:lastRenderedPageBreak/>
              <w:t>160</w:t>
            </w:r>
            <w:r>
              <w:rPr>
                <w:rFonts w:eastAsia="Calibri"/>
                <w:color w:val="000000"/>
                <w:sz w:val="22"/>
              </w:rPr>
              <w:t>米三组</w:t>
            </w:r>
            <w:r>
              <w:rPr>
                <w:rFonts w:eastAsia="Calibri"/>
                <w:color w:val="000000"/>
                <w:sz w:val="22"/>
              </w:rPr>
              <w:t>009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lastRenderedPageBreak/>
              <w:t>传统粉丝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2023-02-10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</w:t>
            </w:r>
            <w:r>
              <w:rPr>
                <w:rFonts w:eastAsia="Calibri"/>
                <w:color w:val="000000"/>
                <w:sz w:val="22"/>
              </w:rPr>
              <w:lastRenderedPageBreak/>
              <w:t>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河南诚实人实业集团有限责任公司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商丘市南京路东段北侧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龙须面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:818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夏津县良煊食品有限公司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山东省德州市夏津县东李官屯镇张官屯东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蒸枣沙蛋糕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计量方式</w:t>
            </w:r>
            <w:r>
              <w:rPr>
                <w:rFonts w:eastAsia="Calibri"/>
                <w:color w:val="000000"/>
                <w:sz w:val="22"/>
              </w:rPr>
              <w:t>:</w:t>
            </w: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糕点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揭西县强发食品厂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揭西县凤江镇埔美村中学后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美式</w:t>
            </w:r>
            <w:r>
              <w:rPr>
                <w:rFonts w:eastAsia="Calibri"/>
                <w:color w:val="000000"/>
                <w:sz w:val="22"/>
              </w:rPr>
              <w:t>C</w:t>
            </w:r>
            <w:r>
              <w:rPr>
                <w:rFonts w:eastAsia="Calibri"/>
                <w:color w:val="000000"/>
                <w:sz w:val="22"/>
              </w:rPr>
              <w:t>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计量方式</w:t>
            </w:r>
            <w:r>
              <w:rPr>
                <w:rFonts w:eastAsia="Calibri"/>
                <w:color w:val="000000"/>
                <w:sz w:val="22"/>
              </w:rPr>
              <w:t>:</w:t>
            </w: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水果制品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香蕉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西红柿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洋葱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桔子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淮滨县张庄乡群美生活广场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淮滨县期思镇凌基卤肉店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卤猪头肉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淮滨县期思镇凌基卤肉店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卤猪肝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淮滨县期思镇凌基卤肉店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卤鸡爪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淮滨县期思镇温州乡吧佬熟食店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淮滨县期思镇期思村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油炸花生米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淮滨县期思镇温州乡吧佬熟食店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淮滨县期思镇期思村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卤猪头肉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淮滨县期思镇温州乡吧佬熟食店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淮滨县期思镇期思村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卤鸡爪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淮滨县期思镇温州乡吧佬熟食店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淮滨县期思镇期思村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淮滨县期思镇温州乡吧佬熟食店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淮滨县期思镇期思村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淮滨县固城乡透骨香熟食店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淮滨县固城乡固城村东街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烤鸭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淮滨县固城乡透骨香熟食店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淮滨县固城乡固城村东街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卤香肠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淮滨县固城乡透骨香熟食店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淮滨县固城乡固城村东街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卤烧鸡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淮滨县固城乡透骨香熟食店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淮滨县固城乡固城村东街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卤猪头肉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淮滨县固城乡透骨香熟食店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淮滨县固城乡固城村东街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卤猪蹄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淮滨县固城乡透骨香熟食店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淮滨县固城乡固城村东街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卤鸡腿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淮滨县固城乡透骨香熟食店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淮滨县固城乡固城村东街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卤口条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遂平克明面业有限公司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河南省遂平县产业集聚区众品路</w:t>
            </w:r>
            <w:r>
              <w:rPr>
                <w:rFonts w:eastAsia="Calibri"/>
                <w:color w:val="000000"/>
                <w:sz w:val="22"/>
              </w:rPr>
              <w:t>6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淮滨县邓湾乡艳刚副食店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淮滨县邓湾乡邓湾村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鸡蛋风味挂面（花色挂面）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2023-07-24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佛山市海天（高明）调味食品有限公司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广东省佛山市高明区沧江工业园东园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淮滨县邓湾乡艳刚副食店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淮滨县邓湾乡邓湾村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威极生抽（酿造酱油）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500mL/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2022-10-29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苏州市合兴食品有限公司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江苏省汾湖高新技术产业开发区金家坝金莘路</w:t>
            </w:r>
            <w:r>
              <w:rPr>
                <w:rFonts w:eastAsia="Calibri"/>
                <w:color w:val="000000"/>
                <w:sz w:val="22"/>
              </w:rPr>
              <w:t>3099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淮滨县邓湾乡艳刚副食店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淮滨县邓湾乡邓湾村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太太乐鸡精调味料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454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2023-04-12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淮滨县邓湾乡艳刚副食店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淮滨县邓湾乡邓湾村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2022-12-02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湖南省湘衡盐化有限责任公司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湖南省衡阳市珠晖区茶山坳镇盐矿新村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淮滨县邓湾乡艳刚副食店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淮滨县邓湾乡邓湾村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未加碘深井臻纯盐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洛阳旺展食品有限公司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河南省洛阳市伊川县河滨街道办事处瑶底村十组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淮滨县邓湾乡艳刚副食店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淮滨县邓湾乡邓湾村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土豆粉（湿粉条）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蒙牛乳业（察北）有限公司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河北省张家口市察北管理区黄山管理处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淮滨县邓湾乡艳刚副食店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淮滨县邓湾乡邓湾村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特仑苏纯牛奶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250mL/</w:t>
            </w:r>
            <w:r>
              <w:rPr>
                <w:rFonts w:eastAsia="Calibri"/>
                <w:color w:val="000000"/>
                <w:sz w:val="22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乳制品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安庆旺旺食品有限公司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安徽省安庆市安庆长江大桥综合经济开发区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淮滨县邓湾乡艳刚副食店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淮滨县邓湾乡邓湾村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旺仔牛奶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调制乳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125mL/</w:t>
            </w:r>
            <w:r>
              <w:rPr>
                <w:rFonts w:eastAsia="Calibri"/>
                <w:color w:val="000000"/>
                <w:sz w:val="22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2023-05-09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乳制品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孝感广盐华源制盐有限公司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湖北省应城市城中民营经济园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淮滨县宾丽餐饮店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河南省信阳市淮滨县滨湖街道办事处淮河公园东侧民政路</w:t>
            </w:r>
            <w:r>
              <w:rPr>
                <w:rFonts w:eastAsia="Calibri"/>
                <w:color w:val="000000"/>
                <w:sz w:val="22"/>
              </w:rPr>
              <w:t>298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食用盐（精制盐）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沭阳金禾米业有限公司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江苏省宿迁市沭阳县高墟镇工业区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淮滨县宾丽餐饮店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河南省信阳市淮滨县滨湖街道办事处淮河公园东侧民政路</w:t>
            </w:r>
            <w:r>
              <w:rPr>
                <w:rFonts w:eastAsia="Calibri"/>
                <w:color w:val="000000"/>
                <w:sz w:val="22"/>
              </w:rPr>
              <w:t>298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留香珍珠米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蒙城强英食品有限公司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蒙城县经济开发区南区经一路东侧、纬一路南侧、纬二路北侧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淮滨县宾丽餐饮店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河南省信阳市淮滨县滨湖街道办事处淮河公园东侧民政路</w:t>
            </w:r>
            <w:r>
              <w:rPr>
                <w:rFonts w:eastAsia="Calibri"/>
                <w:color w:val="000000"/>
                <w:sz w:val="22"/>
              </w:rPr>
              <w:t>298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鸭血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300g/</w:t>
            </w:r>
            <w:r>
              <w:rPr>
                <w:rFonts w:eastAsia="Calibri"/>
                <w:color w:val="000000"/>
                <w:sz w:val="22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四川鲜箩食品有限公司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蓬溪县赤城镇上游工业园梨园路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淮滨县宾丽餐饮店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河南省信阳市淮滨县滨湖街道办事处淮河公园东侧民政路</w:t>
            </w:r>
            <w:r>
              <w:rPr>
                <w:rFonts w:eastAsia="Calibri"/>
                <w:color w:val="000000"/>
                <w:sz w:val="22"/>
              </w:rPr>
              <w:t>298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鱼酸菜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蔬菜制品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河南省项城市颍河路西侧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淮滨县宾丽餐饮店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河南省信阳市淮滨县滨湖街道办事处淮河公园东侧民政路</w:t>
            </w:r>
            <w:r>
              <w:rPr>
                <w:rFonts w:eastAsia="Calibri"/>
                <w:color w:val="000000"/>
                <w:sz w:val="22"/>
              </w:rPr>
              <w:t>298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1</w:t>
            </w:r>
            <w:r>
              <w:rPr>
                <w:rFonts w:eastAsia="Calibri"/>
                <w:color w:val="000000"/>
                <w:sz w:val="22"/>
              </w:rPr>
              <w:t>千克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四季青（普通白菜）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青包菜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富士苹果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砀山梨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精品砂糖桔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精品大沃柑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淮滨县张庄乡建甫副食店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淮滨县张庄乡三岔路口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2023-07-17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湖南省湘衡盐化有限责任公司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湖南省衡阳市珠晖区茶山坳镇盐矿新村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淮滨县张庄乡建甫副食店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淮滨县张庄乡三岔路口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加碘臻纯精制盐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河南诚实人实业集团有限责任公司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商丘市南京路东段北侧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营养自然筋面（挂面）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900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博大面业集团有限公司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河南省郑州市荥阳演武路东段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荞麦挂面（挂面）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800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2023-03-05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海天醋业集团有限公司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江苏省宿迁市宿迁经济技术开发区宿迁经济技术开发区苏州路</w:t>
            </w:r>
            <w:r>
              <w:rPr>
                <w:rFonts w:eastAsia="Calibri"/>
                <w:color w:val="000000"/>
                <w:sz w:val="22"/>
              </w:rPr>
              <w:t>889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淮滨县张庄乡建甫副食店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淮滨县张庄乡三岔路口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海天古道五香料酒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调味料酒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450ml/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2023-04-18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河南蔚美食品有限公司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河南省新乡市新乡县七里营镇工业聚集区食品园</w:t>
            </w:r>
            <w:r>
              <w:rPr>
                <w:rFonts w:eastAsia="Calibri"/>
                <w:color w:val="000000"/>
                <w:sz w:val="22"/>
              </w:rPr>
              <w:t>1</w:t>
            </w:r>
            <w:r>
              <w:rPr>
                <w:rFonts w:eastAsia="Calibri"/>
                <w:color w:val="000000"/>
                <w:sz w:val="22"/>
              </w:rPr>
              <w:t>号厂房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土豆粉（湿粉条）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洛阳旺展食品有限公司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河南省洛阳市伊川县河滨街道办事处瑶底村十组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土豆粉（湿粉条）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德阳市荞妈食品有限公司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四川省德阳市旌阳区黄许镇绵河村</w:t>
            </w:r>
            <w:r>
              <w:rPr>
                <w:rFonts w:eastAsia="Calibri"/>
                <w:color w:val="000000"/>
                <w:sz w:val="22"/>
              </w:rPr>
              <w:t>8</w:t>
            </w:r>
            <w:r>
              <w:rPr>
                <w:rFonts w:eastAsia="Calibri"/>
                <w:color w:val="000000"/>
                <w:sz w:val="22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火锅川粉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240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加加食品集团股份有限公司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湖南省宁乡经济技术开发区站前路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红烧料酒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山东岱岳制盐有限公司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山东省泰安市大汶口石膏工业园区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低钠盐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2023-03-27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阜阳九珍食品有限公司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安徽省阜阳市颍东经济开发区兴业路</w:t>
            </w:r>
            <w:r>
              <w:rPr>
                <w:rFonts w:eastAsia="Calibri"/>
                <w:color w:val="000000"/>
                <w:sz w:val="22"/>
              </w:rPr>
              <w:t>109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排骨味王（固态调味料）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316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周口同顺食品有限公司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河南省周口市郸城县城郊乡财鑫大道中段</w:t>
            </w:r>
            <w:r>
              <w:rPr>
                <w:rFonts w:eastAsia="Calibri"/>
                <w:color w:val="000000"/>
                <w:sz w:val="22"/>
              </w:rPr>
              <w:t>1140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大排骨味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河南省石人山食品有限公司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湛河区新外环路中段</w:t>
            </w:r>
            <w:r>
              <w:rPr>
                <w:rFonts w:eastAsia="Calibri"/>
                <w:color w:val="000000"/>
                <w:sz w:val="22"/>
              </w:rPr>
              <w:t>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淮滨县百乐惠生活购物广场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鸡精调味料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180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2023-02-11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河南稻口香食品有限公司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临颍县产业集聚区临颍大道与经二路交叉口向北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米路西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淮滨县张庄乡建甫副食店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淮滨县张庄乡三岔路口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烤香馍片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糕点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山西紫林醋业股份有限公司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山西省清徐县太茅路高花段</w:t>
            </w:r>
            <w:r>
              <w:rPr>
                <w:rFonts w:eastAsia="Calibri"/>
                <w:color w:val="000000"/>
                <w:sz w:val="22"/>
              </w:rPr>
              <w:t>550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淮滨县欢欢副食品店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白醋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</w:rPr>
              <w:t>食醋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450mL/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2023-02-27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佛山市海天（高明）调味食品有限公司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广东省佛山市高明区沧江工业园东园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淮滨县欢欢副食品店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番茄沙司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305g/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2023-03-22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登封市佳好调味品有限公司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登封市白坪乡石门村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淮滨县欢欢副食品店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特制排骨王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350g/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淮滨县欢欢副食品店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100g/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2022-12-19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湖南省湘衡盐化有限责任公司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湖南省衡阳市珠晖区茶山坳镇盐矿新村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淮滨县欢欢副食品店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加碘臻纯低钠盐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扶沟县味思美食品厂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扶沟县城郊乡罗沟经济开发区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淮滨县欢欢副食品店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生粉（玉米淀粉）（分装）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山东天邦粮油有限公司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山东省菏泽市牡丹区大黄集镇毕寨行政村以北</w:t>
            </w:r>
            <w:r>
              <w:rPr>
                <w:rFonts w:eastAsia="Calibri"/>
                <w:color w:val="000000"/>
                <w:sz w:val="22"/>
              </w:rPr>
              <w:t>240</w:t>
            </w:r>
            <w:r>
              <w:rPr>
                <w:rFonts w:eastAsia="Calibri"/>
                <w:color w:val="000000"/>
                <w:sz w:val="22"/>
              </w:rPr>
              <w:t>国道以西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淮滨县欢欢副食品店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挂面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原味挂面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山东帝盛食品有限公司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沂水县沂城街道田庄村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淮滨县欢欢副食品店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钙奶饼干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330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饼干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益海嘉里（郑州）食品工业有限公司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郑州经济技术开发区经北四路</w:t>
            </w:r>
            <w:r>
              <w:rPr>
                <w:rFonts w:eastAsia="Calibri"/>
                <w:color w:val="000000"/>
                <w:sz w:val="22"/>
              </w:rPr>
              <w:t>155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淮滨县张庄乡建甫副食店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淮滨县张庄乡三岔路口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爽滑鸡蛋精细挂面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2023-03-18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洛阳旺展食品有限公司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河南省洛阳市伊川县河滨街道办事处瑶底村十组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淮滨县张庄乡建甫副食店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淮滨县张庄乡三岔路口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土豆粉（湿粉条）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夏津县良煊食品有限公司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山东省德州市夏津东李官屯镇张官屯村东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淮滨县欢欢副食品店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河南省信阳市淮滨县邓湾乡十字街北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蒸枣沙蛋糕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糕点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浙江古越龙山绍兴酒股份有限公司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浙江省绍兴市北海桥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淮滨县芦笙餐饮服务有限公司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河南省信阳市淮滨县顺河街道金谷春大道中段</w:t>
            </w:r>
            <w:r>
              <w:rPr>
                <w:rFonts w:eastAsia="Calibri"/>
                <w:color w:val="000000"/>
                <w:sz w:val="22"/>
              </w:rPr>
              <w:t>1100</w:t>
            </w:r>
            <w:r>
              <w:rPr>
                <w:rFonts w:eastAsia="Calibri"/>
                <w:color w:val="000000"/>
                <w:sz w:val="22"/>
              </w:rPr>
              <w:t>号后院内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古越龙山绍兴花雕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500ml/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华润雪花啤酒（武汉）有限公司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武汉市东西湖区走马岭办事处革新大道</w:t>
            </w:r>
            <w:r>
              <w:rPr>
                <w:rFonts w:eastAsia="Calibri"/>
                <w:color w:val="000000"/>
                <w:sz w:val="22"/>
              </w:rPr>
              <w:t>1999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淮滨县芦笙餐饮服务有限公司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河南省信阳市淮滨县顺河街道金谷春大道中段</w:t>
            </w:r>
            <w:r>
              <w:rPr>
                <w:rFonts w:eastAsia="Calibri"/>
                <w:color w:val="000000"/>
                <w:sz w:val="22"/>
              </w:rPr>
              <w:t>1100</w:t>
            </w:r>
            <w:r>
              <w:rPr>
                <w:rFonts w:eastAsia="Calibri"/>
                <w:color w:val="000000"/>
                <w:sz w:val="22"/>
              </w:rPr>
              <w:t>号后院内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雪花纯生啤酒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500ml</w:t>
            </w:r>
            <w:r>
              <w:rPr>
                <w:rFonts w:eastAsia="Calibri"/>
                <w:color w:val="000000"/>
                <w:sz w:val="22"/>
              </w:rPr>
              <w:t>／瓶</w:t>
            </w:r>
          </w:p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酒精度：</w:t>
            </w:r>
            <w:r>
              <w:rPr>
                <w:rFonts w:eastAsia="Calibri"/>
                <w:color w:val="000000"/>
                <w:sz w:val="22"/>
              </w:rPr>
              <w:t>≥3.2%vol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河南片断食品有限公司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河南省焦作市马村区演马街道九小路中段路东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淮滨县芦笙餐饮服务有限公司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河南省信阳市淮滨县顺河街道金谷春大道中段</w:t>
            </w:r>
            <w:r>
              <w:rPr>
                <w:rFonts w:eastAsia="Calibri"/>
                <w:color w:val="000000"/>
                <w:sz w:val="22"/>
              </w:rPr>
              <w:t>1100</w:t>
            </w:r>
            <w:r>
              <w:rPr>
                <w:rFonts w:eastAsia="Calibri"/>
                <w:color w:val="000000"/>
                <w:sz w:val="22"/>
              </w:rPr>
              <w:t>号后院内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无汽苏打水饮料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360</w:t>
            </w:r>
            <w:r>
              <w:rPr>
                <w:rFonts w:eastAsia="Calibri"/>
                <w:color w:val="000000"/>
                <w:sz w:val="22"/>
              </w:rPr>
              <w:t>毫升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2023-07-27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饮料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邢台金沙河面业有限责任公司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河北南和经济开发区</w:t>
            </w:r>
            <w:r>
              <w:rPr>
                <w:rFonts w:eastAsia="Calibri"/>
                <w:color w:val="000000"/>
                <w:sz w:val="22"/>
              </w:rPr>
              <w:t>619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淮滨县芦笙餐饮服务有限公司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河南省信阳市淮滨县顺河街道金谷春大道中段</w:t>
            </w:r>
            <w:r>
              <w:rPr>
                <w:rFonts w:eastAsia="Calibri"/>
                <w:color w:val="000000"/>
                <w:sz w:val="22"/>
              </w:rPr>
              <w:t>1100</w:t>
            </w:r>
            <w:r>
              <w:rPr>
                <w:rFonts w:eastAsia="Calibri"/>
                <w:color w:val="000000"/>
                <w:sz w:val="22"/>
              </w:rPr>
              <w:t>号后院内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挂面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金沙河家味清汤挂面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800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2023-05-08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河南省项城市颍河路西侧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淮滨县芦笙餐饮服务有限公司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河南省信阳市淮滨县顺河街道金谷春大道中段</w:t>
            </w:r>
            <w:r>
              <w:rPr>
                <w:rFonts w:eastAsia="Calibri"/>
                <w:color w:val="000000"/>
                <w:sz w:val="22"/>
              </w:rPr>
              <w:t>1100</w:t>
            </w:r>
            <w:r>
              <w:rPr>
                <w:rFonts w:eastAsia="Calibri"/>
                <w:color w:val="000000"/>
                <w:sz w:val="22"/>
              </w:rPr>
              <w:t>号后院内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1</w:t>
            </w:r>
            <w:r>
              <w:rPr>
                <w:rFonts w:eastAsia="Calibri"/>
                <w:color w:val="000000"/>
                <w:sz w:val="22"/>
              </w:rPr>
              <w:t>千克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中盐舞阳盐化有限公司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河南省漯河市舞阳县深圳路南段东侧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淮滨县芦笙餐饮服务有限公司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河南省信阳市淮滨县顺河街道金谷春大道中段</w:t>
            </w:r>
            <w:r>
              <w:rPr>
                <w:rFonts w:eastAsia="Calibri"/>
                <w:color w:val="000000"/>
                <w:sz w:val="22"/>
              </w:rPr>
              <w:t>1100</w:t>
            </w:r>
            <w:r>
              <w:rPr>
                <w:rFonts w:eastAsia="Calibri"/>
                <w:color w:val="000000"/>
                <w:sz w:val="22"/>
              </w:rPr>
              <w:t>号后院内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精纯盐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河南双汇投资发展股份有限公司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漯河市经济技术开发区衡山路东侧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淮滨县芦笙餐饮服务有限公司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河南省信阳市淮滨县顺河街道金谷春大道中段</w:t>
            </w:r>
            <w:r>
              <w:rPr>
                <w:rFonts w:eastAsia="Calibri"/>
                <w:color w:val="000000"/>
                <w:sz w:val="22"/>
              </w:rPr>
              <w:t>1100</w:t>
            </w:r>
            <w:r>
              <w:rPr>
                <w:rFonts w:eastAsia="Calibri"/>
                <w:color w:val="000000"/>
                <w:sz w:val="22"/>
              </w:rPr>
              <w:t>号后院内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肉花三文治香肠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300g/</w:t>
            </w:r>
            <w:r>
              <w:rPr>
                <w:rFonts w:eastAsia="Calibri"/>
                <w:color w:val="000000"/>
                <w:sz w:val="22"/>
              </w:rPr>
              <w:t>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河南省信阳市淮滨县滨湖街道办事处乌龙大道与文化路交叉口西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河南省信阳市淮滨县滨湖街道办事处乌龙大道与文化路交叉口西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上海青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河南省信阳市淮滨县滨湖街道办事处乌龙大道与文化路交叉口西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河南省信阳市淮滨县滨湖街道办事处乌龙大道与文化路交叉口西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河南省信阳市淮滨县滨湖街道办事处乌龙大道与文化路交叉口西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五常市东北汇米业有限公司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五常市龙凤山镇石庙子村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河南省信阳市淮滨县滨湖街道办事处乌龙大道与文化路交叉口西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鸡泽县湘君府味业有限责任公司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鸡泽县辣椒工贸城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河南省信阳市淮滨县滨湖街道办事处乌龙大道与文化路交叉口西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玉米粒罐头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淮滨县谷堆乡第一初级中学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西红柿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淮滨县谷堆乡第一初级中学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淮滨县谷堆乡第一初级中学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淮滨县谷堆乡第一初级中学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益海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泰州</w:t>
            </w:r>
            <w:r>
              <w:rPr>
                <w:rFonts w:eastAsia="Calibri"/>
                <w:color w:val="000000"/>
                <w:sz w:val="22"/>
              </w:rPr>
              <w:t>)</w:t>
            </w:r>
            <w:r>
              <w:rPr>
                <w:rFonts w:eastAsia="Calibri"/>
                <w:color w:val="000000"/>
                <w:sz w:val="22"/>
              </w:rPr>
              <w:t>粮油工业有限公司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泰州市高港区永安洲镇疏港北路</w:t>
            </w:r>
            <w:r>
              <w:rPr>
                <w:rFonts w:eastAsia="Calibri"/>
                <w:color w:val="000000"/>
                <w:sz w:val="22"/>
              </w:rPr>
              <w:t>1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淮滨县谷堆乡第一初级中学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河南省淮滨县谷堆乡街道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元宝牌珍珠米粳米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25</w:t>
            </w:r>
            <w:r>
              <w:rPr>
                <w:rFonts w:eastAsia="Calibri"/>
                <w:color w:val="000000"/>
                <w:sz w:val="22"/>
              </w:rPr>
              <w:t>千克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9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河南省信阳市淮滨县滨湖街道办事处乌龙大道与文化路交叉口西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鹤岗市华粟丰米业有限公司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黑龙江省鹤岗市东山区东方红乡兴华村三屯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镇平想念食品有限公司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镇平县杨营镇玉漳大道与玉源南路交叉口东南角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细圆挂面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安徽徽玉香食品有限公司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安徽省亳州市蒙城县王集乡移村街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玉米糁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计量销售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味好美（武汉）食品有限公司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武汉市汉阳区金色二路</w:t>
            </w:r>
            <w:r>
              <w:rPr>
                <w:rFonts w:eastAsia="Calibri"/>
                <w:color w:val="000000"/>
                <w:sz w:val="22"/>
              </w:rPr>
              <w:t>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大桥鸡精调味料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420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8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河南鑫昊晟食业有限公司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河南省长葛市坡胡镇孟排村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肉味王（固态复合调味料）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湖南省湘衡盐化有限责任公司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湖南省衡阳市珠晖区茶山坳镇盐矿新村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绿色加碘精制盐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湖南福美天食品有限公司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湖南省岳阳市华容县三封市镇（华容高新区三封工业园）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酸菜鱼配料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蔬菜制品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天津红依食品制造有限公司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天津市静海区台头镇友好村台头中学南</w:t>
            </w:r>
            <w:r>
              <w:rPr>
                <w:rFonts w:eastAsia="Calibri"/>
                <w:color w:val="000000"/>
                <w:sz w:val="22"/>
              </w:rPr>
              <w:t>100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红薯淀粉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汝南县信念食品有限公司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汝南县产业集聚区崇德路二号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红薯粉粉条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计量称重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平江县新翔宇食品有限公司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湖南省岳阳市平江县工业园区寺前工业小区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手工辣棒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408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方便食品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山东鲁冠食品有限公司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平邑县地方镇义兴庄村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水果罐头（椰果罐头）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258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2023-01-28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宁夏伊利乳业有限责任公司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宁夏吴忠市利通区金积工业园区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伊利脱脂纯牛奶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250mL/</w:t>
            </w:r>
            <w:r>
              <w:rPr>
                <w:rFonts w:eastAsia="Calibri"/>
                <w:color w:val="000000"/>
                <w:sz w:val="22"/>
              </w:rPr>
              <w:t>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乳制品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淮安旺旺食品有限公司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江苏省淮安市清河新区旺旺路</w:t>
            </w:r>
            <w:r>
              <w:rPr>
                <w:rFonts w:eastAsia="Calibri"/>
                <w:color w:val="000000"/>
                <w:sz w:val="22"/>
              </w:rPr>
              <w:t>21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旺仔牛奶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调制乳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125mL/</w:t>
            </w:r>
            <w:r>
              <w:rPr>
                <w:rFonts w:eastAsia="Calibri"/>
                <w:color w:val="000000"/>
                <w:sz w:val="22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2023-06-21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乳制品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青茄子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辣椒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西红柿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芹菜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橘子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橙子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淮滨县锦程聚民商贸有限公司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</w:t>
            </w:r>
            <w:r>
              <w:rPr>
                <w:rFonts w:eastAsia="Calibri"/>
                <w:color w:val="000000"/>
                <w:sz w:val="22"/>
              </w:rPr>
              <w:t>216</w:t>
            </w:r>
            <w:r>
              <w:rPr>
                <w:rFonts w:eastAsia="Calibri"/>
                <w:color w:val="000000"/>
                <w:sz w:val="22"/>
              </w:rPr>
              <w:t>省道与中心街道交叉口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山东欢乐家食品有限公司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山东省临沂市蒙阴县孟良崮工业园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黄桃罐头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:256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2023-07-06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邢台金沙河面业有限责任公司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河北南和经济开发区</w:t>
            </w:r>
            <w:r>
              <w:rPr>
                <w:rFonts w:eastAsia="Calibri"/>
                <w:color w:val="000000"/>
                <w:sz w:val="22"/>
              </w:rPr>
              <w:t>619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花色挂面（金沙河家味鸡蛋挂面）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:800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2023-08-17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精制盐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2021-11-10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洛阳市洛龙区好一点食品厂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河南省洛阳市洛龙区白马寺镇枣园村平枣南路</w:t>
            </w:r>
            <w:r>
              <w:rPr>
                <w:rFonts w:eastAsia="Calibri"/>
                <w:color w:val="000000"/>
                <w:sz w:val="22"/>
              </w:rPr>
              <w:t>1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土豆粉（淀粉制品）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:300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淮滨县谷堆乡中心学校（谷堆乡第一小学）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淮滨县谷堆乡谷堆村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淮滨县谷堆乡中心学校（谷堆乡第一小学）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淮滨县谷堆乡谷堆村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绿豆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安徽梦飞食品有限公司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安徽省亳州市利辛县孙庙乡汝寨村</w:t>
            </w:r>
            <w:r>
              <w:rPr>
                <w:rFonts w:eastAsia="Calibri"/>
                <w:color w:val="000000"/>
                <w:sz w:val="22"/>
              </w:rPr>
              <w:t>120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淮滨县谷堆乡中心学校（谷堆乡第一小学）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淮滨县谷堆乡谷堆村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红薯粉丝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</w:t>
            </w:r>
            <w:r>
              <w:rPr>
                <w:rFonts w:eastAsia="Calibri"/>
                <w:color w:val="000000"/>
                <w:sz w:val="22"/>
              </w:rPr>
              <w:t>㎏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孝感广盐华源制盐有限公司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湖北省应城市城中民营经济园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淮滨县谷堆乡中心学校（谷堆乡第一小学）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淮滨县谷堆乡谷堆村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食用盐（精制盐）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2023-02-15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河南佳羽调味品有限公司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唐河县刘岗经济技术开发区食品工业园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淮滨县谷堆乡中心学校（谷堆乡第一小学）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淮滨县谷堆乡谷堆村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麻辣鲜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2023-06-08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湖南味群食品科技有限公司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湖南省益阳市资阳区长春镇新源村（资阳区食品加工园标准化厂房示范园）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淮滨县北城蜀奴火锅店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淮滨县滨湖街道办事处乌龙大道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鸡精调味料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908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2023-06-15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中盐舞阳盐化有限公司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河南省漯河市舞阳深圳路南段东侧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淮滨县北城蜀奴火锅店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淮滨县滨湖街道办事处乌龙大道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精纯盐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四川竹宇食品有限公司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四川营山经济开发区食品产业园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淮滨县北城蜀奴火锅店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淮滨县滨湖街道办事处乌龙大道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黄龙川粉（保鲜粉条）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240g/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淀粉及淀粉制品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遂宁市三丰食品有限公司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遂宁市创新工业园区机场北路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淮滨县北城蜀奴火锅店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淮滨县滨湖街道办事处乌龙大道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火腿午餐肉罐头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340g/</w:t>
            </w:r>
            <w:r>
              <w:rPr>
                <w:rFonts w:eastAsia="Calibri"/>
                <w:color w:val="000000"/>
                <w:sz w:val="22"/>
              </w:rPr>
              <w:t>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罐头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淮滨县北城蜀奴火锅店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淮滨县滨湖街道办事处乌龙大道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淮滨县北城蜀奴火锅店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淮滨县滨湖街道办事处乌龙大道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桔子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洋葱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红薯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桔子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香蕉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菠菜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青茄子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芹菜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淮滨县易客多购物中心超市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上海青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淮滨县栏杆镇猛猛面条加工店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淮滨县栏杆街道办事处栏杆街道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黄豆面条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淮滨县栏杆镇猛猛面条加工店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淮滨县栏杆街道办事处栏杆街道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中宽面条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淮滨县创意烘焙店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河南省信阳市淮滨县栏杆街道办事处栏杆街</w:t>
            </w:r>
            <w:r>
              <w:rPr>
                <w:rFonts w:eastAsia="Calibri"/>
                <w:color w:val="000000"/>
                <w:sz w:val="22"/>
              </w:rPr>
              <w:t>237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枣糕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淮滨县栏杆镇佳尔惠蛋糕房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淮滨县栏杆街道办事处栏杆街道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枣糕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淮滨县栏杆镇佳尔惠蛋糕房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淮滨县栏杆街道办事处栏杆街道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海绵蛋糕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餐饮食品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永城市华冠面粉有限公司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永城市产业集聚区内环路与刘庄路交叉口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淮滨县魏炳华食品店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河南省信阳市淮滨县栏杆街道办事处栏杆街</w:t>
            </w:r>
            <w:r>
              <w:rPr>
                <w:rFonts w:eastAsia="Calibri"/>
                <w:color w:val="000000"/>
                <w:sz w:val="22"/>
              </w:rPr>
              <w:t>295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小麦粉</w:t>
            </w:r>
            <w:r>
              <w:rPr>
                <w:rFonts w:eastAsia="Calibri"/>
                <w:color w:val="000000"/>
                <w:sz w:val="22"/>
              </w:rPr>
              <w:t>(</w:t>
            </w:r>
            <w:r>
              <w:rPr>
                <w:rFonts w:eastAsia="Calibri"/>
                <w:color w:val="000000"/>
                <w:sz w:val="22"/>
              </w:rPr>
              <w:t>超精小麦粉</w:t>
            </w:r>
            <w:r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2.5kg/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河南诚实人实业集团有限责任公司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商丘市南京路东段北侧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淮滨县魏炳华食品店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河南省信阳市淮滨县栏杆街道办事处栏杆街</w:t>
            </w:r>
            <w:r>
              <w:rPr>
                <w:rFonts w:eastAsia="Calibri"/>
                <w:color w:val="000000"/>
                <w:sz w:val="22"/>
              </w:rPr>
              <w:t>295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淮滨县魏炳华食品店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河南省信阳市淮滨县栏杆街道办事处栏杆街</w:t>
            </w:r>
            <w:r>
              <w:rPr>
                <w:rFonts w:eastAsia="Calibri"/>
                <w:color w:val="000000"/>
                <w:sz w:val="22"/>
              </w:rPr>
              <w:t>295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黄豆面条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淮滨县魏炳华食品店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河南省信阳市淮滨县栏杆街道办事处栏杆街</w:t>
            </w:r>
            <w:r>
              <w:rPr>
                <w:rFonts w:eastAsia="Calibri"/>
                <w:color w:val="000000"/>
                <w:sz w:val="22"/>
              </w:rPr>
              <w:t>295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刀削面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淮滨县壹加壹生鲜超市栏杆店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淮滨县栏杆街道办事处菜市场路东北角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砀山梨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淮滨县壹加壹生鲜超市栏杆店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淮滨县栏杆街道办事处菜市场路东北角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新苹果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淮滨县壹加壹生鲜超市栏杆店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淮滨县栏杆街道办事处菜市场路东北角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香蕉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淮滨县壹加壹生鲜超市栏杆店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淮滨县栏杆街道办事处菜市场路东北角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脐橙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淮滨县壹加壹生鲜超市栏杆店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淮滨县栏杆街道办事处菜市场路东北角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豆角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淮滨县壹加壹生鲜超市栏杆店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淮滨县栏杆街道办事处菜市场路东北角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包菜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淮滨县壹加壹生鲜超市栏杆店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淮滨县栏杆街道办事处菜市场路东北角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新姜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淮滨县壹加壹生鲜超市栏杆店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淮滨县栏杆街道办事处菜市场路东北角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胡萝卜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淮滨县间涛餐饮店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河南省信阳市淮滨县赵集镇南街红绿灯南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米路东第</w:t>
            </w:r>
            <w:r>
              <w:rPr>
                <w:rFonts w:eastAsia="Calibri"/>
                <w:color w:val="000000"/>
                <w:sz w:val="22"/>
              </w:rPr>
              <w:t>6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南瓜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淮滨县间涛餐饮店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河南省信阳市淮滨县赵集镇南街红绿灯南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米路东第</w:t>
            </w:r>
            <w:r>
              <w:rPr>
                <w:rFonts w:eastAsia="Calibri"/>
                <w:color w:val="000000"/>
                <w:sz w:val="22"/>
              </w:rPr>
              <w:t>6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淮滨县间涛餐饮店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河南省信阳市淮滨县赵集镇南街红绿灯南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米路东第</w:t>
            </w:r>
            <w:r>
              <w:rPr>
                <w:rFonts w:eastAsia="Calibri"/>
                <w:color w:val="000000"/>
                <w:sz w:val="22"/>
              </w:rPr>
              <w:t>6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淮滨县间涛餐饮店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河南省信阳市淮滨县赵集镇南街红绿灯南</w:t>
            </w:r>
            <w:r>
              <w:rPr>
                <w:rFonts w:eastAsia="Calibri"/>
                <w:color w:val="000000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米路东第</w:t>
            </w:r>
            <w:r>
              <w:rPr>
                <w:rFonts w:eastAsia="Calibri"/>
                <w:color w:val="000000"/>
                <w:sz w:val="22"/>
              </w:rPr>
              <w:t>6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淮滨县金炒勺酒店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淮滨县赵集镇南大街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洋葱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淮滨县金炒勺酒店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淮滨县赵集镇南大街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淮滨县金炒勺酒店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淮滨县赵集镇南大街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青萝卜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淮滨县简洪中购物超市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淮滨县赵集镇东街北段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鸡蛋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散装称重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中盐舞阳盐化有限公司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河南省漯河市舞阳县深圳路南侧东段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中盐精制盐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50kg/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河南平煤神马天泰盐业有限公司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河南省叶县城关乡文化路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晶纯海藻碘盐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中盐舞阳盐化有限公司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河南省漯河市舞阳县深圳路南段东侧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精纯盐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2023-09-29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中盐舞阳盐化有限公司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河南省漯河市舞阳县深圳路南段东侧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精纯盐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河南平煤神马天泰盐业有限公司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河南省叶县城关乡文化路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低钠盐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东海县嘉宝米业有限公司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江苏省连云港市东海县张湾乡大湖村村委会东</w:t>
            </w:r>
            <w:r>
              <w:rPr>
                <w:rFonts w:eastAsia="Calibri"/>
                <w:color w:val="000000"/>
                <w:sz w:val="22"/>
              </w:rPr>
              <w:t>150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大米（粳米）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皖颖上县迪沟米业有限公司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皖颖上县迪沟开发区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糯米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2023-12-02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鹤岗市佰米堂粮油食品集团有限公司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黑龙江省鹤岗市东山区工业园区</w:t>
            </w:r>
            <w:r>
              <w:rPr>
                <w:rFonts w:eastAsia="Calibri"/>
                <w:color w:val="000000"/>
                <w:sz w:val="22"/>
              </w:rPr>
              <w:t>A</w:t>
            </w:r>
            <w:r>
              <w:rPr>
                <w:rFonts w:eastAsia="Calibri"/>
                <w:color w:val="000000"/>
                <w:sz w:val="22"/>
              </w:rPr>
              <w:t>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思闻东北珍珠米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邢台金沙河面业有限责任公司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河北南和经济开发区</w:t>
            </w:r>
            <w:r>
              <w:rPr>
                <w:rFonts w:eastAsia="Calibri"/>
                <w:color w:val="000000"/>
                <w:sz w:val="22"/>
              </w:rPr>
              <w:t>619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淮滨县简洪中购物超市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淮滨县赵集镇东街北段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挂面（金沙河麦香原味挂面）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2023-07-11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山东岱岳制盐有限公司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山东省泰安市大汶口石膏工业园区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淮滨县简洪中购物超市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淮滨县赵集镇东街北段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海藻盐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350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2022-12-11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河南省项城市莲花大道</w:t>
            </w:r>
            <w:r>
              <w:rPr>
                <w:rFonts w:eastAsia="Calibri"/>
                <w:color w:val="000000"/>
                <w:sz w:val="22"/>
              </w:rPr>
              <w:t>18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淮滨县简洪中购物超市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淮滨县赵集镇东街北段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味精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净含量：</w:t>
            </w:r>
            <w:r>
              <w:rPr>
                <w:rFonts w:eastAsia="Calibri"/>
                <w:color w:val="000000"/>
                <w:sz w:val="22"/>
              </w:rPr>
              <w:t>200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2023-01-14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河南平煤神马天泰盐业有限公司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河南省叶县城关乡文化路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淮滨县金炒勺酒店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淮滨县赵集镇南大街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精制食用盐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净含量</w:t>
            </w:r>
            <w:r>
              <w:rPr>
                <w:rFonts w:eastAsia="Calibri"/>
                <w:color w:val="000000"/>
                <w:sz w:val="22"/>
              </w:rPr>
              <w:t>:400</w:t>
            </w:r>
            <w:r>
              <w:rPr>
                <w:rFonts w:eastAsia="Calibri"/>
                <w:color w:val="000000"/>
                <w:sz w:val="22"/>
              </w:rPr>
              <w:t>克</w:t>
            </w:r>
            <w:r>
              <w:rPr>
                <w:rFonts w:eastAsia="Calibri"/>
                <w:color w:val="000000"/>
                <w:sz w:val="22"/>
              </w:rPr>
              <w:t>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调味品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新蔡县红太阳食品有限公司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河南省新蔡县黄楼镇鲁庄村委老收费站南</w:t>
            </w:r>
            <w:r>
              <w:rPr>
                <w:rFonts w:eastAsia="Calibri"/>
                <w:color w:val="000000"/>
                <w:sz w:val="22"/>
              </w:rPr>
              <w:t>500</w:t>
            </w:r>
            <w:r>
              <w:rPr>
                <w:rFonts w:eastAsia="Calibri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玉米糁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25kg/</w:t>
            </w:r>
            <w:r>
              <w:rPr>
                <w:rFonts w:eastAsia="Calibri"/>
                <w:color w:val="000000"/>
                <w:sz w:val="22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2023-10-30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粮食加工品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024A03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淮滨县小周粮油店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河南省信阳市淮滨县滨湖街道办事处众成街</w:t>
            </w:r>
            <w:r>
              <w:rPr>
                <w:rFonts w:eastAsia="Calibri"/>
                <w:color w:val="000000"/>
                <w:sz w:val="22"/>
              </w:rPr>
              <w:t>205</w:t>
            </w:r>
            <w:r>
              <w:rPr>
                <w:rFonts w:eastAsia="Calibri"/>
                <w:color w:val="000000"/>
                <w:sz w:val="22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黄豆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2023-11-20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C721E1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食用农产品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A03" w:rsidRDefault="0002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</w:tbl>
    <w:p w:rsidR="00024A03" w:rsidRDefault="00024A0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024A03" w:rsidSect="00024A03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1E1" w:rsidRDefault="00C721E1" w:rsidP="0025125B">
      <w:r>
        <w:separator/>
      </w:r>
    </w:p>
  </w:endnote>
  <w:endnote w:type="continuationSeparator" w:id="1">
    <w:p w:rsidR="00C721E1" w:rsidRDefault="00C721E1" w:rsidP="00251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ËÎÌå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1E1" w:rsidRDefault="00C721E1" w:rsidP="0025125B">
      <w:r>
        <w:separator/>
      </w:r>
    </w:p>
  </w:footnote>
  <w:footnote w:type="continuationSeparator" w:id="1">
    <w:p w:rsidR="00C721E1" w:rsidRDefault="00C721E1" w:rsidP="00251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12ACF"/>
    <w:multiLevelType w:val="singleLevel"/>
    <w:tmpl w:val="86512AC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8D97055"/>
    <w:multiLevelType w:val="singleLevel"/>
    <w:tmpl w:val="D8D970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D24252"/>
    <w:multiLevelType w:val="singleLevel"/>
    <w:tmpl w:val="F4D24252"/>
    <w:lvl w:ilvl="0">
      <w:start w:val="28"/>
      <w:numFmt w:val="decimal"/>
      <w:suff w:val="nothing"/>
      <w:lvlText w:val="%1、"/>
      <w:lvlJc w:val="left"/>
    </w:lvl>
  </w:abstractNum>
  <w:abstractNum w:abstractNumId="3">
    <w:nsid w:val="19FE28A7"/>
    <w:multiLevelType w:val="singleLevel"/>
    <w:tmpl w:val="19FE28A7"/>
    <w:lvl w:ilvl="0">
      <w:start w:val="3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2Y5YjNmODRmMDRmNWUyNDQyYzQyZDU0YmUxNDZmMTUifQ=="/>
  </w:docVars>
  <w:rsids>
    <w:rsidRoot w:val="00172A27"/>
    <w:rsid w:val="00005550"/>
    <w:rsid w:val="00024A03"/>
    <w:rsid w:val="00075877"/>
    <w:rsid w:val="000E2B1B"/>
    <w:rsid w:val="000E3476"/>
    <w:rsid w:val="000F1315"/>
    <w:rsid w:val="000F5647"/>
    <w:rsid w:val="00172A27"/>
    <w:rsid w:val="00182C9F"/>
    <w:rsid w:val="00190B4A"/>
    <w:rsid w:val="001C440E"/>
    <w:rsid w:val="001C4B27"/>
    <w:rsid w:val="0025125B"/>
    <w:rsid w:val="00266D9F"/>
    <w:rsid w:val="002C493F"/>
    <w:rsid w:val="002C5C49"/>
    <w:rsid w:val="002F60E5"/>
    <w:rsid w:val="00366DE6"/>
    <w:rsid w:val="003906D2"/>
    <w:rsid w:val="00396C7A"/>
    <w:rsid w:val="00396EB1"/>
    <w:rsid w:val="003D4B6E"/>
    <w:rsid w:val="0044045F"/>
    <w:rsid w:val="004550FC"/>
    <w:rsid w:val="00455ED2"/>
    <w:rsid w:val="00457005"/>
    <w:rsid w:val="00472744"/>
    <w:rsid w:val="0048188E"/>
    <w:rsid w:val="004A024E"/>
    <w:rsid w:val="004A6509"/>
    <w:rsid w:val="004A7AEE"/>
    <w:rsid w:val="00500B4E"/>
    <w:rsid w:val="0055254C"/>
    <w:rsid w:val="00567082"/>
    <w:rsid w:val="0058208D"/>
    <w:rsid w:val="005836A5"/>
    <w:rsid w:val="0061302C"/>
    <w:rsid w:val="006232D9"/>
    <w:rsid w:val="00640479"/>
    <w:rsid w:val="006B292D"/>
    <w:rsid w:val="006C022F"/>
    <w:rsid w:val="006D1C12"/>
    <w:rsid w:val="006E3033"/>
    <w:rsid w:val="00710693"/>
    <w:rsid w:val="00777C46"/>
    <w:rsid w:val="007C1DDD"/>
    <w:rsid w:val="007F59A3"/>
    <w:rsid w:val="00844B61"/>
    <w:rsid w:val="008763C6"/>
    <w:rsid w:val="008F74F4"/>
    <w:rsid w:val="00950B7B"/>
    <w:rsid w:val="00990440"/>
    <w:rsid w:val="009918A2"/>
    <w:rsid w:val="009A36CD"/>
    <w:rsid w:val="009B162E"/>
    <w:rsid w:val="00A34650"/>
    <w:rsid w:val="00B029FD"/>
    <w:rsid w:val="00B62908"/>
    <w:rsid w:val="00B7747F"/>
    <w:rsid w:val="00C1712A"/>
    <w:rsid w:val="00C419FA"/>
    <w:rsid w:val="00C5604A"/>
    <w:rsid w:val="00C721E1"/>
    <w:rsid w:val="00CB3A3F"/>
    <w:rsid w:val="00CC2454"/>
    <w:rsid w:val="00CC6CA3"/>
    <w:rsid w:val="00CE223A"/>
    <w:rsid w:val="00CE38A8"/>
    <w:rsid w:val="00CF6896"/>
    <w:rsid w:val="00D25F64"/>
    <w:rsid w:val="00D90E7A"/>
    <w:rsid w:val="00DB07A9"/>
    <w:rsid w:val="00DC275E"/>
    <w:rsid w:val="00E20B8B"/>
    <w:rsid w:val="00E71A72"/>
    <w:rsid w:val="00E94702"/>
    <w:rsid w:val="00EA5B7C"/>
    <w:rsid w:val="00F36EE6"/>
    <w:rsid w:val="00F42A23"/>
    <w:rsid w:val="00F4416D"/>
    <w:rsid w:val="00F8313E"/>
    <w:rsid w:val="00FC33D3"/>
    <w:rsid w:val="00FE062B"/>
    <w:rsid w:val="00FF3B29"/>
    <w:rsid w:val="064E431E"/>
    <w:rsid w:val="06D124BE"/>
    <w:rsid w:val="076308CB"/>
    <w:rsid w:val="085219B4"/>
    <w:rsid w:val="08C83CF3"/>
    <w:rsid w:val="08E104C7"/>
    <w:rsid w:val="0A097AD0"/>
    <w:rsid w:val="0A513604"/>
    <w:rsid w:val="0B292F53"/>
    <w:rsid w:val="0C110357"/>
    <w:rsid w:val="0C9D7EC9"/>
    <w:rsid w:val="0D743BF1"/>
    <w:rsid w:val="0E5B437A"/>
    <w:rsid w:val="0F7A14E5"/>
    <w:rsid w:val="10765216"/>
    <w:rsid w:val="137912FC"/>
    <w:rsid w:val="14FF555C"/>
    <w:rsid w:val="155838BF"/>
    <w:rsid w:val="157F52EF"/>
    <w:rsid w:val="16392753"/>
    <w:rsid w:val="174E1910"/>
    <w:rsid w:val="19520BCA"/>
    <w:rsid w:val="1A4F57E3"/>
    <w:rsid w:val="1AB4737C"/>
    <w:rsid w:val="1AC00410"/>
    <w:rsid w:val="1AF63DC6"/>
    <w:rsid w:val="1F3A6F29"/>
    <w:rsid w:val="1F946252"/>
    <w:rsid w:val="218B426F"/>
    <w:rsid w:val="21A90CF7"/>
    <w:rsid w:val="21CE591E"/>
    <w:rsid w:val="22C12504"/>
    <w:rsid w:val="24B3074B"/>
    <w:rsid w:val="28FE05D3"/>
    <w:rsid w:val="2B1A453B"/>
    <w:rsid w:val="2EFF478D"/>
    <w:rsid w:val="2F731B72"/>
    <w:rsid w:val="31B42477"/>
    <w:rsid w:val="326A45D5"/>
    <w:rsid w:val="338D389F"/>
    <w:rsid w:val="35635C3C"/>
    <w:rsid w:val="37BC1A57"/>
    <w:rsid w:val="39CD3FCC"/>
    <w:rsid w:val="3A6F4D06"/>
    <w:rsid w:val="3BC35686"/>
    <w:rsid w:val="3BD05B9F"/>
    <w:rsid w:val="3BF4124A"/>
    <w:rsid w:val="3CCC4692"/>
    <w:rsid w:val="423E6127"/>
    <w:rsid w:val="4363203E"/>
    <w:rsid w:val="44DC678A"/>
    <w:rsid w:val="461D6F6E"/>
    <w:rsid w:val="48D93D10"/>
    <w:rsid w:val="499B14DA"/>
    <w:rsid w:val="4A49369D"/>
    <w:rsid w:val="4A9730A5"/>
    <w:rsid w:val="4AA51068"/>
    <w:rsid w:val="4EE579DE"/>
    <w:rsid w:val="50A97A33"/>
    <w:rsid w:val="50BA7312"/>
    <w:rsid w:val="51624197"/>
    <w:rsid w:val="52725446"/>
    <w:rsid w:val="541F78C6"/>
    <w:rsid w:val="556130A3"/>
    <w:rsid w:val="5C740120"/>
    <w:rsid w:val="5DB26BE2"/>
    <w:rsid w:val="5DD54DC5"/>
    <w:rsid w:val="5F9B4921"/>
    <w:rsid w:val="62835999"/>
    <w:rsid w:val="62BE4BD0"/>
    <w:rsid w:val="62C75A34"/>
    <w:rsid w:val="63A36800"/>
    <w:rsid w:val="66DB1D0D"/>
    <w:rsid w:val="68797BDA"/>
    <w:rsid w:val="68B01984"/>
    <w:rsid w:val="68F83EC7"/>
    <w:rsid w:val="6940024B"/>
    <w:rsid w:val="69E954E3"/>
    <w:rsid w:val="6D9F1555"/>
    <w:rsid w:val="6DE31625"/>
    <w:rsid w:val="6E1D0376"/>
    <w:rsid w:val="725075A5"/>
    <w:rsid w:val="72973E02"/>
    <w:rsid w:val="735373B7"/>
    <w:rsid w:val="73F9740A"/>
    <w:rsid w:val="74C06B62"/>
    <w:rsid w:val="74C137C6"/>
    <w:rsid w:val="74E431CA"/>
    <w:rsid w:val="759D3D7D"/>
    <w:rsid w:val="76993B57"/>
    <w:rsid w:val="77305098"/>
    <w:rsid w:val="78591142"/>
    <w:rsid w:val="78B10710"/>
    <w:rsid w:val="78F023AE"/>
    <w:rsid w:val="7A301722"/>
    <w:rsid w:val="7BA25B46"/>
    <w:rsid w:val="7BBD7BD6"/>
    <w:rsid w:val="7BFE326D"/>
    <w:rsid w:val="7D8B5CDC"/>
    <w:rsid w:val="7EA725EF"/>
    <w:rsid w:val="7EC85B5C"/>
    <w:rsid w:val="7F262ADC"/>
    <w:rsid w:val="7F4514DB"/>
    <w:rsid w:val="7F9F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A0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024A03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024A03"/>
    <w:rPr>
      <w:rFonts w:ascii="宋体"/>
      <w:sz w:val="18"/>
      <w:szCs w:val="18"/>
    </w:rPr>
  </w:style>
  <w:style w:type="paragraph" w:styleId="a4">
    <w:name w:val="Normal (Web)"/>
    <w:basedOn w:val="a"/>
    <w:rsid w:val="00024A03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rsid w:val="00024A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024A03"/>
    <w:rPr>
      <w:color w:val="800080"/>
      <w:u w:val="single"/>
    </w:rPr>
  </w:style>
  <w:style w:type="character" w:styleId="a7">
    <w:name w:val="Hyperlink"/>
    <w:basedOn w:val="a0"/>
    <w:rsid w:val="00024A03"/>
    <w:rPr>
      <w:color w:val="0000FF"/>
      <w:u w:val="single"/>
    </w:rPr>
  </w:style>
  <w:style w:type="character" w:customStyle="1" w:styleId="Char">
    <w:name w:val="文档结构图 Char"/>
    <w:basedOn w:val="a0"/>
    <w:link w:val="a3"/>
    <w:rsid w:val="00024A03"/>
    <w:rPr>
      <w:rFonts w:ascii="宋体" w:hAnsi="Calibri"/>
      <w:kern w:val="2"/>
      <w:sz w:val="18"/>
      <w:szCs w:val="18"/>
    </w:rPr>
  </w:style>
  <w:style w:type="character" w:customStyle="1" w:styleId="font51">
    <w:name w:val="font51"/>
    <w:basedOn w:val="a0"/>
    <w:rsid w:val="00024A03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15">
    <w:name w:val="15"/>
    <w:basedOn w:val="a0"/>
    <w:qFormat/>
    <w:rsid w:val="00024A03"/>
    <w:rPr>
      <w:rFonts w:ascii="Arial" w:eastAsia="黑体" w:hAnsi="Arial" w:cs="Arial" w:hint="default"/>
      <w:b/>
      <w:bCs/>
      <w:sz w:val="32"/>
      <w:szCs w:val="32"/>
    </w:rPr>
  </w:style>
  <w:style w:type="character" w:customStyle="1" w:styleId="font41">
    <w:name w:val="font41"/>
    <w:basedOn w:val="a0"/>
    <w:rsid w:val="00024A03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024A0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024A03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024A03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024A0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024A03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024A03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024A03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91">
    <w:name w:val="font91"/>
    <w:basedOn w:val="a0"/>
    <w:rsid w:val="00024A03"/>
    <w:rPr>
      <w:rFonts w:ascii="Times New Roman" w:hAnsi="Times New Roman" w:cs="Times New Roman" w:hint="default"/>
      <w:color w:val="FF6600"/>
      <w:sz w:val="10"/>
      <w:szCs w:val="10"/>
      <w:u w:val="none"/>
    </w:rPr>
  </w:style>
  <w:style w:type="paragraph" w:styleId="a8">
    <w:name w:val="header"/>
    <w:basedOn w:val="a"/>
    <w:link w:val="Char0"/>
    <w:rsid w:val="00251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5125B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1"/>
    <w:rsid w:val="00251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5125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8468;&#20214;&#65306;1&#26412;&#27425;&#26816;&#39564;&#39033;&#3044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&#38468;&#20214;&#65306;3.&#39135;&#21697;&#23433;&#20840;&#30417;&#30563;&#25277;&#26816;&#20135;&#21697;&#21512;&#26684;&#20449;&#24687;.xls" TargetMode="External"/><Relationship Id="rId4" Type="http://schemas.openxmlformats.org/officeDocument/2006/relationships/settings" Target="settings.xml"/><Relationship Id="rId9" Type="http://schemas.openxmlformats.org/officeDocument/2006/relationships/hyperlink" Target="&#38468;&#20214;&#65306;2.&#39135;&#21697;&#23433;&#20840;&#30417;&#30563;&#25277;&#26816;&#19981;&#21512;&#26684;&#20135;&#21697;&#20449;&#24687;.xl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7044-7E7B-4927-8D8D-5A90DF54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63</Pages>
  <Words>6562</Words>
  <Characters>37406</Characters>
  <Application>Microsoft Office Word</Application>
  <DocSecurity>0</DocSecurity>
  <Lines>311</Lines>
  <Paragraphs>87</Paragraphs>
  <ScaleCrop>false</ScaleCrop>
  <Company>Organization</Company>
  <LinksUpToDate>false</LinksUpToDate>
  <CharactersWithSpaces>43881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4</cp:revision>
  <dcterms:created xsi:type="dcterms:W3CDTF">2019-06-20T09:58:00Z</dcterms:created>
  <dcterms:modified xsi:type="dcterms:W3CDTF">2024-03-05T01:56:00Z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9F9D902BA25441EB9BB46B89023F2232_13</vt:lpwstr>
  </property>
</Properties>
</file>