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BB" w:rsidRDefault="00CB4FBB">
      <w:pPr>
        <w:jc w:val="center"/>
        <w:rPr>
          <w:rFonts w:ascii="宋体" w:cs="宋体"/>
          <w:b/>
          <w:bCs/>
          <w:sz w:val="44"/>
          <w:szCs w:val="44"/>
        </w:rPr>
      </w:pPr>
      <w:r>
        <w:rPr>
          <w:rFonts w:ascii="宋体" w:hAnsi="宋体" w:cs="宋体" w:hint="eastAsia"/>
          <w:b/>
          <w:bCs/>
          <w:sz w:val="44"/>
          <w:szCs w:val="44"/>
        </w:rPr>
        <w:t>中共罗山县委党校内设机构及主要职责</w:t>
      </w:r>
    </w:p>
    <w:p w:rsidR="00CB4FBB" w:rsidRDefault="00CB4FBB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</w:p>
    <w:p w:rsidR="00CB4FBB" w:rsidRDefault="00CB4FBB">
      <w:pPr>
        <w:ind w:firstLineChars="200" w:firstLine="640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根据关于印发中共罗山县委党校机构编制方案的通知（罗编字【</w:t>
      </w:r>
      <w:r>
        <w:rPr>
          <w:rFonts w:ascii="仿宋" w:eastAsia="仿宋" w:hAnsi="仿宋" w:cs="仿宋"/>
          <w:sz w:val="32"/>
          <w:szCs w:val="32"/>
        </w:rPr>
        <w:t>2002</w:t>
      </w:r>
      <w:r>
        <w:rPr>
          <w:rFonts w:ascii="仿宋" w:eastAsia="仿宋" w:hAnsi="仿宋" w:cs="仿宋" w:hint="eastAsia"/>
          <w:sz w:val="32"/>
          <w:szCs w:val="32"/>
        </w:rPr>
        <w:t>】</w:t>
      </w:r>
      <w:r>
        <w:rPr>
          <w:rFonts w:ascii="仿宋" w:eastAsia="仿宋" w:hAnsi="仿宋" w:cs="仿宋"/>
          <w:sz w:val="32"/>
          <w:szCs w:val="32"/>
        </w:rPr>
        <w:t>43</w:t>
      </w:r>
      <w:r>
        <w:rPr>
          <w:rFonts w:ascii="仿宋" w:eastAsia="仿宋" w:hAnsi="仿宋" w:cs="仿宋" w:hint="eastAsia"/>
          <w:sz w:val="32"/>
          <w:szCs w:val="32"/>
        </w:rPr>
        <w:t>号）文件精神，罗山县委党校内设</w:t>
      </w:r>
      <w:r>
        <w:rPr>
          <w:rFonts w:ascii="仿宋" w:eastAsia="仿宋" w:hAnsi="仿宋" w:cs="仿宋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个处室，内设处室及部门职责如下：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（一）办公室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负责落实党委、校委会的决议、决定，负责组织机关干部职工学习和公益活动；负责各类公文的起草，搞好上传下达和文件收发，负责全校人事、机构编制、老干部、计划生育、信访接待、综合治理等具体工作；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负责全校各项规章制度的执行和监督。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（二）教研室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主要负责制定教学和科研计划并负责组织实施，同时负责教员的进修、培训、调查研究，使教员的知识、业务水平不断得到更新和提高。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（三）教务处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负责办班前各项准备工作，办班期间的各项管理工作，办班后的学员成绩统计、建档等有关业务的处理和函授班学员的学籍管理，同时负责计算机房的管理工作。</w:t>
      </w:r>
    </w:p>
    <w:p w:rsidR="00CB4FBB" w:rsidRDefault="00CB4FBB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（四）总务处</w:t>
      </w:r>
    </w:p>
    <w:p w:rsidR="00CB4FBB" w:rsidRPr="006637DA" w:rsidRDefault="00CB4FBB" w:rsidP="006637DA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负责学员的食宿、机关后勤管理、财务财产管理、机关保卫等事项。</w:t>
      </w:r>
    </w:p>
    <w:sectPr w:rsidR="00CB4FBB" w:rsidRPr="006637DA" w:rsidSect="0082685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4FBB" w:rsidRDefault="00CB4FBB">
      <w:r>
        <w:separator/>
      </w:r>
    </w:p>
  </w:endnote>
  <w:endnote w:type="continuationSeparator" w:id="0">
    <w:p w:rsidR="00CB4FBB" w:rsidRDefault="00CB4F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FBB" w:rsidRDefault="00CB4FB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FBB" w:rsidRDefault="00CB4FB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FBB" w:rsidRDefault="00CB4FB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4FBB" w:rsidRDefault="00CB4FBB">
      <w:r>
        <w:separator/>
      </w:r>
    </w:p>
  </w:footnote>
  <w:footnote w:type="continuationSeparator" w:id="0">
    <w:p w:rsidR="00CB4FBB" w:rsidRDefault="00CB4F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FBB" w:rsidRDefault="00CB4FB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FBB" w:rsidRDefault="00CB4FBB" w:rsidP="006637D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FBB" w:rsidRDefault="00CB4FB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60D71132"/>
    <w:rsid w:val="001D6C04"/>
    <w:rsid w:val="00253541"/>
    <w:rsid w:val="006637DA"/>
    <w:rsid w:val="00826858"/>
    <w:rsid w:val="00CB4FBB"/>
    <w:rsid w:val="60D71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6858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6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C3662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6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366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58</Words>
  <Characters>332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2017-11-08T11:52:00Z</dcterms:created>
  <dcterms:modified xsi:type="dcterms:W3CDTF">2017-11-09T01:42:00Z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