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320" w:type="dxa"/>
        <w:tblInd w:w="-1051" w:type="dxa"/>
        <w:tblLayout w:type="fixed"/>
        <w:tblCellMar>
          <w:top w:w="15" w:type="dxa"/>
          <w:left w:w="15" w:type="dxa"/>
          <w:bottom w:w="15" w:type="dxa"/>
          <w:right w:w="15" w:type="dxa"/>
        </w:tblCellMar>
      </w:tblPr>
      <w:tblGrid>
        <w:gridCol w:w="705"/>
        <w:gridCol w:w="938"/>
        <w:gridCol w:w="709"/>
        <w:gridCol w:w="547"/>
        <w:gridCol w:w="353"/>
        <w:gridCol w:w="141"/>
        <w:gridCol w:w="97"/>
        <w:gridCol w:w="902"/>
        <w:gridCol w:w="236"/>
        <w:gridCol w:w="587"/>
        <w:gridCol w:w="176"/>
        <w:gridCol w:w="375"/>
        <w:gridCol w:w="624"/>
        <w:gridCol w:w="514"/>
        <w:gridCol w:w="160"/>
        <w:gridCol w:w="325"/>
        <w:gridCol w:w="68"/>
        <w:gridCol w:w="388"/>
        <w:gridCol w:w="197"/>
        <w:gridCol w:w="208"/>
        <w:gridCol w:w="138"/>
        <w:gridCol w:w="792"/>
        <w:gridCol w:w="1140"/>
      </w:tblGrid>
      <w:tr>
        <w:tblPrEx>
          <w:tblLayout w:type="fixed"/>
          <w:tblCellMar>
            <w:top w:w="15" w:type="dxa"/>
            <w:left w:w="15" w:type="dxa"/>
            <w:bottom w:w="15" w:type="dxa"/>
            <w:right w:w="15" w:type="dxa"/>
          </w:tblCellMar>
        </w:tblPrEx>
        <w:trPr>
          <w:trHeight w:val="375" w:hRule="atLeast"/>
        </w:trPr>
        <w:tc>
          <w:tcPr>
            <w:tcW w:w="10320" w:type="dxa"/>
            <w:gridSpan w:val="23"/>
            <w:vAlign w:val="center"/>
          </w:tcPr>
          <w:p>
            <w:pPr>
              <w:widowControl/>
              <w:jc w:val="center"/>
              <w:textAlignment w:val="center"/>
              <w:rPr>
                <w:rFonts w:ascii="黑体" w:hAnsi="宋体" w:eastAsia="黑体" w:cs="黑体"/>
                <w:color w:val="000000"/>
                <w:sz w:val="28"/>
                <w:szCs w:val="28"/>
              </w:rPr>
            </w:pPr>
            <w:bookmarkStart w:id="0" w:name="_GoBack"/>
            <w:bookmarkEnd w:id="0"/>
            <w:r>
              <w:rPr>
                <w:rFonts w:hint="eastAsia" w:ascii="黑体" w:hAnsi="宋体" w:eastAsia="黑体" w:cs="黑体"/>
                <w:color w:val="000000"/>
                <w:kern w:val="0"/>
                <w:sz w:val="28"/>
                <w:szCs w:val="28"/>
              </w:rPr>
              <w:t>收入支出决算总表</w:t>
            </w:r>
          </w:p>
        </w:tc>
      </w:tr>
      <w:tr>
        <w:tblPrEx>
          <w:tblLayout w:type="fixed"/>
          <w:tblCellMar>
            <w:top w:w="15" w:type="dxa"/>
            <w:left w:w="15" w:type="dxa"/>
            <w:bottom w:w="15" w:type="dxa"/>
            <w:right w:w="15" w:type="dxa"/>
          </w:tblCellMar>
        </w:tblPrEx>
        <w:trPr>
          <w:trHeight w:val="315" w:hRule="atLeast"/>
        </w:trPr>
        <w:tc>
          <w:tcPr>
            <w:tcW w:w="2899" w:type="dxa"/>
            <w:gridSpan w:val="4"/>
            <w:vAlign w:val="center"/>
          </w:tcPr>
          <w:p>
            <w:pPr>
              <w:widowControl/>
              <w:jc w:val="left"/>
              <w:textAlignment w:val="center"/>
              <w:rPr>
                <w:rFonts w:ascii="宋体" w:cs="宋体"/>
                <w:color w:val="000000"/>
                <w:sz w:val="16"/>
                <w:szCs w:val="16"/>
              </w:rPr>
            </w:pPr>
            <w:r>
              <w:rPr>
                <w:rFonts w:ascii="宋体" w:cs="宋体"/>
                <w:color w:val="000000"/>
                <w:kern w:val="0"/>
                <w:sz w:val="16"/>
                <w:szCs w:val="16"/>
              </w:rPr>
              <w:t>.</w:t>
            </w:r>
          </w:p>
        </w:tc>
        <w:tc>
          <w:tcPr>
            <w:tcW w:w="353" w:type="dxa"/>
            <w:vAlign w:val="center"/>
          </w:tcPr>
          <w:p>
            <w:pPr>
              <w:rPr>
                <w:rFonts w:ascii="宋体" w:cs="宋体"/>
                <w:color w:val="000000"/>
                <w:sz w:val="16"/>
                <w:szCs w:val="16"/>
              </w:rPr>
            </w:pPr>
          </w:p>
        </w:tc>
        <w:tc>
          <w:tcPr>
            <w:tcW w:w="1963" w:type="dxa"/>
            <w:gridSpan w:val="5"/>
            <w:vAlign w:val="center"/>
          </w:tcPr>
          <w:p>
            <w:pPr>
              <w:rPr>
                <w:rFonts w:ascii="宋体" w:cs="宋体"/>
                <w:color w:val="000000"/>
                <w:sz w:val="16"/>
                <w:szCs w:val="16"/>
              </w:rPr>
            </w:pPr>
          </w:p>
        </w:tc>
        <w:tc>
          <w:tcPr>
            <w:tcW w:w="1849" w:type="dxa"/>
            <w:gridSpan w:val="5"/>
            <w:vAlign w:val="center"/>
          </w:tcPr>
          <w:p>
            <w:pPr>
              <w:rPr>
                <w:rFonts w:ascii="宋体" w:cs="宋体"/>
                <w:color w:val="000000"/>
                <w:sz w:val="16"/>
                <w:szCs w:val="16"/>
              </w:rPr>
            </w:pPr>
          </w:p>
        </w:tc>
        <w:tc>
          <w:tcPr>
            <w:tcW w:w="393" w:type="dxa"/>
            <w:gridSpan w:val="2"/>
            <w:vAlign w:val="center"/>
          </w:tcPr>
          <w:p>
            <w:pPr>
              <w:rPr>
                <w:rFonts w:ascii="宋体" w:cs="宋体"/>
                <w:color w:val="000000"/>
                <w:sz w:val="16"/>
                <w:szCs w:val="16"/>
              </w:rPr>
            </w:pPr>
          </w:p>
        </w:tc>
        <w:tc>
          <w:tcPr>
            <w:tcW w:w="2863" w:type="dxa"/>
            <w:gridSpan w:val="6"/>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01</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315" w:hRule="atLeast"/>
        </w:trPr>
        <w:tc>
          <w:tcPr>
            <w:tcW w:w="2899" w:type="dxa"/>
            <w:gridSpan w:val="4"/>
            <w:vAlign w:val="center"/>
          </w:tcPr>
          <w:p>
            <w:pPr>
              <w:rPr>
                <w:rFonts w:ascii="宋体" w:cs="宋体"/>
                <w:color w:val="000000"/>
                <w:sz w:val="16"/>
                <w:szCs w:val="16"/>
              </w:rPr>
            </w:pPr>
          </w:p>
        </w:tc>
        <w:tc>
          <w:tcPr>
            <w:tcW w:w="353" w:type="dxa"/>
            <w:vAlign w:val="center"/>
          </w:tcPr>
          <w:p>
            <w:pPr>
              <w:rPr>
                <w:rFonts w:ascii="宋体" w:cs="宋体"/>
                <w:color w:val="000000"/>
                <w:sz w:val="16"/>
                <w:szCs w:val="16"/>
              </w:rPr>
            </w:pPr>
          </w:p>
        </w:tc>
        <w:tc>
          <w:tcPr>
            <w:tcW w:w="1963" w:type="dxa"/>
            <w:gridSpan w:val="5"/>
            <w:vAlign w:val="center"/>
          </w:tcPr>
          <w:p>
            <w:pPr>
              <w:rPr>
                <w:rFonts w:ascii="宋体" w:cs="宋体"/>
                <w:color w:val="000000"/>
                <w:sz w:val="16"/>
                <w:szCs w:val="16"/>
              </w:rPr>
            </w:pPr>
          </w:p>
        </w:tc>
        <w:tc>
          <w:tcPr>
            <w:tcW w:w="1849" w:type="dxa"/>
            <w:gridSpan w:val="5"/>
            <w:vAlign w:val="center"/>
          </w:tcPr>
          <w:p>
            <w:pPr>
              <w:rPr>
                <w:rFonts w:ascii="宋体" w:cs="宋体"/>
                <w:color w:val="000000"/>
                <w:sz w:val="16"/>
                <w:szCs w:val="16"/>
              </w:rPr>
            </w:pPr>
          </w:p>
        </w:tc>
        <w:tc>
          <w:tcPr>
            <w:tcW w:w="393" w:type="dxa"/>
            <w:gridSpan w:val="2"/>
            <w:vAlign w:val="center"/>
          </w:tcPr>
          <w:p>
            <w:pPr>
              <w:rPr>
                <w:rFonts w:ascii="宋体" w:cs="宋体"/>
                <w:color w:val="000000"/>
                <w:sz w:val="16"/>
                <w:szCs w:val="16"/>
              </w:rPr>
            </w:pPr>
          </w:p>
        </w:tc>
        <w:tc>
          <w:tcPr>
            <w:tcW w:w="2863" w:type="dxa"/>
            <w:gridSpan w:val="6"/>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300" w:hRule="atLeast"/>
        </w:trPr>
        <w:tc>
          <w:tcPr>
            <w:tcW w:w="5215" w:type="dxa"/>
            <w:gridSpan w:val="10"/>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收　　入</w:t>
            </w:r>
          </w:p>
        </w:tc>
        <w:tc>
          <w:tcPr>
            <w:tcW w:w="5105" w:type="dxa"/>
            <w:gridSpan w:val="13"/>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支　　出</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行次</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金额</w:t>
            </w: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行次</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金额</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　　次</w:t>
            </w:r>
          </w:p>
        </w:tc>
        <w:tc>
          <w:tcPr>
            <w:tcW w:w="35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　　次</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一、财政拨款收入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hint="eastAsia" w:ascii="宋体" w:eastAsia="宋体" w:cs="宋体"/>
                <w:color w:val="000000"/>
                <w:sz w:val="16"/>
                <w:szCs w:val="16"/>
                <w:lang w:eastAsia="zh-CN"/>
              </w:rPr>
            </w:pPr>
            <w:r>
              <w:rPr>
                <w:rFonts w:hint="eastAsia" w:ascii="宋体" w:cs="宋体"/>
                <w:color w:val="000000"/>
                <w:sz w:val="16"/>
                <w:szCs w:val="16"/>
                <w:lang w:val="en-US" w:eastAsia="zh-CN"/>
              </w:rPr>
              <w:t>257.05</w:t>
            </w: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一、一般公共服务支出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eastAsia="zh-CN"/>
              </w:rPr>
            </w:pPr>
            <w:r>
              <w:rPr>
                <w:rFonts w:hint="eastAsia" w:ascii="宋体" w:cs="宋体"/>
                <w:color w:val="000000"/>
                <w:sz w:val="16"/>
                <w:szCs w:val="16"/>
                <w:lang w:val="en-US" w:eastAsia="zh-CN"/>
              </w:rPr>
              <w:t>257.05</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二、上级补助收入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三、国防支出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三、事业收入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四、公共安全支出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四、经营收入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五、教育支出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五、附属单位上缴收入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六、科学技术支出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六、其他收入</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七、文化体育与传媒支出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八、社会保障和就业支出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九、医疗卫生与计划生育支出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十、节能环保支出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十一、城乡社区支出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十二、农林水支出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十三、交通运输支出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十四、资源勘探信息等支出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十五、商业服务业等支出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十六、金融支出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十七、援助其他地区支出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十八、国土海洋气象等支出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十九、住房保障支出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二十、粮油物资储备支出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二十一、其他支出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二十二、债务还本支出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二十三、债务付息支出</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本年收入合计</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24</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1" w:firstLineChars="100"/>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val="en-US" w:eastAsia="zh-CN"/>
              </w:rPr>
              <w:t>257.05</w:t>
            </w: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本年支出合计</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52</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用事业基金弥补收支差额</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结余分配</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年初结转和结余</w:t>
            </w: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widowControl/>
              <w:ind w:firstLine="160" w:firstLineChars="100"/>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年末结转和结余</w:t>
            </w: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4" w:space="0"/>
              <w:right w:val="single" w:color="000000" w:sz="4" w:space="0"/>
            </w:tcBorders>
            <w:vAlign w:val="center"/>
          </w:tcPr>
          <w:p>
            <w:pPr>
              <w:jc w:val="center"/>
              <w:rPr>
                <w:rFonts w:ascii="宋体" w:cs="宋体"/>
                <w:color w:val="000000"/>
                <w:sz w:val="16"/>
                <w:szCs w:val="16"/>
              </w:rPr>
            </w:pPr>
          </w:p>
        </w:tc>
        <w:tc>
          <w:tcPr>
            <w:tcW w:w="3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963" w:type="dxa"/>
            <w:gridSpan w:val="5"/>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630" w:type="dxa"/>
            <w:gridSpan w:val="8"/>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6"/>
                <w:szCs w:val="16"/>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070" w:type="dxa"/>
            <w:gridSpan w:val="3"/>
            <w:tcBorders>
              <w:top w:val="single" w:color="000000" w:sz="4" w:space="0"/>
              <w:left w:val="single" w:color="000000" w:sz="4" w:space="0"/>
              <w:bottom w:val="single" w:color="000000" w:sz="4" w:space="0"/>
              <w:right w:val="single" w:color="000000" w:sz="12" w:space="0"/>
            </w:tcBorders>
            <w:vAlign w:val="center"/>
          </w:tcPr>
          <w:p>
            <w:pP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2899" w:type="dxa"/>
            <w:gridSpan w:val="4"/>
            <w:tcBorders>
              <w:top w:val="single" w:color="000000" w:sz="4" w:space="0"/>
              <w:left w:val="single" w:color="000000" w:sz="12"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总计</w:t>
            </w:r>
          </w:p>
        </w:tc>
        <w:tc>
          <w:tcPr>
            <w:tcW w:w="353" w:type="dxa"/>
            <w:tcBorders>
              <w:top w:val="single" w:color="000000" w:sz="4" w:space="0"/>
              <w:left w:val="single" w:color="000000" w:sz="4"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28</w:t>
            </w:r>
          </w:p>
        </w:tc>
        <w:tc>
          <w:tcPr>
            <w:tcW w:w="1963" w:type="dxa"/>
            <w:gridSpan w:val="5"/>
            <w:tcBorders>
              <w:top w:val="single" w:color="000000" w:sz="4" w:space="0"/>
              <w:left w:val="single" w:color="000000" w:sz="4" w:space="0"/>
              <w:bottom w:val="single" w:color="000000" w:sz="12" w:space="0"/>
              <w:right w:val="single" w:color="000000" w:sz="4" w:space="0"/>
            </w:tcBorders>
            <w:vAlign w:val="center"/>
          </w:tcPr>
          <w:p>
            <w:pPr>
              <w:widowControl/>
              <w:ind w:firstLine="161" w:firstLineChars="100"/>
              <w:jc w:val="right"/>
              <w:textAlignment w:val="center"/>
              <w:rPr>
                <w:rFonts w:ascii="宋体" w:cs="宋体"/>
                <w:b/>
                <w:color w:val="000000"/>
                <w:sz w:val="16"/>
                <w:szCs w:val="16"/>
              </w:rPr>
            </w:pPr>
          </w:p>
        </w:tc>
        <w:tc>
          <w:tcPr>
            <w:tcW w:w="2630" w:type="dxa"/>
            <w:gridSpan w:val="8"/>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hAnsi="宋体" w:cs="宋体"/>
                <w:b/>
                <w:color w:val="000000"/>
                <w:kern w:val="0"/>
                <w:sz w:val="16"/>
                <w:szCs w:val="16"/>
              </w:rPr>
              <w:t>总计</w:t>
            </w:r>
          </w:p>
        </w:tc>
        <w:tc>
          <w:tcPr>
            <w:tcW w:w="405" w:type="dxa"/>
            <w:gridSpan w:val="2"/>
            <w:tcBorders>
              <w:top w:val="single" w:color="000000" w:sz="4" w:space="0"/>
              <w:left w:val="single" w:color="000000" w:sz="4"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56</w:t>
            </w:r>
          </w:p>
        </w:tc>
        <w:tc>
          <w:tcPr>
            <w:tcW w:w="2070" w:type="dxa"/>
            <w:gridSpan w:val="3"/>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555" w:hRule="atLeast"/>
        </w:trPr>
        <w:tc>
          <w:tcPr>
            <w:tcW w:w="10320" w:type="dxa"/>
            <w:gridSpan w:val="23"/>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注：本表反映部门本年度的总收支和年末结转结余情况。</w:t>
            </w:r>
          </w:p>
        </w:tc>
      </w:tr>
      <w:tr>
        <w:tblPrEx>
          <w:tblLayout w:type="fixed"/>
          <w:tblCellMar>
            <w:top w:w="15" w:type="dxa"/>
            <w:left w:w="15" w:type="dxa"/>
            <w:bottom w:w="15" w:type="dxa"/>
            <w:right w:w="15" w:type="dxa"/>
          </w:tblCellMar>
        </w:tblPrEx>
        <w:trPr>
          <w:trHeight w:val="375" w:hRule="atLeast"/>
        </w:trPr>
        <w:tc>
          <w:tcPr>
            <w:tcW w:w="10320" w:type="dxa"/>
            <w:gridSpan w:val="23"/>
            <w:vAlign w:val="center"/>
          </w:tcPr>
          <w:p>
            <w:pPr>
              <w:widowControl/>
              <w:jc w:val="center"/>
              <w:textAlignment w:val="center"/>
              <w:rPr>
                <w:rFonts w:ascii="黑体" w:hAnsi="宋体" w:eastAsia="黑体" w:cs="黑体"/>
                <w:color w:val="000000"/>
                <w:kern w:val="0"/>
                <w:sz w:val="28"/>
                <w:szCs w:val="28"/>
              </w:rPr>
            </w:pPr>
          </w:p>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收入决算表</w:t>
            </w:r>
          </w:p>
        </w:tc>
      </w:tr>
      <w:tr>
        <w:tblPrEx>
          <w:tblLayout w:type="fixed"/>
          <w:tblCellMar>
            <w:top w:w="15" w:type="dxa"/>
            <w:left w:w="15" w:type="dxa"/>
            <w:bottom w:w="15" w:type="dxa"/>
            <w:right w:w="15" w:type="dxa"/>
          </w:tblCellMar>
        </w:tblPrEx>
        <w:trPr>
          <w:trHeight w:val="315" w:hRule="atLeast"/>
        </w:trPr>
        <w:tc>
          <w:tcPr>
            <w:tcW w:w="1643" w:type="dxa"/>
            <w:gridSpan w:val="2"/>
            <w:vAlign w:val="center"/>
          </w:tcPr>
          <w:p>
            <w:pPr>
              <w:rPr>
                <w:rFonts w:ascii="宋体" w:cs="宋体"/>
                <w:color w:val="000000"/>
                <w:sz w:val="16"/>
                <w:szCs w:val="16"/>
              </w:rPr>
            </w:pPr>
          </w:p>
        </w:tc>
        <w:tc>
          <w:tcPr>
            <w:tcW w:w="709" w:type="dxa"/>
            <w:vAlign w:val="center"/>
          </w:tcPr>
          <w:p>
            <w:pPr>
              <w:rPr>
                <w:rFonts w:ascii="宋体" w:cs="宋体"/>
                <w:color w:val="000000"/>
                <w:sz w:val="16"/>
                <w:szCs w:val="16"/>
              </w:rPr>
            </w:pPr>
          </w:p>
        </w:tc>
        <w:tc>
          <w:tcPr>
            <w:tcW w:w="1041" w:type="dxa"/>
            <w:gridSpan w:val="3"/>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3"/>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3"/>
            <w:vAlign w:val="center"/>
          </w:tcPr>
          <w:p>
            <w:pPr>
              <w:rPr>
                <w:rFonts w:ascii="宋体" w:cs="宋体"/>
                <w:color w:val="000000"/>
                <w:sz w:val="16"/>
                <w:szCs w:val="16"/>
              </w:rPr>
            </w:pPr>
          </w:p>
        </w:tc>
        <w:tc>
          <w:tcPr>
            <w:tcW w:w="999" w:type="dxa"/>
            <w:gridSpan w:val="5"/>
            <w:vAlign w:val="center"/>
          </w:tcPr>
          <w:p>
            <w:pPr>
              <w:rPr>
                <w:rFonts w:ascii="宋体" w:cs="宋体"/>
                <w:color w:val="000000"/>
                <w:sz w:val="16"/>
                <w:szCs w:val="16"/>
              </w:rPr>
            </w:pPr>
          </w:p>
        </w:tc>
        <w:tc>
          <w:tcPr>
            <w:tcW w:w="1932"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02</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315" w:hRule="atLeast"/>
        </w:trPr>
        <w:tc>
          <w:tcPr>
            <w:tcW w:w="1643" w:type="dxa"/>
            <w:gridSpan w:val="2"/>
            <w:vAlign w:val="center"/>
          </w:tcPr>
          <w:p>
            <w:pPr>
              <w:rPr>
                <w:rFonts w:ascii="宋体" w:cs="宋体"/>
                <w:color w:val="000000"/>
                <w:sz w:val="16"/>
                <w:szCs w:val="16"/>
              </w:rPr>
            </w:pPr>
          </w:p>
        </w:tc>
        <w:tc>
          <w:tcPr>
            <w:tcW w:w="709" w:type="dxa"/>
            <w:vAlign w:val="center"/>
          </w:tcPr>
          <w:p>
            <w:pPr>
              <w:rPr>
                <w:rFonts w:ascii="宋体" w:cs="宋体"/>
                <w:color w:val="000000"/>
                <w:sz w:val="16"/>
                <w:szCs w:val="16"/>
              </w:rPr>
            </w:pPr>
          </w:p>
        </w:tc>
        <w:tc>
          <w:tcPr>
            <w:tcW w:w="1041" w:type="dxa"/>
            <w:gridSpan w:val="3"/>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3"/>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3"/>
            <w:vAlign w:val="center"/>
          </w:tcPr>
          <w:p>
            <w:pPr>
              <w:rPr>
                <w:rFonts w:ascii="宋体" w:cs="宋体"/>
                <w:color w:val="000000"/>
                <w:sz w:val="16"/>
                <w:szCs w:val="16"/>
              </w:rPr>
            </w:pPr>
          </w:p>
        </w:tc>
        <w:tc>
          <w:tcPr>
            <w:tcW w:w="999" w:type="dxa"/>
            <w:gridSpan w:val="5"/>
            <w:vAlign w:val="center"/>
          </w:tcPr>
          <w:p>
            <w:pPr>
              <w:rPr>
                <w:rFonts w:ascii="宋体" w:cs="宋体"/>
                <w:color w:val="000000"/>
                <w:sz w:val="16"/>
                <w:szCs w:val="16"/>
              </w:rPr>
            </w:pPr>
          </w:p>
        </w:tc>
        <w:tc>
          <w:tcPr>
            <w:tcW w:w="1932"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300" w:hRule="atLeast"/>
        </w:trPr>
        <w:tc>
          <w:tcPr>
            <w:tcW w:w="2352" w:type="dxa"/>
            <w:gridSpan w:val="3"/>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项目</w:t>
            </w:r>
          </w:p>
        </w:tc>
        <w:tc>
          <w:tcPr>
            <w:tcW w:w="1138" w:type="dxa"/>
            <w:gridSpan w:val="4"/>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本年收入合计</w:t>
            </w:r>
          </w:p>
        </w:tc>
        <w:tc>
          <w:tcPr>
            <w:tcW w:w="1138"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财政拨款收入</w:t>
            </w:r>
          </w:p>
        </w:tc>
        <w:tc>
          <w:tcPr>
            <w:tcW w:w="1138" w:type="dxa"/>
            <w:gridSpan w:val="3"/>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上级补助收入</w:t>
            </w:r>
          </w:p>
        </w:tc>
        <w:tc>
          <w:tcPr>
            <w:tcW w:w="1138"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事业收入</w:t>
            </w:r>
          </w:p>
        </w:tc>
        <w:tc>
          <w:tcPr>
            <w:tcW w:w="1138" w:type="dxa"/>
            <w:gridSpan w:val="5"/>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经营收入</w:t>
            </w:r>
          </w:p>
        </w:tc>
        <w:tc>
          <w:tcPr>
            <w:tcW w:w="1138" w:type="dxa"/>
            <w:gridSpan w:val="3"/>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附属单位</w:t>
            </w:r>
            <w:r>
              <w:rPr>
                <w:rFonts w:ascii="宋体" w:cs="宋体"/>
                <w:b/>
                <w:color w:val="000000"/>
                <w:kern w:val="0"/>
                <w:sz w:val="16"/>
                <w:szCs w:val="16"/>
              </w:rPr>
              <w:br w:type="textWrapping"/>
            </w:r>
            <w:r>
              <w:rPr>
                <w:rFonts w:hint="eastAsia" w:ascii="宋体" w:hAnsi="宋体" w:cs="宋体"/>
                <w:b/>
                <w:color w:val="000000"/>
                <w:kern w:val="0"/>
                <w:sz w:val="16"/>
                <w:szCs w:val="16"/>
              </w:rPr>
              <w:t>上缴收入</w:t>
            </w:r>
          </w:p>
        </w:tc>
        <w:tc>
          <w:tcPr>
            <w:tcW w:w="1140" w:type="dxa"/>
            <w:vMerge w:val="restart"/>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其他收入</w:t>
            </w:r>
          </w:p>
        </w:tc>
      </w:tr>
      <w:tr>
        <w:tblPrEx>
          <w:tblLayout w:type="fixed"/>
          <w:tblCellMar>
            <w:top w:w="15" w:type="dxa"/>
            <w:left w:w="15" w:type="dxa"/>
            <w:bottom w:w="15" w:type="dxa"/>
            <w:right w:w="15" w:type="dxa"/>
          </w:tblCellMar>
        </w:tblPrEx>
        <w:trPr>
          <w:trHeight w:val="6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功能分类</w:t>
            </w:r>
            <w:r>
              <w:rPr>
                <w:rFonts w:ascii="宋体" w:cs="宋体"/>
                <w:b/>
                <w:color w:val="000000"/>
                <w:kern w:val="0"/>
                <w:sz w:val="16"/>
                <w:szCs w:val="16"/>
              </w:rPr>
              <w:br w:type="textWrapping"/>
            </w:r>
            <w:r>
              <w:rPr>
                <w:rFonts w:hint="eastAsia" w:ascii="宋体" w:hAnsi="宋体" w:cs="宋体"/>
                <w:b/>
                <w:color w:val="000000"/>
                <w:kern w:val="0"/>
                <w:sz w:val="16"/>
                <w:szCs w:val="16"/>
              </w:rPr>
              <w:t>科目编码</w:t>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1138" w:type="dxa"/>
            <w:gridSpan w:val="4"/>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38"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38" w:type="dxa"/>
            <w:gridSpan w:val="3"/>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38"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38" w:type="dxa"/>
            <w:gridSpan w:val="5"/>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38" w:type="dxa"/>
            <w:gridSpan w:val="3"/>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40" w:type="dxa"/>
            <w:vMerge w:val="continue"/>
            <w:tcBorders>
              <w:top w:val="single" w:color="000000" w:sz="12" w:space="0"/>
              <w:left w:val="single" w:color="000000" w:sz="4" w:space="0"/>
              <w:bottom w:val="single" w:color="000000" w:sz="4" w:space="0"/>
              <w:right w:val="single" w:color="000000" w:sz="12" w:space="0"/>
            </w:tcBorders>
            <w:vAlign w:val="center"/>
          </w:tcPr>
          <w:p>
            <w:pPr>
              <w:jc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2352"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栏次</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tblPrEx>
          <w:tblLayout w:type="fixed"/>
          <w:tblCellMar>
            <w:top w:w="15" w:type="dxa"/>
            <w:left w:w="15" w:type="dxa"/>
            <w:bottom w:w="15" w:type="dxa"/>
            <w:right w:w="15" w:type="dxa"/>
          </w:tblCellMar>
        </w:tblPrEx>
        <w:trPr>
          <w:trHeight w:val="300" w:hRule="atLeast"/>
        </w:trPr>
        <w:tc>
          <w:tcPr>
            <w:tcW w:w="2352"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一般公共服务支出</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2010</w:t>
            </w:r>
            <w:r>
              <w:rPr>
                <w:rFonts w:hint="eastAsia" w:ascii="宋体" w:hAnsi="宋体" w:cs="宋体"/>
                <w:color w:val="000000"/>
                <w:kern w:val="0"/>
                <w:sz w:val="16"/>
                <w:szCs w:val="16"/>
                <w:lang w:val="en-US" w:eastAsia="zh-CN"/>
              </w:rPr>
              <w:t>8</w:t>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lang w:eastAsia="zh-CN"/>
              </w:rPr>
              <w:t>审计</w:t>
            </w:r>
            <w:r>
              <w:rPr>
                <w:rFonts w:hint="eastAsia" w:ascii="宋体" w:hAnsi="宋体" w:cs="宋体"/>
                <w:color w:val="000000"/>
                <w:kern w:val="0"/>
                <w:sz w:val="16"/>
                <w:szCs w:val="16"/>
              </w:rPr>
              <w:t>事务</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212.05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212.05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2010801</w:t>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eastAsia="宋体" w:cs="宋体"/>
                <w:color w:val="000000"/>
                <w:sz w:val="16"/>
                <w:szCs w:val="16"/>
                <w:lang w:eastAsia="zh-CN"/>
              </w:rPr>
            </w:pPr>
            <w:r>
              <w:rPr>
                <w:rFonts w:hint="eastAsia" w:ascii="宋体" w:cs="宋体"/>
                <w:color w:val="000000"/>
                <w:sz w:val="16"/>
                <w:szCs w:val="16"/>
                <w:lang w:eastAsia="zh-CN"/>
              </w:rPr>
              <w:t>行政运行</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212.05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212.05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19"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w:t>
            </w:r>
            <w:r>
              <w:rPr>
                <w:rFonts w:hint="eastAsia" w:ascii="宋体" w:cs="宋体"/>
                <w:color w:val="000000"/>
                <w:sz w:val="16"/>
                <w:szCs w:val="16"/>
              </w:rPr>
              <w:tab/>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2019999</w:t>
            </w: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w:t>
            </w: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38"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5"/>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38"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4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05" w:type="dxa"/>
            <w:tcBorders>
              <w:top w:val="single" w:color="000000" w:sz="4" w:space="0"/>
              <w:left w:val="single" w:color="000000" w:sz="12"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1647" w:type="dxa"/>
            <w:gridSpan w:val="2"/>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1138" w:type="dxa"/>
            <w:gridSpan w:val="4"/>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5"/>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38"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60" w:hRule="atLeast"/>
        </w:trPr>
        <w:tc>
          <w:tcPr>
            <w:tcW w:w="10320" w:type="dxa"/>
            <w:gridSpan w:val="23"/>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注：本表反映部门本年度取得的各项收入情况。</w:t>
            </w:r>
          </w:p>
        </w:tc>
      </w:tr>
    </w:tbl>
    <w:p>
      <w:pPr>
        <w:spacing w:line="360" w:lineRule="auto"/>
        <w:jc w:val="center"/>
        <w:rPr>
          <w:rFonts w:ascii="隶书" w:hAnsi="隶书" w:eastAsia="隶书" w:cs="隶书"/>
          <w:sz w:val="52"/>
          <w:szCs w:val="52"/>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tbl>
      <w:tblPr>
        <w:tblStyle w:val="6"/>
        <w:tblW w:w="10335" w:type="dxa"/>
        <w:tblInd w:w="-1051" w:type="dxa"/>
        <w:tblLayout w:type="fixed"/>
        <w:tblCellMar>
          <w:top w:w="15" w:type="dxa"/>
          <w:left w:w="15" w:type="dxa"/>
          <w:bottom w:w="15" w:type="dxa"/>
          <w:right w:w="15" w:type="dxa"/>
        </w:tblCellMar>
      </w:tblPr>
      <w:tblGrid>
        <w:gridCol w:w="720"/>
        <w:gridCol w:w="992"/>
        <w:gridCol w:w="1519"/>
        <w:gridCol w:w="1161"/>
        <w:gridCol w:w="23"/>
        <w:gridCol w:w="976"/>
        <w:gridCol w:w="208"/>
        <w:gridCol w:w="791"/>
        <w:gridCol w:w="393"/>
        <w:gridCol w:w="606"/>
        <w:gridCol w:w="578"/>
        <w:gridCol w:w="421"/>
        <w:gridCol w:w="763"/>
        <w:gridCol w:w="1184"/>
      </w:tblGrid>
      <w:tr>
        <w:tblPrEx>
          <w:tblLayout w:type="fixed"/>
          <w:tblCellMar>
            <w:top w:w="15" w:type="dxa"/>
            <w:left w:w="15" w:type="dxa"/>
            <w:bottom w:w="15" w:type="dxa"/>
            <w:right w:w="15" w:type="dxa"/>
          </w:tblCellMar>
        </w:tblPrEx>
        <w:trPr>
          <w:trHeight w:val="375" w:hRule="atLeast"/>
        </w:trPr>
        <w:tc>
          <w:tcPr>
            <w:tcW w:w="10335" w:type="dxa"/>
            <w:gridSpan w:val="14"/>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kern w:val="0"/>
                <w:sz w:val="28"/>
                <w:szCs w:val="28"/>
              </w:rPr>
              <w:t>支出决算表</w:t>
            </w:r>
          </w:p>
        </w:tc>
      </w:tr>
      <w:tr>
        <w:tblPrEx>
          <w:tblLayout w:type="fixed"/>
          <w:tblCellMar>
            <w:top w:w="15" w:type="dxa"/>
            <w:left w:w="15" w:type="dxa"/>
            <w:bottom w:w="15" w:type="dxa"/>
            <w:right w:w="15" w:type="dxa"/>
          </w:tblCellMar>
        </w:tblPrEx>
        <w:trPr>
          <w:trHeight w:val="315" w:hRule="atLeast"/>
        </w:trPr>
        <w:tc>
          <w:tcPr>
            <w:tcW w:w="1712" w:type="dxa"/>
            <w:gridSpan w:val="2"/>
            <w:vAlign w:val="center"/>
          </w:tcPr>
          <w:p>
            <w:pPr>
              <w:rPr>
                <w:rFonts w:ascii="宋体" w:cs="宋体"/>
                <w:color w:val="000000"/>
                <w:sz w:val="16"/>
                <w:szCs w:val="16"/>
              </w:rPr>
            </w:pPr>
          </w:p>
        </w:tc>
        <w:tc>
          <w:tcPr>
            <w:tcW w:w="1519" w:type="dxa"/>
            <w:vAlign w:val="center"/>
          </w:tcPr>
          <w:p>
            <w:pPr>
              <w:rPr>
                <w:rFonts w:ascii="宋体" w:cs="宋体"/>
                <w:color w:val="000000"/>
                <w:sz w:val="16"/>
                <w:szCs w:val="16"/>
              </w:rPr>
            </w:pPr>
          </w:p>
        </w:tc>
        <w:tc>
          <w:tcPr>
            <w:tcW w:w="1161" w:type="dxa"/>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1947"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03</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315" w:hRule="atLeast"/>
        </w:trPr>
        <w:tc>
          <w:tcPr>
            <w:tcW w:w="1712" w:type="dxa"/>
            <w:gridSpan w:val="2"/>
            <w:vAlign w:val="center"/>
          </w:tcPr>
          <w:p>
            <w:pPr>
              <w:rPr>
                <w:rFonts w:ascii="宋体" w:cs="宋体"/>
                <w:color w:val="000000"/>
                <w:sz w:val="16"/>
                <w:szCs w:val="16"/>
              </w:rPr>
            </w:pPr>
          </w:p>
        </w:tc>
        <w:tc>
          <w:tcPr>
            <w:tcW w:w="1519" w:type="dxa"/>
            <w:vAlign w:val="center"/>
          </w:tcPr>
          <w:p>
            <w:pPr>
              <w:rPr>
                <w:rFonts w:ascii="宋体" w:cs="宋体"/>
                <w:color w:val="000000"/>
                <w:sz w:val="16"/>
                <w:szCs w:val="16"/>
              </w:rPr>
            </w:pPr>
          </w:p>
        </w:tc>
        <w:tc>
          <w:tcPr>
            <w:tcW w:w="1161" w:type="dxa"/>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999" w:type="dxa"/>
            <w:gridSpan w:val="2"/>
            <w:vAlign w:val="center"/>
          </w:tcPr>
          <w:p>
            <w:pPr>
              <w:rPr>
                <w:rFonts w:ascii="宋体" w:cs="宋体"/>
                <w:color w:val="000000"/>
                <w:sz w:val="16"/>
                <w:szCs w:val="16"/>
              </w:rPr>
            </w:pPr>
          </w:p>
        </w:tc>
        <w:tc>
          <w:tcPr>
            <w:tcW w:w="1947"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300" w:hRule="atLeast"/>
        </w:trPr>
        <w:tc>
          <w:tcPr>
            <w:tcW w:w="3231" w:type="dxa"/>
            <w:gridSpan w:val="3"/>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1184"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本年支出合计</w:t>
            </w:r>
          </w:p>
        </w:tc>
        <w:tc>
          <w:tcPr>
            <w:tcW w:w="1184"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基本支出</w:t>
            </w:r>
          </w:p>
        </w:tc>
        <w:tc>
          <w:tcPr>
            <w:tcW w:w="1184"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项目支出</w:t>
            </w:r>
          </w:p>
        </w:tc>
        <w:tc>
          <w:tcPr>
            <w:tcW w:w="1184"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上缴上级支出</w:t>
            </w:r>
          </w:p>
        </w:tc>
        <w:tc>
          <w:tcPr>
            <w:tcW w:w="1184"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经营支出</w:t>
            </w:r>
          </w:p>
        </w:tc>
        <w:tc>
          <w:tcPr>
            <w:tcW w:w="1184" w:type="dxa"/>
            <w:vMerge w:val="restart"/>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对附属单位</w:t>
            </w:r>
            <w:r>
              <w:rPr>
                <w:rFonts w:ascii="宋体" w:cs="宋体"/>
                <w:b/>
                <w:color w:val="000000"/>
                <w:kern w:val="0"/>
                <w:sz w:val="16"/>
                <w:szCs w:val="16"/>
              </w:rPr>
              <w:br w:type="textWrapping"/>
            </w:r>
            <w:r>
              <w:rPr>
                <w:rFonts w:hint="eastAsia" w:ascii="宋体" w:hAnsi="宋体" w:cs="宋体"/>
                <w:b/>
                <w:color w:val="000000"/>
                <w:kern w:val="0"/>
                <w:sz w:val="16"/>
                <w:szCs w:val="16"/>
              </w:rPr>
              <w:t>补助支出</w:t>
            </w:r>
          </w:p>
        </w:tc>
      </w:tr>
      <w:tr>
        <w:tblPrEx>
          <w:tblLayout w:type="fixed"/>
          <w:tblCellMar>
            <w:top w:w="15" w:type="dxa"/>
            <w:left w:w="15" w:type="dxa"/>
            <w:bottom w:w="15" w:type="dxa"/>
            <w:right w:w="15" w:type="dxa"/>
          </w:tblCellMar>
        </w:tblPrEx>
        <w:trPr>
          <w:trHeight w:val="6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功能分类</w:t>
            </w:r>
            <w:r>
              <w:rPr>
                <w:rFonts w:ascii="宋体" w:cs="宋体"/>
                <w:b/>
                <w:color w:val="000000"/>
                <w:kern w:val="0"/>
                <w:sz w:val="16"/>
                <w:szCs w:val="16"/>
              </w:rPr>
              <w:br w:type="textWrapping"/>
            </w:r>
            <w:r>
              <w:rPr>
                <w:rFonts w:hint="eastAsia" w:ascii="宋体" w:hAnsi="宋体" w:cs="宋体"/>
                <w:b/>
                <w:color w:val="000000"/>
                <w:kern w:val="0"/>
                <w:sz w:val="16"/>
                <w:szCs w:val="16"/>
              </w:rPr>
              <w:t>科目编码</w:t>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1184"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84"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84"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84"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84" w:type="dxa"/>
            <w:gridSpan w:val="2"/>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84" w:type="dxa"/>
            <w:vMerge w:val="continue"/>
            <w:tcBorders>
              <w:top w:val="single" w:color="000000" w:sz="12" w:space="0"/>
              <w:left w:val="single" w:color="000000" w:sz="4" w:space="0"/>
              <w:bottom w:val="single" w:color="000000" w:sz="4" w:space="0"/>
              <w:right w:val="single" w:color="000000" w:sz="12" w:space="0"/>
            </w:tcBorders>
            <w:vAlign w:val="center"/>
          </w:tcPr>
          <w:p>
            <w:pPr>
              <w:jc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3231"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栏次</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tblPrEx>
          <w:tblLayout w:type="fixed"/>
          <w:tblCellMar>
            <w:top w:w="15" w:type="dxa"/>
            <w:left w:w="15" w:type="dxa"/>
            <w:bottom w:w="15" w:type="dxa"/>
            <w:right w:w="15" w:type="dxa"/>
          </w:tblCellMar>
        </w:tblPrEx>
        <w:trPr>
          <w:trHeight w:val="300" w:hRule="atLeast"/>
        </w:trPr>
        <w:tc>
          <w:tcPr>
            <w:tcW w:w="3231"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b/>
                <w:bCs/>
                <w:color w:val="000000"/>
                <w:sz w:val="16"/>
                <w:szCs w:val="16"/>
                <w:lang w:val="en-US" w:eastAsia="zh-CN"/>
              </w:rPr>
              <w:t>257.05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一般公共服务支出</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2010</w:t>
            </w:r>
            <w:r>
              <w:rPr>
                <w:rFonts w:hint="eastAsia" w:ascii="宋体" w:hAnsi="宋体" w:cs="宋体"/>
                <w:color w:val="000000"/>
                <w:kern w:val="0"/>
                <w:sz w:val="16"/>
                <w:szCs w:val="16"/>
                <w:lang w:val="en-US" w:eastAsia="zh-CN"/>
              </w:rPr>
              <w:t>8</w:t>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lang w:eastAsia="zh-CN"/>
              </w:rPr>
              <w:t>审计</w:t>
            </w:r>
            <w:r>
              <w:rPr>
                <w:rFonts w:hint="eastAsia" w:ascii="宋体" w:hAnsi="宋体" w:cs="宋体"/>
                <w:color w:val="000000"/>
                <w:kern w:val="0"/>
                <w:sz w:val="16"/>
                <w:szCs w:val="16"/>
              </w:rPr>
              <w:t>事务</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2010801</w:t>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lang w:eastAsia="zh-CN"/>
              </w:rPr>
              <w:t>行政运行</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w:t>
            </w:r>
            <w:r>
              <w:rPr>
                <w:rFonts w:hint="eastAsia" w:ascii="宋体" w:cs="宋体"/>
                <w:color w:val="000000"/>
                <w:sz w:val="16"/>
                <w:szCs w:val="16"/>
              </w:rPr>
              <w:tab/>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2019999</w:t>
            </w: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251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kern w:val="0"/>
                <w:sz w:val="16"/>
                <w:szCs w:val="16"/>
              </w:rPr>
            </w:pPr>
          </w:p>
        </w:tc>
        <w:tc>
          <w:tcPr>
            <w:tcW w:w="1184"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kern w:val="0"/>
                <w:sz w:val="16"/>
                <w:szCs w:val="16"/>
              </w:rPr>
            </w:pPr>
          </w:p>
        </w:tc>
      </w:tr>
      <w:tr>
        <w:tblPrEx>
          <w:tblLayout w:type="fixed"/>
          <w:tblCellMar>
            <w:top w:w="15" w:type="dxa"/>
            <w:left w:w="15" w:type="dxa"/>
            <w:bottom w:w="15" w:type="dxa"/>
            <w:right w:w="15" w:type="dxa"/>
          </w:tblCellMar>
        </w:tblPrEx>
        <w:trPr>
          <w:trHeight w:val="300" w:hRule="atLeast"/>
        </w:trPr>
        <w:tc>
          <w:tcPr>
            <w:tcW w:w="720" w:type="dxa"/>
            <w:tcBorders>
              <w:top w:val="single" w:color="000000" w:sz="4" w:space="0"/>
              <w:left w:val="single" w:color="000000" w:sz="12"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2511" w:type="dxa"/>
            <w:gridSpan w:val="2"/>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84"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84" w:type="dxa"/>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60" w:hRule="atLeast"/>
        </w:trPr>
        <w:tc>
          <w:tcPr>
            <w:tcW w:w="10335" w:type="dxa"/>
            <w:gridSpan w:val="14"/>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注：本表反映部门本年度取得的各项支出情况。</w:t>
            </w:r>
          </w:p>
        </w:tc>
      </w:tr>
    </w:tbl>
    <w:p>
      <w:pPr>
        <w:spacing w:line="360" w:lineRule="auto"/>
        <w:jc w:val="center"/>
        <w:rPr>
          <w:rFonts w:ascii="隶书" w:hAnsi="隶书" w:eastAsia="隶书" w:cs="隶书"/>
          <w:sz w:val="52"/>
          <w:szCs w:val="52"/>
        </w:rPr>
        <w:sectPr>
          <w:pgSz w:w="11906" w:h="16838"/>
          <w:pgMar w:top="1440" w:right="1800" w:bottom="1440" w:left="1800" w:header="851" w:footer="992" w:gutter="0"/>
          <w:pgNumType w:fmt="numberInDash"/>
          <w:cols w:space="425" w:num="1"/>
          <w:docGrid w:type="lines" w:linePitch="312" w:charSpace="0"/>
        </w:sectPr>
      </w:pPr>
    </w:p>
    <w:tbl>
      <w:tblPr>
        <w:tblStyle w:val="6"/>
        <w:tblW w:w="10365" w:type="dxa"/>
        <w:tblInd w:w="-1066" w:type="dxa"/>
        <w:tblLayout w:type="fixed"/>
        <w:tblCellMar>
          <w:top w:w="15" w:type="dxa"/>
          <w:left w:w="15" w:type="dxa"/>
          <w:bottom w:w="15" w:type="dxa"/>
          <w:right w:w="15" w:type="dxa"/>
        </w:tblCellMar>
      </w:tblPr>
      <w:tblGrid>
        <w:gridCol w:w="1380"/>
        <w:gridCol w:w="675"/>
        <w:gridCol w:w="135"/>
        <w:gridCol w:w="278"/>
        <w:gridCol w:w="122"/>
        <w:gridCol w:w="193"/>
        <w:gridCol w:w="1072"/>
        <w:gridCol w:w="30"/>
        <w:gridCol w:w="1746"/>
        <w:gridCol w:w="316"/>
        <w:gridCol w:w="68"/>
        <w:gridCol w:w="135"/>
        <w:gridCol w:w="30"/>
        <w:gridCol w:w="295"/>
        <w:gridCol w:w="471"/>
        <w:gridCol w:w="809"/>
        <w:gridCol w:w="15"/>
        <w:gridCol w:w="175"/>
        <w:gridCol w:w="230"/>
        <w:gridCol w:w="890"/>
        <w:gridCol w:w="1270"/>
        <w:gridCol w:w="30"/>
      </w:tblGrid>
      <w:tr>
        <w:tblPrEx>
          <w:tblLayout w:type="fixed"/>
          <w:tblCellMar>
            <w:top w:w="15" w:type="dxa"/>
            <w:left w:w="15" w:type="dxa"/>
            <w:bottom w:w="15" w:type="dxa"/>
            <w:right w:w="15" w:type="dxa"/>
          </w:tblCellMar>
        </w:tblPrEx>
        <w:trPr>
          <w:trHeight w:val="375" w:hRule="atLeast"/>
        </w:trPr>
        <w:tc>
          <w:tcPr>
            <w:tcW w:w="10365" w:type="dxa"/>
            <w:gridSpan w:val="22"/>
            <w:vAlign w:val="bottom"/>
          </w:tcPr>
          <w:p>
            <w:pPr>
              <w:widowControl/>
              <w:jc w:val="center"/>
              <w:textAlignment w:val="bottom"/>
              <w:rPr>
                <w:rFonts w:ascii="黑体" w:hAnsi="宋体" w:eastAsia="黑体" w:cs="黑体"/>
                <w:color w:val="000000"/>
                <w:sz w:val="28"/>
                <w:szCs w:val="28"/>
              </w:rPr>
            </w:pPr>
            <w:r>
              <w:rPr>
                <w:rFonts w:hint="eastAsia" w:ascii="黑体" w:hAnsi="宋体" w:eastAsia="黑体" w:cs="黑体"/>
                <w:color w:val="000000"/>
                <w:kern w:val="0"/>
                <w:sz w:val="28"/>
                <w:szCs w:val="28"/>
              </w:rPr>
              <w:t>财政拨款收入支出决算表</w:t>
            </w:r>
          </w:p>
        </w:tc>
      </w:tr>
      <w:tr>
        <w:tblPrEx>
          <w:tblLayout w:type="fixed"/>
          <w:tblCellMar>
            <w:top w:w="15" w:type="dxa"/>
            <w:left w:w="15" w:type="dxa"/>
            <w:bottom w:w="15" w:type="dxa"/>
            <w:right w:w="15" w:type="dxa"/>
          </w:tblCellMar>
        </w:tblPrEx>
        <w:trPr>
          <w:trHeight w:val="285" w:hRule="atLeast"/>
        </w:trPr>
        <w:tc>
          <w:tcPr>
            <w:tcW w:w="2468" w:type="dxa"/>
            <w:gridSpan w:val="4"/>
            <w:vAlign w:val="center"/>
          </w:tcPr>
          <w:p>
            <w:pPr>
              <w:rPr>
                <w:rFonts w:ascii="宋体" w:cs="宋体"/>
                <w:color w:val="000000"/>
                <w:sz w:val="16"/>
                <w:szCs w:val="16"/>
              </w:rPr>
            </w:pPr>
          </w:p>
        </w:tc>
        <w:tc>
          <w:tcPr>
            <w:tcW w:w="315" w:type="dxa"/>
            <w:gridSpan w:val="2"/>
            <w:vAlign w:val="center"/>
          </w:tcPr>
          <w:p>
            <w:pPr>
              <w:rPr>
                <w:rFonts w:ascii="宋体" w:cs="宋体"/>
                <w:color w:val="000000"/>
                <w:sz w:val="16"/>
                <w:szCs w:val="16"/>
              </w:rPr>
            </w:pPr>
          </w:p>
        </w:tc>
        <w:tc>
          <w:tcPr>
            <w:tcW w:w="1102" w:type="dxa"/>
            <w:gridSpan w:val="2"/>
            <w:vAlign w:val="center"/>
          </w:tcPr>
          <w:p>
            <w:pPr>
              <w:rPr>
                <w:rFonts w:ascii="宋体" w:cs="宋体"/>
                <w:color w:val="000000"/>
                <w:sz w:val="16"/>
                <w:szCs w:val="16"/>
              </w:rPr>
            </w:pPr>
          </w:p>
        </w:tc>
        <w:tc>
          <w:tcPr>
            <w:tcW w:w="1746" w:type="dxa"/>
            <w:vAlign w:val="center"/>
          </w:tcPr>
          <w:p>
            <w:pPr>
              <w:rPr>
                <w:rFonts w:ascii="宋体" w:cs="宋体"/>
                <w:color w:val="000000"/>
                <w:sz w:val="16"/>
                <w:szCs w:val="16"/>
              </w:rPr>
            </w:pPr>
          </w:p>
        </w:tc>
        <w:tc>
          <w:tcPr>
            <w:tcW w:w="316" w:type="dxa"/>
            <w:vAlign w:val="center"/>
          </w:tcPr>
          <w:p>
            <w:pPr>
              <w:rPr>
                <w:rFonts w:ascii="宋体" w:cs="宋体"/>
                <w:color w:val="000000"/>
                <w:sz w:val="16"/>
                <w:szCs w:val="16"/>
              </w:rPr>
            </w:pPr>
          </w:p>
        </w:tc>
        <w:tc>
          <w:tcPr>
            <w:tcW w:w="999" w:type="dxa"/>
            <w:gridSpan w:val="5"/>
            <w:vAlign w:val="center"/>
          </w:tcPr>
          <w:p>
            <w:pPr>
              <w:jc w:val="right"/>
              <w:rPr>
                <w:rFonts w:ascii="宋体" w:cs="宋体"/>
                <w:color w:val="000000"/>
                <w:sz w:val="16"/>
                <w:szCs w:val="16"/>
              </w:rPr>
            </w:pPr>
          </w:p>
        </w:tc>
        <w:tc>
          <w:tcPr>
            <w:tcW w:w="999" w:type="dxa"/>
            <w:gridSpan w:val="3"/>
            <w:vAlign w:val="center"/>
          </w:tcPr>
          <w:p>
            <w:pPr>
              <w:jc w:val="right"/>
              <w:rPr>
                <w:rFonts w:ascii="宋体" w:cs="宋体"/>
                <w:color w:val="000000"/>
                <w:sz w:val="16"/>
                <w:szCs w:val="16"/>
              </w:rPr>
            </w:pPr>
          </w:p>
        </w:tc>
        <w:tc>
          <w:tcPr>
            <w:tcW w:w="2420" w:type="dxa"/>
            <w:gridSpan w:val="4"/>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04</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285" w:hRule="atLeast"/>
        </w:trPr>
        <w:tc>
          <w:tcPr>
            <w:tcW w:w="2468" w:type="dxa"/>
            <w:gridSpan w:val="4"/>
            <w:vAlign w:val="center"/>
          </w:tcPr>
          <w:p>
            <w:pPr>
              <w:rPr>
                <w:rFonts w:ascii="宋体" w:cs="宋体"/>
                <w:color w:val="000000"/>
                <w:sz w:val="16"/>
                <w:szCs w:val="16"/>
              </w:rPr>
            </w:pPr>
          </w:p>
        </w:tc>
        <w:tc>
          <w:tcPr>
            <w:tcW w:w="315" w:type="dxa"/>
            <w:gridSpan w:val="2"/>
            <w:vAlign w:val="center"/>
          </w:tcPr>
          <w:p>
            <w:pPr>
              <w:rPr>
                <w:rFonts w:ascii="宋体" w:cs="宋体"/>
                <w:color w:val="000000"/>
                <w:sz w:val="16"/>
                <w:szCs w:val="16"/>
              </w:rPr>
            </w:pPr>
          </w:p>
        </w:tc>
        <w:tc>
          <w:tcPr>
            <w:tcW w:w="1102" w:type="dxa"/>
            <w:gridSpan w:val="2"/>
            <w:vAlign w:val="center"/>
          </w:tcPr>
          <w:p>
            <w:pPr>
              <w:rPr>
                <w:rFonts w:ascii="宋体" w:cs="宋体"/>
                <w:color w:val="000000"/>
                <w:sz w:val="16"/>
                <w:szCs w:val="16"/>
              </w:rPr>
            </w:pPr>
          </w:p>
        </w:tc>
        <w:tc>
          <w:tcPr>
            <w:tcW w:w="1746" w:type="dxa"/>
            <w:vAlign w:val="center"/>
          </w:tcPr>
          <w:p>
            <w:pPr>
              <w:rPr>
                <w:rFonts w:ascii="宋体" w:cs="宋体"/>
                <w:color w:val="000000"/>
                <w:sz w:val="16"/>
                <w:szCs w:val="16"/>
              </w:rPr>
            </w:pPr>
          </w:p>
        </w:tc>
        <w:tc>
          <w:tcPr>
            <w:tcW w:w="316" w:type="dxa"/>
            <w:vAlign w:val="center"/>
          </w:tcPr>
          <w:p>
            <w:pPr>
              <w:rPr>
                <w:rFonts w:ascii="宋体" w:cs="宋体"/>
                <w:color w:val="000000"/>
                <w:sz w:val="16"/>
                <w:szCs w:val="16"/>
              </w:rPr>
            </w:pPr>
          </w:p>
        </w:tc>
        <w:tc>
          <w:tcPr>
            <w:tcW w:w="999" w:type="dxa"/>
            <w:gridSpan w:val="5"/>
            <w:vAlign w:val="center"/>
          </w:tcPr>
          <w:p>
            <w:pPr>
              <w:jc w:val="right"/>
              <w:rPr>
                <w:rFonts w:ascii="宋体" w:cs="宋体"/>
                <w:color w:val="000000"/>
                <w:sz w:val="16"/>
                <w:szCs w:val="16"/>
              </w:rPr>
            </w:pPr>
          </w:p>
        </w:tc>
        <w:tc>
          <w:tcPr>
            <w:tcW w:w="999" w:type="dxa"/>
            <w:gridSpan w:val="3"/>
            <w:vAlign w:val="center"/>
          </w:tcPr>
          <w:p>
            <w:pPr>
              <w:jc w:val="right"/>
              <w:rPr>
                <w:rFonts w:ascii="宋体" w:cs="宋体"/>
                <w:color w:val="000000"/>
                <w:sz w:val="16"/>
                <w:szCs w:val="16"/>
              </w:rPr>
            </w:pPr>
          </w:p>
        </w:tc>
        <w:tc>
          <w:tcPr>
            <w:tcW w:w="2420" w:type="dxa"/>
            <w:gridSpan w:val="4"/>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285" w:hRule="atLeast"/>
        </w:trPr>
        <w:tc>
          <w:tcPr>
            <w:tcW w:w="3885" w:type="dxa"/>
            <w:gridSpan w:val="8"/>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收　　入</w:t>
            </w:r>
          </w:p>
        </w:tc>
        <w:tc>
          <w:tcPr>
            <w:tcW w:w="6480" w:type="dxa"/>
            <w:gridSpan w:val="14"/>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支　　出</w:t>
            </w:r>
          </w:p>
        </w:tc>
      </w:tr>
      <w:tr>
        <w:tblPrEx>
          <w:tblLayout w:type="fixed"/>
          <w:tblCellMar>
            <w:top w:w="15" w:type="dxa"/>
            <w:left w:w="15" w:type="dxa"/>
            <w:bottom w:w="15" w:type="dxa"/>
            <w:right w:w="15" w:type="dxa"/>
          </w:tblCellMar>
        </w:tblPrEx>
        <w:trPr>
          <w:trHeight w:val="480"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行次</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金额</w:t>
            </w: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行次</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一般公共预算财政拨款</w:t>
            </w: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政府性基金预算财政拨款</w:t>
            </w: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　　次</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w:t>
            </w:r>
            <w:r>
              <w:rPr>
                <w:rFonts w:ascii="宋体" w:hAnsi="宋体" w:cs="宋体"/>
                <w:b/>
                <w:color w:val="000000"/>
                <w:kern w:val="0"/>
                <w:sz w:val="16"/>
                <w:szCs w:val="16"/>
              </w:rPr>
              <w:t xml:space="preserve">    </w:t>
            </w:r>
            <w:r>
              <w:rPr>
                <w:rFonts w:hint="eastAsia" w:ascii="宋体" w:hAnsi="宋体" w:cs="宋体"/>
                <w:b/>
                <w:color w:val="000000"/>
                <w:kern w:val="0"/>
                <w:sz w:val="16"/>
                <w:szCs w:val="16"/>
              </w:rPr>
              <w:t>次</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一、一般公共预算财政拨款</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257.05</w:t>
            </w: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一、一般公共服务支出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257.05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257.05</w:t>
            </w: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二、政府性基金预算财政拨款</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二、外交支出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三、国防支出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四、公共安全支出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五、教育支出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六、科学技术支出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七、文化体育与传媒支出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八、社会保障和就业支出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九、医疗卫生与计划生育支出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十、节能环保支出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十一、城乡社区支出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十二、农林水支出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十三、交通运输支出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十四、资源勘探信息等支出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十五、商业服务业等支出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十六、金融支出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十七、援助其他地区支出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十八、国土海洋气象等支出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十九、住房保障支出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二十、粮油物资储备支出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二十一、其他支出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二十二、债务还本支出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二十三、债务付息支出</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jc w:val="right"/>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本年收入合计</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本年支出合计</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年初财政拨款结转和结余</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　年末财政拨款结转和结余</w:t>
            </w: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　一般公共预算财政拨款</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jc w:val="right"/>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　政府性基金预算财政拨款</w:t>
            </w: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jc w:val="right"/>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265"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9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30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2190" w:type="dxa"/>
            <w:gridSpan w:val="3"/>
            <w:tcBorders>
              <w:top w:val="single" w:color="000000" w:sz="4" w:space="0"/>
              <w:left w:val="single" w:color="000000" w:sz="12"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总计</w:t>
            </w:r>
          </w:p>
        </w:tc>
        <w:tc>
          <w:tcPr>
            <w:tcW w:w="400" w:type="dxa"/>
            <w:gridSpan w:val="2"/>
            <w:tcBorders>
              <w:top w:val="single" w:color="000000" w:sz="4" w:space="0"/>
              <w:left w:val="single" w:color="000000" w:sz="4"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295"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p>
        </w:tc>
        <w:tc>
          <w:tcPr>
            <w:tcW w:w="2265" w:type="dxa"/>
            <w:gridSpan w:val="4"/>
            <w:tcBorders>
              <w:top w:val="single" w:color="000000" w:sz="4" w:space="0"/>
              <w:left w:val="single" w:color="000000" w:sz="4"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总计</w:t>
            </w:r>
          </w:p>
        </w:tc>
        <w:tc>
          <w:tcPr>
            <w:tcW w:w="325" w:type="dxa"/>
            <w:gridSpan w:val="2"/>
            <w:tcBorders>
              <w:top w:val="single" w:color="000000" w:sz="4" w:space="0"/>
              <w:left w:val="single" w:color="000000" w:sz="4" w:space="0"/>
              <w:bottom w:val="single" w:color="000000" w:sz="12"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95"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b/>
                <w:color w:val="000000"/>
                <w:sz w:val="16"/>
                <w:szCs w:val="16"/>
              </w:rPr>
            </w:pPr>
          </w:p>
        </w:tc>
        <w:tc>
          <w:tcPr>
            <w:tcW w:w="1295"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b/>
                <w:color w:val="000000"/>
                <w:sz w:val="16"/>
                <w:szCs w:val="16"/>
              </w:rPr>
            </w:pPr>
          </w:p>
        </w:tc>
        <w:tc>
          <w:tcPr>
            <w:tcW w:w="1300" w:type="dxa"/>
            <w:gridSpan w:val="2"/>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495" w:hRule="atLeast"/>
        </w:trPr>
        <w:tc>
          <w:tcPr>
            <w:tcW w:w="10365" w:type="dxa"/>
            <w:gridSpan w:val="22"/>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注：本表反映部门本年度一般公共预算财政拨款和政府性基金预算财政拨款的总收入和年末结转结余情况。</w:t>
            </w:r>
            <w:r>
              <w:rPr>
                <w:rFonts w:ascii="宋体" w:hAnsi="宋体" w:cs="宋体"/>
                <w:color w:val="000000"/>
                <w:kern w:val="0"/>
                <w:sz w:val="16"/>
                <w:szCs w:val="16"/>
              </w:rPr>
              <w:t xml:space="preserve">             </w:t>
            </w:r>
          </w:p>
        </w:tc>
      </w:tr>
      <w:tr>
        <w:tblPrEx>
          <w:tblLayout w:type="fixed"/>
          <w:tblCellMar>
            <w:top w:w="15" w:type="dxa"/>
            <w:left w:w="15" w:type="dxa"/>
            <w:bottom w:w="15" w:type="dxa"/>
            <w:right w:w="15" w:type="dxa"/>
          </w:tblCellMar>
        </w:tblPrEx>
        <w:trPr>
          <w:gridAfter w:val="1"/>
          <w:wAfter w:w="30" w:type="dxa"/>
          <w:trHeight w:val="375" w:hRule="atLeast"/>
        </w:trPr>
        <w:tc>
          <w:tcPr>
            <w:tcW w:w="10335" w:type="dxa"/>
            <w:gridSpan w:val="21"/>
            <w:vAlign w:val="bottom"/>
          </w:tcPr>
          <w:p>
            <w:pPr>
              <w:widowControl/>
              <w:jc w:val="center"/>
              <w:textAlignment w:val="bottom"/>
              <w:rPr>
                <w:rFonts w:ascii="黑体" w:hAnsi="宋体" w:eastAsia="黑体" w:cs="黑体"/>
                <w:color w:val="000000"/>
                <w:sz w:val="28"/>
                <w:szCs w:val="28"/>
              </w:rPr>
            </w:pPr>
            <w:r>
              <w:rPr>
                <w:rFonts w:ascii="隶书" w:hAnsi="隶书" w:eastAsia="隶书" w:cs="隶书"/>
                <w:sz w:val="52"/>
                <w:szCs w:val="52"/>
              </w:rPr>
              <w:br w:type="page"/>
            </w:r>
            <w:r>
              <w:rPr>
                <w:rFonts w:hint="eastAsia" w:ascii="黑体" w:hAnsi="宋体" w:eastAsia="黑体" w:cs="黑体"/>
                <w:color w:val="000000"/>
                <w:kern w:val="0"/>
                <w:sz w:val="28"/>
                <w:szCs w:val="28"/>
              </w:rPr>
              <w:t>一般公共预算财政拨款支出决算表</w:t>
            </w:r>
          </w:p>
        </w:tc>
      </w:tr>
      <w:tr>
        <w:tblPrEx>
          <w:tblLayout w:type="fixed"/>
          <w:tblCellMar>
            <w:top w:w="15" w:type="dxa"/>
            <w:left w:w="15" w:type="dxa"/>
            <w:bottom w:w="15" w:type="dxa"/>
            <w:right w:w="15" w:type="dxa"/>
          </w:tblCellMar>
        </w:tblPrEx>
        <w:trPr>
          <w:gridAfter w:val="1"/>
          <w:wAfter w:w="30" w:type="dxa"/>
          <w:trHeight w:val="285" w:hRule="atLeast"/>
        </w:trPr>
        <w:tc>
          <w:tcPr>
            <w:tcW w:w="2055" w:type="dxa"/>
            <w:gridSpan w:val="2"/>
            <w:vAlign w:val="center"/>
          </w:tcPr>
          <w:p>
            <w:pPr>
              <w:rPr>
                <w:rFonts w:ascii="宋体" w:cs="宋体"/>
                <w:color w:val="000000"/>
                <w:sz w:val="16"/>
                <w:szCs w:val="16"/>
              </w:rPr>
            </w:pPr>
          </w:p>
        </w:tc>
        <w:tc>
          <w:tcPr>
            <w:tcW w:w="1800" w:type="dxa"/>
            <w:gridSpan w:val="5"/>
            <w:vAlign w:val="center"/>
          </w:tcPr>
          <w:p>
            <w:pPr>
              <w:rPr>
                <w:rFonts w:ascii="宋体" w:cs="宋体"/>
                <w:color w:val="000000"/>
                <w:sz w:val="16"/>
                <w:szCs w:val="16"/>
              </w:rPr>
            </w:pPr>
          </w:p>
        </w:tc>
        <w:tc>
          <w:tcPr>
            <w:tcW w:w="2325" w:type="dxa"/>
            <w:gridSpan w:val="6"/>
            <w:vAlign w:val="center"/>
          </w:tcPr>
          <w:p>
            <w:pPr>
              <w:rPr>
                <w:rFonts w:ascii="宋体" w:cs="宋体"/>
                <w:color w:val="000000"/>
                <w:sz w:val="16"/>
                <w:szCs w:val="16"/>
              </w:rPr>
            </w:pPr>
          </w:p>
        </w:tc>
        <w:tc>
          <w:tcPr>
            <w:tcW w:w="1575" w:type="dxa"/>
            <w:gridSpan w:val="3"/>
            <w:vAlign w:val="center"/>
          </w:tcPr>
          <w:p>
            <w:pPr>
              <w:rPr>
                <w:rFonts w:ascii="宋体" w:cs="宋体"/>
                <w:color w:val="000000"/>
                <w:sz w:val="16"/>
                <w:szCs w:val="16"/>
              </w:rPr>
            </w:pPr>
          </w:p>
        </w:tc>
        <w:tc>
          <w:tcPr>
            <w:tcW w:w="2580" w:type="dxa"/>
            <w:gridSpan w:val="5"/>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05</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gridAfter w:val="1"/>
          <w:wAfter w:w="30" w:type="dxa"/>
          <w:trHeight w:val="270" w:hRule="atLeast"/>
        </w:trPr>
        <w:tc>
          <w:tcPr>
            <w:tcW w:w="2055" w:type="dxa"/>
            <w:gridSpan w:val="2"/>
            <w:vAlign w:val="center"/>
          </w:tcPr>
          <w:p>
            <w:pPr>
              <w:rPr>
                <w:rFonts w:ascii="宋体" w:cs="宋体"/>
                <w:color w:val="000000"/>
                <w:sz w:val="16"/>
                <w:szCs w:val="16"/>
              </w:rPr>
            </w:pPr>
          </w:p>
        </w:tc>
        <w:tc>
          <w:tcPr>
            <w:tcW w:w="1800" w:type="dxa"/>
            <w:gridSpan w:val="5"/>
            <w:vAlign w:val="center"/>
          </w:tcPr>
          <w:p>
            <w:pPr>
              <w:rPr>
                <w:rFonts w:ascii="宋体" w:cs="宋体"/>
                <w:color w:val="000000"/>
                <w:sz w:val="16"/>
                <w:szCs w:val="16"/>
              </w:rPr>
            </w:pPr>
          </w:p>
        </w:tc>
        <w:tc>
          <w:tcPr>
            <w:tcW w:w="2325" w:type="dxa"/>
            <w:gridSpan w:val="6"/>
            <w:vAlign w:val="center"/>
          </w:tcPr>
          <w:p>
            <w:pPr>
              <w:rPr>
                <w:rFonts w:ascii="宋体" w:cs="宋体"/>
                <w:color w:val="000000"/>
                <w:sz w:val="16"/>
                <w:szCs w:val="16"/>
              </w:rPr>
            </w:pPr>
          </w:p>
        </w:tc>
        <w:tc>
          <w:tcPr>
            <w:tcW w:w="1575" w:type="dxa"/>
            <w:gridSpan w:val="3"/>
            <w:vAlign w:val="center"/>
          </w:tcPr>
          <w:p>
            <w:pPr>
              <w:rPr>
                <w:rFonts w:ascii="宋体" w:cs="宋体"/>
                <w:color w:val="000000"/>
                <w:sz w:val="16"/>
                <w:szCs w:val="16"/>
              </w:rPr>
            </w:pPr>
          </w:p>
        </w:tc>
        <w:tc>
          <w:tcPr>
            <w:tcW w:w="2580" w:type="dxa"/>
            <w:gridSpan w:val="5"/>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gridAfter w:val="1"/>
          <w:wAfter w:w="30" w:type="dxa"/>
          <w:trHeight w:val="300" w:hRule="atLeast"/>
        </w:trPr>
        <w:tc>
          <w:tcPr>
            <w:tcW w:w="3855" w:type="dxa"/>
            <w:gridSpan w:val="7"/>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项目</w:t>
            </w:r>
          </w:p>
        </w:tc>
        <w:tc>
          <w:tcPr>
            <w:tcW w:w="2160" w:type="dxa"/>
            <w:gridSpan w:val="4"/>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本年支出合计</w:t>
            </w:r>
          </w:p>
        </w:tc>
        <w:tc>
          <w:tcPr>
            <w:tcW w:w="2160" w:type="dxa"/>
            <w:gridSpan w:val="8"/>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基本支出</w:t>
            </w:r>
          </w:p>
        </w:tc>
        <w:tc>
          <w:tcPr>
            <w:tcW w:w="2160" w:type="dxa"/>
            <w:gridSpan w:val="2"/>
            <w:vMerge w:val="restart"/>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项目支出</w:t>
            </w:r>
          </w:p>
        </w:tc>
      </w:tr>
      <w:tr>
        <w:tblPrEx>
          <w:tblLayout w:type="fixed"/>
          <w:tblCellMar>
            <w:top w:w="15" w:type="dxa"/>
            <w:left w:w="15" w:type="dxa"/>
            <w:bottom w:w="15" w:type="dxa"/>
            <w:right w:w="15" w:type="dxa"/>
          </w:tblCellMar>
        </w:tblPrEx>
        <w:trPr>
          <w:gridAfter w:val="1"/>
          <w:wAfter w:w="30" w:type="dxa"/>
          <w:trHeight w:val="6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功能分类</w:t>
            </w:r>
            <w:r>
              <w:rPr>
                <w:rFonts w:ascii="宋体" w:cs="宋体"/>
                <w:b/>
                <w:color w:val="000000"/>
                <w:kern w:val="0"/>
                <w:sz w:val="16"/>
                <w:szCs w:val="16"/>
              </w:rPr>
              <w:br w:type="textWrapping"/>
            </w:r>
            <w:r>
              <w:rPr>
                <w:rFonts w:hint="eastAsia" w:ascii="宋体" w:hAnsi="宋体" w:cs="宋体"/>
                <w:b/>
                <w:color w:val="000000"/>
                <w:kern w:val="0"/>
                <w:sz w:val="16"/>
                <w:szCs w:val="16"/>
              </w:rPr>
              <w:t>科目编码</w:t>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2160" w:type="dxa"/>
            <w:gridSpan w:val="4"/>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2160" w:type="dxa"/>
            <w:gridSpan w:val="8"/>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2160" w:type="dxa"/>
            <w:gridSpan w:val="2"/>
            <w:vMerge w:val="continue"/>
            <w:tcBorders>
              <w:top w:val="single" w:color="000000" w:sz="12" w:space="0"/>
              <w:left w:val="single" w:color="000000" w:sz="4" w:space="0"/>
              <w:bottom w:val="single" w:color="000000" w:sz="4" w:space="0"/>
              <w:right w:val="single" w:color="000000" w:sz="12" w:space="0"/>
            </w:tcBorders>
            <w:vAlign w:val="center"/>
          </w:tcPr>
          <w:p>
            <w:pPr>
              <w:jc w:val="center"/>
              <w:rPr>
                <w:rFonts w:ascii="宋体" w:cs="宋体"/>
                <w:b/>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3855" w:type="dxa"/>
            <w:gridSpan w:val="7"/>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栏次</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tblPrEx>
          <w:tblLayout w:type="fixed"/>
          <w:tblCellMar>
            <w:top w:w="15" w:type="dxa"/>
            <w:left w:w="15" w:type="dxa"/>
            <w:bottom w:w="15" w:type="dxa"/>
            <w:right w:w="15" w:type="dxa"/>
          </w:tblCellMar>
        </w:tblPrEx>
        <w:trPr>
          <w:gridAfter w:val="1"/>
          <w:wAfter w:w="30" w:type="dxa"/>
          <w:trHeight w:val="300" w:hRule="atLeast"/>
        </w:trPr>
        <w:tc>
          <w:tcPr>
            <w:tcW w:w="3855" w:type="dxa"/>
            <w:gridSpan w:val="7"/>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257.05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一般公共服务支出</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r>
              <w:rPr>
                <w:rFonts w:hint="eastAsia" w:ascii="宋体" w:cs="宋体"/>
                <w:color w:val="000000"/>
                <w:sz w:val="16"/>
                <w:szCs w:val="16"/>
                <w:lang w:val="en-US" w:eastAsia="zh-CN"/>
              </w:rPr>
              <w:t>257.05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2010</w:t>
            </w:r>
            <w:r>
              <w:rPr>
                <w:rFonts w:hint="eastAsia" w:ascii="宋体" w:hAnsi="宋体" w:cs="宋体"/>
                <w:color w:val="000000"/>
                <w:kern w:val="0"/>
                <w:sz w:val="16"/>
                <w:szCs w:val="16"/>
                <w:lang w:val="en-US" w:eastAsia="zh-CN"/>
              </w:rPr>
              <w:t>8</w:t>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lang w:eastAsia="zh-CN"/>
              </w:rPr>
              <w:t>审计</w:t>
            </w:r>
            <w:r>
              <w:rPr>
                <w:rFonts w:hint="eastAsia" w:ascii="宋体" w:hAnsi="宋体" w:cs="宋体"/>
                <w:color w:val="000000"/>
                <w:kern w:val="0"/>
                <w:sz w:val="16"/>
                <w:szCs w:val="16"/>
              </w:rPr>
              <w:t>事务</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2010801</w:t>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lang w:eastAsia="zh-CN"/>
              </w:rPr>
              <w:t>行政运行</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212.05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w:t>
            </w:r>
            <w:r>
              <w:rPr>
                <w:rFonts w:hint="eastAsia" w:ascii="宋体" w:cs="宋体"/>
                <w:color w:val="000000"/>
                <w:sz w:val="16"/>
                <w:szCs w:val="16"/>
              </w:rPr>
              <w:tab/>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2019999</w:t>
            </w: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cs="宋体"/>
                <w:color w:val="000000"/>
                <w:sz w:val="16"/>
                <w:szCs w:val="16"/>
              </w:rPr>
              <w:t>其他一般公共服务支出</w:t>
            </w: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r>
              <w:rPr>
                <w:rFonts w:hint="eastAsia" w:ascii="宋体" w:cs="宋体"/>
                <w:color w:val="000000"/>
                <w:sz w:val="16"/>
                <w:szCs w:val="16"/>
                <w:lang w:val="en-US" w:eastAsia="zh-CN"/>
              </w:rPr>
              <w:t>45</w:t>
            </w: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300" w:hRule="atLeast"/>
        </w:trPr>
        <w:tc>
          <w:tcPr>
            <w:tcW w:w="1380" w:type="dxa"/>
            <w:tcBorders>
              <w:top w:val="single" w:color="000000" w:sz="4" w:space="0"/>
              <w:left w:val="single" w:color="000000" w:sz="12"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2475" w:type="dxa"/>
            <w:gridSpan w:val="6"/>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p>
        </w:tc>
        <w:tc>
          <w:tcPr>
            <w:tcW w:w="2160" w:type="dxa"/>
            <w:gridSpan w:val="4"/>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8"/>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2160" w:type="dxa"/>
            <w:gridSpan w:val="2"/>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gridAfter w:val="1"/>
          <w:wAfter w:w="30" w:type="dxa"/>
          <w:trHeight w:val="600" w:hRule="atLeast"/>
        </w:trPr>
        <w:tc>
          <w:tcPr>
            <w:tcW w:w="10335" w:type="dxa"/>
            <w:gridSpan w:val="21"/>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pPr>
        <w:spacing w:line="360" w:lineRule="auto"/>
        <w:jc w:val="center"/>
        <w:rPr>
          <w:rFonts w:ascii="隶书" w:hAnsi="隶书" w:eastAsia="隶书" w:cs="隶书"/>
          <w:sz w:val="52"/>
          <w:szCs w:val="52"/>
        </w:rPr>
        <w:sectPr>
          <w:pgSz w:w="11906" w:h="16838"/>
          <w:pgMar w:top="1440" w:right="1800" w:bottom="1440" w:left="1800" w:header="851" w:footer="992" w:gutter="0"/>
          <w:pgNumType w:fmt="numberInDash"/>
          <w:cols w:space="425" w:num="1"/>
          <w:docGrid w:type="lines" w:linePitch="312" w:charSpace="0"/>
        </w:sectPr>
      </w:pPr>
    </w:p>
    <w:tbl>
      <w:tblPr>
        <w:tblStyle w:val="6"/>
        <w:tblW w:w="10365" w:type="dxa"/>
        <w:tblInd w:w="-1081" w:type="dxa"/>
        <w:tblLayout w:type="fixed"/>
        <w:tblCellMar>
          <w:top w:w="15" w:type="dxa"/>
          <w:left w:w="15" w:type="dxa"/>
          <w:bottom w:w="15" w:type="dxa"/>
          <w:right w:w="15" w:type="dxa"/>
        </w:tblCellMar>
      </w:tblPr>
      <w:tblGrid>
        <w:gridCol w:w="900"/>
        <w:gridCol w:w="935"/>
        <w:gridCol w:w="1794"/>
        <w:gridCol w:w="1620"/>
        <w:gridCol w:w="754"/>
        <w:gridCol w:w="117"/>
        <w:gridCol w:w="1677"/>
        <w:gridCol w:w="993"/>
        <w:gridCol w:w="1575"/>
      </w:tblGrid>
      <w:tr>
        <w:tblPrEx>
          <w:tblLayout w:type="fixed"/>
          <w:tblCellMar>
            <w:top w:w="15" w:type="dxa"/>
            <w:left w:w="15" w:type="dxa"/>
            <w:bottom w:w="15" w:type="dxa"/>
            <w:right w:w="15" w:type="dxa"/>
          </w:tblCellMar>
        </w:tblPrEx>
        <w:trPr>
          <w:trHeight w:val="375" w:hRule="atLeast"/>
        </w:trPr>
        <w:tc>
          <w:tcPr>
            <w:tcW w:w="10365" w:type="dxa"/>
            <w:gridSpan w:val="9"/>
            <w:vAlign w:val="bottom"/>
          </w:tcPr>
          <w:p>
            <w:pPr>
              <w:widowControl/>
              <w:jc w:val="center"/>
              <w:textAlignment w:val="bottom"/>
              <w:rPr>
                <w:rFonts w:ascii="黑体" w:hAnsi="宋体" w:eastAsia="黑体" w:cs="黑体"/>
                <w:color w:val="000000"/>
                <w:sz w:val="28"/>
                <w:szCs w:val="28"/>
              </w:rPr>
            </w:pPr>
            <w:r>
              <w:rPr>
                <w:rFonts w:hint="eastAsia" w:ascii="黑体" w:hAnsi="宋体" w:eastAsia="黑体" w:cs="黑体"/>
                <w:color w:val="000000"/>
                <w:kern w:val="0"/>
                <w:sz w:val="28"/>
                <w:szCs w:val="28"/>
              </w:rPr>
              <w:t>一般公共预算财政拨款基本支出决算表</w:t>
            </w:r>
          </w:p>
        </w:tc>
      </w:tr>
      <w:tr>
        <w:tblPrEx>
          <w:tblLayout w:type="fixed"/>
          <w:tblCellMar>
            <w:top w:w="15" w:type="dxa"/>
            <w:left w:w="15" w:type="dxa"/>
            <w:bottom w:w="15" w:type="dxa"/>
            <w:right w:w="15" w:type="dxa"/>
          </w:tblCellMar>
        </w:tblPrEx>
        <w:trPr>
          <w:trHeight w:val="285" w:hRule="atLeast"/>
        </w:trPr>
        <w:tc>
          <w:tcPr>
            <w:tcW w:w="1835" w:type="dxa"/>
            <w:gridSpan w:val="2"/>
            <w:vAlign w:val="center"/>
          </w:tcPr>
          <w:p>
            <w:pPr>
              <w:rPr>
                <w:rFonts w:ascii="宋体" w:cs="宋体"/>
                <w:color w:val="000000"/>
                <w:sz w:val="16"/>
                <w:szCs w:val="16"/>
              </w:rPr>
            </w:pPr>
          </w:p>
        </w:tc>
        <w:tc>
          <w:tcPr>
            <w:tcW w:w="1794" w:type="dxa"/>
            <w:vAlign w:val="center"/>
          </w:tcPr>
          <w:p>
            <w:pPr>
              <w:rPr>
                <w:rFonts w:ascii="宋体" w:cs="宋体"/>
                <w:color w:val="000000"/>
                <w:sz w:val="16"/>
                <w:szCs w:val="16"/>
              </w:rPr>
            </w:pPr>
          </w:p>
        </w:tc>
        <w:tc>
          <w:tcPr>
            <w:tcW w:w="1620" w:type="dxa"/>
            <w:vAlign w:val="center"/>
          </w:tcPr>
          <w:p>
            <w:pPr>
              <w:rPr>
                <w:rFonts w:ascii="宋体" w:cs="宋体"/>
                <w:color w:val="000000"/>
                <w:sz w:val="16"/>
                <w:szCs w:val="16"/>
              </w:rPr>
            </w:pPr>
          </w:p>
        </w:tc>
        <w:tc>
          <w:tcPr>
            <w:tcW w:w="754" w:type="dxa"/>
            <w:vAlign w:val="center"/>
          </w:tcPr>
          <w:p>
            <w:pPr>
              <w:rPr>
                <w:rFonts w:ascii="宋体" w:cs="宋体"/>
                <w:color w:val="000000"/>
                <w:sz w:val="16"/>
                <w:szCs w:val="16"/>
              </w:rPr>
            </w:pPr>
          </w:p>
        </w:tc>
        <w:tc>
          <w:tcPr>
            <w:tcW w:w="1794" w:type="dxa"/>
            <w:gridSpan w:val="2"/>
            <w:vAlign w:val="center"/>
          </w:tcPr>
          <w:p>
            <w:pPr>
              <w:rPr>
                <w:rFonts w:ascii="宋体" w:cs="宋体"/>
                <w:color w:val="000000"/>
                <w:sz w:val="16"/>
                <w:szCs w:val="16"/>
              </w:rPr>
            </w:pPr>
          </w:p>
        </w:tc>
        <w:tc>
          <w:tcPr>
            <w:tcW w:w="2568"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06</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270" w:hRule="atLeast"/>
        </w:trPr>
        <w:tc>
          <w:tcPr>
            <w:tcW w:w="1835" w:type="dxa"/>
            <w:gridSpan w:val="2"/>
            <w:vAlign w:val="center"/>
          </w:tcPr>
          <w:p>
            <w:pPr>
              <w:rPr>
                <w:rFonts w:ascii="宋体" w:cs="宋体"/>
                <w:color w:val="000000"/>
                <w:sz w:val="16"/>
                <w:szCs w:val="16"/>
              </w:rPr>
            </w:pPr>
          </w:p>
        </w:tc>
        <w:tc>
          <w:tcPr>
            <w:tcW w:w="1794" w:type="dxa"/>
            <w:vAlign w:val="center"/>
          </w:tcPr>
          <w:p>
            <w:pPr>
              <w:rPr>
                <w:rFonts w:ascii="宋体" w:cs="宋体"/>
                <w:color w:val="000000"/>
                <w:sz w:val="16"/>
                <w:szCs w:val="16"/>
              </w:rPr>
            </w:pPr>
          </w:p>
        </w:tc>
        <w:tc>
          <w:tcPr>
            <w:tcW w:w="1620" w:type="dxa"/>
            <w:vAlign w:val="center"/>
          </w:tcPr>
          <w:p>
            <w:pPr>
              <w:rPr>
                <w:rFonts w:ascii="宋体" w:cs="宋体"/>
                <w:color w:val="000000"/>
                <w:sz w:val="16"/>
                <w:szCs w:val="16"/>
              </w:rPr>
            </w:pPr>
          </w:p>
        </w:tc>
        <w:tc>
          <w:tcPr>
            <w:tcW w:w="754" w:type="dxa"/>
            <w:vAlign w:val="center"/>
          </w:tcPr>
          <w:p>
            <w:pPr>
              <w:rPr>
                <w:rFonts w:ascii="宋体" w:cs="宋体"/>
                <w:color w:val="000000"/>
                <w:sz w:val="16"/>
                <w:szCs w:val="16"/>
              </w:rPr>
            </w:pPr>
          </w:p>
        </w:tc>
        <w:tc>
          <w:tcPr>
            <w:tcW w:w="1794" w:type="dxa"/>
            <w:gridSpan w:val="2"/>
            <w:vAlign w:val="center"/>
          </w:tcPr>
          <w:p>
            <w:pPr>
              <w:rPr>
                <w:rFonts w:ascii="宋体" w:cs="宋体"/>
                <w:color w:val="000000"/>
                <w:sz w:val="16"/>
                <w:szCs w:val="16"/>
              </w:rPr>
            </w:pPr>
          </w:p>
        </w:tc>
        <w:tc>
          <w:tcPr>
            <w:tcW w:w="2568"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300" w:hRule="atLeast"/>
        </w:trPr>
        <w:tc>
          <w:tcPr>
            <w:tcW w:w="5249" w:type="dxa"/>
            <w:gridSpan w:val="4"/>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人员经费</w:t>
            </w:r>
          </w:p>
        </w:tc>
        <w:tc>
          <w:tcPr>
            <w:tcW w:w="5116" w:type="dxa"/>
            <w:gridSpan w:val="5"/>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公用经费</w:t>
            </w:r>
          </w:p>
        </w:tc>
      </w:tr>
      <w:tr>
        <w:tblPrEx>
          <w:tblLayout w:type="fixed"/>
          <w:tblCellMar>
            <w:top w:w="15" w:type="dxa"/>
            <w:left w:w="15" w:type="dxa"/>
            <w:bottom w:w="15" w:type="dxa"/>
            <w:right w:w="15" w:type="dxa"/>
          </w:tblCellMar>
        </w:tblPrEx>
        <w:trPr>
          <w:trHeight w:val="6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kern w:val="0"/>
                <w:sz w:val="16"/>
                <w:szCs w:val="16"/>
              </w:rPr>
            </w:pPr>
            <w:r>
              <w:rPr>
                <w:rFonts w:hint="eastAsia" w:ascii="宋体" w:hAnsi="宋体" w:cs="宋体"/>
                <w:b/>
                <w:color w:val="000000"/>
                <w:kern w:val="0"/>
                <w:sz w:val="16"/>
                <w:szCs w:val="16"/>
              </w:rPr>
              <w:t>经济分类</w:t>
            </w:r>
          </w:p>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科目编码</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金额</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kern w:val="0"/>
                <w:sz w:val="16"/>
                <w:szCs w:val="16"/>
              </w:rPr>
            </w:pPr>
            <w:r>
              <w:rPr>
                <w:rFonts w:hint="eastAsia" w:ascii="宋体" w:hAnsi="宋体" w:cs="宋体"/>
                <w:b/>
                <w:color w:val="000000"/>
                <w:kern w:val="0"/>
                <w:sz w:val="16"/>
                <w:szCs w:val="16"/>
              </w:rPr>
              <w:t>经济分类</w:t>
            </w:r>
          </w:p>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科目编码</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金额</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工资福利支出</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149.45</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商品和服务支出</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62.60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基本工资</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65.25</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办公费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45.00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津贴补贴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50.00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印刷费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奖金</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20.30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咨询费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其他社会保障缴费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8.60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手续费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伙食补助费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水费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1.00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绩效工资</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电费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3.500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机关事业单位基本养老保险缴费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5.3</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邮电费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职业年金缴费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取暖费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其他工资福利支出</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物业管理费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对个人和家庭的补助</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45.00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差旅费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6.50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离休费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因公出国</w:t>
            </w:r>
            <w:r>
              <w:rPr>
                <w:rFonts w:ascii="宋体" w:hAnsi="宋体" w:cs="宋体"/>
                <w:color w:val="000000"/>
                <w:kern w:val="0"/>
                <w:sz w:val="16"/>
                <w:szCs w:val="16"/>
              </w:rPr>
              <w:t>(</w:t>
            </w:r>
            <w:r>
              <w:rPr>
                <w:rFonts w:hint="eastAsia" w:ascii="宋体" w:hAnsi="宋体" w:cs="宋体"/>
                <w:color w:val="000000"/>
                <w:kern w:val="0"/>
                <w:sz w:val="16"/>
                <w:szCs w:val="16"/>
              </w:rPr>
              <w:t>境</w:t>
            </w:r>
            <w:r>
              <w:rPr>
                <w:rFonts w:ascii="宋体" w:hAnsi="宋体" w:cs="宋体"/>
                <w:color w:val="000000"/>
                <w:kern w:val="0"/>
                <w:sz w:val="16"/>
                <w:szCs w:val="16"/>
              </w:rPr>
              <w:t>)</w:t>
            </w:r>
            <w:r>
              <w:rPr>
                <w:rFonts w:hint="eastAsia" w:ascii="宋体" w:hAnsi="宋体" w:cs="宋体"/>
                <w:color w:val="000000"/>
                <w:kern w:val="0"/>
                <w:sz w:val="16"/>
                <w:szCs w:val="16"/>
              </w:rPr>
              <w:t>费用</w:t>
            </w:r>
            <w:r>
              <w:rPr>
                <w:rFonts w:ascii="宋体" w:hAnsi="宋体" w:cs="宋体"/>
                <w:color w:val="000000"/>
                <w:kern w:val="0"/>
                <w:sz w:val="16"/>
                <w:szCs w:val="16"/>
              </w:rPr>
              <w:t xml:space="preserve"> </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退休费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45.00</w:t>
            </w: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维修</w:t>
            </w:r>
            <w:r>
              <w:rPr>
                <w:rFonts w:ascii="宋体" w:hAnsi="宋体" w:cs="宋体"/>
                <w:color w:val="000000"/>
                <w:kern w:val="0"/>
                <w:sz w:val="16"/>
                <w:szCs w:val="16"/>
              </w:rPr>
              <w:t>(</w:t>
            </w:r>
            <w:r>
              <w:rPr>
                <w:rFonts w:hint="eastAsia" w:ascii="宋体" w:hAnsi="宋体" w:cs="宋体"/>
                <w:color w:val="000000"/>
                <w:kern w:val="0"/>
                <w:sz w:val="16"/>
                <w:szCs w:val="16"/>
              </w:rPr>
              <w:t>护</w:t>
            </w:r>
            <w:r>
              <w:rPr>
                <w:rFonts w:ascii="宋体" w:hAnsi="宋体" w:cs="宋体"/>
                <w:color w:val="000000"/>
                <w:kern w:val="0"/>
                <w:sz w:val="16"/>
                <w:szCs w:val="16"/>
              </w:rPr>
              <w:t>)</w:t>
            </w:r>
            <w:r>
              <w:rPr>
                <w:rFonts w:hint="eastAsia" w:ascii="宋体" w:hAnsi="宋体" w:cs="宋体"/>
                <w:color w:val="000000"/>
                <w:kern w:val="0"/>
                <w:sz w:val="16"/>
                <w:szCs w:val="16"/>
              </w:rPr>
              <w:t>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退职</w:t>
            </w:r>
            <w:r>
              <w:rPr>
                <w:rFonts w:ascii="宋体" w:hAnsi="宋体" w:cs="宋体"/>
                <w:color w:val="000000"/>
                <w:kern w:val="0"/>
                <w:sz w:val="16"/>
                <w:szCs w:val="16"/>
              </w:rPr>
              <w:t>(</w:t>
            </w:r>
            <w:r>
              <w:rPr>
                <w:rFonts w:hint="eastAsia" w:ascii="宋体" w:hAnsi="宋体" w:cs="宋体"/>
                <w:color w:val="000000"/>
                <w:kern w:val="0"/>
                <w:sz w:val="16"/>
                <w:szCs w:val="16"/>
              </w:rPr>
              <w:t>役</w:t>
            </w:r>
            <w:r>
              <w:rPr>
                <w:rFonts w:ascii="宋体" w:hAnsi="宋体" w:cs="宋体"/>
                <w:color w:val="000000"/>
                <w:kern w:val="0"/>
                <w:sz w:val="16"/>
                <w:szCs w:val="16"/>
              </w:rPr>
              <w:t>)</w:t>
            </w:r>
            <w:r>
              <w:rPr>
                <w:rFonts w:hint="eastAsia" w:ascii="宋体" w:hAnsi="宋体" w:cs="宋体"/>
                <w:color w:val="000000"/>
                <w:kern w:val="0"/>
                <w:sz w:val="16"/>
                <w:szCs w:val="16"/>
              </w:rPr>
              <w:t>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租赁费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抚恤金</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会议费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生活补助</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培训费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救济费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公务接待费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5.80</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医疗费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专用材料费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助学金</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被装购置费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奖励金</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专用燃料费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生产补贴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劳务费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住房公积金</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委托业务费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提租补贴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工会经费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购房补贴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福利费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采暖补贴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公务用车运行维护费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物业服务补贴</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其他交通费用</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0.8</w:t>
            </w: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其他对个人和家庭的补助支出</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税金及附加费用</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其他商品和服务支出</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被装购置费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专用燃料费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劳务费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委托业务费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工会经费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福利费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公务用车运行维护费</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其他交通费用</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税金及附加费用</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其他商品和服务支出</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b/>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b/>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b/>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其他资本性支出</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房屋建筑物购建</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办公设备购置</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专用设备购置</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基础设施建设</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大型修缮</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信息网络及软件购置更新</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物资储备</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土地补偿</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安置补助</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地上附着物和青苗补偿</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拆迁补偿</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公务用车购置</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其他交通工具购置</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4"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67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产权参股</w:t>
            </w:r>
          </w:p>
        </w:tc>
        <w:tc>
          <w:tcPr>
            <w:tcW w:w="1575"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300" w:hRule="atLeast"/>
        </w:trPr>
        <w:tc>
          <w:tcPr>
            <w:tcW w:w="900" w:type="dxa"/>
            <w:tcBorders>
              <w:top w:val="single" w:color="000000" w:sz="4" w:space="0"/>
              <w:left w:val="single" w:color="000000" w:sz="12" w:space="0"/>
              <w:bottom w:val="single" w:color="000000" w:sz="12" w:space="0"/>
              <w:right w:val="single" w:color="000000" w:sz="4" w:space="0"/>
            </w:tcBorders>
            <w:vAlign w:val="center"/>
          </w:tcPr>
          <w:p>
            <w:pPr>
              <w:jc w:val="left"/>
              <w:rPr>
                <w:rFonts w:ascii="宋体" w:cs="宋体"/>
                <w:color w:val="000000"/>
                <w:sz w:val="16"/>
                <w:szCs w:val="16"/>
              </w:rPr>
            </w:pPr>
          </w:p>
        </w:tc>
        <w:tc>
          <w:tcPr>
            <w:tcW w:w="2729" w:type="dxa"/>
            <w:gridSpan w:val="2"/>
            <w:tcBorders>
              <w:top w:val="single" w:color="000000" w:sz="4" w:space="0"/>
              <w:left w:val="single" w:color="000000" w:sz="4" w:space="0"/>
              <w:bottom w:val="single" w:color="000000" w:sz="12" w:space="0"/>
              <w:right w:val="single" w:color="000000" w:sz="4" w:space="0"/>
            </w:tcBorders>
            <w:vAlign w:val="center"/>
          </w:tcPr>
          <w:p>
            <w:pPr>
              <w:jc w:val="left"/>
              <w:rPr>
                <w:rFonts w:ascii="宋体" w:cs="宋体"/>
                <w:color w:val="000000"/>
                <w:sz w:val="16"/>
                <w:szCs w:val="16"/>
              </w:rPr>
            </w:pPr>
          </w:p>
        </w:tc>
        <w:tc>
          <w:tcPr>
            <w:tcW w:w="1620" w:type="dxa"/>
            <w:tcBorders>
              <w:top w:val="single" w:color="000000" w:sz="4" w:space="0"/>
              <w:left w:val="single" w:color="000000" w:sz="4" w:space="0"/>
              <w:bottom w:val="single" w:color="000000" w:sz="12" w:space="0"/>
              <w:right w:val="single" w:color="000000" w:sz="4" w:space="0"/>
            </w:tcBorders>
            <w:vAlign w:val="center"/>
          </w:tcPr>
          <w:p>
            <w:pPr>
              <w:jc w:val="right"/>
              <w:rPr>
                <w:rFonts w:ascii="宋体" w:cs="宋体"/>
                <w:color w:val="000000"/>
                <w:sz w:val="16"/>
                <w:szCs w:val="16"/>
              </w:rPr>
            </w:pPr>
          </w:p>
        </w:tc>
        <w:tc>
          <w:tcPr>
            <w:tcW w:w="871" w:type="dxa"/>
            <w:gridSpan w:val="2"/>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670" w:type="dxa"/>
            <w:gridSpan w:val="2"/>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其他资本性支出</w:t>
            </w:r>
          </w:p>
        </w:tc>
        <w:tc>
          <w:tcPr>
            <w:tcW w:w="1575" w:type="dxa"/>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477" w:hRule="atLeast"/>
        </w:trPr>
        <w:tc>
          <w:tcPr>
            <w:tcW w:w="10365" w:type="dxa"/>
            <w:gridSpan w:val="9"/>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注：本表反映部门本年度一般公共预算财政拨款基本支出明细情况。</w:t>
            </w:r>
          </w:p>
        </w:tc>
      </w:tr>
    </w:tbl>
    <w:p>
      <w:pPr>
        <w:spacing w:line="360" w:lineRule="auto"/>
        <w:jc w:val="center"/>
        <w:rPr>
          <w:rFonts w:ascii="隶书" w:hAnsi="隶书" w:eastAsia="隶书" w:cs="隶书"/>
          <w:sz w:val="52"/>
          <w:szCs w:val="52"/>
        </w:rPr>
        <w:sectPr>
          <w:pgSz w:w="11906" w:h="16838"/>
          <w:pgMar w:top="1440" w:right="1800" w:bottom="1440" w:left="1800" w:header="851" w:footer="992" w:gutter="0"/>
          <w:pgNumType w:fmt="numberInDash"/>
          <w:cols w:space="425" w:num="1"/>
          <w:docGrid w:type="lines" w:linePitch="312" w:charSpace="0"/>
        </w:sectPr>
      </w:pPr>
    </w:p>
    <w:tbl>
      <w:tblPr>
        <w:tblStyle w:val="6"/>
        <w:tblW w:w="10350" w:type="dxa"/>
        <w:tblInd w:w="-1081" w:type="dxa"/>
        <w:tblLayout w:type="fixed"/>
        <w:tblCellMar>
          <w:top w:w="15" w:type="dxa"/>
          <w:left w:w="15" w:type="dxa"/>
          <w:bottom w:w="15" w:type="dxa"/>
          <w:right w:w="15" w:type="dxa"/>
        </w:tblCellMar>
      </w:tblPr>
      <w:tblGrid>
        <w:gridCol w:w="840"/>
        <w:gridCol w:w="870"/>
        <w:gridCol w:w="69"/>
        <w:gridCol w:w="693"/>
        <w:gridCol w:w="93"/>
        <w:gridCol w:w="600"/>
        <w:gridCol w:w="270"/>
        <w:gridCol w:w="423"/>
        <w:gridCol w:w="447"/>
        <w:gridCol w:w="246"/>
        <w:gridCol w:w="624"/>
        <w:gridCol w:w="767"/>
        <w:gridCol w:w="118"/>
        <w:gridCol w:w="575"/>
        <w:gridCol w:w="280"/>
        <w:gridCol w:w="413"/>
        <w:gridCol w:w="457"/>
        <w:gridCol w:w="236"/>
        <w:gridCol w:w="619"/>
        <w:gridCol w:w="74"/>
        <w:gridCol w:w="766"/>
        <w:gridCol w:w="870"/>
      </w:tblGrid>
      <w:tr>
        <w:tblPrEx>
          <w:tblLayout w:type="fixed"/>
          <w:tblCellMar>
            <w:top w:w="15" w:type="dxa"/>
            <w:left w:w="15" w:type="dxa"/>
            <w:bottom w:w="15" w:type="dxa"/>
            <w:right w:w="15" w:type="dxa"/>
          </w:tblCellMar>
        </w:tblPrEx>
        <w:trPr>
          <w:trHeight w:val="375" w:hRule="atLeast"/>
        </w:trPr>
        <w:tc>
          <w:tcPr>
            <w:tcW w:w="10350" w:type="dxa"/>
            <w:gridSpan w:val="22"/>
            <w:vAlign w:val="bottom"/>
          </w:tcPr>
          <w:p>
            <w:pPr>
              <w:widowControl/>
              <w:jc w:val="center"/>
              <w:textAlignment w:val="bottom"/>
              <w:rPr>
                <w:rFonts w:ascii="黑体" w:hAnsi="宋体" w:eastAsia="黑体" w:cs="黑体"/>
                <w:color w:val="000000"/>
                <w:sz w:val="28"/>
                <w:szCs w:val="28"/>
              </w:rPr>
            </w:pPr>
            <w:r>
              <w:rPr>
                <w:rFonts w:hint="eastAsia" w:ascii="黑体" w:hAnsi="宋体" w:eastAsia="黑体" w:cs="黑体"/>
                <w:color w:val="000000"/>
                <w:kern w:val="0"/>
                <w:sz w:val="28"/>
                <w:szCs w:val="28"/>
              </w:rPr>
              <w:t>一般公共预算财政拨款“三公”经费支出决算表</w:t>
            </w:r>
          </w:p>
        </w:tc>
      </w:tr>
      <w:tr>
        <w:tblPrEx>
          <w:tblLayout w:type="fixed"/>
          <w:tblCellMar>
            <w:top w:w="15" w:type="dxa"/>
            <w:left w:w="15" w:type="dxa"/>
            <w:bottom w:w="15" w:type="dxa"/>
            <w:right w:w="15" w:type="dxa"/>
          </w:tblCellMar>
        </w:tblPrEx>
        <w:trPr>
          <w:trHeight w:val="285" w:hRule="atLeast"/>
        </w:trPr>
        <w:tc>
          <w:tcPr>
            <w:tcW w:w="1779" w:type="dxa"/>
            <w:gridSpan w:val="3"/>
            <w:vAlign w:val="center"/>
          </w:tcPr>
          <w:p>
            <w:pPr>
              <w:rPr>
                <w:rFonts w:ascii="宋体" w:cs="宋体"/>
                <w:color w:val="000000"/>
                <w:sz w:val="16"/>
                <w:szCs w:val="16"/>
              </w:rPr>
            </w:pPr>
          </w:p>
        </w:tc>
        <w:tc>
          <w:tcPr>
            <w:tcW w:w="693" w:type="dxa"/>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24" w:type="dxa"/>
            <w:vAlign w:val="center"/>
          </w:tcPr>
          <w:p>
            <w:pPr>
              <w:rPr>
                <w:rFonts w:ascii="宋体" w:cs="宋体"/>
                <w:color w:val="000000"/>
                <w:sz w:val="16"/>
                <w:szCs w:val="16"/>
              </w:rPr>
            </w:pPr>
          </w:p>
        </w:tc>
        <w:tc>
          <w:tcPr>
            <w:tcW w:w="767" w:type="dxa"/>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1636"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07</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270" w:hRule="atLeast"/>
        </w:trPr>
        <w:tc>
          <w:tcPr>
            <w:tcW w:w="1779" w:type="dxa"/>
            <w:gridSpan w:val="3"/>
            <w:vAlign w:val="center"/>
          </w:tcPr>
          <w:p>
            <w:pPr>
              <w:rPr>
                <w:rFonts w:ascii="宋体" w:cs="宋体"/>
                <w:color w:val="000000"/>
                <w:sz w:val="16"/>
                <w:szCs w:val="16"/>
              </w:rPr>
            </w:pPr>
          </w:p>
        </w:tc>
        <w:tc>
          <w:tcPr>
            <w:tcW w:w="693" w:type="dxa"/>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24" w:type="dxa"/>
            <w:vAlign w:val="center"/>
          </w:tcPr>
          <w:p>
            <w:pPr>
              <w:rPr>
                <w:rFonts w:ascii="宋体" w:cs="宋体"/>
                <w:color w:val="000000"/>
                <w:sz w:val="16"/>
                <w:szCs w:val="16"/>
              </w:rPr>
            </w:pPr>
          </w:p>
        </w:tc>
        <w:tc>
          <w:tcPr>
            <w:tcW w:w="767" w:type="dxa"/>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693" w:type="dxa"/>
            <w:gridSpan w:val="2"/>
            <w:vAlign w:val="center"/>
          </w:tcPr>
          <w:p>
            <w:pPr>
              <w:rPr>
                <w:rFonts w:ascii="宋体" w:cs="宋体"/>
                <w:color w:val="000000"/>
                <w:sz w:val="16"/>
                <w:szCs w:val="16"/>
              </w:rPr>
            </w:pPr>
          </w:p>
        </w:tc>
        <w:tc>
          <w:tcPr>
            <w:tcW w:w="1636" w:type="dxa"/>
            <w:gridSpan w:val="2"/>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300" w:hRule="atLeast"/>
        </w:trPr>
        <w:tc>
          <w:tcPr>
            <w:tcW w:w="5175" w:type="dxa"/>
            <w:gridSpan w:val="11"/>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hint="eastAsia" w:ascii="宋体" w:hAnsi="宋体" w:cs="宋体"/>
                <w:b/>
                <w:color w:val="000000"/>
                <w:kern w:val="0"/>
                <w:sz w:val="16"/>
                <w:szCs w:val="16"/>
              </w:rPr>
              <w:t>年度预算数</w:t>
            </w:r>
          </w:p>
        </w:tc>
        <w:tc>
          <w:tcPr>
            <w:tcW w:w="5175" w:type="dxa"/>
            <w:gridSpan w:val="11"/>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hint="eastAsia" w:ascii="宋体" w:hAnsi="宋体" w:cs="宋体"/>
                <w:b/>
                <w:color w:val="000000"/>
                <w:kern w:val="0"/>
                <w:sz w:val="16"/>
                <w:szCs w:val="16"/>
              </w:rPr>
              <w:t>年度决算数</w:t>
            </w:r>
          </w:p>
        </w:tc>
      </w:tr>
      <w:tr>
        <w:tblPrEx>
          <w:tblLayout w:type="fixed"/>
          <w:tblCellMar>
            <w:top w:w="15" w:type="dxa"/>
            <w:left w:w="15" w:type="dxa"/>
            <w:bottom w:w="15" w:type="dxa"/>
            <w:right w:w="15" w:type="dxa"/>
          </w:tblCellMar>
        </w:tblPrEx>
        <w:trPr>
          <w:trHeight w:val="600" w:hRule="atLeast"/>
        </w:trPr>
        <w:tc>
          <w:tcPr>
            <w:tcW w:w="840" w:type="dxa"/>
            <w:vMerge w:val="restart"/>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8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因公出国（境）费</w:t>
            </w:r>
          </w:p>
        </w:tc>
        <w:tc>
          <w:tcPr>
            <w:tcW w:w="3465" w:type="dxa"/>
            <w:gridSpan w:val="9"/>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公务用车购置及运行费</w:t>
            </w:r>
          </w:p>
        </w:tc>
        <w:tc>
          <w:tcPr>
            <w:tcW w:w="88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85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因公出国（境）费</w:t>
            </w:r>
          </w:p>
        </w:tc>
        <w:tc>
          <w:tcPr>
            <w:tcW w:w="3435" w:type="dxa"/>
            <w:gridSpan w:val="7"/>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公务用车购置及运行费</w:t>
            </w:r>
          </w:p>
        </w:tc>
      </w:tr>
      <w:tr>
        <w:tblPrEx>
          <w:tblLayout w:type="fixed"/>
          <w:tblCellMar>
            <w:top w:w="15" w:type="dxa"/>
            <w:left w:w="15" w:type="dxa"/>
            <w:bottom w:w="15" w:type="dxa"/>
            <w:right w:w="15" w:type="dxa"/>
          </w:tblCellMar>
        </w:tblPrEx>
        <w:trPr>
          <w:trHeight w:val="600" w:hRule="atLeast"/>
        </w:trPr>
        <w:tc>
          <w:tcPr>
            <w:tcW w:w="840"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ascii="宋体" w:cs="宋体"/>
                <w:b/>
                <w:color w:val="000000"/>
                <w:sz w:val="16"/>
                <w:szCs w:val="16"/>
              </w:rPr>
            </w:pPr>
          </w:p>
        </w:tc>
        <w:tc>
          <w:tcPr>
            <w:tcW w:w="8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85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小计</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w:t>
            </w:r>
            <w:r>
              <w:rPr>
                <w:rFonts w:ascii="宋体" w:cs="宋体"/>
                <w:b/>
                <w:color w:val="000000"/>
                <w:kern w:val="0"/>
                <w:sz w:val="16"/>
                <w:szCs w:val="16"/>
              </w:rPr>
              <w:br w:type="textWrapping"/>
            </w:r>
            <w:r>
              <w:rPr>
                <w:rFonts w:hint="eastAsia" w:ascii="宋体" w:hAnsi="宋体" w:cs="宋体"/>
                <w:b/>
                <w:color w:val="000000"/>
                <w:kern w:val="0"/>
                <w:sz w:val="16"/>
                <w:szCs w:val="16"/>
              </w:rPr>
              <w:t>购置费</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w:t>
            </w:r>
            <w:r>
              <w:rPr>
                <w:rFonts w:ascii="宋体" w:cs="宋体"/>
                <w:b/>
                <w:color w:val="000000"/>
                <w:kern w:val="0"/>
                <w:sz w:val="16"/>
                <w:szCs w:val="16"/>
              </w:rPr>
              <w:br w:type="textWrapping"/>
            </w:r>
            <w:r>
              <w:rPr>
                <w:rFonts w:hint="eastAsia" w:ascii="宋体" w:hAnsi="宋体" w:cs="宋体"/>
                <w:b/>
                <w:color w:val="000000"/>
                <w:kern w:val="0"/>
                <w:sz w:val="16"/>
                <w:szCs w:val="16"/>
              </w:rPr>
              <w:t>运行费</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公务接待费</w:t>
            </w:r>
          </w:p>
        </w:tc>
        <w:tc>
          <w:tcPr>
            <w:tcW w:w="88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85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小计</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w:t>
            </w:r>
            <w:r>
              <w:rPr>
                <w:rFonts w:ascii="宋体" w:cs="宋体"/>
                <w:b/>
                <w:color w:val="000000"/>
                <w:kern w:val="0"/>
                <w:sz w:val="16"/>
                <w:szCs w:val="16"/>
              </w:rPr>
              <w:br w:type="textWrapping"/>
            </w:r>
            <w:r>
              <w:rPr>
                <w:rFonts w:hint="eastAsia" w:ascii="宋体" w:hAnsi="宋体" w:cs="宋体"/>
                <w:b/>
                <w:color w:val="000000"/>
                <w:kern w:val="0"/>
                <w:sz w:val="16"/>
                <w:szCs w:val="16"/>
              </w:rPr>
              <w:t>购置费</w:t>
            </w:r>
          </w:p>
        </w:tc>
        <w:tc>
          <w:tcPr>
            <w:tcW w:w="8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公务用车</w:t>
            </w:r>
            <w:r>
              <w:rPr>
                <w:rFonts w:ascii="宋体" w:cs="宋体"/>
                <w:b/>
                <w:color w:val="000000"/>
                <w:kern w:val="0"/>
                <w:sz w:val="16"/>
                <w:szCs w:val="16"/>
              </w:rPr>
              <w:br w:type="textWrapping"/>
            </w:r>
            <w:r>
              <w:rPr>
                <w:rFonts w:hint="eastAsia" w:ascii="宋体" w:hAnsi="宋体" w:cs="宋体"/>
                <w:b/>
                <w:color w:val="000000"/>
                <w:kern w:val="0"/>
                <w:sz w:val="16"/>
                <w:szCs w:val="16"/>
              </w:rPr>
              <w:t>运行费</w:t>
            </w:r>
          </w:p>
        </w:tc>
        <w:tc>
          <w:tcPr>
            <w:tcW w:w="87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公务接待费</w:t>
            </w:r>
          </w:p>
        </w:tc>
      </w:tr>
      <w:tr>
        <w:tblPrEx>
          <w:tblLayout w:type="fixed"/>
          <w:tblCellMar>
            <w:top w:w="15" w:type="dxa"/>
            <w:left w:w="15" w:type="dxa"/>
            <w:bottom w:w="15" w:type="dxa"/>
            <w:right w:w="15" w:type="dxa"/>
          </w:tblCellMar>
        </w:tblPrEx>
        <w:trPr>
          <w:trHeight w:val="300" w:hRule="atLeast"/>
        </w:trPr>
        <w:tc>
          <w:tcPr>
            <w:tcW w:w="84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85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88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7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tblPrEx>
          <w:tblLayout w:type="fixed"/>
          <w:tblCellMar>
            <w:top w:w="15" w:type="dxa"/>
            <w:left w:w="15" w:type="dxa"/>
            <w:bottom w:w="15" w:type="dxa"/>
            <w:right w:w="15" w:type="dxa"/>
          </w:tblCellMar>
        </w:tblPrEx>
        <w:trPr>
          <w:trHeight w:val="600" w:hRule="atLeast"/>
        </w:trPr>
        <w:tc>
          <w:tcPr>
            <w:tcW w:w="840" w:type="dxa"/>
            <w:tcBorders>
              <w:top w:val="single" w:color="000000" w:sz="4" w:space="0"/>
              <w:left w:val="single" w:color="000000" w:sz="12" w:space="0"/>
              <w:bottom w:val="single" w:color="000000" w:sz="12"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15</w:t>
            </w:r>
          </w:p>
        </w:tc>
        <w:tc>
          <w:tcPr>
            <w:tcW w:w="870" w:type="dxa"/>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855"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870"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870"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870"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15.00</w:t>
            </w:r>
          </w:p>
        </w:tc>
        <w:tc>
          <w:tcPr>
            <w:tcW w:w="885"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5.80</w:t>
            </w:r>
          </w:p>
        </w:tc>
        <w:tc>
          <w:tcPr>
            <w:tcW w:w="855"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870"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5.80</w:t>
            </w:r>
          </w:p>
        </w:tc>
        <w:tc>
          <w:tcPr>
            <w:tcW w:w="855"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840" w:type="dxa"/>
            <w:gridSpan w:val="2"/>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0</w:t>
            </w:r>
          </w:p>
        </w:tc>
        <w:tc>
          <w:tcPr>
            <w:tcW w:w="870" w:type="dxa"/>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hint="eastAsia" w:ascii="宋体" w:eastAsia="宋体" w:cs="宋体"/>
                <w:color w:val="000000"/>
                <w:sz w:val="16"/>
                <w:szCs w:val="16"/>
                <w:lang w:val="en-US" w:eastAsia="zh-CN"/>
              </w:rPr>
            </w:pPr>
            <w:r>
              <w:rPr>
                <w:rFonts w:hint="eastAsia" w:ascii="宋体" w:cs="宋体"/>
                <w:color w:val="000000"/>
                <w:sz w:val="16"/>
                <w:szCs w:val="16"/>
                <w:lang w:val="en-US" w:eastAsia="zh-CN"/>
              </w:rPr>
              <w:t>5.80</w:t>
            </w:r>
          </w:p>
        </w:tc>
      </w:tr>
      <w:tr>
        <w:tblPrEx>
          <w:tblLayout w:type="fixed"/>
          <w:tblCellMar>
            <w:top w:w="15" w:type="dxa"/>
            <w:left w:w="15" w:type="dxa"/>
            <w:bottom w:w="15" w:type="dxa"/>
            <w:right w:w="15" w:type="dxa"/>
          </w:tblCellMar>
        </w:tblPrEx>
        <w:trPr>
          <w:trHeight w:val="600" w:hRule="atLeast"/>
        </w:trPr>
        <w:tc>
          <w:tcPr>
            <w:tcW w:w="10350" w:type="dxa"/>
            <w:gridSpan w:val="22"/>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注：本表反映部门本年度“三公”经费支出预决算情况。其中，</w:t>
            </w:r>
            <w:r>
              <w:rPr>
                <w:rFonts w:ascii="宋体" w:hAnsi="宋体" w:cs="宋体"/>
                <w:color w:val="000000"/>
                <w:kern w:val="0"/>
                <w:sz w:val="16"/>
                <w:szCs w:val="16"/>
              </w:rPr>
              <w:t>2016</w:t>
            </w:r>
            <w:r>
              <w:rPr>
                <w:rFonts w:hint="eastAsia" w:ascii="宋体" w:hAnsi="宋体" w:cs="宋体"/>
                <w:color w:val="000000"/>
                <w:kern w:val="0"/>
                <w:sz w:val="16"/>
                <w:szCs w:val="16"/>
              </w:rPr>
              <w:t>年度预算数为“三公”经费年初预算数，决算数是包括当年一般公共预算财政拨款和以前年度结转资金安排的实际支出。</w:t>
            </w:r>
          </w:p>
        </w:tc>
      </w:tr>
    </w:tbl>
    <w:p>
      <w:pPr>
        <w:spacing w:line="360" w:lineRule="auto"/>
        <w:jc w:val="center"/>
        <w:rPr>
          <w:rFonts w:ascii="隶书" w:hAnsi="隶书" w:eastAsia="隶书" w:cs="隶书"/>
          <w:sz w:val="52"/>
          <w:szCs w:val="52"/>
        </w:rPr>
        <w:sectPr>
          <w:pgSz w:w="11906" w:h="16838"/>
          <w:pgMar w:top="1440" w:right="1800" w:bottom="1440" w:left="1800" w:header="851" w:footer="992" w:gutter="0"/>
          <w:pgNumType w:fmt="numberInDash"/>
          <w:cols w:space="425" w:num="1"/>
          <w:docGrid w:type="lines" w:linePitch="312" w:charSpace="0"/>
        </w:sectPr>
      </w:pPr>
    </w:p>
    <w:tbl>
      <w:tblPr>
        <w:tblStyle w:val="6"/>
        <w:tblW w:w="10380" w:type="dxa"/>
        <w:tblInd w:w="-876" w:type="dxa"/>
        <w:tblLayout w:type="fixed"/>
        <w:tblCellMar>
          <w:top w:w="15" w:type="dxa"/>
          <w:left w:w="15" w:type="dxa"/>
          <w:bottom w:w="15" w:type="dxa"/>
          <w:right w:w="15" w:type="dxa"/>
        </w:tblCellMar>
      </w:tblPr>
      <w:tblGrid>
        <w:gridCol w:w="945"/>
        <w:gridCol w:w="717"/>
        <w:gridCol w:w="1608"/>
        <w:gridCol w:w="1155"/>
        <w:gridCol w:w="1140"/>
        <w:gridCol w:w="1215"/>
        <w:gridCol w:w="288"/>
        <w:gridCol w:w="876"/>
        <w:gridCol w:w="51"/>
        <w:gridCol w:w="1215"/>
        <w:gridCol w:w="1170"/>
      </w:tblGrid>
      <w:tr>
        <w:tblPrEx>
          <w:tblLayout w:type="fixed"/>
          <w:tblCellMar>
            <w:top w:w="15" w:type="dxa"/>
            <w:left w:w="15" w:type="dxa"/>
            <w:bottom w:w="15" w:type="dxa"/>
            <w:right w:w="15" w:type="dxa"/>
          </w:tblCellMar>
        </w:tblPrEx>
        <w:trPr>
          <w:trHeight w:val="375" w:hRule="atLeast"/>
        </w:trPr>
        <w:tc>
          <w:tcPr>
            <w:tcW w:w="10380" w:type="dxa"/>
            <w:gridSpan w:val="11"/>
            <w:vAlign w:val="bottom"/>
          </w:tcPr>
          <w:p>
            <w:pPr>
              <w:widowControl/>
              <w:jc w:val="center"/>
              <w:textAlignment w:val="bottom"/>
              <w:rPr>
                <w:rFonts w:ascii="黑体" w:hAnsi="宋体" w:eastAsia="黑体" w:cs="黑体"/>
                <w:color w:val="000000"/>
                <w:sz w:val="28"/>
                <w:szCs w:val="28"/>
              </w:rPr>
            </w:pPr>
            <w:r>
              <w:rPr>
                <w:rFonts w:hint="eastAsia" w:ascii="黑体" w:hAnsi="宋体" w:eastAsia="黑体" w:cs="黑体"/>
                <w:color w:val="000000"/>
                <w:kern w:val="0"/>
                <w:sz w:val="28"/>
                <w:szCs w:val="28"/>
              </w:rPr>
              <w:t>政府性基金预算财政拨款收入支出决算表</w:t>
            </w:r>
          </w:p>
        </w:tc>
      </w:tr>
      <w:tr>
        <w:tblPrEx>
          <w:tblLayout w:type="fixed"/>
          <w:tblCellMar>
            <w:top w:w="15" w:type="dxa"/>
            <w:left w:w="15" w:type="dxa"/>
            <w:bottom w:w="15" w:type="dxa"/>
            <w:right w:w="15" w:type="dxa"/>
          </w:tblCellMar>
        </w:tblPrEx>
        <w:trPr>
          <w:trHeight w:val="285" w:hRule="atLeast"/>
        </w:trPr>
        <w:tc>
          <w:tcPr>
            <w:tcW w:w="1662" w:type="dxa"/>
            <w:gridSpan w:val="2"/>
            <w:vAlign w:val="center"/>
          </w:tcPr>
          <w:p>
            <w:pPr>
              <w:rPr>
                <w:rFonts w:ascii="宋体" w:cs="宋体"/>
                <w:color w:val="000000"/>
                <w:sz w:val="16"/>
                <w:szCs w:val="16"/>
              </w:rPr>
            </w:pPr>
          </w:p>
        </w:tc>
        <w:tc>
          <w:tcPr>
            <w:tcW w:w="1608" w:type="dxa"/>
            <w:vAlign w:val="center"/>
          </w:tcPr>
          <w:p>
            <w:pPr>
              <w:rPr>
                <w:rFonts w:ascii="宋体" w:cs="宋体"/>
                <w:color w:val="000000"/>
                <w:sz w:val="16"/>
                <w:szCs w:val="16"/>
              </w:rPr>
            </w:pPr>
          </w:p>
        </w:tc>
        <w:tc>
          <w:tcPr>
            <w:tcW w:w="1155" w:type="dxa"/>
            <w:vAlign w:val="center"/>
          </w:tcPr>
          <w:p>
            <w:pPr>
              <w:rPr>
                <w:rFonts w:ascii="宋体" w:cs="宋体"/>
                <w:color w:val="000000"/>
                <w:sz w:val="16"/>
                <w:szCs w:val="16"/>
              </w:rPr>
            </w:pPr>
          </w:p>
        </w:tc>
        <w:tc>
          <w:tcPr>
            <w:tcW w:w="1140" w:type="dxa"/>
            <w:vAlign w:val="center"/>
          </w:tcPr>
          <w:p>
            <w:pPr>
              <w:rPr>
                <w:rFonts w:ascii="宋体" w:cs="宋体"/>
                <w:color w:val="000000"/>
                <w:sz w:val="16"/>
                <w:szCs w:val="16"/>
              </w:rPr>
            </w:pPr>
          </w:p>
        </w:tc>
        <w:tc>
          <w:tcPr>
            <w:tcW w:w="1503" w:type="dxa"/>
            <w:gridSpan w:val="2"/>
            <w:vAlign w:val="center"/>
          </w:tcPr>
          <w:p>
            <w:pPr>
              <w:rPr>
                <w:rFonts w:ascii="宋体" w:cs="宋体"/>
                <w:color w:val="000000"/>
                <w:sz w:val="16"/>
                <w:szCs w:val="16"/>
              </w:rPr>
            </w:pPr>
          </w:p>
        </w:tc>
        <w:tc>
          <w:tcPr>
            <w:tcW w:w="876" w:type="dxa"/>
            <w:vAlign w:val="center"/>
          </w:tcPr>
          <w:p>
            <w:pPr>
              <w:rPr>
                <w:rFonts w:ascii="宋体" w:cs="宋体"/>
                <w:color w:val="000000"/>
                <w:sz w:val="16"/>
                <w:szCs w:val="16"/>
              </w:rPr>
            </w:pPr>
          </w:p>
        </w:tc>
        <w:tc>
          <w:tcPr>
            <w:tcW w:w="1266" w:type="dxa"/>
            <w:gridSpan w:val="2"/>
            <w:vAlign w:val="center"/>
          </w:tcPr>
          <w:p>
            <w:pPr>
              <w:rPr>
                <w:rFonts w:ascii="宋体" w:cs="宋体"/>
                <w:color w:val="000000"/>
                <w:sz w:val="16"/>
                <w:szCs w:val="16"/>
              </w:rPr>
            </w:pPr>
          </w:p>
        </w:tc>
        <w:tc>
          <w:tcPr>
            <w:tcW w:w="1170" w:type="dxa"/>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公开</w:t>
            </w:r>
            <w:r>
              <w:rPr>
                <w:rFonts w:ascii="宋体" w:hAnsi="宋体" w:cs="宋体"/>
                <w:color w:val="000000"/>
                <w:kern w:val="0"/>
                <w:sz w:val="16"/>
                <w:szCs w:val="16"/>
              </w:rPr>
              <w:t>08</w:t>
            </w:r>
            <w:r>
              <w:rPr>
                <w:rFonts w:hint="eastAsia" w:ascii="宋体" w:hAnsi="宋体" w:cs="宋体"/>
                <w:color w:val="000000"/>
                <w:kern w:val="0"/>
                <w:sz w:val="16"/>
                <w:szCs w:val="16"/>
              </w:rPr>
              <w:t>表</w:t>
            </w:r>
          </w:p>
        </w:tc>
      </w:tr>
      <w:tr>
        <w:tblPrEx>
          <w:tblLayout w:type="fixed"/>
          <w:tblCellMar>
            <w:top w:w="15" w:type="dxa"/>
            <w:left w:w="15" w:type="dxa"/>
            <w:bottom w:w="15" w:type="dxa"/>
            <w:right w:w="15" w:type="dxa"/>
          </w:tblCellMar>
        </w:tblPrEx>
        <w:trPr>
          <w:trHeight w:val="270" w:hRule="atLeast"/>
        </w:trPr>
        <w:tc>
          <w:tcPr>
            <w:tcW w:w="1662" w:type="dxa"/>
            <w:gridSpan w:val="2"/>
            <w:vAlign w:val="center"/>
          </w:tcPr>
          <w:p>
            <w:pPr>
              <w:rPr>
                <w:rFonts w:ascii="宋体" w:cs="宋体"/>
                <w:color w:val="000000"/>
                <w:sz w:val="16"/>
                <w:szCs w:val="16"/>
              </w:rPr>
            </w:pPr>
          </w:p>
        </w:tc>
        <w:tc>
          <w:tcPr>
            <w:tcW w:w="1608" w:type="dxa"/>
            <w:vAlign w:val="center"/>
          </w:tcPr>
          <w:p>
            <w:pPr>
              <w:rPr>
                <w:rFonts w:ascii="宋体" w:cs="宋体"/>
                <w:color w:val="000000"/>
                <w:sz w:val="16"/>
                <w:szCs w:val="16"/>
              </w:rPr>
            </w:pPr>
          </w:p>
        </w:tc>
        <w:tc>
          <w:tcPr>
            <w:tcW w:w="1155" w:type="dxa"/>
            <w:vAlign w:val="center"/>
          </w:tcPr>
          <w:p>
            <w:pPr>
              <w:rPr>
                <w:rFonts w:ascii="宋体" w:cs="宋体"/>
                <w:color w:val="000000"/>
                <w:sz w:val="16"/>
                <w:szCs w:val="16"/>
              </w:rPr>
            </w:pPr>
          </w:p>
        </w:tc>
        <w:tc>
          <w:tcPr>
            <w:tcW w:w="1140" w:type="dxa"/>
            <w:vAlign w:val="center"/>
          </w:tcPr>
          <w:p>
            <w:pPr>
              <w:rPr>
                <w:rFonts w:ascii="宋体" w:cs="宋体"/>
                <w:color w:val="000000"/>
                <w:sz w:val="16"/>
                <w:szCs w:val="16"/>
              </w:rPr>
            </w:pPr>
          </w:p>
        </w:tc>
        <w:tc>
          <w:tcPr>
            <w:tcW w:w="1503" w:type="dxa"/>
            <w:gridSpan w:val="2"/>
            <w:vAlign w:val="center"/>
          </w:tcPr>
          <w:p>
            <w:pPr>
              <w:rPr>
                <w:rFonts w:ascii="宋体" w:cs="宋体"/>
                <w:color w:val="000000"/>
                <w:sz w:val="16"/>
                <w:szCs w:val="16"/>
              </w:rPr>
            </w:pPr>
          </w:p>
        </w:tc>
        <w:tc>
          <w:tcPr>
            <w:tcW w:w="876" w:type="dxa"/>
            <w:vAlign w:val="center"/>
          </w:tcPr>
          <w:p>
            <w:pPr>
              <w:rPr>
                <w:rFonts w:ascii="宋体" w:cs="宋体"/>
                <w:color w:val="000000"/>
                <w:sz w:val="16"/>
                <w:szCs w:val="16"/>
              </w:rPr>
            </w:pPr>
          </w:p>
        </w:tc>
        <w:tc>
          <w:tcPr>
            <w:tcW w:w="1266" w:type="dxa"/>
            <w:gridSpan w:val="2"/>
            <w:vAlign w:val="center"/>
          </w:tcPr>
          <w:p>
            <w:pPr>
              <w:rPr>
                <w:rFonts w:ascii="宋体" w:cs="宋体"/>
                <w:color w:val="000000"/>
                <w:sz w:val="16"/>
                <w:szCs w:val="16"/>
              </w:rPr>
            </w:pPr>
          </w:p>
        </w:tc>
        <w:tc>
          <w:tcPr>
            <w:tcW w:w="1170" w:type="dxa"/>
            <w:vAlign w:val="center"/>
          </w:tcPr>
          <w:p>
            <w:pPr>
              <w:widowControl/>
              <w:jc w:val="right"/>
              <w:textAlignment w:val="center"/>
              <w:rPr>
                <w:rFonts w:ascii="宋体" w:cs="宋体"/>
                <w:color w:val="000000"/>
                <w:sz w:val="16"/>
                <w:szCs w:val="16"/>
              </w:rPr>
            </w:pPr>
            <w:r>
              <w:rPr>
                <w:rFonts w:hint="eastAsia" w:ascii="宋体" w:hAnsi="宋体" w:cs="宋体"/>
                <w:color w:val="000000"/>
                <w:kern w:val="0"/>
                <w:sz w:val="16"/>
                <w:szCs w:val="16"/>
              </w:rPr>
              <w:t>单位：万元</w:t>
            </w:r>
          </w:p>
        </w:tc>
      </w:tr>
      <w:tr>
        <w:tblPrEx>
          <w:tblLayout w:type="fixed"/>
          <w:tblCellMar>
            <w:top w:w="15" w:type="dxa"/>
            <w:left w:w="15" w:type="dxa"/>
            <w:bottom w:w="15" w:type="dxa"/>
            <w:right w:w="15" w:type="dxa"/>
          </w:tblCellMar>
        </w:tblPrEx>
        <w:trPr>
          <w:trHeight w:val="285" w:hRule="atLeast"/>
        </w:trPr>
        <w:tc>
          <w:tcPr>
            <w:tcW w:w="3270" w:type="dxa"/>
            <w:gridSpan w:val="3"/>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　　目</w:t>
            </w:r>
          </w:p>
        </w:tc>
        <w:tc>
          <w:tcPr>
            <w:tcW w:w="1155" w:type="dxa"/>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年初结转和结余</w:t>
            </w:r>
          </w:p>
        </w:tc>
        <w:tc>
          <w:tcPr>
            <w:tcW w:w="1140" w:type="dxa"/>
            <w:vMerge w:val="restart"/>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本年收入</w:t>
            </w:r>
          </w:p>
        </w:tc>
        <w:tc>
          <w:tcPr>
            <w:tcW w:w="3645" w:type="dxa"/>
            <w:gridSpan w:val="5"/>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本年支出</w:t>
            </w:r>
          </w:p>
        </w:tc>
        <w:tc>
          <w:tcPr>
            <w:tcW w:w="1170" w:type="dxa"/>
            <w:vMerge w:val="restart"/>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年末结转和结余</w:t>
            </w:r>
          </w:p>
        </w:tc>
      </w:tr>
      <w:tr>
        <w:tblPrEx>
          <w:tblLayout w:type="fixed"/>
          <w:tblCellMar>
            <w:top w:w="15" w:type="dxa"/>
            <w:left w:w="15" w:type="dxa"/>
            <w:bottom w:w="15" w:type="dxa"/>
            <w:right w:w="15" w:type="dxa"/>
          </w:tblCellMar>
        </w:tblPrEx>
        <w:trPr>
          <w:trHeight w:val="409"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功能分类</w:t>
            </w:r>
            <w:r>
              <w:rPr>
                <w:rFonts w:ascii="宋体" w:cs="宋体"/>
                <w:b/>
                <w:color w:val="000000"/>
                <w:kern w:val="0"/>
                <w:sz w:val="16"/>
                <w:szCs w:val="16"/>
              </w:rPr>
              <w:br w:type="textWrapping"/>
            </w:r>
            <w:r>
              <w:rPr>
                <w:rFonts w:hint="eastAsia" w:ascii="宋体" w:hAnsi="宋体" w:cs="宋体"/>
                <w:b/>
                <w:color w:val="000000"/>
                <w:kern w:val="0"/>
                <w:sz w:val="16"/>
                <w:szCs w:val="16"/>
              </w:rPr>
              <w:t>科目编码</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科目名称</w:t>
            </w:r>
          </w:p>
        </w:tc>
        <w:tc>
          <w:tcPr>
            <w:tcW w:w="1155" w:type="dxa"/>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140" w:type="dxa"/>
            <w:vMerge w:val="continue"/>
            <w:tcBorders>
              <w:top w:val="single" w:color="000000" w:sz="12" w:space="0"/>
              <w:left w:val="single" w:color="000000" w:sz="4" w:space="0"/>
              <w:bottom w:val="single" w:color="000000" w:sz="4" w:space="0"/>
              <w:right w:val="single" w:color="000000" w:sz="4" w:space="0"/>
            </w:tcBorders>
            <w:vAlign w:val="center"/>
          </w:tcPr>
          <w:p>
            <w:pPr>
              <w:jc w:val="center"/>
              <w:rPr>
                <w:rFonts w:ascii="宋体" w:cs="宋体"/>
                <w:b/>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小计</w:t>
            </w: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基本支出</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项目支出</w:t>
            </w:r>
          </w:p>
        </w:tc>
        <w:tc>
          <w:tcPr>
            <w:tcW w:w="1170" w:type="dxa"/>
            <w:vMerge w:val="continue"/>
            <w:tcBorders>
              <w:top w:val="single" w:color="000000" w:sz="12" w:space="0"/>
              <w:left w:val="single" w:color="000000" w:sz="4" w:space="0"/>
              <w:bottom w:val="single" w:color="000000" w:sz="4" w:space="0"/>
              <w:right w:val="single" w:color="000000" w:sz="12" w:space="0"/>
            </w:tcBorders>
            <w:vAlign w:val="center"/>
          </w:tcPr>
          <w:p>
            <w:pPr>
              <w:jc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285" w:hRule="atLeast"/>
        </w:trPr>
        <w:tc>
          <w:tcPr>
            <w:tcW w:w="3270"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栏次</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tblPrEx>
          <w:tblLayout w:type="fixed"/>
          <w:tblCellMar>
            <w:top w:w="15" w:type="dxa"/>
            <w:left w:w="15" w:type="dxa"/>
            <w:bottom w:w="15" w:type="dxa"/>
            <w:right w:w="15" w:type="dxa"/>
          </w:tblCellMar>
        </w:tblPrEx>
        <w:trPr>
          <w:trHeight w:val="285" w:hRule="atLeast"/>
        </w:trPr>
        <w:tc>
          <w:tcPr>
            <w:tcW w:w="3270" w:type="dxa"/>
            <w:gridSpan w:val="3"/>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ascii="宋体" w:cs="宋体"/>
                <w:b/>
                <w:color w:val="000000"/>
                <w:sz w:val="16"/>
                <w:szCs w:val="16"/>
              </w:rPr>
            </w:pPr>
            <w:r>
              <w:rPr>
                <w:rFonts w:hint="eastAsia" w:ascii="宋体" w:hAnsi="宋体" w:cs="宋体"/>
                <w:b/>
                <w:color w:val="000000"/>
                <w:kern w:val="0"/>
                <w:sz w:val="16"/>
                <w:szCs w:val="16"/>
              </w:rPr>
              <w:t>合计</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eastAsia="zh-CN"/>
              </w:rPr>
              <w:t>无</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val="en-US" w:eastAsia="zh-CN"/>
              </w:rPr>
            </w:pPr>
            <w:r>
              <w:rPr>
                <w:rFonts w:hint="eastAsia" w:ascii="宋体" w:cs="宋体"/>
                <w:b/>
                <w:color w:val="000000"/>
                <w:sz w:val="16"/>
                <w:szCs w:val="16"/>
                <w:lang w:val="en-US" w:eastAsia="zh-CN"/>
              </w:rPr>
              <w:t>无</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eastAsia="zh-CN"/>
              </w:rPr>
              <w:t>无</w:t>
            </w: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eastAsia="zh-CN"/>
              </w:rPr>
              <w:t>无</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eastAsia="zh-CN"/>
              </w:rPr>
              <w:t>无</w:t>
            </w: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hint="eastAsia" w:ascii="宋体" w:eastAsia="宋体" w:cs="宋体"/>
                <w:b/>
                <w:color w:val="000000"/>
                <w:sz w:val="16"/>
                <w:szCs w:val="16"/>
                <w:lang w:eastAsia="zh-CN"/>
              </w:rPr>
            </w:pPr>
            <w:r>
              <w:rPr>
                <w:rFonts w:hint="eastAsia" w:ascii="宋体" w:cs="宋体"/>
                <w:b/>
                <w:color w:val="000000"/>
                <w:sz w:val="16"/>
                <w:szCs w:val="16"/>
                <w:lang w:eastAsia="zh-CN"/>
              </w:rPr>
              <w:t>无</w:t>
            </w: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文化体育与传媒支出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420"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国家电影事业发展专项资金及对应专项债务收入安排的支出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资助国产影片放映</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资助城市影院</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资助少数民族电影译制</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420"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其他国家电影事业发展专项资金支出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b/>
                <w:color w:val="000000"/>
                <w:sz w:val="16"/>
                <w:szCs w:val="16"/>
              </w:rPr>
            </w:pPr>
            <w:r>
              <w:rPr>
                <w:rFonts w:hint="eastAsia" w:ascii="宋体" w:hAnsi="宋体" w:cs="宋体"/>
                <w:b/>
                <w:color w:val="000000"/>
                <w:kern w:val="0"/>
                <w:sz w:val="16"/>
                <w:szCs w:val="16"/>
              </w:rPr>
              <w:t>社会保障和就业支出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b/>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b/>
                <w:color w:val="000000"/>
                <w:sz w:val="16"/>
                <w:szCs w:val="16"/>
              </w:rPr>
            </w:pPr>
          </w:p>
        </w:tc>
      </w:tr>
      <w:tr>
        <w:tblPrEx>
          <w:tblLayout w:type="fixed"/>
          <w:tblCellMar>
            <w:top w:w="15" w:type="dxa"/>
            <w:left w:w="15" w:type="dxa"/>
            <w:bottom w:w="15" w:type="dxa"/>
            <w:right w:w="15" w:type="dxa"/>
          </w:tblCellMar>
        </w:tblPrEx>
        <w:trPr>
          <w:trHeight w:val="285" w:hRule="atLeast"/>
        </w:trPr>
        <w:tc>
          <w:tcPr>
            <w:tcW w:w="945" w:type="dxa"/>
            <w:tcBorders>
              <w:top w:val="single" w:color="000000" w:sz="4" w:space="0"/>
              <w:left w:val="single" w:color="000000" w:sz="12"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5"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大中型水库移民后期扶持基金支出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70" w:hRule="atLeast"/>
        </w:trPr>
        <w:tc>
          <w:tcPr>
            <w:tcW w:w="945" w:type="dxa"/>
            <w:tcBorders>
              <w:top w:val="single" w:color="000000" w:sz="4" w:space="0"/>
              <w:left w:val="single" w:color="000000" w:sz="12"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2320499</w:t>
            </w:r>
          </w:p>
        </w:tc>
        <w:tc>
          <w:tcPr>
            <w:tcW w:w="2325" w:type="dxa"/>
            <w:gridSpan w:val="2"/>
            <w:tcBorders>
              <w:top w:val="single" w:color="000000" w:sz="4" w:space="0"/>
              <w:left w:val="single" w:color="000000" w:sz="4" w:space="0"/>
              <w:bottom w:val="single" w:color="000000" w:sz="12" w:space="0"/>
              <w:right w:val="single" w:color="000000" w:sz="4" w:space="0"/>
            </w:tcBorders>
            <w:vAlign w:val="center"/>
          </w:tcPr>
          <w:p>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hint="eastAsia" w:ascii="宋体" w:hAnsi="宋体" w:cs="宋体"/>
                <w:color w:val="000000"/>
                <w:kern w:val="0"/>
                <w:sz w:val="16"/>
                <w:szCs w:val="16"/>
              </w:rPr>
              <w:t>其他政府性基金债务付息支出</w:t>
            </w:r>
          </w:p>
        </w:tc>
        <w:tc>
          <w:tcPr>
            <w:tcW w:w="1155" w:type="dxa"/>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40" w:type="dxa"/>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215" w:type="dxa"/>
            <w:gridSpan w:val="3"/>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215" w:type="dxa"/>
            <w:tcBorders>
              <w:top w:val="single" w:color="000000" w:sz="4" w:space="0"/>
              <w:left w:val="single" w:color="000000" w:sz="4" w:space="0"/>
              <w:bottom w:val="single" w:color="000000" w:sz="12" w:space="0"/>
              <w:right w:val="single" w:color="000000" w:sz="4" w:space="0"/>
            </w:tcBorders>
            <w:vAlign w:val="center"/>
          </w:tcPr>
          <w:p>
            <w:pPr>
              <w:widowControl/>
              <w:jc w:val="right"/>
              <w:textAlignment w:val="center"/>
              <w:rPr>
                <w:rFonts w:ascii="宋体" w:cs="宋体"/>
                <w:color w:val="000000"/>
                <w:sz w:val="16"/>
                <w:szCs w:val="16"/>
              </w:rPr>
            </w:pPr>
          </w:p>
        </w:tc>
        <w:tc>
          <w:tcPr>
            <w:tcW w:w="1170" w:type="dxa"/>
            <w:tcBorders>
              <w:top w:val="single" w:color="000000" w:sz="4" w:space="0"/>
              <w:left w:val="single" w:color="000000" w:sz="4" w:space="0"/>
              <w:bottom w:val="single" w:color="000000" w:sz="12" w:space="0"/>
              <w:right w:val="single" w:color="000000" w:sz="12" w:space="0"/>
            </w:tcBorders>
            <w:vAlign w:val="center"/>
          </w:tcPr>
          <w:p>
            <w:pPr>
              <w:widowControl/>
              <w:jc w:val="right"/>
              <w:textAlignment w:val="center"/>
              <w:rPr>
                <w:rFonts w:ascii="宋体" w:cs="宋体"/>
                <w:color w:val="000000"/>
                <w:sz w:val="16"/>
                <w:szCs w:val="16"/>
              </w:rPr>
            </w:pPr>
          </w:p>
        </w:tc>
      </w:tr>
      <w:tr>
        <w:tblPrEx>
          <w:tblLayout w:type="fixed"/>
          <w:tblCellMar>
            <w:top w:w="15" w:type="dxa"/>
            <w:left w:w="15" w:type="dxa"/>
            <w:bottom w:w="15" w:type="dxa"/>
            <w:right w:w="15" w:type="dxa"/>
          </w:tblCellMar>
        </w:tblPrEx>
        <w:trPr>
          <w:trHeight w:val="285" w:hRule="atLeast"/>
        </w:trPr>
        <w:tc>
          <w:tcPr>
            <w:tcW w:w="10380" w:type="dxa"/>
            <w:gridSpan w:val="11"/>
            <w:vAlign w:val="center"/>
          </w:tcPr>
          <w:p>
            <w:pPr>
              <w:widowControl/>
              <w:jc w:val="left"/>
              <w:textAlignment w:val="center"/>
              <w:rPr>
                <w:rFonts w:ascii="宋体" w:cs="宋体"/>
                <w:color w:val="000000"/>
                <w:sz w:val="16"/>
                <w:szCs w:val="16"/>
              </w:rPr>
            </w:pPr>
            <w:r>
              <w:rPr>
                <w:rFonts w:hint="eastAsia" w:ascii="宋体" w:hAnsi="宋体" w:cs="宋体"/>
                <w:color w:val="000000"/>
                <w:kern w:val="0"/>
                <w:sz w:val="16"/>
                <w:szCs w:val="16"/>
              </w:rPr>
              <w:t>注：本表反映部门本年度政府性基金预算财政拨款收入支出及结转和结余情况。</w:t>
            </w:r>
          </w:p>
        </w:tc>
      </w:tr>
      <w:tr>
        <w:tblPrEx>
          <w:tblLayout w:type="fixed"/>
          <w:tblCellMar>
            <w:top w:w="15" w:type="dxa"/>
            <w:left w:w="15" w:type="dxa"/>
            <w:bottom w:w="15" w:type="dxa"/>
            <w:right w:w="15" w:type="dxa"/>
          </w:tblCellMar>
        </w:tblPrEx>
        <w:trPr>
          <w:trHeight w:val="285" w:hRule="atLeast"/>
        </w:trPr>
        <w:tc>
          <w:tcPr>
            <w:tcW w:w="10380" w:type="dxa"/>
            <w:gridSpan w:val="11"/>
            <w:vAlign w:val="center"/>
          </w:tcPr>
          <w:p>
            <w:pPr>
              <w:widowControl/>
              <w:jc w:val="left"/>
              <w:textAlignment w:val="center"/>
              <w:rPr>
                <w:rFonts w:ascii="宋体" w:cs="宋体"/>
                <w:b/>
                <w:color w:val="000000"/>
                <w:sz w:val="20"/>
                <w:szCs w:val="20"/>
              </w:rPr>
            </w:pPr>
            <w:r>
              <w:rPr>
                <w:rFonts w:hint="eastAsia" w:ascii="宋体" w:hAnsi="宋体" w:cs="宋体"/>
                <w:b/>
                <w:color w:val="FF0000"/>
                <w:kern w:val="0"/>
                <w:sz w:val="20"/>
                <w:szCs w:val="20"/>
                <w:lang w:eastAsia="zh-CN"/>
              </w:rPr>
              <w:t>说明：</w:t>
            </w:r>
            <w:r>
              <w:rPr>
                <w:rFonts w:hint="eastAsia" w:ascii="宋体" w:hAnsi="宋体" w:cs="宋体"/>
                <w:b/>
                <w:color w:val="FF0000"/>
                <w:kern w:val="0"/>
                <w:sz w:val="20"/>
                <w:szCs w:val="20"/>
                <w:lang w:val="en-US" w:eastAsia="zh-CN"/>
              </w:rPr>
              <w:t>审计局</w:t>
            </w:r>
            <w:r>
              <w:rPr>
                <w:rFonts w:hint="eastAsia" w:ascii="宋体" w:hAnsi="宋体" w:cs="宋体"/>
                <w:b/>
                <w:color w:val="FF0000"/>
                <w:kern w:val="0"/>
                <w:sz w:val="20"/>
                <w:szCs w:val="20"/>
              </w:rPr>
              <w:t>没有政府性基金收入，也没有使用政府性基金安排的支出，故本表无数据。</w:t>
            </w:r>
          </w:p>
        </w:tc>
      </w:tr>
    </w:tbl>
    <w:p>
      <w:pPr>
        <w:widowControl/>
        <w:adjustRightInd w:val="0"/>
        <w:snapToGrid w:val="0"/>
        <w:ind w:right="100"/>
        <w:jc w:val="left"/>
        <w:rPr>
          <w:rFonts w:ascii="方正小标宋简体" w:hAnsi="Times New Roman" w:eastAsia="方正小标宋简体"/>
          <w:sz w:val="36"/>
          <w:szCs w:val="36"/>
        </w:rPr>
      </w:pPr>
    </w:p>
    <w:p>
      <w:pPr>
        <w:adjustRightInd w:val="0"/>
        <w:snapToGrid w:val="0"/>
        <w:spacing w:line="590" w:lineRule="exact"/>
        <w:jc w:val="left"/>
        <w:rPr>
          <w:rFonts w:ascii="黑体" w:hAnsi="仿宋_GB2312" w:eastAsia="黑体" w:cs="仿宋_GB2312"/>
          <w:sz w:val="32"/>
          <w:szCs w:val="32"/>
        </w:rPr>
      </w:pPr>
    </w:p>
    <w:p>
      <w:pPr>
        <w:adjustRightInd w:val="0"/>
        <w:snapToGrid w:val="0"/>
        <w:spacing w:line="590" w:lineRule="exact"/>
        <w:jc w:val="left"/>
        <w:rPr>
          <w:rFonts w:ascii="黑体" w:hAnsi="仿宋_GB2312" w:eastAsia="黑体" w:cs="仿宋_GB2312"/>
          <w:sz w:val="32"/>
          <w:szCs w:val="32"/>
        </w:rPr>
      </w:pPr>
    </w:p>
    <w:p>
      <w:pPr>
        <w:adjustRightInd w:val="0"/>
        <w:snapToGrid w:val="0"/>
        <w:spacing w:line="590" w:lineRule="exact"/>
        <w:jc w:val="left"/>
        <w:rPr>
          <w:rFonts w:ascii="黑体" w:hAnsi="仿宋_GB2312" w:eastAsia="黑体" w:cs="仿宋_GB2312"/>
          <w:sz w:val="32"/>
          <w:szCs w:val="32"/>
        </w:rPr>
      </w:pPr>
    </w:p>
    <w:p>
      <w:pPr>
        <w:jc w:val="center"/>
        <w:rPr>
          <w:rFonts w:ascii="方正小标宋简体" w:eastAsia="方正小标宋简体"/>
          <w:sz w:val="44"/>
          <w:szCs w:val="44"/>
        </w:rPr>
      </w:pPr>
    </w:p>
    <w:sectPr>
      <w:pgSz w:w="11906" w:h="16838"/>
      <w:pgMar w:top="1440" w:right="1531"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79705" cy="1397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w="6350">
                        <a:noFill/>
                      </a:ln>
                    </wps:spPr>
                    <wps:txbx>
                      <w:txbxContent>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1pt;width:14.15pt;mso-position-horizontal:center;mso-position-horizontal-relative:margin;mso-wrap-style:none;z-index:251660288;mso-width-relative:page;mso-height-relative:page;" filled="f" stroked="f" coordsize="21600,21600" o:gfxdata="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HyBjdEAAAADAQAADwAAAAAAAAABACAAAAAiAAAAZHJzL2Rvd25yZXYueG1sUEsBAhQAFAAAAAgA&#10;h07iQLda3ZS6AQAAUgMAAA4AAAAAAAAAAQAgAAAAIAEAAGRycy9lMm9Eb2MueG1sUEsFBgAAAAAG&#10;AAYAWQEAAEwFAAAAAA==&#10;">
              <v:fill on="f" focussize="0,0"/>
              <v:stroke on="f" weight="0.5pt"/>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D1"/>
    <w:rsid w:val="00027E23"/>
    <w:rsid w:val="00073869"/>
    <w:rsid w:val="00076FA7"/>
    <w:rsid w:val="00163A08"/>
    <w:rsid w:val="001C57D0"/>
    <w:rsid w:val="00332F2D"/>
    <w:rsid w:val="00361B51"/>
    <w:rsid w:val="00416C14"/>
    <w:rsid w:val="00434CBD"/>
    <w:rsid w:val="00475CAE"/>
    <w:rsid w:val="004D6683"/>
    <w:rsid w:val="005A3CC5"/>
    <w:rsid w:val="00696DAB"/>
    <w:rsid w:val="006E16EA"/>
    <w:rsid w:val="00762D95"/>
    <w:rsid w:val="00765296"/>
    <w:rsid w:val="007A4D35"/>
    <w:rsid w:val="00945A2D"/>
    <w:rsid w:val="00957323"/>
    <w:rsid w:val="00995286"/>
    <w:rsid w:val="009B567E"/>
    <w:rsid w:val="009F04A7"/>
    <w:rsid w:val="00A44F5E"/>
    <w:rsid w:val="00AB6ED1"/>
    <w:rsid w:val="00AC5482"/>
    <w:rsid w:val="00B42D9C"/>
    <w:rsid w:val="00B63A45"/>
    <w:rsid w:val="00D2344B"/>
    <w:rsid w:val="00D72E31"/>
    <w:rsid w:val="00DA342B"/>
    <w:rsid w:val="00DB4688"/>
    <w:rsid w:val="00DC6121"/>
    <w:rsid w:val="00E1554A"/>
    <w:rsid w:val="00E92698"/>
    <w:rsid w:val="00F223AF"/>
    <w:rsid w:val="00F447A2"/>
    <w:rsid w:val="00F65326"/>
    <w:rsid w:val="00FF1421"/>
    <w:rsid w:val="012E3458"/>
    <w:rsid w:val="026A3132"/>
    <w:rsid w:val="032F7504"/>
    <w:rsid w:val="03573150"/>
    <w:rsid w:val="03ED5A11"/>
    <w:rsid w:val="03F81845"/>
    <w:rsid w:val="04F113C2"/>
    <w:rsid w:val="050E10B1"/>
    <w:rsid w:val="05F3496D"/>
    <w:rsid w:val="069025ED"/>
    <w:rsid w:val="0BD64153"/>
    <w:rsid w:val="0C9B1E5A"/>
    <w:rsid w:val="0D3179ED"/>
    <w:rsid w:val="0D72352E"/>
    <w:rsid w:val="0F402552"/>
    <w:rsid w:val="109F2CB7"/>
    <w:rsid w:val="10E11C34"/>
    <w:rsid w:val="11691647"/>
    <w:rsid w:val="121A488F"/>
    <w:rsid w:val="1807089C"/>
    <w:rsid w:val="183416C3"/>
    <w:rsid w:val="19F018E5"/>
    <w:rsid w:val="1AFE0D3C"/>
    <w:rsid w:val="1B4E0537"/>
    <w:rsid w:val="1B605783"/>
    <w:rsid w:val="1B8C4FF8"/>
    <w:rsid w:val="1BD36BCD"/>
    <w:rsid w:val="1D097A50"/>
    <w:rsid w:val="1EC05F45"/>
    <w:rsid w:val="20C150FC"/>
    <w:rsid w:val="22B97198"/>
    <w:rsid w:val="25381563"/>
    <w:rsid w:val="259E3F7E"/>
    <w:rsid w:val="25EF5E9D"/>
    <w:rsid w:val="271509DB"/>
    <w:rsid w:val="285F65E5"/>
    <w:rsid w:val="2A026A7A"/>
    <w:rsid w:val="2A7E3BAF"/>
    <w:rsid w:val="2D0307E9"/>
    <w:rsid w:val="2F2851F4"/>
    <w:rsid w:val="305B3CC3"/>
    <w:rsid w:val="31832F76"/>
    <w:rsid w:val="32240E10"/>
    <w:rsid w:val="32FA476F"/>
    <w:rsid w:val="387B3FD4"/>
    <w:rsid w:val="39057493"/>
    <w:rsid w:val="395F3120"/>
    <w:rsid w:val="3A875B90"/>
    <w:rsid w:val="3AF51AD0"/>
    <w:rsid w:val="3C6D1293"/>
    <w:rsid w:val="3DF828AC"/>
    <w:rsid w:val="3E0F18B8"/>
    <w:rsid w:val="3F3866D6"/>
    <w:rsid w:val="427405CF"/>
    <w:rsid w:val="42BD3CFC"/>
    <w:rsid w:val="44C67293"/>
    <w:rsid w:val="451F7818"/>
    <w:rsid w:val="46C01702"/>
    <w:rsid w:val="47250C6B"/>
    <w:rsid w:val="47B412A0"/>
    <w:rsid w:val="47BC1C6B"/>
    <w:rsid w:val="4A0E1898"/>
    <w:rsid w:val="4C042414"/>
    <w:rsid w:val="4C3377F6"/>
    <w:rsid w:val="506523D4"/>
    <w:rsid w:val="53C11CD5"/>
    <w:rsid w:val="54FF3ACB"/>
    <w:rsid w:val="569C26A4"/>
    <w:rsid w:val="5806506D"/>
    <w:rsid w:val="59201D76"/>
    <w:rsid w:val="592A5F9E"/>
    <w:rsid w:val="59482F74"/>
    <w:rsid w:val="5B77685C"/>
    <w:rsid w:val="5E132949"/>
    <w:rsid w:val="614D3490"/>
    <w:rsid w:val="634822C4"/>
    <w:rsid w:val="636173FD"/>
    <w:rsid w:val="674650CA"/>
    <w:rsid w:val="6767063A"/>
    <w:rsid w:val="67FD664C"/>
    <w:rsid w:val="68E81006"/>
    <w:rsid w:val="6A543DF4"/>
    <w:rsid w:val="6BA52D2F"/>
    <w:rsid w:val="6CBF11A9"/>
    <w:rsid w:val="6E44361D"/>
    <w:rsid w:val="710D5579"/>
    <w:rsid w:val="711C2A22"/>
    <w:rsid w:val="720F6293"/>
    <w:rsid w:val="74EA71ED"/>
    <w:rsid w:val="74F218F4"/>
    <w:rsid w:val="75072B4D"/>
    <w:rsid w:val="750C2AFF"/>
    <w:rsid w:val="75623C4D"/>
    <w:rsid w:val="75646274"/>
    <w:rsid w:val="76EC7C61"/>
    <w:rsid w:val="775316E6"/>
    <w:rsid w:val="79990F6E"/>
    <w:rsid w:val="7B98750A"/>
    <w:rsid w:val="7EB6478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oter Char"/>
    <w:basedOn w:val="5"/>
    <w:link w:val="3"/>
    <w:semiHidden/>
    <w:qFormat/>
    <w:locked/>
    <w:uiPriority w:val="99"/>
    <w:rPr>
      <w:rFonts w:ascii="Calibri" w:hAnsi="Calibri" w:cs="Times New Roman"/>
      <w:sz w:val="18"/>
      <w:szCs w:val="18"/>
    </w:rPr>
  </w:style>
  <w:style w:type="character" w:customStyle="1" w:styleId="8">
    <w:name w:val="Header Char"/>
    <w:basedOn w:val="5"/>
    <w:link w:val="4"/>
    <w:semiHidden/>
    <w:qFormat/>
    <w:locked/>
    <w:uiPriority w:val="99"/>
    <w:rPr>
      <w:rFonts w:ascii="Calibri" w:hAnsi="Calibri" w:cs="Times New Roman"/>
      <w:sz w:val="18"/>
      <w:szCs w:val="18"/>
    </w:rPr>
  </w:style>
  <w:style w:type="character" w:customStyle="1" w:styleId="9">
    <w:name w:val="Balloon Text Char"/>
    <w:basedOn w:val="5"/>
    <w:link w:val="2"/>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16</Pages>
  <Words>2123</Words>
  <Characters>12104</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2017-08-15T00:48:00Z</dcterms:created>
  <dc:creator>wsj</dc:creator>
  <cp:lastModifiedBy>Administrator</cp:lastModifiedBy>
  <cp:lastPrinted>2017-08-10T03:05:00Z</cp:lastPrinted>
  <dcterms:modified xsi:type="dcterms:W3CDTF">2018-01-22T03:29:20Z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