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EBF" w:rsidRDefault="00F83496">
      <w:pPr>
        <w:jc w:val="center"/>
        <w:rPr>
          <w:rFonts w:ascii="黑体" w:eastAsia="黑体" w:hAnsi="黑体"/>
          <w:sz w:val="28"/>
          <w:szCs w:val="28"/>
        </w:rPr>
      </w:pPr>
      <w:r>
        <w:rPr>
          <w:rFonts w:ascii="黑体" w:eastAsia="黑体" w:hAnsi="黑体" w:hint="eastAsia"/>
          <w:sz w:val="28"/>
          <w:szCs w:val="28"/>
        </w:rPr>
        <w:t>第一部分</w:t>
      </w:r>
    </w:p>
    <w:p w:rsidR="003F5EBF" w:rsidRDefault="00F83496">
      <w:pPr>
        <w:jc w:val="center"/>
        <w:rPr>
          <w:rFonts w:ascii="黑体" w:eastAsia="黑体" w:hAnsi="黑体" w:cs="黑体"/>
          <w:sz w:val="28"/>
          <w:szCs w:val="28"/>
        </w:rPr>
      </w:pPr>
      <w:r>
        <w:rPr>
          <w:rFonts w:ascii="黑体" w:eastAsia="黑体" w:hAnsi="黑体" w:cs="黑体" w:hint="eastAsia"/>
          <w:sz w:val="28"/>
          <w:szCs w:val="28"/>
        </w:rPr>
        <w:t>罗山县人民政府办公室主要职责内设机构和人员编制规定</w:t>
      </w:r>
    </w:p>
    <w:p w:rsidR="003F5EBF" w:rsidRDefault="003F5EBF">
      <w:pPr>
        <w:rPr>
          <w:rFonts w:ascii="仿宋" w:eastAsia="仿宋" w:hAnsi="仿宋" w:cs="仿宋"/>
          <w:sz w:val="28"/>
          <w:szCs w:val="28"/>
        </w:rPr>
      </w:pP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根据《中共罗山县委  罗山县人民政府关于印发&lt;罗山县人民政府机构改革实施意见&gt;的通知》（罗发〔2010〕7号），设立罗山县人民政府办公室，为县政府工作部门。</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一、职责调整</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（一）强化服务职责，加强应急管理、督促检查工作，进一步发挥参谋助手和运转枢纽作用。</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（二）增加指导、监督全县政府信息公开和电子政务建设工作的职责。</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（三）成立县政府金融服务办公室，为县政府办公室内设机构。将县发展和改革委员会的相关职责划入县政府金融服务办公室。</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（四）县政府法制办公室、县政府侨务办公室、县民族宗教局由县政府办公室挂牌子机构调整为其内设机构。</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（五）将原县科学技术局（罗山县地震办公室）工作职责划入县政府工作报告办公室，在县政府办公室挂县科学技术局（罗山县地震办公室）牌子。</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二、主要职责</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（一）负责县政府会议的准备工作，协调县政府领导做好会议决定事项的实施。</w:t>
      </w:r>
    </w:p>
    <w:p w:rsidR="003F5EBF" w:rsidRDefault="00F83496" w:rsidP="00E62324">
      <w:pPr>
        <w:numPr>
          <w:ilvl w:val="0"/>
          <w:numId w:val="1"/>
        </w:numPr>
        <w:ind w:firstLineChars="200" w:firstLine="560"/>
        <w:rPr>
          <w:rFonts w:ascii="仿宋" w:eastAsia="仿宋" w:hAnsi="仿宋" w:cs="仿宋"/>
          <w:sz w:val="28"/>
          <w:szCs w:val="28"/>
        </w:rPr>
      </w:pPr>
      <w:r>
        <w:rPr>
          <w:rFonts w:ascii="仿宋" w:eastAsia="仿宋" w:hAnsi="仿宋" w:cs="仿宋" w:hint="eastAsia"/>
          <w:sz w:val="28"/>
          <w:szCs w:val="28"/>
        </w:rPr>
        <w:t>协助县政府领导组织起草或审核以县政府和县政府办公室名义发布的公文。</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（三）研究县政府各部门、各乡镇政府请求的事项，提出审核意见，报县政府领导同志审批。</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（四）协调县政府领导同志处理需由县政府直接处理的重要问题、突出事件。</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（五）负责县政府值班工作，及时报告重要情况，传达和督促落实县政府领导同志的指示；组织指导全县应急预案体系建设。</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（六）督促检查县政府各部门和乡镇政府对县政府决定事项及县政府领导同志有关指示的执行落实情况，并及时向县政府领导同志报告。</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（七）负责县政府工作范围内的人大代表建议和政协委员提案办理工作。</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（八）负责市长热线办公室交（转）办群众来电来件的受理、分类、交（转）办、协调、督办、催办、反馈、回放、综合分析和立卷归档工作。</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lastRenderedPageBreak/>
        <w:t>（九）围绕县政府的中心工作和县政府领导同志的指示，组织专题调查研究，及时反映情况，提出建议。</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（十）负责县政府及其办公室文电收发、运转、印制工作；指导全县政府系统的文秘工作。</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（十一）负责全县政府工作信息的采编和分析；负责全县政府系统信息网络的规划和指导工作。</w:t>
      </w:r>
    </w:p>
    <w:p w:rsidR="003F5EBF" w:rsidRDefault="00F83496" w:rsidP="00E62324">
      <w:pPr>
        <w:numPr>
          <w:ilvl w:val="0"/>
          <w:numId w:val="2"/>
        </w:numPr>
        <w:ind w:firstLineChars="200" w:firstLine="560"/>
        <w:rPr>
          <w:rFonts w:ascii="仿宋" w:eastAsia="仿宋" w:hAnsi="仿宋" w:cs="仿宋"/>
          <w:sz w:val="28"/>
          <w:szCs w:val="28"/>
        </w:rPr>
      </w:pPr>
      <w:r>
        <w:rPr>
          <w:rFonts w:ascii="仿宋" w:eastAsia="仿宋" w:hAnsi="仿宋" w:cs="仿宋" w:hint="eastAsia"/>
          <w:sz w:val="28"/>
          <w:szCs w:val="28"/>
        </w:rPr>
        <w:t>负责县政府信息公开工作，指导监督全县政府系统政府信息公开工作。</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（十三）全面推进依法行政；严格审批县政府规范性文件；监督、指导各行政执法部门开展有关法律、法规的学习及执法人员培训；认真开展行政复议、应诉工作和行政执法监督检查工作。</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（十四）贯彻执行党和国家侨务工作的方针、政策和有关规定，拟定全县侨务工作规划并监督实施，做好侨务宣传；负责接待归侨、侨眷，依法保护归侨、侨眷的合法权益和华侨、华人在我县的合法权益。</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十五）贯彻执行党的国家民族、宗教工作方针、政策；开展民族、宗教政策和法规的宣传教育工作；协调全县民族关系；依法保护公民宗教信仰自由，引导宗教的法律、法规和政策范围内活动，防止和制止利用宗教进行的非法违法活动。</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（十六）编制全县目标体系，分解市政府授签目标，定期监控、检查，并做好年终考评，实施奖惩。</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（十七）贯彻执行党和国家金融工作法律、法规和方针、政策，协调、联系县内各金融机构；协调有关部门做好打击非法集资、反洗钱、反假币工作；配合有关部门推进金融诚信环境建设。</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（十八）负责做好县政府机关财务、车辆管理和后勤服务保障工作。</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（十九）贯彻执行国家科技工作的法律、法规和方针、政策，研究解决农村和社会发展的重大技术问题。</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（二十）办理县政府领导交办的其他事项。</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三、内设机构</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根据上述职责，县政府办公室设12个内设机构。    </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（一）民族宗教事务局</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宣传党和国家的民族、宗教政策和法规，处理涉及民族关系的有关事宜；加强宗教事务管理，保护正常的宗教活动，防止和制止利用宗教进行的非法、违法活动。</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（二）县政府侨务办公室</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贯彻执行党和国家侨力工作的方针、政策和有关规定；积极开展侨务活动，依法保护归侨、侨眷在我县的合法权益，充分利用侨务交往渠道，为我县的经济建设和社会发展服务。</w:t>
      </w:r>
    </w:p>
    <w:p w:rsidR="003F5EBF" w:rsidRDefault="00F83496">
      <w:pPr>
        <w:rPr>
          <w:rFonts w:ascii="仿宋" w:eastAsia="仿宋" w:hAnsi="仿宋" w:cs="仿宋"/>
          <w:sz w:val="28"/>
          <w:szCs w:val="28"/>
        </w:rPr>
      </w:pPr>
      <w:r>
        <w:rPr>
          <w:rFonts w:ascii="仿宋" w:eastAsia="仿宋" w:hAnsi="仿宋" w:cs="仿宋" w:hint="eastAsia"/>
          <w:sz w:val="28"/>
          <w:szCs w:val="28"/>
        </w:rPr>
        <w:lastRenderedPageBreak/>
        <w:t xml:space="preserve">    （三）县政府金融服务办公室</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贯彻执行党和国家金融法律工作法律、法规和方针、政策；研究分析国内外金融形势和全县金融业发展重大问题；负责联系县内金融监管机构，为金融监管机构履行职责创造良好条件和环境；组织开展政府与金融机构合作、金融机构和企业对接，引导、协调和鼓励金融机构加大对全县经济社会发展的支持力度；会同有关部门防范、化解金融风险；协调有关部门做好打击非法集资和反洗钱、反假币工作；配合相关部门推进金融诚信环境建设。</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（四）县政府法制办公室</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负责审修县政府各种规范性文件；协调县政府各部门在有关法律、法规、规章实施和行政执法中的矛盾和争议；组织检查全县的行政执法情况；纠正违法或不正当的行政行为；审理不服县行政执法部门的决定，审理行政复议案件；代理县政府司法诉讼；负责全县行政执法人员执法证的管理与发放工作；参与全县行政审批制度改革工作。</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（五）政府信息公开办公室</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负责政府信息公开工作，保障公民、法人或者其他组织依法获取政府信息；组织编制信息公开指南和政府信息公开目录，及时准确为广大群众提供信息；负责县政府门户网络建设工作，为全县信息公开提供网络平台；负责对政府公开信息内容进行保密审查等。</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（六）目标管理办公室</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负责县政府目标的编制、管理、监控、检查、综合考核和奖惩；分解落实市政府授签我县的各项目标。</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（七）综合室</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根据县政府的工作部署，负责综合协调部门之间、上下之间的关系；处理县政府办公室日常事务，保证政令畅通；承办县政府有关会议的会务工作，负责来文来电收发处理、档案管理、印鉴管理；负责县政府机关文件、材料的打印、校对、装订工作；负责县政府办公室其它事务以及临时中心工作。</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（八）应急管理办公室（挂县政府值班室牌子）</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负责县政府值班工作，及时报告重要情况，传达和督促落实县政府领导同志指示；负责县政府应急预案体系和应急平台建设，协助县政府领导同志做好需由县政府组织处理的突发事件的应急处置工作；承担县突发公共事件应急委员会的日常工作。</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（九）文秘室</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负责县政府和县政府办公室公文的起草和把关工作；围绕县政府重要工作部署和中心工作开展调查研究，为县政府</w:t>
      </w:r>
      <w:r>
        <w:rPr>
          <w:rFonts w:ascii="仿宋" w:eastAsia="仿宋" w:hAnsi="仿宋" w:cs="仿宋" w:hint="eastAsia"/>
          <w:sz w:val="28"/>
          <w:szCs w:val="28"/>
        </w:rPr>
        <w:lastRenderedPageBreak/>
        <w:t>决策提供依据；负责撰写领导讲话和各类汇报、上报材料。</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（十）督促检查室</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负责县政府文件、会议决定事项和领导指示督办查办工作；负责市和县人大、政协交县政府办理的建议、提案的登记、分办、转办和督查工作；负责领导临时交办的各项工作的专项督查；负责市长热线处办工作。</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（十一）信息科</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负责收集处理、报送本县各部门的信息，编发《政府工作信息》，建立健全县政务信息网络，积极推进政府系统办公室自动化进程。</w:t>
      </w:r>
    </w:p>
    <w:p w:rsidR="003F5EBF" w:rsidRDefault="00F83496">
      <w:pPr>
        <w:rPr>
          <w:rFonts w:ascii="仿宋" w:eastAsia="仿宋" w:hAnsi="仿宋" w:cs="仿宋"/>
          <w:sz w:val="28"/>
          <w:szCs w:val="28"/>
        </w:rPr>
      </w:pPr>
      <w:r>
        <w:rPr>
          <w:rFonts w:ascii="仿宋" w:eastAsia="仿宋" w:hAnsi="仿宋" w:cs="仿宋" w:hint="eastAsia"/>
          <w:sz w:val="28"/>
          <w:szCs w:val="28"/>
        </w:rPr>
        <w:t xml:space="preserve">    （十二）行政室</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负责县政府机关财务、接待、文明建设等方面的工作。负责车辆的使用、管理、维修和其他后勤保障工作；负责机关离退休干部工作。</w:t>
      </w:r>
    </w:p>
    <w:p w:rsidR="003F5EBF" w:rsidRDefault="00F83496" w:rsidP="00E62324">
      <w:pPr>
        <w:ind w:firstLineChars="200" w:firstLine="560"/>
        <w:rPr>
          <w:rFonts w:ascii="仿宋" w:eastAsia="仿宋" w:hAnsi="仿宋" w:cs="仿宋"/>
          <w:sz w:val="28"/>
          <w:szCs w:val="28"/>
        </w:rPr>
      </w:pPr>
      <w:r>
        <w:rPr>
          <w:rFonts w:ascii="仿宋" w:eastAsia="仿宋" w:hAnsi="仿宋" w:cs="仿宋" w:hint="eastAsia"/>
          <w:sz w:val="28"/>
          <w:szCs w:val="28"/>
        </w:rPr>
        <w:t>机关党组织和纪检（监察）机构按有关规定设置。</w:t>
      </w:r>
    </w:p>
    <w:p w:rsidR="003F5EBF" w:rsidRDefault="003F5EBF" w:rsidP="00E62324">
      <w:pPr>
        <w:ind w:firstLineChars="200" w:firstLine="560"/>
        <w:rPr>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widowControl/>
        <w:adjustRightInd w:val="0"/>
        <w:snapToGrid w:val="0"/>
        <w:ind w:right="100"/>
        <w:jc w:val="left"/>
        <w:rPr>
          <w:rFonts w:ascii="黑体" w:eastAsia="黑体" w:hAnsi="黑体"/>
          <w:sz w:val="28"/>
          <w:szCs w:val="28"/>
        </w:rPr>
      </w:pPr>
    </w:p>
    <w:p w:rsidR="003F5EBF" w:rsidRDefault="003F5EBF">
      <w:pPr>
        <w:adjustRightInd w:val="0"/>
        <w:snapToGrid w:val="0"/>
        <w:spacing w:line="360" w:lineRule="auto"/>
        <w:jc w:val="center"/>
        <w:rPr>
          <w:rFonts w:ascii="黑体" w:eastAsia="黑体" w:hAnsi="黑体"/>
          <w:sz w:val="28"/>
          <w:szCs w:val="28"/>
        </w:rPr>
      </w:pPr>
    </w:p>
    <w:p w:rsidR="003F5EBF" w:rsidRDefault="003F5EBF">
      <w:pPr>
        <w:adjustRightInd w:val="0"/>
        <w:snapToGrid w:val="0"/>
        <w:spacing w:line="360" w:lineRule="auto"/>
        <w:jc w:val="center"/>
        <w:rPr>
          <w:rFonts w:ascii="黑体" w:eastAsia="黑体" w:hAnsi="黑体"/>
          <w:sz w:val="28"/>
          <w:szCs w:val="28"/>
        </w:rPr>
      </w:pPr>
    </w:p>
    <w:p w:rsidR="003F5EBF" w:rsidRDefault="00F83496">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第二部分</w:t>
      </w:r>
    </w:p>
    <w:p w:rsidR="003F5EBF" w:rsidRDefault="00F83496">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罗山</w:t>
      </w:r>
      <w:r>
        <w:rPr>
          <w:rFonts w:ascii="黑体" w:eastAsia="黑体" w:hAnsi="黑体"/>
          <w:sz w:val="28"/>
          <w:szCs w:val="28"/>
        </w:rPr>
        <w:t>县</w:t>
      </w:r>
      <w:r>
        <w:rPr>
          <w:rFonts w:ascii="黑体" w:eastAsia="黑体" w:hAnsi="黑体" w:hint="eastAsia"/>
          <w:sz w:val="28"/>
          <w:szCs w:val="28"/>
        </w:rPr>
        <w:t>人民政府办公室201</w:t>
      </w:r>
      <w:r w:rsidR="000D3444">
        <w:rPr>
          <w:rFonts w:ascii="黑体" w:eastAsia="黑体" w:hAnsi="黑体" w:hint="eastAsia"/>
          <w:sz w:val="28"/>
          <w:szCs w:val="28"/>
        </w:rPr>
        <w:t>6</w:t>
      </w:r>
      <w:r>
        <w:rPr>
          <w:rFonts w:ascii="黑体" w:eastAsia="黑体" w:hAnsi="黑体" w:hint="eastAsia"/>
          <w:sz w:val="28"/>
          <w:szCs w:val="28"/>
        </w:rPr>
        <w:t>年度部门预算表</w:t>
      </w:r>
    </w:p>
    <w:p w:rsidR="003F5EBF" w:rsidRDefault="003F5EBF">
      <w:pPr>
        <w:widowControl/>
        <w:adjustRightInd w:val="0"/>
        <w:snapToGrid w:val="0"/>
        <w:ind w:right="100" w:firstLine="720"/>
        <w:jc w:val="center"/>
        <w:rPr>
          <w:rFonts w:ascii="方正小标宋简体" w:eastAsia="方正小标宋简体"/>
          <w:sz w:val="36"/>
          <w:szCs w:val="36"/>
        </w:rPr>
      </w:pPr>
    </w:p>
    <w:p w:rsidR="003F5EBF" w:rsidRDefault="003F5EBF">
      <w:pPr>
        <w:widowControl/>
        <w:adjustRightInd w:val="0"/>
        <w:snapToGrid w:val="0"/>
        <w:ind w:right="100" w:firstLine="720"/>
        <w:jc w:val="center"/>
        <w:rPr>
          <w:rFonts w:ascii="方正小标宋简体" w:eastAsia="方正小标宋简体"/>
          <w:sz w:val="36"/>
          <w:szCs w:val="36"/>
        </w:rPr>
      </w:pPr>
    </w:p>
    <w:p w:rsidR="003F5EBF" w:rsidRDefault="003F5EBF">
      <w:pPr>
        <w:widowControl/>
        <w:adjustRightInd w:val="0"/>
        <w:snapToGrid w:val="0"/>
        <w:ind w:right="100" w:firstLine="720"/>
        <w:jc w:val="center"/>
        <w:rPr>
          <w:rFonts w:ascii="方正小标宋简体" w:eastAsia="方正小标宋简体"/>
          <w:sz w:val="36"/>
          <w:szCs w:val="36"/>
        </w:rPr>
      </w:pPr>
    </w:p>
    <w:p w:rsidR="003F5EBF" w:rsidRDefault="003F5EBF">
      <w:pPr>
        <w:widowControl/>
        <w:adjustRightInd w:val="0"/>
        <w:snapToGrid w:val="0"/>
        <w:ind w:right="100" w:firstLine="720"/>
        <w:jc w:val="center"/>
        <w:rPr>
          <w:rFonts w:ascii="方正小标宋简体" w:eastAsia="方正小标宋简体"/>
          <w:sz w:val="36"/>
          <w:szCs w:val="36"/>
        </w:rPr>
      </w:pPr>
    </w:p>
    <w:p w:rsidR="003F5EBF" w:rsidRDefault="003F5EBF">
      <w:pPr>
        <w:widowControl/>
        <w:adjustRightInd w:val="0"/>
        <w:snapToGrid w:val="0"/>
        <w:ind w:right="100" w:firstLine="720"/>
        <w:jc w:val="center"/>
        <w:rPr>
          <w:rFonts w:ascii="方正小标宋简体" w:eastAsia="方正小标宋简体"/>
          <w:sz w:val="36"/>
          <w:szCs w:val="36"/>
        </w:rPr>
      </w:pPr>
    </w:p>
    <w:p w:rsidR="003F5EBF" w:rsidRDefault="003F5EBF">
      <w:pPr>
        <w:widowControl/>
        <w:adjustRightInd w:val="0"/>
        <w:snapToGrid w:val="0"/>
        <w:ind w:right="100" w:firstLine="720"/>
        <w:jc w:val="center"/>
        <w:rPr>
          <w:rFonts w:ascii="方正小标宋简体" w:eastAsia="方正小标宋简体"/>
          <w:sz w:val="36"/>
          <w:szCs w:val="36"/>
        </w:rPr>
      </w:pPr>
    </w:p>
    <w:p w:rsidR="003F5EBF" w:rsidRDefault="003F5EBF">
      <w:pPr>
        <w:widowControl/>
        <w:adjustRightInd w:val="0"/>
        <w:snapToGrid w:val="0"/>
        <w:ind w:right="100" w:firstLine="720"/>
        <w:jc w:val="center"/>
        <w:rPr>
          <w:rFonts w:ascii="方正小标宋简体" w:eastAsia="方正小标宋简体"/>
          <w:sz w:val="36"/>
          <w:szCs w:val="36"/>
        </w:rPr>
      </w:pPr>
    </w:p>
    <w:p w:rsidR="003F5EBF" w:rsidRDefault="003F5EBF">
      <w:pPr>
        <w:widowControl/>
        <w:adjustRightInd w:val="0"/>
        <w:snapToGrid w:val="0"/>
        <w:ind w:right="100" w:firstLine="720"/>
        <w:jc w:val="center"/>
        <w:rPr>
          <w:rFonts w:ascii="方正小标宋简体" w:eastAsia="方正小标宋简体"/>
          <w:sz w:val="36"/>
          <w:szCs w:val="36"/>
        </w:rPr>
      </w:pPr>
    </w:p>
    <w:p w:rsidR="003F5EBF" w:rsidRDefault="00F83496">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lastRenderedPageBreak/>
        <w:t>收入支出预算总表</w:t>
      </w:r>
    </w:p>
    <w:p w:rsidR="003F5EBF" w:rsidRDefault="00F83496">
      <w:pPr>
        <w:widowControl/>
        <w:adjustRightInd w:val="0"/>
        <w:snapToGrid w:val="0"/>
        <w:ind w:right="1230" w:firstLine="400"/>
        <w:jc w:val="right"/>
        <w:rPr>
          <w:rFonts w:ascii="宋体" w:hAnsi="宋体" w:cs="宋体"/>
          <w:color w:val="000000"/>
          <w:kern w:val="0"/>
          <w:sz w:val="20"/>
          <w:szCs w:val="20"/>
        </w:rPr>
      </w:pPr>
      <w:r>
        <w:rPr>
          <w:rFonts w:ascii="宋体" w:hAnsi="宋体" w:cs="宋体" w:hint="eastAsia"/>
          <w:color w:val="000000"/>
          <w:kern w:val="0"/>
          <w:sz w:val="20"/>
          <w:szCs w:val="20"/>
        </w:rPr>
        <w:t>公开01表</w:t>
      </w:r>
    </w:p>
    <w:p w:rsidR="003F5EBF" w:rsidRDefault="00F83496">
      <w:pPr>
        <w:widowControl/>
        <w:adjustRightInd w:val="0"/>
        <w:snapToGrid w:val="0"/>
        <w:ind w:firstLineChars="400" w:firstLine="800"/>
        <w:jc w:val="left"/>
        <w:rPr>
          <w:rFonts w:ascii="宋体" w:hAnsi="宋体" w:cs="宋体"/>
          <w:color w:val="000000"/>
          <w:kern w:val="0"/>
          <w:sz w:val="20"/>
          <w:szCs w:val="20"/>
        </w:rPr>
      </w:pPr>
      <w:r>
        <w:rPr>
          <w:rFonts w:ascii="宋体" w:hAnsi="宋体" w:cs="宋体" w:hint="eastAsia"/>
          <w:color w:val="000000"/>
          <w:kern w:val="0"/>
          <w:sz w:val="20"/>
          <w:szCs w:val="20"/>
        </w:rPr>
        <w:t>部门： 罗山县人民政府办公室                                                                                         单位：万元</w:t>
      </w:r>
    </w:p>
    <w:tbl>
      <w:tblPr>
        <w:tblW w:w="13037" w:type="dxa"/>
        <w:jc w:val="center"/>
        <w:tblLayout w:type="fixed"/>
        <w:tblLook w:val="0000"/>
      </w:tblPr>
      <w:tblGrid>
        <w:gridCol w:w="4929"/>
        <w:gridCol w:w="616"/>
        <w:gridCol w:w="1397"/>
        <w:gridCol w:w="4285"/>
        <w:gridCol w:w="595"/>
        <w:gridCol w:w="1215"/>
      </w:tblGrid>
      <w:tr w:rsidR="003F5EBF">
        <w:trPr>
          <w:trHeight w:val="439"/>
          <w:jc w:val="center"/>
        </w:trPr>
        <w:tc>
          <w:tcPr>
            <w:tcW w:w="6942"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ind w:firstLine="640"/>
              <w:jc w:val="center"/>
              <w:rPr>
                <w:rFonts w:ascii="宋体" w:hAnsi="宋体" w:cs="宋体"/>
                <w:kern w:val="0"/>
                <w:sz w:val="24"/>
              </w:rPr>
            </w:pPr>
            <w:r>
              <w:rPr>
                <w:rFonts w:ascii="方正小标宋简体" w:eastAsia="方正小标宋简体" w:hint="eastAsia"/>
                <w:sz w:val="36"/>
                <w:szCs w:val="36"/>
              </w:rPr>
              <w:t xml:space="preserve"> </w:t>
            </w:r>
            <w:r>
              <w:rPr>
                <w:rFonts w:ascii="宋体" w:hAnsi="宋体" w:cs="宋体" w:hint="eastAsia"/>
                <w:kern w:val="0"/>
                <w:sz w:val="24"/>
              </w:rPr>
              <w:t>收入</w:t>
            </w:r>
          </w:p>
        </w:tc>
        <w:tc>
          <w:tcPr>
            <w:tcW w:w="6095" w:type="dxa"/>
            <w:gridSpan w:val="3"/>
            <w:tcBorders>
              <w:top w:val="single" w:sz="8" w:space="0" w:color="auto"/>
              <w:left w:val="nil"/>
              <w:bottom w:val="single" w:sz="4" w:space="0" w:color="auto"/>
              <w:right w:val="single" w:sz="8" w:space="0" w:color="000000"/>
            </w:tcBorders>
            <w:shd w:val="clear" w:color="000000" w:fill="FFFFFF"/>
            <w:vAlign w:val="center"/>
          </w:tcPr>
          <w:p w:rsidR="003F5EBF" w:rsidRDefault="00F83496">
            <w:pPr>
              <w:widowControl/>
              <w:adjustRightInd w:val="0"/>
              <w:snapToGrid w:val="0"/>
              <w:jc w:val="center"/>
              <w:rPr>
                <w:rFonts w:ascii="宋体" w:hAnsi="宋体" w:cs="宋体"/>
                <w:kern w:val="0"/>
                <w:sz w:val="24"/>
              </w:rPr>
            </w:pPr>
            <w:r>
              <w:rPr>
                <w:rFonts w:ascii="宋体" w:hAnsi="宋体" w:cs="宋体" w:hint="eastAsia"/>
                <w:kern w:val="0"/>
                <w:sz w:val="24"/>
              </w:rPr>
              <w:t>支出</w:t>
            </w: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4"/>
              </w:rPr>
            </w:pPr>
            <w:r>
              <w:rPr>
                <w:rFonts w:ascii="宋体" w:hAnsi="宋体" w:cs="宋体" w:hint="eastAsia"/>
                <w:kern w:val="0"/>
                <w:sz w:val="24"/>
              </w:rPr>
              <w:t>项    目</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0"/>
                <w:szCs w:val="20"/>
              </w:rPr>
            </w:pPr>
            <w:r>
              <w:rPr>
                <w:rFonts w:ascii="宋体" w:hAnsi="宋体" w:cs="宋体" w:hint="eastAsia"/>
                <w:kern w:val="0"/>
                <w:sz w:val="20"/>
                <w:szCs w:val="20"/>
              </w:rPr>
              <w:t>行次</w:t>
            </w:r>
          </w:p>
        </w:tc>
        <w:tc>
          <w:tcPr>
            <w:tcW w:w="1397"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4"/>
              </w:rPr>
            </w:pPr>
            <w:r>
              <w:rPr>
                <w:rFonts w:ascii="宋体" w:hAnsi="宋体" w:cs="宋体" w:hint="eastAsia"/>
                <w:kern w:val="0"/>
                <w:sz w:val="24"/>
              </w:rPr>
              <w:t>预算数</w:t>
            </w:r>
          </w:p>
        </w:tc>
        <w:tc>
          <w:tcPr>
            <w:tcW w:w="428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4"/>
              </w:rPr>
            </w:pPr>
            <w:r>
              <w:rPr>
                <w:rFonts w:ascii="宋体" w:hAnsi="宋体" w:cs="宋体" w:hint="eastAsia"/>
                <w:kern w:val="0"/>
                <w:sz w:val="24"/>
              </w:rPr>
              <w:t>项    目</w:t>
            </w:r>
          </w:p>
        </w:tc>
        <w:tc>
          <w:tcPr>
            <w:tcW w:w="59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0"/>
                <w:szCs w:val="20"/>
              </w:rPr>
            </w:pPr>
            <w:r>
              <w:rPr>
                <w:rFonts w:ascii="宋体" w:hAnsi="宋体" w:cs="宋体" w:hint="eastAsia"/>
                <w:kern w:val="0"/>
                <w:sz w:val="20"/>
                <w:szCs w:val="20"/>
              </w:rPr>
              <w:t>行次</w:t>
            </w:r>
          </w:p>
        </w:tc>
        <w:tc>
          <w:tcPr>
            <w:tcW w:w="1215" w:type="dxa"/>
            <w:tcBorders>
              <w:top w:val="nil"/>
              <w:left w:val="nil"/>
              <w:bottom w:val="single" w:sz="4" w:space="0" w:color="auto"/>
              <w:right w:val="single" w:sz="8"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4"/>
              </w:rPr>
            </w:pPr>
            <w:r>
              <w:rPr>
                <w:rFonts w:ascii="宋体" w:hAnsi="宋体" w:cs="宋体" w:hint="eastAsia"/>
                <w:kern w:val="0"/>
                <w:sz w:val="24"/>
              </w:rPr>
              <w:t>预算数</w:t>
            </w: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4"/>
              </w:rPr>
            </w:pPr>
            <w:r>
              <w:rPr>
                <w:rFonts w:ascii="宋体" w:hAnsi="宋体" w:cs="宋体" w:hint="eastAsia"/>
                <w:kern w:val="0"/>
                <w:sz w:val="24"/>
              </w:rPr>
              <w:t>栏    次</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4"/>
              </w:rPr>
            </w:pPr>
            <w:r>
              <w:rPr>
                <w:rFonts w:ascii="宋体" w:hAnsi="宋体" w:cs="宋体" w:hint="eastAsia"/>
                <w:kern w:val="0"/>
                <w:sz w:val="24"/>
              </w:rPr>
              <w:t xml:space="preserve">　</w:t>
            </w:r>
          </w:p>
        </w:tc>
        <w:tc>
          <w:tcPr>
            <w:tcW w:w="1397"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4"/>
              </w:rPr>
            </w:pPr>
            <w:r>
              <w:rPr>
                <w:rFonts w:ascii="宋体" w:hAnsi="宋体" w:cs="宋体" w:hint="eastAsia"/>
                <w:kern w:val="0"/>
                <w:sz w:val="24"/>
              </w:rPr>
              <w:t>1</w:t>
            </w:r>
          </w:p>
        </w:tc>
        <w:tc>
          <w:tcPr>
            <w:tcW w:w="428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4"/>
              </w:rPr>
            </w:pPr>
            <w:r>
              <w:rPr>
                <w:rFonts w:ascii="宋体" w:hAnsi="宋体" w:cs="宋体" w:hint="eastAsia"/>
                <w:kern w:val="0"/>
                <w:sz w:val="24"/>
              </w:rPr>
              <w:t>栏    次</w:t>
            </w:r>
          </w:p>
        </w:tc>
        <w:tc>
          <w:tcPr>
            <w:tcW w:w="59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4"/>
              </w:rPr>
            </w:pPr>
            <w:r>
              <w:rPr>
                <w:rFonts w:ascii="宋体" w:hAnsi="宋体" w:cs="宋体" w:hint="eastAsia"/>
                <w:kern w:val="0"/>
                <w:sz w:val="24"/>
              </w:rPr>
              <w:t xml:space="preserve">　</w:t>
            </w:r>
          </w:p>
        </w:tc>
        <w:tc>
          <w:tcPr>
            <w:tcW w:w="1215" w:type="dxa"/>
            <w:tcBorders>
              <w:top w:val="nil"/>
              <w:left w:val="nil"/>
              <w:bottom w:val="single" w:sz="4" w:space="0" w:color="auto"/>
              <w:right w:val="single" w:sz="8"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4"/>
              </w:rPr>
            </w:pPr>
            <w:r>
              <w:rPr>
                <w:rFonts w:ascii="宋体" w:hAnsi="宋体" w:cs="宋体" w:hint="eastAsia"/>
                <w:kern w:val="0"/>
                <w:sz w:val="24"/>
              </w:rPr>
              <w:t>2</w:t>
            </w: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一、财政拨款收入</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1</w:t>
            </w:r>
          </w:p>
        </w:tc>
        <w:tc>
          <w:tcPr>
            <w:tcW w:w="1397" w:type="dxa"/>
            <w:tcBorders>
              <w:top w:val="nil"/>
              <w:left w:val="nil"/>
              <w:bottom w:val="single" w:sz="4" w:space="0" w:color="auto"/>
              <w:right w:val="single" w:sz="4" w:space="0" w:color="auto"/>
            </w:tcBorders>
            <w:shd w:val="clear" w:color="auto" w:fill="auto"/>
            <w:vAlign w:val="center"/>
          </w:tcPr>
          <w:p w:rsidR="003F5EBF" w:rsidRDefault="000D3444">
            <w:pPr>
              <w:widowControl/>
              <w:adjustRightInd w:val="0"/>
              <w:snapToGrid w:val="0"/>
              <w:jc w:val="center"/>
              <w:rPr>
                <w:rFonts w:ascii="宋体" w:hAnsi="宋体" w:cs="宋体"/>
                <w:kern w:val="0"/>
                <w:sz w:val="22"/>
              </w:rPr>
            </w:pPr>
            <w:r>
              <w:rPr>
                <w:rFonts w:ascii="宋体" w:hAnsi="宋体" w:cs="宋体" w:hint="eastAsia"/>
                <w:kern w:val="0"/>
                <w:sz w:val="22"/>
              </w:rPr>
              <w:t>405.08</w:t>
            </w:r>
          </w:p>
        </w:tc>
        <w:tc>
          <w:tcPr>
            <w:tcW w:w="428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一、一般公共服务支出</w:t>
            </w:r>
          </w:p>
        </w:tc>
        <w:tc>
          <w:tcPr>
            <w:tcW w:w="59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14</w:t>
            </w:r>
          </w:p>
        </w:tc>
        <w:tc>
          <w:tcPr>
            <w:tcW w:w="1215" w:type="dxa"/>
            <w:tcBorders>
              <w:top w:val="nil"/>
              <w:left w:val="nil"/>
              <w:bottom w:val="single" w:sz="4" w:space="0" w:color="auto"/>
              <w:right w:val="single" w:sz="8" w:space="0" w:color="auto"/>
            </w:tcBorders>
            <w:vAlign w:val="center"/>
          </w:tcPr>
          <w:p w:rsidR="003F5EBF" w:rsidRDefault="000D3444">
            <w:pPr>
              <w:widowControl/>
              <w:adjustRightInd w:val="0"/>
              <w:snapToGrid w:val="0"/>
              <w:jc w:val="right"/>
              <w:rPr>
                <w:rFonts w:ascii="宋体" w:hAnsi="宋体" w:cs="宋体"/>
                <w:kern w:val="0"/>
                <w:sz w:val="22"/>
              </w:rPr>
            </w:pPr>
            <w:r>
              <w:rPr>
                <w:rFonts w:ascii="宋体" w:hAnsi="宋体" w:cs="宋体" w:hint="eastAsia"/>
                <w:kern w:val="0"/>
                <w:sz w:val="22"/>
              </w:rPr>
              <w:t>405.08</w:t>
            </w: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二、上级补助收入</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2</w:t>
            </w:r>
          </w:p>
        </w:tc>
        <w:tc>
          <w:tcPr>
            <w:tcW w:w="1397" w:type="dxa"/>
            <w:tcBorders>
              <w:top w:val="nil"/>
              <w:left w:val="nil"/>
              <w:bottom w:val="single" w:sz="4" w:space="0" w:color="auto"/>
              <w:right w:val="single" w:sz="4" w:space="0" w:color="auto"/>
            </w:tcBorders>
            <w:shd w:val="clear" w:color="auto" w:fill="auto"/>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二、外交支出</w:t>
            </w:r>
          </w:p>
        </w:tc>
        <w:tc>
          <w:tcPr>
            <w:tcW w:w="59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15</w:t>
            </w:r>
          </w:p>
        </w:tc>
        <w:tc>
          <w:tcPr>
            <w:tcW w:w="1215" w:type="dxa"/>
            <w:tcBorders>
              <w:top w:val="nil"/>
              <w:left w:val="nil"/>
              <w:bottom w:val="single" w:sz="4" w:space="0" w:color="auto"/>
              <w:right w:val="single" w:sz="8" w:space="0" w:color="auto"/>
            </w:tcBorders>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三、事业收入</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3</w:t>
            </w:r>
          </w:p>
        </w:tc>
        <w:tc>
          <w:tcPr>
            <w:tcW w:w="1397" w:type="dxa"/>
            <w:tcBorders>
              <w:top w:val="nil"/>
              <w:left w:val="nil"/>
              <w:bottom w:val="single" w:sz="4" w:space="0" w:color="auto"/>
              <w:right w:val="single" w:sz="4" w:space="0" w:color="auto"/>
            </w:tcBorders>
            <w:shd w:val="clear" w:color="auto" w:fill="auto"/>
            <w:vAlign w:val="center"/>
          </w:tcPr>
          <w:p w:rsidR="003F5EBF" w:rsidRDefault="003F5EBF">
            <w:pPr>
              <w:widowControl/>
              <w:adjustRightInd w:val="0"/>
              <w:snapToGrid w:val="0"/>
              <w:jc w:val="right"/>
              <w:rPr>
                <w:rFonts w:ascii="宋体" w:hAnsi="宋体" w:cs="宋体"/>
                <w:kern w:val="0"/>
                <w:sz w:val="22"/>
              </w:rPr>
            </w:pPr>
          </w:p>
        </w:tc>
        <w:tc>
          <w:tcPr>
            <w:tcW w:w="428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三、国防支出</w:t>
            </w:r>
          </w:p>
        </w:tc>
        <w:tc>
          <w:tcPr>
            <w:tcW w:w="59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16</w:t>
            </w:r>
          </w:p>
        </w:tc>
        <w:tc>
          <w:tcPr>
            <w:tcW w:w="1215" w:type="dxa"/>
            <w:tcBorders>
              <w:top w:val="nil"/>
              <w:left w:val="nil"/>
              <w:bottom w:val="single" w:sz="4" w:space="0" w:color="auto"/>
              <w:right w:val="single" w:sz="8" w:space="0" w:color="auto"/>
            </w:tcBorders>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四、经营收入</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4</w:t>
            </w:r>
          </w:p>
        </w:tc>
        <w:tc>
          <w:tcPr>
            <w:tcW w:w="1397" w:type="dxa"/>
            <w:tcBorders>
              <w:top w:val="nil"/>
              <w:left w:val="nil"/>
              <w:bottom w:val="single" w:sz="4" w:space="0" w:color="auto"/>
              <w:right w:val="single" w:sz="4" w:space="0" w:color="auto"/>
            </w:tcBorders>
            <w:shd w:val="clear" w:color="auto" w:fill="auto"/>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四、公共安全支出</w:t>
            </w:r>
          </w:p>
        </w:tc>
        <w:tc>
          <w:tcPr>
            <w:tcW w:w="59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17</w:t>
            </w:r>
          </w:p>
        </w:tc>
        <w:tc>
          <w:tcPr>
            <w:tcW w:w="1215" w:type="dxa"/>
            <w:tcBorders>
              <w:top w:val="nil"/>
              <w:left w:val="nil"/>
              <w:bottom w:val="single" w:sz="4" w:space="0" w:color="auto"/>
              <w:right w:val="single" w:sz="8" w:space="0" w:color="auto"/>
            </w:tcBorders>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五、附属单位上缴收入</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5</w:t>
            </w:r>
          </w:p>
        </w:tc>
        <w:tc>
          <w:tcPr>
            <w:tcW w:w="1397" w:type="dxa"/>
            <w:tcBorders>
              <w:top w:val="nil"/>
              <w:left w:val="nil"/>
              <w:bottom w:val="single" w:sz="4" w:space="0" w:color="auto"/>
              <w:right w:val="single" w:sz="4" w:space="0" w:color="auto"/>
            </w:tcBorders>
            <w:shd w:val="clear" w:color="auto" w:fill="auto"/>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五、教育支出</w:t>
            </w:r>
          </w:p>
        </w:tc>
        <w:tc>
          <w:tcPr>
            <w:tcW w:w="59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18</w:t>
            </w:r>
          </w:p>
        </w:tc>
        <w:tc>
          <w:tcPr>
            <w:tcW w:w="1215" w:type="dxa"/>
            <w:tcBorders>
              <w:top w:val="nil"/>
              <w:left w:val="nil"/>
              <w:bottom w:val="single" w:sz="4" w:space="0" w:color="auto"/>
              <w:right w:val="single" w:sz="8" w:space="0" w:color="auto"/>
            </w:tcBorders>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六、其他收入</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6</w:t>
            </w:r>
          </w:p>
        </w:tc>
        <w:tc>
          <w:tcPr>
            <w:tcW w:w="1397" w:type="dxa"/>
            <w:tcBorders>
              <w:top w:val="nil"/>
              <w:left w:val="nil"/>
              <w:bottom w:val="single" w:sz="4" w:space="0" w:color="auto"/>
              <w:right w:val="single" w:sz="4" w:space="0" w:color="auto"/>
            </w:tcBorders>
            <w:shd w:val="clear" w:color="auto" w:fill="auto"/>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六、科学技术支出</w:t>
            </w:r>
          </w:p>
        </w:tc>
        <w:tc>
          <w:tcPr>
            <w:tcW w:w="59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19</w:t>
            </w:r>
          </w:p>
        </w:tc>
        <w:tc>
          <w:tcPr>
            <w:tcW w:w="1215" w:type="dxa"/>
            <w:tcBorders>
              <w:top w:val="nil"/>
              <w:left w:val="nil"/>
              <w:bottom w:val="single" w:sz="4" w:space="0" w:color="auto"/>
              <w:right w:val="single" w:sz="8" w:space="0" w:color="auto"/>
            </w:tcBorders>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7</w:t>
            </w:r>
          </w:p>
        </w:tc>
        <w:tc>
          <w:tcPr>
            <w:tcW w:w="1397" w:type="dxa"/>
            <w:tcBorders>
              <w:top w:val="nil"/>
              <w:left w:val="nil"/>
              <w:bottom w:val="single" w:sz="4" w:space="0" w:color="auto"/>
              <w:right w:val="single" w:sz="4" w:space="0" w:color="auto"/>
            </w:tcBorders>
            <w:shd w:val="clear" w:color="auto" w:fill="auto"/>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single" w:sz="4" w:space="0" w:color="auto"/>
            </w:tcBorders>
            <w:shd w:val="clear" w:color="auto" w:fill="auto"/>
            <w:vAlign w:val="center"/>
          </w:tcPr>
          <w:p w:rsidR="003F5EBF" w:rsidRDefault="00F83496">
            <w:pPr>
              <w:widowControl/>
              <w:adjustRightInd w:val="0"/>
              <w:snapToGrid w:val="0"/>
              <w:jc w:val="left"/>
              <w:rPr>
                <w:rFonts w:ascii="宋体" w:hAnsi="宋体" w:cs="宋体"/>
                <w:kern w:val="0"/>
                <w:sz w:val="24"/>
              </w:rPr>
            </w:pPr>
            <w:r>
              <w:rPr>
                <w:rFonts w:ascii="宋体" w:hAnsi="宋体" w:cs="宋体" w:hint="eastAsia"/>
                <w:kern w:val="0"/>
                <w:sz w:val="24"/>
              </w:rPr>
              <w:t>……</w:t>
            </w:r>
          </w:p>
        </w:tc>
        <w:tc>
          <w:tcPr>
            <w:tcW w:w="595"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20</w:t>
            </w:r>
          </w:p>
        </w:tc>
        <w:tc>
          <w:tcPr>
            <w:tcW w:w="1215" w:type="dxa"/>
            <w:tcBorders>
              <w:top w:val="nil"/>
              <w:left w:val="nil"/>
              <w:bottom w:val="single" w:sz="4" w:space="0" w:color="auto"/>
              <w:right w:val="single" w:sz="8" w:space="0" w:color="auto"/>
            </w:tcBorders>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8</w:t>
            </w:r>
          </w:p>
        </w:tc>
        <w:tc>
          <w:tcPr>
            <w:tcW w:w="1397" w:type="dxa"/>
            <w:tcBorders>
              <w:top w:val="nil"/>
              <w:left w:val="nil"/>
              <w:bottom w:val="single" w:sz="4" w:space="0" w:color="auto"/>
              <w:right w:val="single" w:sz="4" w:space="0" w:color="auto"/>
            </w:tcBorders>
            <w:shd w:val="clear" w:color="auto" w:fill="auto"/>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nil"/>
            </w:tcBorders>
            <w:shd w:val="clear" w:color="auto" w:fill="auto"/>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十</w:t>
            </w:r>
            <w:r>
              <w:rPr>
                <w:rFonts w:ascii="宋体" w:hAnsi="宋体" w:cs="宋体"/>
                <w:kern w:val="0"/>
                <w:sz w:val="22"/>
              </w:rPr>
              <w:t>二、农林水支出</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21</w:t>
            </w:r>
          </w:p>
        </w:tc>
        <w:tc>
          <w:tcPr>
            <w:tcW w:w="1215" w:type="dxa"/>
            <w:tcBorders>
              <w:top w:val="nil"/>
              <w:left w:val="nil"/>
              <w:bottom w:val="single" w:sz="4" w:space="0" w:color="auto"/>
              <w:right w:val="single" w:sz="8" w:space="0" w:color="auto"/>
            </w:tcBorders>
            <w:vAlign w:val="center"/>
          </w:tcPr>
          <w:p w:rsidR="003F5EBF" w:rsidRDefault="003F5EBF">
            <w:pPr>
              <w:widowControl/>
              <w:adjustRightInd w:val="0"/>
              <w:snapToGrid w:val="0"/>
              <w:jc w:val="center"/>
              <w:rPr>
                <w:rFonts w:ascii="宋体" w:hAnsi="宋体" w:cs="宋体"/>
                <w:kern w:val="0"/>
                <w:sz w:val="22"/>
              </w:rPr>
            </w:pP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3F5EBF" w:rsidRDefault="00F83496">
            <w:pPr>
              <w:widowControl/>
              <w:adjustRightInd w:val="0"/>
              <w:snapToGrid w:val="0"/>
              <w:jc w:val="center"/>
              <w:rPr>
                <w:rFonts w:ascii="宋体" w:hAnsi="宋体" w:cs="宋体"/>
                <w:b/>
                <w:bCs/>
                <w:kern w:val="0"/>
                <w:sz w:val="22"/>
              </w:rPr>
            </w:pPr>
            <w:r>
              <w:rPr>
                <w:rFonts w:ascii="宋体" w:hAnsi="宋体" w:cs="宋体" w:hint="eastAsia"/>
                <w:b/>
                <w:bCs/>
                <w:kern w:val="0"/>
                <w:sz w:val="22"/>
              </w:rPr>
              <w:t>本年收入合计</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9</w:t>
            </w:r>
          </w:p>
        </w:tc>
        <w:tc>
          <w:tcPr>
            <w:tcW w:w="1397" w:type="dxa"/>
            <w:tcBorders>
              <w:top w:val="nil"/>
              <w:left w:val="nil"/>
              <w:bottom w:val="single" w:sz="4" w:space="0" w:color="auto"/>
              <w:right w:val="single" w:sz="4" w:space="0" w:color="auto"/>
            </w:tcBorders>
            <w:shd w:val="clear" w:color="auto" w:fill="auto"/>
            <w:vAlign w:val="center"/>
          </w:tcPr>
          <w:p w:rsidR="003F5EBF" w:rsidRDefault="000D3444">
            <w:pPr>
              <w:widowControl/>
              <w:adjustRightInd w:val="0"/>
              <w:snapToGrid w:val="0"/>
              <w:jc w:val="right"/>
              <w:rPr>
                <w:rFonts w:ascii="宋体" w:hAnsi="宋体" w:cs="宋体"/>
                <w:b/>
                <w:kern w:val="0"/>
                <w:sz w:val="22"/>
              </w:rPr>
            </w:pPr>
            <w:r>
              <w:rPr>
                <w:rFonts w:ascii="宋体" w:hAnsi="宋体" w:cs="宋体" w:hint="eastAsia"/>
                <w:kern w:val="0"/>
                <w:sz w:val="22"/>
              </w:rPr>
              <w:t>405.08</w:t>
            </w:r>
            <w:r w:rsidR="00F83496">
              <w:rPr>
                <w:rFonts w:ascii="宋体" w:hAnsi="宋体" w:cs="宋体" w:hint="eastAsia"/>
                <w:b/>
                <w:kern w:val="0"/>
                <w:sz w:val="22"/>
              </w:rPr>
              <w:t xml:space="preserve">　</w:t>
            </w:r>
          </w:p>
        </w:tc>
        <w:tc>
          <w:tcPr>
            <w:tcW w:w="4285" w:type="dxa"/>
            <w:tcBorders>
              <w:top w:val="nil"/>
              <w:left w:val="nil"/>
              <w:bottom w:val="single" w:sz="4" w:space="0" w:color="auto"/>
              <w:right w:val="nil"/>
            </w:tcBorders>
            <w:shd w:val="clear" w:color="auto" w:fill="auto"/>
            <w:vAlign w:val="center"/>
          </w:tcPr>
          <w:p w:rsidR="003F5EBF" w:rsidRDefault="00F83496">
            <w:pPr>
              <w:widowControl/>
              <w:adjustRightInd w:val="0"/>
              <w:snapToGrid w:val="0"/>
              <w:jc w:val="center"/>
              <w:rPr>
                <w:rFonts w:ascii="宋体" w:hAnsi="宋体" w:cs="宋体"/>
                <w:b/>
                <w:bCs/>
                <w:kern w:val="0"/>
                <w:sz w:val="22"/>
              </w:rPr>
            </w:pPr>
            <w:r>
              <w:rPr>
                <w:rFonts w:ascii="宋体" w:hAnsi="宋体" w:cs="宋体" w:hint="eastAsia"/>
                <w:b/>
                <w:bCs/>
                <w:kern w:val="0"/>
                <w:sz w:val="22"/>
              </w:rPr>
              <w:t>本年支出合计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22</w:t>
            </w:r>
          </w:p>
        </w:tc>
        <w:tc>
          <w:tcPr>
            <w:tcW w:w="1215" w:type="dxa"/>
            <w:tcBorders>
              <w:top w:val="nil"/>
              <w:left w:val="nil"/>
              <w:bottom w:val="single" w:sz="4" w:space="0" w:color="auto"/>
              <w:right w:val="single" w:sz="8" w:space="0" w:color="auto"/>
            </w:tcBorders>
            <w:vAlign w:val="center"/>
          </w:tcPr>
          <w:p w:rsidR="003F5EBF" w:rsidRDefault="000D3444">
            <w:pPr>
              <w:widowControl/>
              <w:adjustRightInd w:val="0"/>
              <w:snapToGrid w:val="0"/>
              <w:jc w:val="left"/>
              <w:rPr>
                <w:rFonts w:ascii="宋体" w:hAnsi="宋体" w:cs="宋体"/>
                <w:b/>
                <w:bCs/>
                <w:kern w:val="0"/>
                <w:sz w:val="22"/>
              </w:rPr>
            </w:pPr>
            <w:r>
              <w:rPr>
                <w:rFonts w:ascii="宋体" w:hAnsi="宋体" w:cs="宋体" w:hint="eastAsia"/>
                <w:kern w:val="0"/>
                <w:sz w:val="22"/>
              </w:rPr>
              <w:t>405.08</w:t>
            </w: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 xml:space="preserve">         用事业基金弥补收支差额</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10</w:t>
            </w:r>
          </w:p>
        </w:tc>
        <w:tc>
          <w:tcPr>
            <w:tcW w:w="1397" w:type="dxa"/>
            <w:tcBorders>
              <w:top w:val="nil"/>
              <w:left w:val="nil"/>
              <w:bottom w:val="single" w:sz="4" w:space="0" w:color="auto"/>
              <w:right w:val="single" w:sz="4" w:space="0" w:color="auto"/>
            </w:tcBorders>
            <w:shd w:val="clear" w:color="auto" w:fill="auto"/>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nil"/>
            </w:tcBorders>
            <w:shd w:val="clear" w:color="auto" w:fill="auto"/>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 xml:space="preserve">                结余分配</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23</w:t>
            </w:r>
          </w:p>
        </w:tc>
        <w:tc>
          <w:tcPr>
            <w:tcW w:w="1215" w:type="dxa"/>
            <w:tcBorders>
              <w:top w:val="nil"/>
              <w:left w:val="nil"/>
              <w:bottom w:val="single" w:sz="4" w:space="0" w:color="auto"/>
              <w:right w:val="single" w:sz="8" w:space="0" w:color="auto"/>
            </w:tcBorders>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r>
      <w:tr w:rsidR="003F5EBF">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 xml:space="preserve">         年初结转和结余</w:t>
            </w:r>
          </w:p>
        </w:tc>
        <w:tc>
          <w:tcPr>
            <w:tcW w:w="616" w:type="dxa"/>
            <w:tcBorders>
              <w:top w:val="nil"/>
              <w:left w:val="nil"/>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11</w:t>
            </w:r>
          </w:p>
        </w:tc>
        <w:tc>
          <w:tcPr>
            <w:tcW w:w="1397" w:type="dxa"/>
            <w:tcBorders>
              <w:top w:val="nil"/>
              <w:left w:val="nil"/>
              <w:bottom w:val="single" w:sz="4" w:space="0" w:color="auto"/>
              <w:right w:val="single" w:sz="4" w:space="0" w:color="auto"/>
            </w:tcBorders>
            <w:shd w:val="clear" w:color="auto" w:fill="auto"/>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single" w:sz="4" w:space="0" w:color="auto"/>
              <w:right w:val="nil"/>
            </w:tcBorders>
            <w:shd w:val="clear" w:color="auto" w:fill="auto"/>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 xml:space="preserve">                年末结转和结余</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24</w:t>
            </w:r>
          </w:p>
        </w:tc>
        <w:tc>
          <w:tcPr>
            <w:tcW w:w="1215" w:type="dxa"/>
            <w:tcBorders>
              <w:top w:val="nil"/>
              <w:left w:val="nil"/>
              <w:bottom w:val="single" w:sz="4" w:space="0" w:color="auto"/>
              <w:right w:val="single" w:sz="8" w:space="0" w:color="auto"/>
            </w:tcBorders>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r>
      <w:tr w:rsidR="003F5EBF">
        <w:trPr>
          <w:trHeight w:val="439"/>
          <w:jc w:val="center"/>
        </w:trPr>
        <w:tc>
          <w:tcPr>
            <w:tcW w:w="4929" w:type="dxa"/>
            <w:tcBorders>
              <w:top w:val="nil"/>
              <w:left w:val="single" w:sz="8" w:space="0" w:color="auto"/>
              <w:bottom w:val="nil"/>
              <w:right w:val="nil"/>
            </w:tcBorders>
            <w:shd w:val="clear" w:color="auto" w:fill="auto"/>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12</w:t>
            </w:r>
          </w:p>
        </w:tc>
        <w:tc>
          <w:tcPr>
            <w:tcW w:w="1397" w:type="dxa"/>
            <w:tcBorders>
              <w:top w:val="nil"/>
              <w:left w:val="nil"/>
              <w:bottom w:val="nil"/>
              <w:right w:val="single" w:sz="4" w:space="0" w:color="auto"/>
            </w:tcBorders>
            <w:shd w:val="clear" w:color="auto" w:fill="auto"/>
            <w:vAlign w:val="center"/>
          </w:tcPr>
          <w:p w:rsidR="003F5EBF" w:rsidRDefault="00F83496">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285" w:type="dxa"/>
            <w:tcBorders>
              <w:top w:val="nil"/>
              <w:left w:val="nil"/>
              <w:bottom w:val="nil"/>
              <w:right w:val="nil"/>
            </w:tcBorders>
            <w:shd w:val="clear" w:color="auto" w:fill="auto"/>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25</w:t>
            </w:r>
          </w:p>
        </w:tc>
        <w:tc>
          <w:tcPr>
            <w:tcW w:w="1215" w:type="dxa"/>
            <w:tcBorders>
              <w:top w:val="nil"/>
              <w:left w:val="nil"/>
              <w:bottom w:val="nil"/>
              <w:right w:val="single" w:sz="8" w:space="0" w:color="auto"/>
            </w:tcBorders>
            <w:vAlign w:val="center"/>
          </w:tcPr>
          <w:p w:rsidR="003F5EBF" w:rsidRDefault="00F83496">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r>
      <w:tr w:rsidR="003F5EBF">
        <w:trPr>
          <w:trHeight w:val="439"/>
          <w:jc w:val="center"/>
        </w:trPr>
        <w:tc>
          <w:tcPr>
            <w:tcW w:w="4929" w:type="dxa"/>
            <w:tcBorders>
              <w:top w:val="single" w:sz="4" w:space="0" w:color="auto"/>
              <w:left w:val="single" w:sz="8" w:space="0" w:color="auto"/>
              <w:bottom w:val="single" w:sz="8" w:space="0" w:color="auto"/>
              <w:right w:val="nil"/>
            </w:tcBorders>
            <w:shd w:val="clear" w:color="000000" w:fill="FFFFFF"/>
            <w:vAlign w:val="center"/>
          </w:tcPr>
          <w:p w:rsidR="003F5EBF" w:rsidRDefault="00F83496">
            <w:pPr>
              <w:widowControl/>
              <w:adjustRightInd w:val="0"/>
              <w:snapToGrid w:val="0"/>
              <w:jc w:val="center"/>
              <w:rPr>
                <w:rFonts w:ascii="宋体" w:hAnsi="宋体" w:cs="宋体"/>
                <w:b/>
                <w:bCs/>
                <w:kern w:val="0"/>
                <w:sz w:val="22"/>
              </w:rPr>
            </w:pPr>
            <w:r>
              <w:rPr>
                <w:rFonts w:ascii="宋体" w:hAnsi="宋体" w:cs="宋体" w:hint="eastAsia"/>
                <w:b/>
                <w:bCs/>
                <w:kern w:val="0"/>
                <w:sz w:val="22"/>
              </w:rPr>
              <w:t>合计</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13</w:t>
            </w:r>
          </w:p>
        </w:tc>
        <w:tc>
          <w:tcPr>
            <w:tcW w:w="1397" w:type="dxa"/>
            <w:tcBorders>
              <w:top w:val="single" w:sz="4" w:space="0" w:color="auto"/>
              <w:left w:val="nil"/>
              <w:bottom w:val="single" w:sz="8" w:space="0" w:color="auto"/>
              <w:right w:val="single" w:sz="4" w:space="0" w:color="auto"/>
            </w:tcBorders>
            <w:shd w:val="clear" w:color="auto" w:fill="auto"/>
            <w:vAlign w:val="center"/>
          </w:tcPr>
          <w:p w:rsidR="003F5EBF" w:rsidRDefault="000D3444">
            <w:pPr>
              <w:widowControl/>
              <w:adjustRightInd w:val="0"/>
              <w:snapToGrid w:val="0"/>
              <w:jc w:val="right"/>
              <w:rPr>
                <w:rFonts w:ascii="宋体" w:hAnsi="宋体" w:cs="宋体"/>
                <w:b/>
                <w:kern w:val="0"/>
                <w:sz w:val="22"/>
              </w:rPr>
            </w:pPr>
            <w:r>
              <w:rPr>
                <w:rFonts w:ascii="宋体" w:hAnsi="宋体" w:cs="宋体" w:hint="eastAsia"/>
                <w:kern w:val="0"/>
                <w:sz w:val="22"/>
              </w:rPr>
              <w:t>405.08</w:t>
            </w:r>
            <w:r w:rsidR="00F83496">
              <w:rPr>
                <w:rFonts w:ascii="宋体" w:hAnsi="宋体" w:cs="宋体" w:hint="eastAsia"/>
                <w:b/>
                <w:kern w:val="0"/>
                <w:sz w:val="22"/>
              </w:rPr>
              <w:t xml:space="preserve">　</w:t>
            </w:r>
          </w:p>
        </w:tc>
        <w:tc>
          <w:tcPr>
            <w:tcW w:w="4285" w:type="dxa"/>
            <w:tcBorders>
              <w:top w:val="single" w:sz="4" w:space="0" w:color="auto"/>
              <w:left w:val="nil"/>
              <w:bottom w:val="single" w:sz="8" w:space="0" w:color="auto"/>
              <w:right w:val="nil"/>
            </w:tcBorders>
            <w:shd w:val="clear" w:color="000000" w:fill="FFFFFF"/>
            <w:vAlign w:val="center"/>
          </w:tcPr>
          <w:p w:rsidR="003F5EBF" w:rsidRDefault="00F83496">
            <w:pPr>
              <w:widowControl/>
              <w:adjustRightInd w:val="0"/>
              <w:snapToGrid w:val="0"/>
              <w:jc w:val="center"/>
              <w:rPr>
                <w:rFonts w:ascii="宋体" w:hAnsi="宋体" w:cs="宋体"/>
                <w:b/>
                <w:bCs/>
                <w:kern w:val="0"/>
                <w:sz w:val="22"/>
              </w:rPr>
            </w:pPr>
            <w:r>
              <w:rPr>
                <w:rFonts w:ascii="宋体" w:hAnsi="宋体" w:cs="宋体" w:hint="eastAsia"/>
                <w:b/>
                <w:bCs/>
                <w:kern w:val="0"/>
                <w:sz w:val="22"/>
              </w:rPr>
              <w:t>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adjustRightInd w:val="0"/>
              <w:snapToGrid w:val="0"/>
              <w:jc w:val="center"/>
              <w:rPr>
                <w:rFonts w:ascii="宋体" w:hAnsi="宋体" w:cs="宋体"/>
                <w:kern w:val="0"/>
                <w:sz w:val="22"/>
              </w:rPr>
            </w:pPr>
            <w:r>
              <w:rPr>
                <w:rFonts w:ascii="宋体" w:hAnsi="宋体" w:cs="宋体" w:hint="eastAsia"/>
                <w:kern w:val="0"/>
                <w:sz w:val="22"/>
              </w:rPr>
              <w:t>26</w:t>
            </w:r>
          </w:p>
        </w:tc>
        <w:tc>
          <w:tcPr>
            <w:tcW w:w="1215" w:type="dxa"/>
            <w:tcBorders>
              <w:top w:val="single" w:sz="4" w:space="0" w:color="auto"/>
              <w:left w:val="nil"/>
              <w:bottom w:val="single" w:sz="8" w:space="0" w:color="auto"/>
              <w:right w:val="single" w:sz="8" w:space="0" w:color="auto"/>
            </w:tcBorders>
            <w:vAlign w:val="center"/>
          </w:tcPr>
          <w:p w:rsidR="003F5EBF" w:rsidRDefault="000D3444">
            <w:pPr>
              <w:widowControl/>
              <w:adjustRightInd w:val="0"/>
              <w:snapToGrid w:val="0"/>
              <w:jc w:val="left"/>
              <w:rPr>
                <w:rFonts w:ascii="宋体" w:hAnsi="宋体" w:cs="宋体"/>
                <w:b/>
                <w:bCs/>
                <w:kern w:val="0"/>
                <w:sz w:val="22"/>
              </w:rPr>
            </w:pPr>
            <w:r>
              <w:rPr>
                <w:rFonts w:ascii="宋体" w:hAnsi="宋体" w:cs="宋体" w:hint="eastAsia"/>
                <w:kern w:val="0"/>
                <w:sz w:val="22"/>
              </w:rPr>
              <w:t>405.08</w:t>
            </w:r>
          </w:p>
        </w:tc>
      </w:tr>
    </w:tbl>
    <w:p w:rsidR="003F5EBF" w:rsidRDefault="00F83496">
      <w:pPr>
        <w:widowControl/>
        <w:adjustRightInd w:val="0"/>
        <w:snapToGrid w:val="0"/>
        <w:ind w:right="102" w:firstLineChars="450" w:firstLine="900"/>
        <w:rPr>
          <w:rFonts w:ascii="宋体" w:hAnsi="宋体" w:cs="宋体"/>
          <w:color w:val="000000"/>
          <w:kern w:val="0"/>
          <w:sz w:val="20"/>
          <w:szCs w:val="20"/>
        </w:rPr>
      </w:pPr>
      <w:r>
        <w:rPr>
          <w:rFonts w:ascii="宋体" w:hAnsi="宋体" w:cs="宋体" w:hint="eastAsia"/>
          <w:color w:val="000000"/>
          <w:kern w:val="0"/>
          <w:sz w:val="20"/>
          <w:szCs w:val="20"/>
        </w:rPr>
        <w:t>注：本表反映部门本年度的总收支和年末结转结余情况。</w:t>
      </w:r>
    </w:p>
    <w:p w:rsidR="003F5EBF" w:rsidRDefault="003F5EBF">
      <w:pPr>
        <w:widowControl/>
        <w:adjustRightInd w:val="0"/>
        <w:snapToGrid w:val="0"/>
        <w:ind w:right="100" w:firstLine="720"/>
        <w:jc w:val="center"/>
        <w:rPr>
          <w:rFonts w:ascii="方正小标宋简体" w:eastAsia="方正小标宋简体"/>
          <w:sz w:val="36"/>
          <w:szCs w:val="36"/>
        </w:rPr>
      </w:pPr>
    </w:p>
    <w:p w:rsidR="003F5EBF" w:rsidRDefault="00F83496">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收入预算表</w:t>
      </w:r>
    </w:p>
    <w:p w:rsidR="003F5EBF" w:rsidRDefault="00F83496">
      <w:pPr>
        <w:widowControl/>
        <w:adjustRightInd w:val="0"/>
        <w:snapToGrid w:val="0"/>
        <w:ind w:right="830" w:firstLine="400"/>
        <w:jc w:val="right"/>
        <w:rPr>
          <w:rFonts w:ascii="宋体" w:hAnsi="宋体" w:cs="宋体"/>
          <w:color w:val="000000"/>
          <w:kern w:val="0"/>
          <w:sz w:val="20"/>
          <w:szCs w:val="20"/>
        </w:rPr>
      </w:pPr>
      <w:r>
        <w:rPr>
          <w:rFonts w:ascii="宋体" w:hAnsi="宋体" w:cs="宋体" w:hint="eastAsia"/>
          <w:color w:val="000000"/>
          <w:kern w:val="0"/>
          <w:sz w:val="20"/>
          <w:szCs w:val="20"/>
        </w:rPr>
        <w:t>公开02表</w:t>
      </w:r>
    </w:p>
    <w:p w:rsidR="003F5EBF" w:rsidRDefault="00F83496">
      <w:pPr>
        <w:widowControl/>
        <w:adjustRightInd w:val="0"/>
        <w:snapToGrid w:val="0"/>
        <w:ind w:firstLineChars="300" w:firstLine="600"/>
        <w:jc w:val="left"/>
        <w:rPr>
          <w:rFonts w:ascii="宋体" w:hAnsi="宋体" w:cs="宋体"/>
          <w:color w:val="000000"/>
          <w:kern w:val="0"/>
          <w:sz w:val="20"/>
          <w:szCs w:val="20"/>
        </w:rPr>
      </w:pPr>
      <w:r>
        <w:rPr>
          <w:rFonts w:ascii="宋体" w:hAnsi="宋体" w:cs="宋体" w:hint="eastAsia"/>
          <w:color w:val="000000"/>
          <w:kern w:val="0"/>
          <w:sz w:val="20"/>
          <w:szCs w:val="20"/>
        </w:rPr>
        <w:t>部门：  罗山县人民政府办公室                                                                                            单位：万元</w:t>
      </w:r>
    </w:p>
    <w:tbl>
      <w:tblPr>
        <w:tblW w:w="13236" w:type="dxa"/>
        <w:jc w:val="center"/>
        <w:tblLayout w:type="fixed"/>
        <w:tblLook w:val="0000"/>
      </w:tblPr>
      <w:tblGrid>
        <w:gridCol w:w="1244"/>
        <w:gridCol w:w="2856"/>
        <w:gridCol w:w="1191"/>
        <w:gridCol w:w="1272"/>
        <w:gridCol w:w="1271"/>
        <w:gridCol w:w="1262"/>
        <w:gridCol w:w="1299"/>
        <w:gridCol w:w="1517"/>
        <w:gridCol w:w="1324"/>
      </w:tblGrid>
      <w:tr w:rsidR="003F5EBF">
        <w:trPr>
          <w:trHeight w:val="450"/>
          <w:jc w:val="center"/>
        </w:trPr>
        <w:tc>
          <w:tcPr>
            <w:tcW w:w="4100" w:type="dxa"/>
            <w:gridSpan w:val="2"/>
            <w:tcBorders>
              <w:top w:val="single" w:sz="8" w:space="0" w:color="auto"/>
              <w:left w:val="single" w:sz="8" w:space="0" w:color="auto"/>
              <w:bottom w:val="single" w:sz="4" w:space="0" w:color="auto"/>
              <w:right w:val="nil"/>
            </w:tcBorders>
            <w:shd w:val="clear" w:color="000000" w:fill="FFFFFF"/>
            <w:vAlign w:val="center"/>
          </w:tcPr>
          <w:p w:rsidR="003F5EBF" w:rsidRDefault="00F83496">
            <w:pPr>
              <w:widowControl/>
              <w:ind w:firstLine="87"/>
              <w:jc w:val="center"/>
              <w:rPr>
                <w:rFonts w:ascii="宋体" w:hAnsi="宋体" w:cs="宋体"/>
                <w:kern w:val="0"/>
                <w:sz w:val="24"/>
              </w:rPr>
            </w:pPr>
            <w:r>
              <w:rPr>
                <w:rFonts w:ascii="宋体" w:hAnsi="宋体" w:cs="宋体" w:hint="eastAsia"/>
                <w:kern w:val="0"/>
                <w:sz w:val="24"/>
              </w:rPr>
              <w:t>项    目</w:t>
            </w:r>
          </w:p>
        </w:tc>
        <w:tc>
          <w:tcPr>
            <w:tcW w:w="119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本年收入合计</w:t>
            </w:r>
          </w:p>
        </w:tc>
        <w:tc>
          <w:tcPr>
            <w:tcW w:w="1272"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3F5EBF" w:rsidRDefault="00F83496">
            <w:pPr>
              <w:widowControl/>
              <w:jc w:val="center"/>
              <w:rPr>
                <w:rFonts w:ascii="宋体" w:hAnsi="宋体" w:cs="宋体"/>
                <w:kern w:val="0"/>
                <w:sz w:val="24"/>
              </w:rPr>
            </w:pPr>
            <w:r>
              <w:rPr>
                <w:rFonts w:ascii="宋体" w:hAnsi="宋体" w:cs="宋体" w:hint="eastAsia"/>
                <w:kern w:val="0"/>
                <w:sz w:val="24"/>
              </w:rPr>
              <w:t>财政拨款收入</w:t>
            </w:r>
          </w:p>
        </w:tc>
        <w:tc>
          <w:tcPr>
            <w:tcW w:w="127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上级补助收入</w:t>
            </w:r>
          </w:p>
        </w:tc>
        <w:tc>
          <w:tcPr>
            <w:tcW w:w="1262"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事业收入</w:t>
            </w:r>
          </w:p>
        </w:tc>
        <w:tc>
          <w:tcPr>
            <w:tcW w:w="129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经营收入</w:t>
            </w:r>
          </w:p>
        </w:tc>
        <w:tc>
          <w:tcPr>
            <w:tcW w:w="151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附属单位上缴收入</w:t>
            </w:r>
          </w:p>
        </w:tc>
        <w:tc>
          <w:tcPr>
            <w:tcW w:w="132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其他收入</w:t>
            </w:r>
          </w:p>
        </w:tc>
      </w:tr>
      <w:tr w:rsidR="003F5EBF">
        <w:trPr>
          <w:trHeight w:val="450"/>
          <w:jc w:val="center"/>
        </w:trPr>
        <w:tc>
          <w:tcPr>
            <w:tcW w:w="1244" w:type="dxa"/>
            <w:vMerge w:val="restart"/>
            <w:tcBorders>
              <w:top w:val="single" w:sz="4" w:space="0" w:color="auto"/>
              <w:left w:val="single" w:sz="8" w:space="0" w:color="auto"/>
              <w:bottom w:val="single" w:sz="4" w:space="0" w:color="000000"/>
              <w:right w:val="nil"/>
            </w:tcBorders>
            <w:shd w:val="clear" w:color="000000" w:fill="FFFFFF"/>
            <w:vAlign w:val="center"/>
          </w:tcPr>
          <w:p w:rsidR="003F5EBF" w:rsidRDefault="00F83496">
            <w:pPr>
              <w:widowControl/>
              <w:rPr>
                <w:rFonts w:ascii="宋体" w:hAnsi="宋体" w:cs="宋体"/>
                <w:kern w:val="0"/>
                <w:sz w:val="24"/>
              </w:rPr>
            </w:pPr>
            <w:r>
              <w:rPr>
                <w:rFonts w:ascii="宋体" w:hAnsi="宋体" w:cs="宋体" w:hint="eastAsia"/>
                <w:kern w:val="0"/>
                <w:sz w:val="24"/>
              </w:rPr>
              <w:t>功能分类科目编码</w:t>
            </w:r>
          </w:p>
        </w:tc>
        <w:tc>
          <w:tcPr>
            <w:tcW w:w="2856" w:type="dxa"/>
            <w:vMerge w:val="restart"/>
            <w:tcBorders>
              <w:top w:val="nil"/>
              <w:left w:val="single" w:sz="4" w:space="0" w:color="auto"/>
              <w:bottom w:val="single" w:sz="4" w:space="0" w:color="000000"/>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科目名称</w:t>
            </w:r>
          </w:p>
        </w:tc>
        <w:tc>
          <w:tcPr>
            <w:tcW w:w="1191"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272"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271"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450"/>
          <w:jc w:val="center"/>
        </w:trPr>
        <w:tc>
          <w:tcPr>
            <w:tcW w:w="1244" w:type="dxa"/>
            <w:vMerge/>
            <w:tcBorders>
              <w:top w:val="single" w:sz="4" w:space="0" w:color="auto"/>
              <w:left w:val="single" w:sz="8" w:space="0" w:color="auto"/>
              <w:bottom w:val="single" w:sz="4" w:space="0" w:color="000000"/>
              <w:right w:val="nil"/>
            </w:tcBorders>
            <w:vAlign w:val="center"/>
          </w:tcPr>
          <w:p w:rsidR="003F5EBF" w:rsidRDefault="003F5EBF">
            <w:pPr>
              <w:widowControl/>
              <w:jc w:val="left"/>
              <w:rPr>
                <w:rFonts w:ascii="宋体" w:hAnsi="宋体" w:cs="宋体"/>
                <w:kern w:val="0"/>
                <w:sz w:val="24"/>
              </w:rPr>
            </w:pPr>
          </w:p>
        </w:tc>
        <w:tc>
          <w:tcPr>
            <w:tcW w:w="2856" w:type="dxa"/>
            <w:vMerge/>
            <w:tcBorders>
              <w:top w:val="nil"/>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191"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272"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271"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450"/>
          <w:jc w:val="center"/>
        </w:trPr>
        <w:tc>
          <w:tcPr>
            <w:tcW w:w="4100"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栏次</w:t>
            </w:r>
          </w:p>
        </w:tc>
        <w:tc>
          <w:tcPr>
            <w:tcW w:w="1191"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1</w:t>
            </w:r>
          </w:p>
        </w:tc>
        <w:tc>
          <w:tcPr>
            <w:tcW w:w="1272"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2</w:t>
            </w:r>
          </w:p>
        </w:tc>
        <w:tc>
          <w:tcPr>
            <w:tcW w:w="1271"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3</w:t>
            </w:r>
          </w:p>
        </w:tc>
        <w:tc>
          <w:tcPr>
            <w:tcW w:w="1262"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4</w:t>
            </w:r>
          </w:p>
        </w:tc>
        <w:tc>
          <w:tcPr>
            <w:tcW w:w="129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5</w:t>
            </w:r>
          </w:p>
        </w:tc>
        <w:tc>
          <w:tcPr>
            <w:tcW w:w="1517"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6</w:t>
            </w:r>
          </w:p>
        </w:tc>
        <w:tc>
          <w:tcPr>
            <w:tcW w:w="1324" w:type="dxa"/>
            <w:tcBorders>
              <w:top w:val="nil"/>
              <w:left w:val="nil"/>
              <w:bottom w:val="single" w:sz="4" w:space="0" w:color="auto"/>
              <w:right w:val="single" w:sz="8"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7</w:t>
            </w:r>
          </w:p>
        </w:tc>
      </w:tr>
      <w:tr w:rsidR="003F5EBF">
        <w:trPr>
          <w:trHeight w:val="450"/>
          <w:jc w:val="center"/>
        </w:trPr>
        <w:tc>
          <w:tcPr>
            <w:tcW w:w="4100" w:type="dxa"/>
            <w:gridSpan w:val="2"/>
            <w:tcBorders>
              <w:top w:val="nil"/>
              <w:left w:val="single" w:sz="8" w:space="0" w:color="auto"/>
              <w:bottom w:val="single" w:sz="4" w:space="0" w:color="auto"/>
              <w:right w:val="single" w:sz="4" w:space="0" w:color="000000"/>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合计</w:t>
            </w:r>
          </w:p>
        </w:tc>
        <w:tc>
          <w:tcPr>
            <w:tcW w:w="1191" w:type="dxa"/>
            <w:tcBorders>
              <w:top w:val="nil"/>
              <w:left w:val="nil"/>
              <w:bottom w:val="single" w:sz="4" w:space="0" w:color="auto"/>
              <w:right w:val="single" w:sz="4" w:space="0" w:color="auto"/>
            </w:tcBorders>
            <w:vAlign w:val="center"/>
          </w:tcPr>
          <w:p w:rsidR="003F5EBF" w:rsidRDefault="000D3444">
            <w:pPr>
              <w:widowControl/>
              <w:jc w:val="right"/>
              <w:rPr>
                <w:rFonts w:ascii="宋体" w:hAnsi="宋体" w:cs="宋体"/>
                <w:kern w:val="0"/>
                <w:sz w:val="24"/>
              </w:rPr>
            </w:pPr>
            <w:r>
              <w:rPr>
                <w:rFonts w:ascii="宋体" w:hAnsi="宋体" w:cs="宋体" w:hint="eastAsia"/>
                <w:kern w:val="0"/>
                <w:sz w:val="22"/>
              </w:rPr>
              <w:t>405.08</w:t>
            </w:r>
            <w:r w:rsidR="00F83496">
              <w:rPr>
                <w:rFonts w:ascii="宋体" w:hAnsi="宋体" w:cs="宋体" w:hint="eastAsia"/>
                <w:b/>
                <w:kern w:val="0"/>
                <w:sz w:val="22"/>
              </w:rPr>
              <w:t xml:space="preserve">　</w:t>
            </w:r>
          </w:p>
        </w:tc>
        <w:tc>
          <w:tcPr>
            <w:tcW w:w="1272" w:type="dxa"/>
            <w:tcBorders>
              <w:top w:val="nil"/>
              <w:left w:val="nil"/>
              <w:bottom w:val="single" w:sz="4" w:space="0" w:color="auto"/>
              <w:right w:val="single" w:sz="4" w:space="0" w:color="auto"/>
            </w:tcBorders>
            <w:vAlign w:val="center"/>
          </w:tcPr>
          <w:p w:rsidR="003F5EBF" w:rsidRDefault="000D3444">
            <w:pPr>
              <w:widowControl/>
              <w:jc w:val="right"/>
              <w:rPr>
                <w:rFonts w:ascii="宋体" w:hAnsi="宋体" w:cs="宋体"/>
                <w:kern w:val="0"/>
                <w:sz w:val="24"/>
              </w:rPr>
            </w:pPr>
            <w:r>
              <w:rPr>
                <w:rFonts w:ascii="宋体" w:hAnsi="宋体" w:cs="宋体" w:hint="eastAsia"/>
                <w:kern w:val="0"/>
                <w:sz w:val="22"/>
              </w:rPr>
              <w:t>405.08</w:t>
            </w:r>
            <w:r w:rsidR="00F83496">
              <w:rPr>
                <w:rFonts w:ascii="宋体" w:hAnsi="宋体" w:cs="宋体" w:hint="eastAsia"/>
                <w:b/>
                <w:kern w:val="0"/>
                <w:sz w:val="22"/>
              </w:rPr>
              <w:t xml:space="preserve">　</w:t>
            </w:r>
          </w:p>
        </w:tc>
        <w:tc>
          <w:tcPr>
            <w:tcW w:w="1271"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r w:rsidR="003F5EBF">
        <w:trPr>
          <w:trHeight w:val="618"/>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3F5EBF" w:rsidRDefault="00F83496">
            <w:pPr>
              <w:widowControl/>
              <w:rPr>
                <w:rFonts w:ascii="宋体" w:hAnsi="宋体" w:cs="宋体"/>
                <w:kern w:val="0"/>
                <w:sz w:val="24"/>
              </w:rPr>
            </w:pPr>
            <w:r>
              <w:rPr>
                <w:rFonts w:ascii="宋体" w:hAnsi="宋体" w:cs="宋体" w:hint="eastAsia"/>
                <w:kern w:val="0"/>
                <w:sz w:val="24"/>
              </w:rPr>
              <w:t>2010601</w:t>
            </w:r>
          </w:p>
        </w:tc>
        <w:tc>
          <w:tcPr>
            <w:tcW w:w="2856" w:type="dxa"/>
            <w:tcBorders>
              <w:top w:val="nil"/>
              <w:left w:val="nil"/>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kern w:val="0"/>
                <w:sz w:val="24"/>
              </w:rPr>
              <w:t>一般公共服务支出</w:t>
            </w:r>
          </w:p>
        </w:tc>
        <w:tc>
          <w:tcPr>
            <w:tcW w:w="1191" w:type="dxa"/>
            <w:tcBorders>
              <w:top w:val="nil"/>
              <w:left w:val="nil"/>
              <w:bottom w:val="single" w:sz="4" w:space="0" w:color="auto"/>
              <w:right w:val="single" w:sz="4" w:space="0" w:color="auto"/>
            </w:tcBorders>
            <w:vAlign w:val="center"/>
          </w:tcPr>
          <w:p w:rsidR="003F5EBF" w:rsidRDefault="000D3444">
            <w:pPr>
              <w:widowControl/>
              <w:jc w:val="right"/>
              <w:rPr>
                <w:rFonts w:ascii="宋体" w:hAnsi="宋体" w:cs="宋体"/>
                <w:kern w:val="0"/>
                <w:sz w:val="24"/>
              </w:rPr>
            </w:pPr>
            <w:r>
              <w:rPr>
                <w:rFonts w:ascii="宋体" w:hAnsi="宋体" w:cs="宋体" w:hint="eastAsia"/>
                <w:kern w:val="0"/>
                <w:sz w:val="22"/>
              </w:rPr>
              <w:t>405.08</w:t>
            </w:r>
            <w:r w:rsidR="00F83496">
              <w:rPr>
                <w:rFonts w:ascii="宋体" w:hAnsi="宋体" w:cs="宋体" w:hint="eastAsia"/>
                <w:b/>
                <w:kern w:val="0"/>
                <w:sz w:val="22"/>
              </w:rPr>
              <w:t xml:space="preserve">　</w:t>
            </w:r>
          </w:p>
        </w:tc>
        <w:tc>
          <w:tcPr>
            <w:tcW w:w="1272" w:type="dxa"/>
            <w:tcBorders>
              <w:top w:val="nil"/>
              <w:left w:val="nil"/>
              <w:bottom w:val="single" w:sz="4" w:space="0" w:color="auto"/>
              <w:right w:val="single" w:sz="4" w:space="0" w:color="auto"/>
            </w:tcBorders>
            <w:vAlign w:val="center"/>
          </w:tcPr>
          <w:p w:rsidR="003F5EBF" w:rsidRDefault="000D3444">
            <w:pPr>
              <w:widowControl/>
              <w:jc w:val="right"/>
              <w:rPr>
                <w:rFonts w:ascii="宋体" w:hAnsi="宋体" w:cs="宋体"/>
                <w:kern w:val="0"/>
                <w:sz w:val="24"/>
              </w:rPr>
            </w:pPr>
            <w:r>
              <w:rPr>
                <w:rFonts w:ascii="宋体" w:hAnsi="宋体" w:cs="宋体" w:hint="eastAsia"/>
                <w:kern w:val="0"/>
                <w:sz w:val="22"/>
              </w:rPr>
              <w:t>405.08</w:t>
            </w:r>
            <w:r w:rsidR="00F83496">
              <w:rPr>
                <w:rFonts w:ascii="宋体" w:hAnsi="宋体" w:cs="宋体" w:hint="eastAsia"/>
                <w:b/>
                <w:kern w:val="0"/>
                <w:sz w:val="22"/>
              </w:rPr>
              <w:t xml:space="preserve">　</w:t>
            </w:r>
          </w:p>
        </w:tc>
        <w:tc>
          <w:tcPr>
            <w:tcW w:w="1271" w:type="dxa"/>
            <w:tcBorders>
              <w:top w:val="nil"/>
              <w:left w:val="nil"/>
              <w:bottom w:val="single" w:sz="4" w:space="0" w:color="auto"/>
              <w:right w:val="single" w:sz="4" w:space="0" w:color="auto"/>
            </w:tcBorders>
            <w:vAlign w:val="center"/>
          </w:tcPr>
          <w:p w:rsidR="003F5EBF" w:rsidRDefault="003F5EBF">
            <w:pPr>
              <w:widowControl/>
              <w:jc w:val="right"/>
              <w:rPr>
                <w:rFonts w:ascii="宋体" w:hAnsi="宋体" w:cs="宋体"/>
                <w:kern w:val="0"/>
                <w:sz w:val="24"/>
              </w:rPr>
            </w:pPr>
          </w:p>
        </w:tc>
        <w:tc>
          <w:tcPr>
            <w:tcW w:w="1262" w:type="dxa"/>
            <w:tcBorders>
              <w:top w:val="nil"/>
              <w:left w:val="nil"/>
              <w:bottom w:val="single" w:sz="4" w:space="0" w:color="auto"/>
              <w:right w:val="single" w:sz="4" w:space="0" w:color="auto"/>
            </w:tcBorders>
            <w:vAlign w:val="center"/>
          </w:tcPr>
          <w:p w:rsidR="003F5EBF" w:rsidRDefault="003F5EBF">
            <w:pPr>
              <w:widowControl/>
              <w:jc w:val="right"/>
              <w:rPr>
                <w:rFonts w:ascii="宋体" w:hAnsi="宋体" w:cs="宋体"/>
                <w:kern w:val="0"/>
                <w:sz w:val="24"/>
              </w:rPr>
            </w:pPr>
          </w:p>
        </w:tc>
        <w:tc>
          <w:tcPr>
            <w:tcW w:w="1299" w:type="dxa"/>
            <w:tcBorders>
              <w:top w:val="nil"/>
              <w:left w:val="nil"/>
              <w:bottom w:val="single" w:sz="4" w:space="0" w:color="auto"/>
              <w:right w:val="single" w:sz="4" w:space="0" w:color="auto"/>
            </w:tcBorders>
            <w:vAlign w:val="center"/>
          </w:tcPr>
          <w:p w:rsidR="003F5EBF" w:rsidRDefault="003F5EBF">
            <w:pPr>
              <w:widowControl/>
              <w:jc w:val="right"/>
              <w:rPr>
                <w:rFonts w:ascii="宋体" w:hAnsi="宋体" w:cs="宋体"/>
                <w:kern w:val="0"/>
                <w:sz w:val="24"/>
              </w:rPr>
            </w:pPr>
          </w:p>
        </w:tc>
        <w:tc>
          <w:tcPr>
            <w:tcW w:w="1517"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r w:rsidR="003F5EBF">
        <w:trPr>
          <w:trHeight w:val="571"/>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3F5EBF" w:rsidRDefault="003F5EBF">
            <w:pPr>
              <w:widowControl/>
              <w:rPr>
                <w:rFonts w:ascii="宋体" w:hAnsi="宋体" w:cs="宋体"/>
                <w:kern w:val="0"/>
                <w:sz w:val="24"/>
              </w:rPr>
            </w:pPr>
          </w:p>
        </w:tc>
        <w:tc>
          <w:tcPr>
            <w:tcW w:w="2856" w:type="dxa"/>
            <w:tcBorders>
              <w:top w:val="nil"/>
              <w:left w:val="nil"/>
              <w:bottom w:val="single" w:sz="4" w:space="0" w:color="auto"/>
              <w:right w:val="single" w:sz="4" w:space="0" w:color="auto"/>
            </w:tcBorders>
            <w:shd w:val="clear" w:color="000000" w:fill="FFFFFF"/>
            <w:vAlign w:val="center"/>
          </w:tcPr>
          <w:p w:rsidR="003F5EBF" w:rsidRDefault="003F5EBF">
            <w:pPr>
              <w:widowControl/>
              <w:jc w:val="left"/>
              <w:rPr>
                <w:rFonts w:ascii="宋体" w:hAnsi="宋体" w:cs="宋体"/>
                <w:kern w:val="0"/>
                <w:sz w:val="24"/>
              </w:rPr>
            </w:pPr>
          </w:p>
        </w:tc>
        <w:tc>
          <w:tcPr>
            <w:tcW w:w="1191" w:type="dxa"/>
            <w:tcBorders>
              <w:top w:val="nil"/>
              <w:left w:val="nil"/>
              <w:bottom w:val="single" w:sz="4" w:space="0" w:color="auto"/>
              <w:right w:val="single" w:sz="4" w:space="0" w:color="auto"/>
            </w:tcBorders>
            <w:vAlign w:val="center"/>
          </w:tcPr>
          <w:p w:rsidR="003F5EBF" w:rsidRDefault="003F5EBF">
            <w:pPr>
              <w:widowControl/>
              <w:jc w:val="right"/>
              <w:rPr>
                <w:rFonts w:ascii="华文中宋" w:eastAsia="华文中宋" w:hAnsi="华文中宋" w:cs="宋体"/>
                <w:kern w:val="0"/>
                <w:sz w:val="24"/>
              </w:rPr>
            </w:pPr>
          </w:p>
        </w:tc>
        <w:tc>
          <w:tcPr>
            <w:tcW w:w="1272" w:type="dxa"/>
            <w:tcBorders>
              <w:top w:val="nil"/>
              <w:left w:val="nil"/>
              <w:bottom w:val="single" w:sz="4" w:space="0" w:color="auto"/>
              <w:right w:val="single" w:sz="4" w:space="0" w:color="auto"/>
            </w:tcBorders>
            <w:vAlign w:val="center"/>
          </w:tcPr>
          <w:p w:rsidR="003F5EBF" w:rsidRDefault="003F5EBF">
            <w:pPr>
              <w:widowControl/>
              <w:jc w:val="right"/>
              <w:rPr>
                <w:rFonts w:ascii="宋体" w:hAnsi="宋体" w:cs="宋体"/>
                <w:kern w:val="0"/>
                <w:sz w:val="24"/>
              </w:rPr>
            </w:pPr>
          </w:p>
        </w:tc>
        <w:tc>
          <w:tcPr>
            <w:tcW w:w="1271"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72"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71"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72"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71"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72"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71"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244" w:type="dxa"/>
            <w:tcBorders>
              <w:top w:val="single" w:sz="4" w:space="0" w:color="auto"/>
              <w:left w:val="single" w:sz="8" w:space="0" w:color="auto"/>
              <w:bottom w:val="single" w:sz="8"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856" w:type="dxa"/>
            <w:tcBorders>
              <w:top w:val="nil"/>
              <w:left w:val="nil"/>
              <w:bottom w:val="single" w:sz="8"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91" w:type="dxa"/>
            <w:tcBorders>
              <w:top w:val="nil"/>
              <w:left w:val="nil"/>
              <w:bottom w:val="single" w:sz="8"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72" w:type="dxa"/>
            <w:tcBorders>
              <w:top w:val="nil"/>
              <w:left w:val="nil"/>
              <w:bottom w:val="single" w:sz="8"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71" w:type="dxa"/>
            <w:tcBorders>
              <w:top w:val="nil"/>
              <w:left w:val="nil"/>
              <w:bottom w:val="single" w:sz="8"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8"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8"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8"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8"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bl>
    <w:p w:rsidR="003F5EBF" w:rsidRDefault="00F83496">
      <w:pPr>
        <w:adjustRightInd w:val="0"/>
        <w:snapToGrid w:val="0"/>
        <w:ind w:firstLineChars="350" w:firstLine="700"/>
        <w:rPr>
          <w:sz w:val="20"/>
          <w:szCs w:val="20"/>
        </w:rPr>
      </w:pPr>
      <w:r>
        <w:rPr>
          <w:rFonts w:hint="eastAsia"/>
          <w:sz w:val="20"/>
          <w:szCs w:val="20"/>
        </w:rPr>
        <w:t>注：本表反映部门本年度取得的各项收入情况。</w:t>
      </w:r>
    </w:p>
    <w:p w:rsidR="003F5EBF" w:rsidRDefault="003F5EBF">
      <w:pPr>
        <w:spacing w:line="580" w:lineRule="exact"/>
        <w:ind w:firstLine="640"/>
        <w:rPr>
          <w:szCs w:val="32"/>
        </w:rPr>
      </w:pPr>
    </w:p>
    <w:p w:rsidR="003F5EBF" w:rsidRDefault="003F5EBF">
      <w:pPr>
        <w:spacing w:line="580" w:lineRule="exact"/>
        <w:ind w:firstLine="640"/>
        <w:rPr>
          <w:szCs w:val="32"/>
        </w:rPr>
      </w:pPr>
    </w:p>
    <w:p w:rsidR="003F5EBF" w:rsidRDefault="003F5EBF">
      <w:pPr>
        <w:spacing w:line="580" w:lineRule="exact"/>
        <w:ind w:firstLine="640"/>
        <w:rPr>
          <w:szCs w:val="32"/>
        </w:rPr>
      </w:pPr>
    </w:p>
    <w:p w:rsidR="003F5EBF" w:rsidRDefault="003F5EBF">
      <w:pPr>
        <w:spacing w:line="580" w:lineRule="exact"/>
        <w:ind w:firstLine="640"/>
        <w:rPr>
          <w:szCs w:val="32"/>
        </w:rPr>
      </w:pPr>
    </w:p>
    <w:p w:rsidR="003F5EBF" w:rsidRDefault="00F83496">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支出预算总表</w:t>
      </w:r>
    </w:p>
    <w:p w:rsidR="003F5EBF" w:rsidRDefault="00F83496">
      <w:pPr>
        <w:widowControl/>
        <w:adjustRightInd w:val="0"/>
        <w:snapToGrid w:val="0"/>
        <w:ind w:right="830" w:firstLine="400"/>
        <w:jc w:val="right"/>
        <w:rPr>
          <w:rFonts w:ascii="宋体" w:hAnsi="宋体" w:cs="宋体"/>
          <w:color w:val="000000"/>
          <w:kern w:val="0"/>
          <w:sz w:val="20"/>
          <w:szCs w:val="20"/>
        </w:rPr>
      </w:pPr>
      <w:r>
        <w:rPr>
          <w:rFonts w:ascii="宋体" w:hAnsi="宋体" w:cs="宋体" w:hint="eastAsia"/>
          <w:color w:val="000000"/>
          <w:kern w:val="0"/>
          <w:sz w:val="20"/>
          <w:szCs w:val="20"/>
        </w:rPr>
        <w:t>公开03表</w:t>
      </w:r>
    </w:p>
    <w:p w:rsidR="003F5EBF" w:rsidRDefault="00F83496">
      <w:pPr>
        <w:widowControl/>
        <w:tabs>
          <w:tab w:val="left" w:pos="14034"/>
        </w:tabs>
        <w:adjustRightInd w:val="0"/>
        <w:snapToGrid w:val="0"/>
        <w:ind w:right="395" w:firstLineChars="250" w:firstLine="500"/>
        <w:rPr>
          <w:rFonts w:ascii="宋体" w:hAnsi="宋体" w:cs="宋体"/>
          <w:color w:val="000000"/>
          <w:kern w:val="0"/>
          <w:sz w:val="20"/>
          <w:szCs w:val="20"/>
        </w:rPr>
      </w:pPr>
      <w:r>
        <w:rPr>
          <w:rFonts w:ascii="宋体" w:hAnsi="宋体" w:cs="宋体" w:hint="eastAsia"/>
          <w:color w:val="000000"/>
          <w:kern w:val="0"/>
          <w:sz w:val="20"/>
          <w:szCs w:val="20"/>
        </w:rPr>
        <w:t>部门：   罗山县人民政府办公室                                                                                                单位：万元</w:t>
      </w:r>
    </w:p>
    <w:tbl>
      <w:tblPr>
        <w:tblW w:w="13541" w:type="dxa"/>
        <w:jc w:val="center"/>
        <w:tblLayout w:type="fixed"/>
        <w:tblLook w:val="0000"/>
      </w:tblPr>
      <w:tblGrid>
        <w:gridCol w:w="1298"/>
        <w:gridCol w:w="2857"/>
        <w:gridCol w:w="1557"/>
        <w:gridCol w:w="1606"/>
        <w:gridCol w:w="1416"/>
        <w:gridCol w:w="1709"/>
        <w:gridCol w:w="1714"/>
        <w:gridCol w:w="1384"/>
      </w:tblGrid>
      <w:tr w:rsidR="003F5EBF">
        <w:trPr>
          <w:trHeight w:val="450"/>
          <w:jc w:val="center"/>
        </w:trPr>
        <w:tc>
          <w:tcPr>
            <w:tcW w:w="4155" w:type="dxa"/>
            <w:gridSpan w:val="2"/>
            <w:tcBorders>
              <w:top w:val="single" w:sz="8" w:space="0" w:color="auto"/>
              <w:left w:val="single" w:sz="8" w:space="0" w:color="auto"/>
              <w:bottom w:val="single" w:sz="4" w:space="0" w:color="auto"/>
              <w:right w:val="nil"/>
            </w:tcBorders>
            <w:shd w:val="clear" w:color="000000" w:fill="FFFFFF"/>
            <w:vAlign w:val="center"/>
          </w:tcPr>
          <w:p w:rsidR="003F5EBF" w:rsidRDefault="00F83496">
            <w:pPr>
              <w:widowControl/>
              <w:ind w:firstLine="640"/>
              <w:jc w:val="center"/>
              <w:rPr>
                <w:rFonts w:ascii="宋体" w:hAnsi="宋体" w:cs="宋体"/>
                <w:kern w:val="0"/>
                <w:sz w:val="24"/>
              </w:rPr>
            </w:pPr>
            <w:r>
              <w:rPr>
                <w:rFonts w:ascii="宋体" w:hAnsi="宋体" w:cs="宋体" w:hint="eastAsia"/>
                <w:kern w:val="0"/>
                <w:sz w:val="24"/>
              </w:rPr>
              <w:t>项    目</w:t>
            </w:r>
          </w:p>
        </w:tc>
        <w:tc>
          <w:tcPr>
            <w:tcW w:w="155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本年支出合计</w:t>
            </w:r>
          </w:p>
        </w:tc>
        <w:tc>
          <w:tcPr>
            <w:tcW w:w="160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基本支出</w:t>
            </w:r>
          </w:p>
        </w:tc>
        <w:tc>
          <w:tcPr>
            <w:tcW w:w="141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项目支出</w:t>
            </w:r>
          </w:p>
        </w:tc>
        <w:tc>
          <w:tcPr>
            <w:tcW w:w="170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上缴上级支出</w:t>
            </w:r>
          </w:p>
        </w:tc>
        <w:tc>
          <w:tcPr>
            <w:tcW w:w="1714"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经营支出</w:t>
            </w:r>
          </w:p>
        </w:tc>
        <w:tc>
          <w:tcPr>
            <w:tcW w:w="138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对附属单位补助支出</w:t>
            </w:r>
          </w:p>
        </w:tc>
      </w:tr>
      <w:tr w:rsidR="003F5EBF">
        <w:trPr>
          <w:trHeight w:val="450"/>
          <w:jc w:val="center"/>
        </w:trPr>
        <w:tc>
          <w:tcPr>
            <w:tcW w:w="1298" w:type="dxa"/>
            <w:vMerge w:val="restart"/>
            <w:tcBorders>
              <w:top w:val="single" w:sz="4" w:space="0" w:color="auto"/>
              <w:left w:val="single" w:sz="8" w:space="0" w:color="auto"/>
              <w:bottom w:val="single" w:sz="4" w:space="0" w:color="000000"/>
              <w:right w:val="nil"/>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功能分类科目编码</w:t>
            </w:r>
          </w:p>
        </w:tc>
        <w:tc>
          <w:tcPr>
            <w:tcW w:w="2857" w:type="dxa"/>
            <w:vMerge w:val="restart"/>
            <w:tcBorders>
              <w:top w:val="nil"/>
              <w:left w:val="single" w:sz="4" w:space="0" w:color="auto"/>
              <w:bottom w:val="single" w:sz="4" w:space="0" w:color="000000"/>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科目名称</w:t>
            </w:r>
          </w:p>
        </w:tc>
        <w:tc>
          <w:tcPr>
            <w:tcW w:w="1557"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450"/>
          <w:jc w:val="center"/>
        </w:trPr>
        <w:tc>
          <w:tcPr>
            <w:tcW w:w="1298" w:type="dxa"/>
            <w:vMerge/>
            <w:tcBorders>
              <w:top w:val="single" w:sz="4" w:space="0" w:color="auto"/>
              <w:left w:val="single" w:sz="8" w:space="0" w:color="auto"/>
              <w:bottom w:val="single" w:sz="4" w:space="0" w:color="000000"/>
              <w:right w:val="nil"/>
            </w:tcBorders>
            <w:vAlign w:val="center"/>
          </w:tcPr>
          <w:p w:rsidR="003F5EBF" w:rsidRDefault="003F5EBF">
            <w:pPr>
              <w:widowControl/>
              <w:jc w:val="left"/>
              <w:rPr>
                <w:rFonts w:ascii="宋体" w:hAnsi="宋体" w:cs="宋体"/>
                <w:kern w:val="0"/>
                <w:sz w:val="24"/>
              </w:rPr>
            </w:pPr>
          </w:p>
        </w:tc>
        <w:tc>
          <w:tcPr>
            <w:tcW w:w="2857" w:type="dxa"/>
            <w:vMerge/>
            <w:tcBorders>
              <w:top w:val="nil"/>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557"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450"/>
          <w:jc w:val="center"/>
        </w:trPr>
        <w:tc>
          <w:tcPr>
            <w:tcW w:w="4155"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栏次</w:t>
            </w:r>
          </w:p>
        </w:tc>
        <w:tc>
          <w:tcPr>
            <w:tcW w:w="1557"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1</w:t>
            </w:r>
          </w:p>
        </w:tc>
        <w:tc>
          <w:tcPr>
            <w:tcW w:w="1606"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2</w:t>
            </w:r>
          </w:p>
        </w:tc>
        <w:tc>
          <w:tcPr>
            <w:tcW w:w="1416"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3</w:t>
            </w:r>
          </w:p>
        </w:tc>
        <w:tc>
          <w:tcPr>
            <w:tcW w:w="1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4</w:t>
            </w:r>
          </w:p>
        </w:tc>
        <w:tc>
          <w:tcPr>
            <w:tcW w:w="1714"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5</w:t>
            </w:r>
          </w:p>
        </w:tc>
        <w:tc>
          <w:tcPr>
            <w:tcW w:w="1384" w:type="dxa"/>
            <w:tcBorders>
              <w:top w:val="nil"/>
              <w:left w:val="nil"/>
              <w:bottom w:val="single" w:sz="4" w:space="0" w:color="auto"/>
              <w:right w:val="single" w:sz="8"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6</w:t>
            </w:r>
          </w:p>
        </w:tc>
      </w:tr>
      <w:tr w:rsidR="003F5EBF">
        <w:trPr>
          <w:trHeight w:val="450"/>
          <w:jc w:val="center"/>
        </w:trPr>
        <w:tc>
          <w:tcPr>
            <w:tcW w:w="4155" w:type="dxa"/>
            <w:gridSpan w:val="2"/>
            <w:tcBorders>
              <w:top w:val="nil"/>
              <w:left w:val="single" w:sz="8" w:space="0" w:color="auto"/>
              <w:bottom w:val="single" w:sz="4" w:space="0" w:color="auto"/>
              <w:right w:val="single" w:sz="4" w:space="0" w:color="000000"/>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合计</w:t>
            </w:r>
          </w:p>
        </w:tc>
        <w:tc>
          <w:tcPr>
            <w:tcW w:w="1557" w:type="dxa"/>
            <w:tcBorders>
              <w:top w:val="nil"/>
              <w:left w:val="nil"/>
              <w:bottom w:val="single" w:sz="4" w:space="0" w:color="auto"/>
              <w:right w:val="single" w:sz="4" w:space="0" w:color="auto"/>
            </w:tcBorders>
            <w:vAlign w:val="center"/>
          </w:tcPr>
          <w:p w:rsidR="003F5EBF" w:rsidRDefault="000D3444">
            <w:pPr>
              <w:widowControl/>
              <w:jc w:val="right"/>
              <w:rPr>
                <w:rFonts w:ascii="宋体" w:hAnsi="宋体" w:cs="宋体"/>
                <w:kern w:val="0"/>
                <w:sz w:val="24"/>
              </w:rPr>
            </w:pPr>
            <w:r>
              <w:rPr>
                <w:rFonts w:ascii="宋体" w:hAnsi="宋体" w:cs="宋体" w:hint="eastAsia"/>
                <w:kern w:val="0"/>
                <w:sz w:val="22"/>
              </w:rPr>
              <w:t>405.08</w:t>
            </w:r>
          </w:p>
        </w:tc>
        <w:tc>
          <w:tcPr>
            <w:tcW w:w="1606" w:type="dxa"/>
            <w:tcBorders>
              <w:top w:val="nil"/>
              <w:left w:val="nil"/>
              <w:bottom w:val="single" w:sz="4" w:space="0" w:color="auto"/>
              <w:right w:val="single" w:sz="4" w:space="0" w:color="auto"/>
            </w:tcBorders>
            <w:vAlign w:val="center"/>
          </w:tcPr>
          <w:p w:rsidR="003F5EBF" w:rsidRDefault="000D3444">
            <w:pPr>
              <w:widowControl/>
              <w:jc w:val="right"/>
              <w:rPr>
                <w:rFonts w:ascii="宋体" w:hAnsi="宋体" w:cs="宋体"/>
                <w:kern w:val="0"/>
                <w:sz w:val="24"/>
              </w:rPr>
            </w:pPr>
            <w:r>
              <w:rPr>
                <w:rFonts w:ascii="宋体" w:hAnsi="宋体" w:cs="宋体" w:hint="eastAsia"/>
                <w:kern w:val="0"/>
                <w:sz w:val="22"/>
              </w:rPr>
              <w:t>405.08</w:t>
            </w:r>
          </w:p>
        </w:tc>
        <w:tc>
          <w:tcPr>
            <w:tcW w:w="1416"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2010601</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r>
              <w:rPr>
                <w:rFonts w:ascii="宋体" w:hAnsi="宋体" w:cs="宋体"/>
                <w:kern w:val="0"/>
                <w:sz w:val="24"/>
              </w:rPr>
              <w:t>一般公共服务支出</w:t>
            </w:r>
          </w:p>
        </w:tc>
        <w:tc>
          <w:tcPr>
            <w:tcW w:w="1557" w:type="dxa"/>
            <w:tcBorders>
              <w:top w:val="nil"/>
              <w:left w:val="nil"/>
              <w:bottom w:val="single" w:sz="4" w:space="0" w:color="auto"/>
              <w:right w:val="single" w:sz="4" w:space="0" w:color="auto"/>
            </w:tcBorders>
            <w:vAlign w:val="center"/>
          </w:tcPr>
          <w:p w:rsidR="003F5EBF" w:rsidRDefault="000D3444">
            <w:pPr>
              <w:widowControl/>
              <w:jc w:val="right"/>
              <w:rPr>
                <w:rFonts w:ascii="宋体" w:hAnsi="宋体" w:cs="宋体"/>
                <w:kern w:val="0"/>
                <w:sz w:val="24"/>
              </w:rPr>
            </w:pPr>
            <w:r>
              <w:rPr>
                <w:rFonts w:ascii="宋体" w:hAnsi="宋体" w:cs="宋体" w:hint="eastAsia"/>
                <w:kern w:val="0"/>
                <w:sz w:val="22"/>
              </w:rPr>
              <w:t>405.08</w:t>
            </w:r>
          </w:p>
        </w:tc>
        <w:tc>
          <w:tcPr>
            <w:tcW w:w="1606" w:type="dxa"/>
            <w:tcBorders>
              <w:top w:val="nil"/>
              <w:left w:val="nil"/>
              <w:bottom w:val="single" w:sz="4" w:space="0" w:color="auto"/>
              <w:right w:val="single" w:sz="4" w:space="0" w:color="auto"/>
            </w:tcBorders>
            <w:vAlign w:val="center"/>
          </w:tcPr>
          <w:p w:rsidR="003F5EBF" w:rsidRDefault="000D3444">
            <w:pPr>
              <w:widowControl/>
              <w:jc w:val="right"/>
              <w:rPr>
                <w:rFonts w:ascii="宋体" w:hAnsi="宋体" w:cs="宋体"/>
                <w:kern w:val="0"/>
                <w:sz w:val="24"/>
              </w:rPr>
            </w:pPr>
            <w:r>
              <w:rPr>
                <w:rFonts w:ascii="宋体" w:hAnsi="宋体" w:cs="宋体" w:hint="eastAsia"/>
                <w:kern w:val="0"/>
                <w:sz w:val="22"/>
              </w:rPr>
              <w:t>405.08</w:t>
            </w:r>
          </w:p>
        </w:tc>
        <w:tc>
          <w:tcPr>
            <w:tcW w:w="1416"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3F5EBF" w:rsidRDefault="003F5EBF">
            <w:pPr>
              <w:widowControl/>
              <w:jc w:val="right"/>
              <w:rPr>
                <w:rFonts w:ascii="宋体" w:hAnsi="宋体" w:cs="宋体"/>
                <w:kern w:val="0"/>
                <w:sz w:val="24"/>
              </w:rPr>
            </w:pPr>
          </w:p>
        </w:tc>
        <w:tc>
          <w:tcPr>
            <w:tcW w:w="1384" w:type="dxa"/>
            <w:tcBorders>
              <w:top w:val="nil"/>
              <w:left w:val="nil"/>
              <w:bottom w:val="single" w:sz="4" w:space="0" w:color="auto"/>
              <w:right w:val="single" w:sz="8" w:space="0" w:color="auto"/>
            </w:tcBorders>
            <w:vAlign w:val="center"/>
          </w:tcPr>
          <w:p w:rsidR="003F5EBF" w:rsidRDefault="003F5EBF">
            <w:pPr>
              <w:widowControl/>
              <w:jc w:val="right"/>
              <w:rPr>
                <w:rFonts w:ascii="宋体" w:hAnsi="宋体" w:cs="宋体"/>
                <w:kern w:val="0"/>
                <w:sz w:val="24"/>
              </w:rPr>
            </w:pPr>
          </w:p>
        </w:tc>
      </w:tr>
      <w:tr w:rsidR="003F5EBF">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3F5EBF" w:rsidRDefault="003F5EBF">
            <w:pPr>
              <w:widowControl/>
              <w:jc w:val="left"/>
              <w:rPr>
                <w:rFonts w:ascii="宋体" w:hAnsi="宋体" w:cs="宋体"/>
                <w:kern w:val="0"/>
                <w:sz w:val="24"/>
              </w:rPr>
            </w:pPr>
          </w:p>
        </w:tc>
        <w:tc>
          <w:tcPr>
            <w:tcW w:w="2857" w:type="dxa"/>
            <w:tcBorders>
              <w:top w:val="nil"/>
              <w:left w:val="single" w:sz="4" w:space="0" w:color="auto"/>
              <w:bottom w:val="single" w:sz="4" w:space="0" w:color="auto"/>
              <w:right w:val="single" w:sz="4" w:space="0" w:color="auto"/>
            </w:tcBorders>
            <w:shd w:val="clear" w:color="000000" w:fill="FFFFFF"/>
            <w:vAlign w:val="center"/>
          </w:tcPr>
          <w:p w:rsidR="003F5EBF" w:rsidRDefault="003F5EBF">
            <w:pPr>
              <w:widowControl/>
              <w:jc w:val="left"/>
              <w:rPr>
                <w:rFonts w:ascii="宋体" w:hAnsi="宋体" w:cs="宋体"/>
                <w:kern w:val="0"/>
                <w:sz w:val="24"/>
              </w:rPr>
            </w:pPr>
          </w:p>
        </w:tc>
        <w:tc>
          <w:tcPr>
            <w:tcW w:w="1557" w:type="dxa"/>
            <w:tcBorders>
              <w:top w:val="nil"/>
              <w:left w:val="nil"/>
              <w:bottom w:val="single" w:sz="4" w:space="0" w:color="auto"/>
              <w:right w:val="single" w:sz="4" w:space="0" w:color="auto"/>
            </w:tcBorders>
            <w:vAlign w:val="center"/>
          </w:tcPr>
          <w:p w:rsidR="003F5EBF" w:rsidRDefault="003F5EBF">
            <w:pPr>
              <w:widowControl/>
              <w:jc w:val="right"/>
              <w:rPr>
                <w:rFonts w:ascii="宋体" w:hAnsi="宋体" w:cs="宋体"/>
                <w:kern w:val="0"/>
                <w:sz w:val="24"/>
              </w:rPr>
            </w:pPr>
          </w:p>
        </w:tc>
        <w:tc>
          <w:tcPr>
            <w:tcW w:w="1606" w:type="dxa"/>
            <w:tcBorders>
              <w:top w:val="nil"/>
              <w:left w:val="nil"/>
              <w:bottom w:val="single" w:sz="4" w:space="0" w:color="auto"/>
              <w:right w:val="single" w:sz="4" w:space="0" w:color="auto"/>
            </w:tcBorders>
            <w:vAlign w:val="center"/>
          </w:tcPr>
          <w:p w:rsidR="003F5EBF" w:rsidRDefault="003F5EBF">
            <w:pPr>
              <w:widowControl/>
              <w:jc w:val="right"/>
              <w:rPr>
                <w:rFonts w:ascii="宋体" w:hAnsi="宋体" w:cs="宋体"/>
                <w:kern w:val="0"/>
                <w:sz w:val="24"/>
              </w:rPr>
            </w:pPr>
          </w:p>
        </w:tc>
        <w:tc>
          <w:tcPr>
            <w:tcW w:w="1416"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298" w:type="dxa"/>
            <w:tcBorders>
              <w:top w:val="single" w:sz="4" w:space="0" w:color="auto"/>
              <w:left w:val="single" w:sz="8" w:space="0" w:color="auto"/>
              <w:bottom w:val="single" w:sz="8" w:space="0" w:color="auto"/>
              <w:right w:val="nil"/>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8"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557" w:type="dxa"/>
            <w:tcBorders>
              <w:top w:val="nil"/>
              <w:left w:val="nil"/>
              <w:bottom w:val="single" w:sz="8"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606" w:type="dxa"/>
            <w:tcBorders>
              <w:top w:val="nil"/>
              <w:left w:val="nil"/>
              <w:bottom w:val="single" w:sz="8"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416" w:type="dxa"/>
            <w:tcBorders>
              <w:top w:val="nil"/>
              <w:left w:val="nil"/>
              <w:bottom w:val="single" w:sz="8"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8"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8" w:space="0" w:color="auto"/>
              <w:right w:val="single" w:sz="4"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8" w:space="0" w:color="auto"/>
              <w:right w:val="single" w:sz="8" w:space="0" w:color="auto"/>
            </w:tcBorders>
            <w:vAlign w:val="center"/>
          </w:tcPr>
          <w:p w:rsidR="003F5EBF" w:rsidRDefault="00F83496">
            <w:pPr>
              <w:widowControl/>
              <w:jc w:val="right"/>
              <w:rPr>
                <w:rFonts w:ascii="宋体" w:hAnsi="宋体" w:cs="宋体"/>
                <w:kern w:val="0"/>
                <w:sz w:val="24"/>
              </w:rPr>
            </w:pPr>
            <w:r>
              <w:rPr>
                <w:rFonts w:ascii="宋体" w:hAnsi="宋体" w:cs="宋体" w:hint="eastAsia"/>
                <w:kern w:val="0"/>
                <w:sz w:val="24"/>
              </w:rPr>
              <w:t xml:space="preserve">　</w:t>
            </w:r>
          </w:p>
        </w:tc>
      </w:tr>
    </w:tbl>
    <w:p w:rsidR="003F5EBF" w:rsidRDefault="00F83496">
      <w:pPr>
        <w:adjustRightInd w:val="0"/>
        <w:snapToGrid w:val="0"/>
        <w:ind w:firstLineChars="300" w:firstLine="600"/>
        <w:rPr>
          <w:sz w:val="20"/>
          <w:szCs w:val="20"/>
        </w:rPr>
      </w:pPr>
      <w:r>
        <w:rPr>
          <w:rFonts w:hint="eastAsia"/>
          <w:sz w:val="20"/>
          <w:szCs w:val="20"/>
        </w:rPr>
        <w:t>注：本表反映部门本年度取得的各项支出情况。</w:t>
      </w:r>
    </w:p>
    <w:p w:rsidR="003F5EBF" w:rsidRDefault="003F5EBF">
      <w:pPr>
        <w:widowControl/>
        <w:adjustRightInd w:val="0"/>
        <w:snapToGrid w:val="0"/>
        <w:ind w:right="100" w:firstLine="720"/>
        <w:jc w:val="center"/>
        <w:rPr>
          <w:rFonts w:ascii="方正小标宋简体" w:eastAsia="方正小标宋简体"/>
          <w:sz w:val="36"/>
          <w:szCs w:val="36"/>
        </w:rPr>
      </w:pPr>
    </w:p>
    <w:p w:rsidR="003F5EBF" w:rsidRDefault="003F5EBF">
      <w:pPr>
        <w:widowControl/>
        <w:adjustRightInd w:val="0"/>
        <w:snapToGrid w:val="0"/>
        <w:ind w:right="100" w:firstLine="720"/>
        <w:jc w:val="center"/>
        <w:rPr>
          <w:rFonts w:ascii="方正小标宋简体" w:eastAsia="方正小标宋简体"/>
          <w:sz w:val="36"/>
          <w:szCs w:val="36"/>
        </w:rPr>
      </w:pPr>
    </w:p>
    <w:p w:rsidR="0019057C" w:rsidRDefault="0019057C">
      <w:pPr>
        <w:widowControl/>
        <w:adjustRightInd w:val="0"/>
        <w:snapToGrid w:val="0"/>
        <w:ind w:right="100" w:firstLine="720"/>
        <w:jc w:val="center"/>
        <w:rPr>
          <w:rFonts w:ascii="方正小标宋简体" w:eastAsia="方正小标宋简体"/>
          <w:sz w:val="36"/>
          <w:szCs w:val="36"/>
        </w:rPr>
      </w:pPr>
    </w:p>
    <w:p w:rsidR="003F5EBF" w:rsidRDefault="00F83496">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lastRenderedPageBreak/>
        <w:t>财政拨款收入支出预算总表</w:t>
      </w:r>
    </w:p>
    <w:p w:rsidR="003F5EBF" w:rsidRDefault="00F83496">
      <w:pPr>
        <w:widowControl/>
        <w:adjustRightInd w:val="0"/>
        <w:snapToGrid w:val="0"/>
        <w:ind w:right="830" w:firstLine="440"/>
        <w:jc w:val="right"/>
        <w:rPr>
          <w:rFonts w:ascii="宋体" w:hAnsi="宋体" w:cs="宋体"/>
          <w:color w:val="000000"/>
          <w:kern w:val="0"/>
          <w:sz w:val="22"/>
        </w:rPr>
      </w:pPr>
      <w:r>
        <w:rPr>
          <w:rFonts w:ascii="宋体" w:hAnsi="宋体" w:cs="宋体" w:hint="eastAsia"/>
          <w:color w:val="000000"/>
          <w:kern w:val="0"/>
          <w:sz w:val="22"/>
        </w:rPr>
        <w:t>公开04表</w:t>
      </w:r>
    </w:p>
    <w:p w:rsidR="003F5EBF" w:rsidRDefault="00F83496">
      <w:pPr>
        <w:widowControl/>
        <w:adjustRightInd w:val="0"/>
        <w:snapToGrid w:val="0"/>
        <w:ind w:firstLineChars="350" w:firstLine="770"/>
        <w:jc w:val="left"/>
        <w:rPr>
          <w:rFonts w:ascii="宋体" w:hAns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 xml:space="preserve">罗山县人民政府办公室          </w:t>
      </w:r>
      <w:r>
        <w:rPr>
          <w:rFonts w:ascii="宋体" w:hAnsi="宋体" w:cs="宋体" w:hint="eastAsia"/>
          <w:color w:val="000000"/>
          <w:kern w:val="0"/>
          <w:sz w:val="22"/>
        </w:rPr>
        <w:t xml:space="preserve">                                                                             单位：万元</w:t>
      </w:r>
    </w:p>
    <w:tbl>
      <w:tblPr>
        <w:tblW w:w="13223" w:type="dxa"/>
        <w:jc w:val="center"/>
        <w:tblLayout w:type="fixed"/>
        <w:tblLook w:val="0000"/>
      </w:tblPr>
      <w:tblGrid>
        <w:gridCol w:w="3580"/>
        <w:gridCol w:w="709"/>
        <w:gridCol w:w="1280"/>
        <w:gridCol w:w="2409"/>
        <w:gridCol w:w="993"/>
        <w:gridCol w:w="992"/>
        <w:gridCol w:w="1559"/>
        <w:gridCol w:w="1701"/>
      </w:tblGrid>
      <w:tr w:rsidR="003F5EBF">
        <w:trPr>
          <w:trHeight w:val="402"/>
          <w:jc w:val="center"/>
        </w:trPr>
        <w:tc>
          <w:tcPr>
            <w:tcW w:w="5569"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3F5EBF" w:rsidRDefault="00F83496">
            <w:pPr>
              <w:widowControl/>
              <w:ind w:firstLine="640"/>
              <w:jc w:val="center"/>
              <w:rPr>
                <w:rFonts w:ascii="宋体" w:hAnsi="宋体" w:cs="宋体"/>
                <w:kern w:val="0"/>
                <w:sz w:val="24"/>
              </w:rPr>
            </w:pPr>
            <w:r>
              <w:rPr>
                <w:rFonts w:ascii="宋体" w:hAnsi="宋体" w:cs="宋体" w:hint="eastAsia"/>
                <w:kern w:val="0"/>
                <w:sz w:val="24"/>
              </w:rPr>
              <w:t>收入</w:t>
            </w:r>
          </w:p>
        </w:tc>
        <w:tc>
          <w:tcPr>
            <w:tcW w:w="7654" w:type="dxa"/>
            <w:gridSpan w:val="5"/>
            <w:tcBorders>
              <w:top w:val="single" w:sz="8" w:space="0" w:color="auto"/>
              <w:left w:val="nil"/>
              <w:bottom w:val="single" w:sz="4" w:space="0" w:color="auto"/>
              <w:right w:val="single" w:sz="8" w:space="0" w:color="000000"/>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支出</w:t>
            </w:r>
          </w:p>
        </w:tc>
      </w:tr>
      <w:tr w:rsidR="003F5EBF">
        <w:trPr>
          <w:trHeight w:val="630"/>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项    目</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0"/>
                <w:szCs w:val="20"/>
              </w:rPr>
            </w:pPr>
            <w:r>
              <w:rPr>
                <w:rFonts w:ascii="宋体" w:hAnsi="宋体" w:cs="宋体" w:hint="eastAsia"/>
                <w:kern w:val="0"/>
                <w:sz w:val="20"/>
                <w:szCs w:val="20"/>
              </w:rPr>
              <w:t>行次</w:t>
            </w:r>
          </w:p>
        </w:tc>
        <w:tc>
          <w:tcPr>
            <w:tcW w:w="1280"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金额</w:t>
            </w:r>
          </w:p>
        </w:tc>
        <w:tc>
          <w:tcPr>
            <w:tcW w:w="24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项    目</w:t>
            </w:r>
          </w:p>
        </w:tc>
        <w:tc>
          <w:tcPr>
            <w:tcW w:w="993"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0"/>
                <w:szCs w:val="20"/>
              </w:rPr>
            </w:pPr>
            <w:r>
              <w:rPr>
                <w:rFonts w:ascii="宋体" w:hAnsi="宋体" w:cs="宋体" w:hint="eastAsia"/>
                <w:kern w:val="0"/>
                <w:sz w:val="20"/>
                <w:szCs w:val="20"/>
              </w:rPr>
              <w:t>行次</w:t>
            </w:r>
          </w:p>
        </w:tc>
        <w:tc>
          <w:tcPr>
            <w:tcW w:w="992"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合计</w:t>
            </w:r>
          </w:p>
        </w:tc>
        <w:tc>
          <w:tcPr>
            <w:tcW w:w="155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一般公共预算财政拨款</w:t>
            </w:r>
          </w:p>
        </w:tc>
        <w:tc>
          <w:tcPr>
            <w:tcW w:w="1701" w:type="dxa"/>
            <w:tcBorders>
              <w:top w:val="nil"/>
              <w:left w:val="nil"/>
              <w:bottom w:val="single" w:sz="4" w:space="0" w:color="auto"/>
              <w:right w:val="single" w:sz="8"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政府性基金预算财政拨款</w:t>
            </w:r>
          </w:p>
        </w:tc>
      </w:tr>
      <w:tr w:rsidR="003F5EBF">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栏    次</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　</w:t>
            </w:r>
          </w:p>
        </w:tc>
        <w:tc>
          <w:tcPr>
            <w:tcW w:w="1280"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1</w:t>
            </w:r>
          </w:p>
        </w:tc>
        <w:tc>
          <w:tcPr>
            <w:tcW w:w="24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栏    次</w:t>
            </w:r>
          </w:p>
        </w:tc>
        <w:tc>
          <w:tcPr>
            <w:tcW w:w="993"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　</w:t>
            </w:r>
          </w:p>
        </w:tc>
        <w:tc>
          <w:tcPr>
            <w:tcW w:w="992"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2</w:t>
            </w:r>
          </w:p>
        </w:tc>
        <w:tc>
          <w:tcPr>
            <w:tcW w:w="155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3</w:t>
            </w:r>
          </w:p>
        </w:tc>
        <w:tc>
          <w:tcPr>
            <w:tcW w:w="1701" w:type="dxa"/>
            <w:tcBorders>
              <w:top w:val="nil"/>
              <w:left w:val="nil"/>
              <w:bottom w:val="single" w:sz="4" w:space="0" w:color="auto"/>
              <w:right w:val="single" w:sz="8" w:space="0" w:color="auto"/>
            </w:tcBorders>
            <w:shd w:val="clear" w:color="000000" w:fill="FFFFFF"/>
            <w:vAlign w:val="center"/>
          </w:tcPr>
          <w:p w:rsidR="003F5EBF" w:rsidRDefault="00F83496">
            <w:pPr>
              <w:widowControl/>
              <w:jc w:val="center"/>
              <w:rPr>
                <w:rFonts w:ascii="宋体" w:hAnsi="宋体" w:cs="宋体"/>
                <w:kern w:val="0"/>
                <w:sz w:val="24"/>
              </w:rPr>
            </w:pPr>
            <w:r>
              <w:rPr>
                <w:rFonts w:ascii="宋体" w:hAnsi="宋体" w:cs="宋体" w:hint="eastAsia"/>
                <w:kern w:val="0"/>
                <w:sz w:val="24"/>
              </w:rPr>
              <w:t>4</w:t>
            </w:r>
          </w:p>
        </w:tc>
      </w:tr>
      <w:tr w:rsidR="003F5EBF">
        <w:trPr>
          <w:trHeight w:val="402"/>
          <w:jc w:val="center"/>
        </w:trPr>
        <w:tc>
          <w:tcPr>
            <w:tcW w:w="3580" w:type="dxa"/>
            <w:tcBorders>
              <w:top w:val="nil"/>
              <w:left w:val="single" w:sz="8" w:space="0" w:color="auto"/>
              <w:bottom w:val="single" w:sz="4" w:space="0" w:color="auto"/>
              <w:right w:val="single" w:sz="4" w:space="0" w:color="auto"/>
            </w:tcBorders>
            <w:shd w:val="clear" w:color="auto" w:fill="auto"/>
            <w:vAlign w:val="center"/>
          </w:tcPr>
          <w:p w:rsidR="003F5EBF" w:rsidRDefault="00F83496">
            <w:pPr>
              <w:widowControl/>
              <w:jc w:val="left"/>
              <w:rPr>
                <w:rFonts w:ascii="宋体" w:hAnsi="宋体" w:cs="宋体"/>
                <w:kern w:val="0"/>
                <w:sz w:val="22"/>
              </w:rPr>
            </w:pPr>
            <w:r>
              <w:rPr>
                <w:rFonts w:ascii="宋体" w:hAnsi="宋体" w:cs="宋体" w:hint="eastAsia"/>
                <w:kern w:val="0"/>
                <w:sz w:val="22"/>
              </w:rPr>
              <w:t>一、一般公共预算财政拨款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1</w:t>
            </w:r>
          </w:p>
        </w:tc>
        <w:tc>
          <w:tcPr>
            <w:tcW w:w="1280" w:type="dxa"/>
            <w:tcBorders>
              <w:top w:val="nil"/>
              <w:left w:val="nil"/>
              <w:bottom w:val="single" w:sz="4" w:space="0" w:color="auto"/>
              <w:right w:val="single" w:sz="4" w:space="0" w:color="auto"/>
            </w:tcBorders>
            <w:shd w:val="clear" w:color="auto" w:fill="auto"/>
            <w:vAlign w:val="center"/>
          </w:tcPr>
          <w:p w:rsidR="003F5EBF" w:rsidRDefault="000D3444">
            <w:pPr>
              <w:widowControl/>
              <w:jc w:val="right"/>
              <w:rPr>
                <w:rFonts w:ascii="宋体" w:hAnsi="宋体" w:cs="宋体"/>
                <w:kern w:val="0"/>
                <w:sz w:val="22"/>
              </w:rPr>
            </w:pPr>
            <w:r>
              <w:rPr>
                <w:rFonts w:ascii="宋体" w:hAnsi="宋体" w:cs="宋体" w:hint="eastAsia"/>
                <w:kern w:val="0"/>
                <w:sz w:val="22"/>
              </w:rPr>
              <w:t>405.08</w:t>
            </w:r>
            <w:r w:rsidR="00F83496">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2"/>
              </w:rPr>
            </w:pPr>
            <w:r>
              <w:rPr>
                <w:rFonts w:ascii="宋体" w:hAnsi="宋体" w:cs="宋体" w:hint="eastAsia"/>
                <w:kern w:val="0"/>
                <w:sz w:val="22"/>
              </w:rPr>
              <w:t>一、一般公共服务支出</w:t>
            </w:r>
          </w:p>
        </w:tc>
        <w:tc>
          <w:tcPr>
            <w:tcW w:w="993"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15</w:t>
            </w:r>
          </w:p>
        </w:tc>
        <w:tc>
          <w:tcPr>
            <w:tcW w:w="992" w:type="dxa"/>
            <w:tcBorders>
              <w:top w:val="nil"/>
              <w:left w:val="nil"/>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3F5EBF" w:rsidRDefault="000D3444">
            <w:pPr>
              <w:widowControl/>
              <w:jc w:val="center"/>
              <w:rPr>
                <w:rFonts w:ascii="宋体" w:hAnsi="宋体" w:cs="宋体"/>
                <w:kern w:val="0"/>
                <w:sz w:val="22"/>
              </w:rPr>
            </w:pPr>
            <w:r>
              <w:rPr>
                <w:rFonts w:ascii="宋体" w:hAnsi="宋体" w:cs="宋体" w:hint="eastAsia"/>
                <w:kern w:val="0"/>
                <w:sz w:val="22"/>
              </w:rPr>
              <w:t>405.08</w:t>
            </w:r>
            <w:r w:rsidR="00F83496">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r>
      <w:tr w:rsidR="003F5EBF">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2"/>
              </w:rPr>
            </w:pPr>
            <w:r>
              <w:rPr>
                <w:rFonts w:ascii="宋体" w:hAnsi="宋体" w:cs="宋体" w:hint="eastAsia"/>
                <w:kern w:val="0"/>
                <w:sz w:val="22"/>
              </w:rPr>
              <w:t>二、政府性基金预算财政拨款</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2</w:t>
            </w:r>
          </w:p>
        </w:tc>
        <w:tc>
          <w:tcPr>
            <w:tcW w:w="1280" w:type="dxa"/>
            <w:tcBorders>
              <w:top w:val="nil"/>
              <w:left w:val="nil"/>
              <w:bottom w:val="single" w:sz="4" w:space="0" w:color="auto"/>
              <w:right w:val="single" w:sz="4" w:space="0" w:color="auto"/>
            </w:tcBorders>
            <w:shd w:val="clear" w:color="auto" w:fill="auto"/>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2"/>
              </w:rPr>
            </w:pPr>
            <w:r>
              <w:rPr>
                <w:rFonts w:ascii="宋体" w:hAnsi="宋体" w:cs="宋体" w:hint="eastAsia"/>
                <w:kern w:val="0"/>
                <w:sz w:val="22"/>
              </w:rPr>
              <w:t>二、外交支出</w:t>
            </w:r>
          </w:p>
        </w:tc>
        <w:tc>
          <w:tcPr>
            <w:tcW w:w="993"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16</w:t>
            </w:r>
          </w:p>
        </w:tc>
        <w:tc>
          <w:tcPr>
            <w:tcW w:w="992" w:type="dxa"/>
            <w:tcBorders>
              <w:top w:val="nil"/>
              <w:left w:val="nil"/>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r>
      <w:tr w:rsidR="003F5EBF">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3</w:t>
            </w:r>
          </w:p>
        </w:tc>
        <w:tc>
          <w:tcPr>
            <w:tcW w:w="1280" w:type="dxa"/>
            <w:tcBorders>
              <w:top w:val="nil"/>
              <w:left w:val="nil"/>
              <w:bottom w:val="single" w:sz="4" w:space="0" w:color="auto"/>
              <w:right w:val="single" w:sz="4" w:space="0" w:color="auto"/>
            </w:tcBorders>
            <w:shd w:val="clear" w:color="auto" w:fill="auto"/>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2"/>
              </w:rPr>
            </w:pPr>
            <w:r>
              <w:rPr>
                <w:rFonts w:ascii="宋体" w:hAnsi="宋体" w:cs="宋体" w:hint="eastAsia"/>
                <w:kern w:val="0"/>
                <w:sz w:val="22"/>
              </w:rPr>
              <w:t>三、国防支出</w:t>
            </w:r>
          </w:p>
        </w:tc>
        <w:tc>
          <w:tcPr>
            <w:tcW w:w="993"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17</w:t>
            </w:r>
          </w:p>
        </w:tc>
        <w:tc>
          <w:tcPr>
            <w:tcW w:w="992" w:type="dxa"/>
            <w:tcBorders>
              <w:top w:val="nil"/>
              <w:left w:val="nil"/>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r>
      <w:tr w:rsidR="003F5EBF">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4</w:t>
            </w:r>
          </w:p>
        </w:tc>
        <w:tc>
          <w:tcPr>
            <w:tcW w:w="1280" w:type="dxa"/>
            <w:tcBorders>
              <w:top w:val="nil"/>
              <w:left w:val="nil"/>
              <w:bottom w:val="single" w:sz="4" w:space="0" w:color="auto"/>
              <w:right w:val="single" w:sz="4" w:space="0" w:color="auto"/>
            </w:tcBorders>
            <w:shd w:val="clear" w:color="auto" w:fill="auto"/>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2"/>
              </w:rPr>
            </w:pPr>
            <w:r>
              <w:rPr>
                <w:rFonts w:ascii="宋体" w:hAnsi="宋体" w:cs="宋体" w:hint="eastAsia"/>
                <w:kern w:val="0"/>
                <w:sz w:val="22"/>
              </w:rPr>
              <w:t>四、公共安全支出</w:t>
            </w:r>
          </w:p>
        </w:tc>
        <w:tc>
          <w:tcPr>
            <w:tcW w:w="993"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18</w:t>
            </w:r>
          </w:p>
        </w:tc>
        <w:tc>
          <w:tcPr>
            <w:tcW w:w="992" w:type="dxa"/>
            <w:tcBorders>
              <w:top w:val="nil"/>
              <w:left w:val="nil"/>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r>
      <w:tr w:rsidR="003F5EBF">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5</w:t>
            </w:r>
          </w:p>
        </w:tc>
        <w:tc>
          <w:tcPr>
            <w:tcW w:w="1280" w:type="dxa"/>
            <w:tcBorders>
              <w:top w:val="nil"/>
              <w:left w:val="nil"/>
              <w:bottom w:val="single" w:sz="4" w:space="0" w:color="auto"/>
              <w:right w:val="single" w:sz="4" w:space="0" w:color="auto"/>
            </w:tcBorders>
            <w:shd w:val="clear" w:color="auto" w:fill="auto"/>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2"/>
              </w:rPr>
            </w:pPr>
            <w:r>
              <w:rPr>
                <w:rFonts w:ascii="宋体" w:hAnsi="宋体" w:cs="宋体" w:hint="eastAsia"/>
                <w:kern w:val="0"/>
                <w:sz w:val="22"/>
              </w:rPr>
              <w:t>五、教育支出</w:t>
            </w:r>
          </w:p>
        </w:tc>
        <w:tc>
          <w:tcPr>
            <w:tcW w:w="993"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19</w:t>
            </w:r>
          </w:p>
        </w:tc>
        <w:tc>
          <w:tcPr>
            <w:tcW w:w="992" w:type="dxa"/>
            <w:tcBorders>
              <w:top w:val="nil"/>
              <w:left w:val="nil"/>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r>
      <w:tr w:rsidR="003F5EBF">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6</w:t>
            </w:r>
          </w:p>
        </w:tc>
        <w:tc>
          <w:tcPr>
            <w:tcW w:w="1280" w:type="dxa"/>
            <w:tcBorders>
              <w:top w:val="nil"/>
              <w:left w:val="nil"/>
              <w:bottom w:val="single" w:sz="4" w:space="0" w:color="auto"/>
              <w:right w:val="single" w:sz="4" w:space="0" w:color="auto"/>
            </w:tcBorders>
            <w:shd w:val="clear" w:color="auto" w:fill="auto"/>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2"/>
              </w:rPr>
            </w:pPr>
            <w:r>
              <w:rPr>
                <w:rFonts w:ascii="宋体" w:hAnsi="宋体" w:cs="宋体" w:hint="eastAsia"/>
                <w:kern w:val="0"/>
                <w:sz w:val="22"/>
              </w:rPr>
              <w:t>六、科学技术支出</w:t>
            </w:r>
          </w:p>
        </w:tc>
        <w:tc>
          <w:tcPr>
            <w:tcW w:w="993"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20</w:t>
            </w:r>
          </w:p>
        </w:tc>
        <w:tc>
          <w:tcPr>
            <w:tcW w:w="992" w:type="dxa"/>
            <w:tcBorders>
              <w:top w:val="nil"/>
              <w:left w:val="nil"/>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r>
      <w:tr w:rsidR="003F5EBF">
        <w:trPr>
          <w:trHeight w:val="402"/>
          <w:jc w:val="center"/>
        </w:trPr>
        <w:tc>
          <w:tcPr>
            <w:tcW w:w="3580" w:type="dxa"/>
            <w:tcBorders>
              <w:top w:val="nil"/>
              <w:left w:val="single" w:sz="8" w:space="0" w:color="auto"/>
              <w:bottom w:val="single" w:sz="4" w:space="0" w:color="auto"/>
              <w:right w:val="single" w:sz="4" w:space="0" w:color="auto"/>
            </w:tcBorders>
            <w:shd w:val="clear" w:color="000000" w:fill="FFFFFF"/>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7</w:t>
            </w:r>
          </w:p>
        </w:tc>
        <w:tc>
          <w:tcPr>
            <w:tcW w:w="1280" w:type="dxa"/>
            <w:tcBorders>
              <w:top w:val="nil"/>
              <w:left w:val="nil"/>
              <w:bottom w:val="single" w:sz="4" w:space="0" w:color="auto"/>
              <w:right w:val="single" w:sz="4" w:space="0" w:color="auto"/>
            </w:tcBorders>
            <w:shd w:val="clear" w:color="auto" w:fill="auto"/>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auto" w:fill="auto"/>
            <w:vAlign w:val="center"/>
          </w:tcPr>
          <w:p w:rsidR="003F5EBF" w:rsidRDefault="00F83496">
            <w:pPr>
              <w:widowControl/>
              <w:jc w:val="left"/>
              <w:rPr>
                <w:rFonts w:ascii="宋体" w:hAnsi="宋体" w:cs="宋体"/>
                <w:kern w:val="0"/>
                <w:sz w:val="24"/>
              </w:rPr>
            </w:pPr>
            <w:r>
              <w:rPr>
                <w:rFonts w:ascii="宋体" w:hAnsi="宋体" w:cs="宋体" w:hint="eastAsia"/>
                <w:kern w:val="0"/>
                <w:sz w:val="24"/>
              </w:rPr>
              <w:t>……</w:t>
            </w:r>
          </w:p>
        </w:tc>
        <w:tc>
          <w:tcPr>
            <w:tcW w:w="993"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21</w:t>
            </w:r>
          </w:p>
        </w:tc>
        <w:tc>
          <w:tcPr>
            <w:tcW w:w="992" w:type="dxa"/>
            <w:tcBorders>
              <w:top w:val="nil"/>
              <w:left w:val="nil"/>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r>
      <w:tr w:rsidR="003F5EBF">
        <w:trPr>
          <w:trHeight w:val="402"/>
          <w:jc w:val="center"/>
        </w:trPr>
        <w:tc>
          <w:tcPr>
            <w:tcW w:w="3580" w:type="dxa"/>
            <w:tcBorders>
              <w:top w:val="nil"/>
              <w:left w:val="single" w:sz="8" w:space="0" w:color="auto"/>
              <w:bottom w:val="single" w:sz="4" w:space="0" w:color="auto"/>
              <w:right w:val="single" w:sz="4" w:space="0" w:color="auto"/>
            </w:tcBorders>
            <w:shd w:val="clear" w:color="auto" w:fill="auto"/>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8</w:t>
            </w:r>
          </w:p>
        </w:tc>
        <w:tc>
          <w:tcPr>
            <w:tcW w:w="1280" w:type="dxa"/>
            <w:tcBorders>
              <w:top w:val="nil"/>
              <w:left w:val="nil"/>
              <w:bottom w:val="single" w:sz="4" w:space="0" w:color="auto"/>
              <w:right w:val="single" w:sz="4" w:space="0" w:color="auto"/>
            </w:tcBorders>
            <w:shd w:val="clear" w:color="auto" w:fill="auto"/>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shd w:val="clear" w:color="auto" w:fill="auto"/>
            <w:vAlign w:val="center"/>
          </w:tcPr>
          <w:p w:rsidR="003F5EBF" w:rsidRDefault="00F83496">
            <w:pPr>
              <w:widowControl/>
              <w:jc w:val="left"/>
              <w:rPr>
                <w:rFonts w:ascii="宋体" w:hAnsi="宋体" w:cs="宋体"/>
                <w:kern w:val="0"/>
                <w:sz w:val="22"/>
              </w:rPr>
            </w:pPr>
            <w:r>
              <w:rPr>
                <w:rFonts w:ascii="宋体" w:hAnsi="宋体" w:cs="宋体" w:hint="eastAsia"/>
                <w:kern w:val="0"/>
                <w:sz w:val="22"/>
              </w:rPr>
              <w:t>十</w:t>
            </w:r>
            <w:r>
              <w:rPr>
                <w:rFonts w:ascii="宋体" w:hAnsi="宋体" w:cs="宋体"/>
                <w:kern w:val="0"/>
                <w:sz w:val="22"/>
              </w:rPr>
              <w:t>二、农林水支出</w:t>
            </w: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22</w:t>
            </w:r>
          </w:p>
        </w:tc>
        <w:tc>
          <w:tcPr>
            <w:tcW w:w="992" w:type="dxa"/>
            <w:tcBorders>
              <w:top w:val="nil"/>
              <w:left w:val="nil"/>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3F5EBF" w:rsidRDefault="003F5EBF">
            <w:pPr>
              <w:widowControl/>
              <w:jc w:val="center"/>
              <w:rPr>
                <w:rFonts w:ascii="宋体" w:hAnsi="宋体" w:cs="宋体"/>
                <w:kern w:val="0"/>
                <w:sz w:val="22"/>
              </w:rPr>
            </w:pPr>
          </w:p>
        </w:tc>
        <w:tc>
          <w:tcPr>
            <w:tcW w:w="1701" w:type="dxa"/>
            <w:tcBorders>
              <w:top w:val="nil"/>
              <w:left w:val="nil"/>
              <w:bottom w:val="single" w:sz="4" w:space="0" w:color="auto"/>
              <w:right w:val="single" w:sz="8"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r>
      <w:tr w:rsidR="003F5EBF">
        <w:trPr>
          <w:trHeight w:val="402"/>
          <w:jc w:val="center"/>
        </w:trPr>
        <w:tc>
          <w:tcPr>
            <w:tcW w:w="3580" w:type="dxa"/>
            <w:tcBorders>
              <w:top w:val="nil"/>
              <w:left w:val="single" w:sz="8" w:space="0" w:color="auto"/>
              <w:bottom w:val="single" w:sz="4" w:space="0" w:color="auto"/>
              <w:right w:val="single" w:sz="4" w:space="0" w:color="auto"/>
            </w:tcBorders>
            <w:shd w:val="clear" w:color="auto" w:fill="auto"/>
            <w:vAlign w:val="center"/>
          </w:tcPr>
          <w:p w:rsidR="003F5EBF" w:rsidRDefault="00F83496">
            <w:pPr>
              <w:widowControl/>
              <w:jc w:val="center"/>
              <w:rPr>
                <w:rFonts w:ascii="宋体" w:hAnsi="宋体" w:cs="宋体"/>
                <w:b/>
                <w:bCs/>
                <w:kern w:val="0"/>
                <w:sz w:val="22"/>
              </w:rPr>
            </w:pPr>
            <w:r>
              <w:rPr>
                <w:rFonts w:ascii="宋体" w:hAnsi="宋体" w:cs="宋体" w:hint="eastAsia"/>
                <w:b/>
                <w:bCs/>
                <w:kern w:val="0"/>
                <w:sz w:val="22"/>
              </w:rPr>
              <w:t>本年收入合计</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9</w:t>
            </w:r>
          </w:p>
        </w:tc>
        <w:tc>
          <w:tcPr>
            <w:tcW w:w="1280" w:type="dxa"/>
            <w:tcBorders>
              <w:top w:val="nil"/>
              <w:left w:val="nil"/>
              <w:bottom w:val="single" w:sz="4" w:space="0" w:color="auto"/>
              <w:right w:val="single" w:sz="4" w:space="0" w:color="auto"/>
            </w:tcBorders>
            <w:shd w:val="clear" w:color="auto" w:fill="auto"/>
            <w:vAlign w:val="center"/>
          </w:tcPr>
          <w:p w:rsidR="003F5EBF" w:rsidRDefault="000D3444">
            <w:pPr>
              <w:widowControl/>
              <w:jc w:val="right"/>
              <w:rPr>
                <w:rFonts w:ascii="宋体" w:hAnsi="宋体" w:cs="宋体"/>
                <w:kern w:val="0"/>
                <w:sz w:val="22"/>
              </w:rPr>
            </w:pPr>
            <w:r>
              <w:rPr>
                <w:rFonts w:ascii="宋体" w:hAnsi="宋体" w:cs="宋体" w:hint="eastAsia"/>
                <w:kern w:val="0"/>
                <w:sz w:val="22"/>
              </w:rPr>
              <w:t>405.08</w:t>
            </w:r>
          </w:p>
        </w:tc>
        <w:tc>
          <w:tcPr>
            <w:tcW w:w="2409" w:type="dxa"/>
            <w:tcBorders>
              <w:top w:val="nil"/>
              <w:left w:val="nil"/>
              <w:bottom w:val="single" w:sz="4" w:space="0" w:color="auto"/>
              <w:right w:val="nil"/>
            </w:tcBorders>
            <w:shd w:val="clear" w:color="auto" w:fill="auto"/>
            <w:vAlign w:val="center"/>
          </w:tcPr>
          <w:p w:rsidR="003F5EBF" w:rsidRDefault="00F83496">
            <w:pPr>
              <w:widowControl/>
              <w:jc w:val="center"/>
              <w:rPr>
                <w:rFonts w:ascii="宋体" w:hAnsi="宋体" w:cs="宋体"/>
                <w:b/>
                <w:bCs/>
                <w:kern w:val="0"/>
                <w:sz w:val="22"/>
              </w:rPr>
            </w:pPr>
            <w:r>
              <w:rPr>
                <w:rFonts w:ascii="宋体" w:hAnsi="宋体" w:cs="宋体" w:hint="eastAsia"/>
                <w:b/>
                <w:bCs/>
                <w:kern w:val="0"/>
                <w:sz w:val="22"/>
              </w:rPr>
              <w:t>本年支出合计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23</w:t>
            </w:r>
          </w:p>
        </w:tc>
        <w:tc>
          <w:tcPr>
            <w:tcW w:w="992" w:type="dxa"/>
            <w:tcBorders>
              <w:top w:val="nil"/>
              <w:left w:val="nil"/>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3F5EBF" w:rsidRDefault="000D3444">
            <w:pPr>
              <w:widowControl/>
              <w:jc w:val="center"/>
              <w:rPr>
                <w:rFonts w:ascii="宋体" w:hAnsi="宋体" w:cs="宋体"/>
                <w:kern w:val="0"/>
                <w:sz w:val="22"/>
              </w:rPr>
            </w:pPr>
            <w:r>
              <w:rPr>
                <w:rFonts w:ascii="宋体" w:hAnsi="宋体" w:cs="宋体" w:hint="eastAsia"/>
                <w:kern w:val="0"/>
                <w:sz w:val="22"/>
              </w:rPr>
              <w:t>405.08</w:t>
            </w:r>
          </w:p>
        </w:tc>
        <w:tc>
          <w:tcPr>
            <w:tcW w:w="1701" w:type="dxa"/>
            <w:tcBorders>
              <w:top w:val="nil"/>
              <w:left w:val="nil"/>
              <w:bottom w:val="single" w:sz="4" w:space="0" w:color="auto"/>
              <w:right w:val="single" w:sz="8" w:space="0" w:color="auto"/>
            </w:tcBorders>
            <w:vAlign w:val="center"/>
          </w:tcPr>
          <w:p w:rsidR="003F5EBF" w:rsidRDefault="00F83496">
            <w:pPr>
              <w:widowControl/>
              <w:jc w:val="left"/>
              <w:rPr>
                <w:rFonts w:ascii="宋体" w:hAnsi="宋体" w:cs="宋体"/>
                <w:b/>
                <w:bCs/>
                <w:kern w:val="0"/>
                <w:sz w:val="22"/>
              </w:rPr>
            </w:pPr>
            <w:r>
              <w:rPr>
                <w:rFonts w:ascii="宋体" w:hAnsi="宋体" w:cs="宋体" w:hint="eastAsia"/>
                <w:b/>
                <w:bCs/>
                <w:kern w:val="0"/>
                <w:sz w:val="22"/>
              </w:rPr>
              <w:t xml:space="preserve">　</w:t>
            </w:r>
          </w:p>
        </w:tc>
      </w:tr>
      <w:tr w:rsidR="003F5EBF">
        <w:trPr>
          <w:trHeight w:val="402"/>
          <w:jc w:val="center"/>
        </w:trPr>
        <w:tc>
          <w:tcPr>
            <w:tcW w:w="3580" w:type="dxa"/>
            <w:tcBorders>
              <w:top w:val="nil"/>
              <w:left w:val="single" w:sz="8" w:space="0" w:color="auto"/>
              <w:bottom w:val="single" w:sz="4" w:space="0" w:color="auto"/>
              <w:right w:val="single" w:sz="4" w:space="0" w:color="auto"/>
            </w:tcBorders>
            <w:shd w:val="clear" w:color="auto" w:fill="auto"/>
            <w:vAlign w:val="center"/>
          </w:tcPr>
          <w:p w:rsidR="003F5EBF" w:rsidRDefault="00F83496">
            <w:pPr>
              <w:widowControl/>
              <w:jc w:val="center"/>
              <w:rPr>
                <w:rFonts w:ascii="宋体" w:hAnsi="宋体" w:cs="宋体"/>
                <w:kern w:val="0"/>
                <w:sz w:val="22"/>
              </w:rPr>
            </w:pPr>
            <w:r>
              <w:rPr>
                <w:rFonts w:ascii="宋体" w:hAnsi="宋体" w:cs="宋体" w:hint="eastAsia"/>
                <w:kern w:val="0"/>
                <w:sz w:val="22"/>
              </w:rPr>
              <w:t>年初财政拨款结转和结余</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10</w:t>
            </w:r>
          </w:p>
        </w:tc>
        <w:tc>
          <w:tcPr>
            <w:tcW w:w="1280" w:type="dxa"/>
            <w:tcBorders>
              <w:top w:val="nil"/>
              <w:left w:val="nil"/>
              <w:bottom w:val="single" w:sz="4" w:space="0" w:color="auto"/>
              <w:right w:val="single" w:sz="4" w:space="0" w:color="auto"/>
            </w:tcBorders>
            <w:shd w:val="clear" w:color="auto" w:fill="auto"/>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shd w:val="clear" w:color="auto" w:fill="auto"/>
            <w:vAlign w:val="center"/>
          </w:tcPr>
          <w:p w:rsidR="003F5EBF" w:rsidRDefault="00F83496">
            <w:pPr>
              <w:widowControl/>
              <w:jc w:val="center"/>
              <w:rPr>
                <w:rFonts w:ascii="宋体" w:hAnsi="宋体" w:cs="宋体"/>
                <w:kern w:val="0"/>
                <w:sz w:val="22"/>
              </w:rPr>
            </w:pPr>
            <w:r>
              <w:rPr>
                <w:rFonts w:ascii="宋体" w:hAnsi="宋体" w:cs="宋体" w:hint="eastAsia"/>
                <w:kern w:val="0"/>
                <w:sz w:val="22"/>
              </w:rPr>
              <w:t>年末结转和结余</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24</w:t>
            </w:r>
          </w:p>
        </w:tc>
        <w:tc>
          <w:tcPr>
            <w:tcW w:w="992" w:type="dxa"/>
            <w:tcBorders>
              <w:top w:val="nil"/>
              <w:left w:val="nil"/>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r>
      <w:tr w:rsidR="003F5EBF">
        <w:trPr>
          <w:trHeight w:val="402"/>
          <w:jc w:val="center"/>
        </w:trPr>
        <w:tc>
          <w:tcPr>
            <w:tcW w:w="3580" w:type="dxa"/>
            <w:tcBorders>
              <w:top w:val="nil"/>
              <w:left w:val="single" w:sz="8" w:space="0" w:color="auto"/>
              <w:bottom w:val="single" w:sz="4" w:space="0" w:color="auto"/>
              <w:right w:val="single" w:sz="4" w:space="0" w:color="auto"/>
            </w:tcBorders>
            <w:shd w:val="clear" w:color="auto" w:fill="auto"/>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11</w:t>
            </w:r>
          </w:p>
        </w:tc>
        <w:tc>
          <w:tcPr>
            <w:tcW w:w="1280" w:type="dxa"/>
            <w:tcBorders>
              <w:top w:val="nil"/>
              <w:left w:val="nil"/>
              <w:bottom w:val="single" w:sz="4" w:space="0" w:color="auto"/>
              <w:right w:val="single" w:sz="4" w:space="0" w:color="auto"/>
            </w:tcBorders>
            <w:shd w:val="clear" w:color="auto" w:fill="auto"/>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shd w:val="clear" w:color="auto" w:fill="auto"/>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25</w:t>
            </w:r>
          </w:p>
        </w:tc>
        <w:tc>
          <w:tcPr>
            <w:tcW w:w="992" w:type="dxa"/>
            <w:tcBorders>
              <w:top w:val="nil"/>
              <w:left w:val="nil"/>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r>
      <w:tr w:rsidR="003F5EBF">
        <w:trPr>
          <w:trHeight w:val="402"/>
          <w:jc w:val="center"/>
        </w:trPr>
        <w:tc>
          <w:tcPr>
            <w:tcW w:w="3580" w:type="dxa"/>
            <w:tcBorders>
              <w:top w:val="nil"/>
              <w:left w:val="single" w:sz="8" w:space="0" w:color="auto"/>
              <w:bottom w:val="nil"/>
              <w:right w:val="nil"/>
            </w:tcBorders>
            <w:shd w:val="clear" w:color="auto" w:fill="auto"/>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政府性基金预算财政拨款</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12</w:t>
            </w:r>
          </w:p>
        </w:tc>
        <w:tc>
          <w:tcPr>
            <w:tcW w:w="1280" w:type="dxa"/>
            <w:tcBorders>
              <w:top w:val="nil"/>
              <w:left w:val="nil"/>
              <w:bottom w:val="nil"/>
              <w:right w:val="single" w:sz="4" w:space="0" w:color="auto"/>
            </w:tcBorders>
            <w:shd w:val="clear" w:color="auto" w:fill="auto"/>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nil"/>
              <w:right w:val="nil"/>
            </w:tcBorders>
            <w:shd w:val="clear" w:color="auto" w:fill="auto"/>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26</w:t>
            </w:r>
          </w:p>
        </w:tc>
        <w:tc>
          <w:tcPr>
            <w:tcW w:w="992" w:type="dxa"/>
            <w:tcBorders>
              <w:top w:val="nil"/>
              <w:left w:val="nil"/>
              <w:bottom w:val="nil"/>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nil"/>
              <w:bottom w:val="nil"/>
              <w:right w:val="single" w:sz="8" w:space="0" w:color="auto"/>
            </w:tcBorders>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r>
      <w:tr w:rsidR="003F5EBF">
        <w:trPr>
          <w:trHeight w:val="402"/>
          <w:jc w:val="center"/>
        </w:trPr>
        <w:tc>
          <w:tcPr>
            <w:tcW w:w="3580" w:type="dxa"/>
            <w:tcBorders>
              <w:top w:val="single" w:sz="4" w:space="0" w:color="auto"/>
              <w:left w:val="single" w:sz="8" w:space="0" w:color="auto"/>
              <w:bottom w:val="nil"/>
              <w:right w:val="nil"/>
            </w:tcBorders>
            <w:shd w:val="clear" w:color="auto" w:fill="auto"/>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13</w:t>
            </w:r>
          </w:p>
        </w:tc>
        <w:tc>
          <w:tcPr>
            <w:tcW w:w="1280" w:type="dxa"/>
            <w:tcBorders>
              <w:top w:val="single" w:sz="4" w:space="0" w:color="auto"/>
              <w:left w:val="nil"/>
              <w:bottom w:val="nil"/>
              <w:right w:val="single" w:sz="4" w:space="0" w:color="auto"/>
            </w:tcBorders>
            <w:shd w:val="clear" w:color="auto" w:fill="auto"/>
            <w:vAlign w:val="center"/>
          </w:tcPr>
          <w:p w:rsidR="003F5EBF" w:rsidRDefault="00F83496">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single" w:sz="4" w:space="0" w:color="auto"/>
              <w:left w:val="nil"/>
              <w:bottom w:val="nil"/>
              <w:right w:val="nil"/>
            </w:tcBorders>
            <w:shd w:val="clear" w:color="auto" w:fill="auto"/>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27</w:t>
            </w:r>
          </w:p>
        </w:tc>
        <w:tc>
          <w:tcPr>
            <w:tcW w:w="992" w:type="dxa"/>
            <w:tcBorders>
              <w:top w:val="single" w:sz="4" w:space="0" w:color="auto"/>
              <w:left w:val="nil"/>
              <w:bottom w:val="nil"/>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single" w:sz="4" w:space="0" w:color="auto"/>
              <w:left w:val="nil"/>
              <w:bottom w:val="nil"/>
              <w:right w:val="single" w:sz="8" w:space="0" w:color="auto"/>
            </w:tcBorders>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r>
      <w:tr w:rsidR="003F5EBF">
        <w:trPr>
          <w:trHeight w:val="402"/>
          <w:jc w:val="center"/>
        </w:trPr>
        <w:tc>
          <w:tcPr>
            <w:tcW w:w="3580" w:type="dxa"/>
            <w:tcBorders>
              <w:top w:val="single" w:sz="4" w:space="0" w:color="auto"/>
              <w:left w:val="single" w:sz="8" w:space="0" w:color="auto"/>
              <w:bottom w:val="single" w:sz="8" w:space="0" w:color="auto"/>
              <w:right w:val="nil"/>
            </w:tcBorders>
            <w:shd w:val="clear" w:color="000000" w:fill="FFFFFF"/>
            <w:vAlign w:val="center"/>
          </w:tcPr>
          <w:p w:rsidR="003F5EBF" w:rsidRDefault="00F83496">
            <w:pPr>
              <w:widowControl/>
              <w:jc w:val="center"/>
              <w:rPr>
                <w:rFonts w:ascii="宋体" w:hAnsi="宋体" w:cs="宋体"/>
                <w:b/>
                <w:bCs/>
                <w:kern w:val="0"/>
                <w:sz w:val="22"/>
              </w:rPr>
            </w:pPr>
            <w:r>
              <w:rPr>
                <w:rFonts w:ascii="宋体" w:hAnsi="宋体" w:cs="宋体" w:hint="eastAsia"/>
                <w:b/>
                <w:bCs/>
                <w:kern w:val="0"/>
                <w:sz w:val="22"/>
              </w:rPr>
              <w:t>合计</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14</w:t>
            </w:r>
          </w:p>
        </w:tc>
        <w:tc>
          <w:tcPr>
            <w:tcW w:w="1280" w:type="dxa"/>
            <w:tcBorders>
              <w:top w:val="single" w:sz="4" w:space="0" w:color="auto"/>
              <w:left w:val="nil"/>
              <w:bottom w:val="single" w:sz="8" w:space="0" w:color="auto"/>
              <w:right w:val="single" w:sz="4" w:space="0" w:color="auto"/>
            </w:tcBorders>
            <w:shd w:val="clear" w:color="auto" w:fill="auto"/>
            <w:vAlign w:val="center"/>
          </w:tcPr>
          <w:p w:rsidR="003F5EBF" w:rsidRDefault="000D3444">
            <w:pPr>
              <w:widowControl/>
              <w:jc w:val="right"/>
              <w:rPr>
                <w:rFonts w:ascii="宋体" w:hAnsi="宋体" w:cs="宋体"/>
                <w:kern w:val="0"/>
                <w:sz w:val="22"/>
              </w:rPr>
            </w:pPr>
            <w:r>
              <w:rPr>
                <w:rFonts w:ascii="宋体" w:hAnsi="宋体" w:cs="宋体" w:hint="eastAsia"/>
                <w:kern w:val="0"/>
                <w:sz w:val="22"/>
              </w:rPr>
              <w:t>405.08</w:t>
            </w:r>
            <w:r w:rsidR="00F83496">
              <w:rPr>
                <w:rFonts w:ascii="宋体" w:hAnsi="宋体" w:cs="宋体" w:hint="eastAsia"/>
                <w:kern w:val="0"/>
                <w:sz w:val="22"/>
              </w:rPr>
              <w:t xml:space="preserve">　</w:t>
            </w:r>
          </w:p>
        </w:tc>
        <w:tc>
          <w:tcPr>
            <w:tcW w:w="2409" w:type="dxa"/>
            <w:tcBorders>
              <w:top w:val="single" w:sz="4" w:space="0" w:color="auto"/>
              <w:left w:val="nil"/>
              <w:bottom w:val="single" w:sz="8" w:space="0" w:color="auto"/>
              <w:right w:val="nil"/>
            </w:tcBorders>
            <w:shd w:val="clear" w:color="000000" w:fill="FFFFFF"/>
            <w:vAlign w:val="center"/>
          </w:tcPr>
          <w:p w:rsidR="003F5EBF" w:rsidRDefault="00F83496">
            <w:pPr>
              <w:widowControl/>
              <w:jc w:val="center"/>
              <w:rPr>
                <w:rFonts w:ascii="宋体" w:hAnsi="宋体" w:cs="宋体"/>
                <w:b/>
                <w:bCs/>
                <w:kern w:val="0"/>
                <w:sz w:val="22"/>
              </w:rPr>
            </w:pPr>
            <w:r>
              <w:rPr>
                <w:rFonts w:ascii="宋体" w:hAnsi="宋体" w:cs="宋体" w:hint="eastAsia"/>
                <w:b/>
                <w:bCs/>
                <w:kern w:val="0"/>
                <w:sz w:val="22"/>
              </w:rPr>
              <w:t>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28</w:t>
            </w:r>
          </w:p>
        </w:tc>
        <w:tc>
          <w:tcPr>
            <w:tcW w:w="992" w:type="dxa"/>
            <w:tcBorders>
              <w:top w:val="single" w:sz="4" w:space="0" w:color="auto"/>
              <w:left w:val="nil"/>
              <w:bottom w:val="single" w:sz="4" w:space="0" w:color="auto"/>
              <w:right w:val="nil"/>
            </w:tcBorders>
            <w:shd w:val="clear" w:color="000000" w:fill="FFFFFF"/>
            <w:vAlign w:val="center"/>
          </w:tcPr>
          <w:p w:rsidR="003F5EBF" w:rsidRDefault="00F83496">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8" w:space="0" w:color="auto"/>
              <w:right w:val="single" w:sz="4" w:space="0" w:color="auto"/>
            </w:tcBorders>
            <w:shd w:val="clear" w:color="000000" w:fill="FFFFFF"/>
            <w:vAlign w:val="center"/>
          </w:tcPr>
          <w:p w:rsidR="003F5EBF" w:rsidRDefault="000D3444">
            <w:pPr>
              <w:widowControl/>
              <w:jc w:val="center"/>
              <w:rPr>
                <w:rFonts w:ascii="宋体" w:hAnsi="宋体" w:cs="宋体"/>
                <w:kern w:val="0"/>
                <w:sz w:val="22"/>
              </w:rPr>
            </w:pPr>
            <w:r>
              <w:rPr>
                <w:rFonts w:ascii="宋体" w:hAnsi="宋体" w:cs="宋体" w:hint="eastAsia"/>
                <w:kern w:val="0"/>
                <w:sz w:val="22"/>
              </w:rPr>
              <w:t>405.08</w:t>
            </w:r>
          </w:p>
        </w:tc>
        <w:tc>
          <w:tcPr>
            <w:tcW w:w="1701" w:type="dxa"/>
            <w:tcBorders>
              <w:top w:val="single" w:sz="4" w:space="0" w:color="auto"/>
              <w:left w:val="nil"/>
              <w:bottom w:val="single" w:sz="8" w:space="0" w:color="auto"/>
              <w:right w:val="single" w:sz="8" w:space="0" w:color="auto"/>
            </w:tcBorders>
            <w:vAlign w:val="center"/>
          </w:tcPr>
          <w:p w:rsidR="003F5EBF" w:rsidRDefault="00F83496">
            <w:pPr>
              <w:widowControl/>
              <w:jc w:val="left"/>
              <w:rPr>
                <w:rFonts w:ascii="宋体" w:hAnsi="宋体" w:cs="宋体"/>
                <w:b/>
                <w:bCs/>
                <w:kern w:val="0"/>
                <w:sz w:val="22"/>
              </w:rPr>
            </w:pPr>
            <w:r>
              <w:rPr>
                <w:rFonts w:ascii="宋体" w:hAnsi="宋体" w:cs="宋体" w:hint="eastAsia"/>
                <w:b/>
                <w:bCs/>
                <w:kern w:val="0"/>
                <w:sz w:val="22"/>
              </w:rPr>
              <w:t xml:space="preserve">　</w:t>
            </w:r>
          </w:p>
        </w:tc>
      </w:tr>
    </w:tbl>
    <w:p w:rsidR="003F5EBF" w:rsidRDefault="00F83496">
      <w:pPr>
        <w:adjustRightInd w:val="0"/>
        <w:snapToGrid w:val="0"/>
        <w:ind w:firstLineChars="350" w:firstLine="700"/>
        <w:rPr>
          <w:sz w:val="20"/>
          <w:szCs w:val="20"/>
        </w:rPr>
      </w:pPr>
      <w:r>
        <w:rPr>
          <w:rFonts w:hint="eastAsia"/>
          <w:sz w:val="20"/>
          <w:szCs w:val="20"/>
        </w:rPr>
        <w:t>注：本表反映部门本年度一般公共预算财政拨款和政府性基金预算财政拨款的总收支和年末结转结余情况。</w:t>
      </w:r>
    </w:p>
    <w:p w:rsidR="003F5EBF" w:rsidRDefault="003F5EBF">
      <w:pPr>
        <w:widowControl/>
        <w:adjustRightInd w:val="0"/>
        <w:snapToGrid w:val="0"/>
        <w:ind w:right="100"/>
        <w:jc w:val="center"/>
        <w:rPr>
          <w:rFonts w:ascii="方正小标宋简体" w:eastAsia="方正小标宋简体"/>
          <w:sz w:val="36"/>
          <w:szCs w:val="36"/>
        </w:rPr>
      </w:pPr>
    </w:p>
    <w:p w:rsidR="003F5EBF" w:rsidRDefault="00F83496">
      <w:pPr>
        <w:widowControl/>
        <w:adjustRightInd w:val="0"/>
        <w:snapToGrid w:val="0"/>
        <w:ind w:right="100"/>
        <w:jc w:val="center"/>
        <w:rPr>
          <w:rFonts w:ascii="方正小标宋简体" w:eastAsia="方正小标宋简体"/>
          <w:sz w:val="36"/>
          <w:szCs w:val="36"/>
        </w:rPr>
      </w:pPr>
      <w:r>
        <w:rPr>
          <w:rFonts w:ascii="方正小标宋简体" w:eastAsia="方正小标宋简体" w:hint="eastAsia"/>
          <w:sz w:val="36"/>
          <w:szCs w:val="36"/>
        </w:rPr>
        <w:t>一般公共预算财政拨款支出情况表</w:t>
      </w:r>
    </w:p>
    <w:p w:rsidR="003F5EBF" w:rsidRDefault="00F83496">
      <w:pPr>
        <w:widowControl/>
        <w:adjustRightInd w:val="0"/>
        <w:snapToGrid w:val="0"/>
        <w:ind w:right="720" w:firstLine="400"/>
        <w:jc w:val="right"/>
        <w:rPr>
          <w:rFonts w:ascii="宋体" w:hAnsi="宋体" w:cs="宋体"/>
          <w:color w:val="000000"/>
          <w:kern w:val="0"/>
          <w:sz w:val="20"/>
          <w:szCs w:val="20"/>
        </w:rPr>
      </w:pPr>
      <w:r>
        <w:rPr>
          <w:rFonts w:ascii="宋体" w:hAnsi="宋体" w:cs="宋体" w:hint="eastAsia"/>
          <w:color w:val="000000"/>
          <w:kern w:val="0"/>
          <w:sz w:val="20"/>
          <w:szCs w:val="20"/>
        </w:rPr>
        <w:t>公开05表</w:t>
      </w:r>
    </w:p>
    <w:p w:rsidR="003F5EBF" w:rsidRDefault="00F83496">
      <w:pPr>
        <w:widowControl/>
        <w:adjustRightInd w:val="0"/>
        <w:snapToGrid w:val="0"/>
        <w:ind w:firstLineChars="350" w:firstLine="700"/>
        <w:jc w:val="left"/>
        <w:rPr>
          <w:rFonts w:ascii="宋体" w:hAnsi="宋体" w:cs="宋体"/>
          <w:color w:val="000000"/>
          <w:kern w:val="0"/>
          <w:sz w:val="20"/>
          <w:szCs w:val="20"/>
        </w:rPr>
      </w:pPr>
      <w:r>
        <w:rPr>
          <w:rFonts w:ascii="宋体" w:hAnsi="宋体" w:cs="宋体" w:hint="eastAsia"/>
          <w:color w:val="000000"/>
          <w:kern w:val="0"/>
          <w:sz w:val="20"/>
          <w:szCs w:val="20"/>
        </w:rPr>
        <w:t>部门：罗山县人民政府办公室                                                                                                  单位：万元</w:t>
      </w:r>
    </w:p>
    <w:tbl>
      <w:tblPr>
        <w:tblW w:w="12781" w:type="dxa"/>
        <w:jc w:val="center"/>
        <w:tblLayout w:type="fixed"/>
        <w:tblLook w:val="0000"/>
      </w:tblPr>
      <w:tblGrid>
        <w:gridCol w:w="1120"/>
        <w:gridCol w:w="2948"/>
        <w:gridCol w:w="2212"/>
        <w:gridCol w:w="3599"/>
        <w:gridCol w:w="2902"/>
      </w:tblGrid>
      <w:tr w:rsidR="003F5EBF">
        <w:trPr>
          <w:trHeight w:val="405"/>
          <w:jc w:val="center"/>
        </w:trPr>
        <w:tc>
          <w:tcPr>
            <w:tcW w:w="4068" w:type="dxa"/>
            <w:gridSpan w:val="2"/>
            <w:tcBorders>
              <w:top w:val="single" w:sz="8" w:space="0" w:color="auto"/>
              <w:left w:val="single" w:sz="8" w:space="0" w:color="auto"/>
              <w:bottom w:val="single" w:sz="4" w:space="0" w:color="auto"/>
              <w:right w:val="single" w:sz="4" w:space="0" w:color="auto"/>
            </w:tcBorders>
            <w:vAlign w:val="center"/>
          </w:tcPr>
          <w:p w:rsidR="003F5EBF" w:rsidRDefault="00F83496">
            <w:pPr>
              <w:widowControl/>
              <w:ind w:firstLine="640"/>
              <w:jc w:val="center"/>
              <w:rPr>
                <w:rFonts w:ascii="宋体" w:hAnsi="宋体" w:cs="宋体"/>
                <w:kern w:val="0"/>
                <w:sz w:val="24"/>
              </w:rPr>
            </w:pPr>
            <w:r>
              <w:rPr>
                <w:rFonts w:ascii="宋体" w:hAnsi="宋体" w:cs="宋体" w:hint="eastAsia"/>
                <w:kern w:val="0"/>
                <w:sz w:val="24"/>
              </w:rPr>
              <w:t xml:space="preserve">项 </w:t>
            </w:r>
            <w:r>
              <w:rPr>
                <w:rFonts w:ascii="宋体" w:hAnsi="宋体" w:cs="宋体" w:hint="eastAsia"/>
                <w:color w:val="000000"/>
                <w:kern w:val="0"/>
                <w:sz w:val="22"/>
              </w:rPr>
              <w:t xml:space="preserve">   </w:t>
            </w:r>
            <w:r>
              <w:rPr>
                <w:rFonts w:ascii="宋体" w:hAnsi="宋体" w:cs="宋体" w:hint="eastAsia"/>
                <w:kern w:val="0"/>
                <w:sz w:val="24"/>
              </w:rPr>
              <w:t>目</w:t>
            </w:r>
          </w:p>
        </w:tc>
        <w:tc>
          <w:tcPr>
            <w:tcW w:w="2212" w:type="dxa"/>
            <w:vMerge w:val="restart"/>
            <w:tcBorders>
              <w:top w:val="single" w:sz="8" w:space="0" w:color="auto"/>
              <w:left w:val="single" w:sz="4" w:space="0" w:color="auto"/>
              <w:bottom w:val="single" w:sz="4" w:space="0" w:color="000000"/>
              <w:right w:val="nil"/>
            </w:tcBorders>
            <w:vAlign w:val="center"/>
          </w:tcPr>
          <w:p w:rsidR="003F5EBF" w:rsidRDefault="00F83496">
            <w:pPr>
              <w:widowControl/>
              <w:jc w:val="center"/>
              <w:rPr>
                <w:rFonts w:ascii="宋体" w:hAnsi="宋体" w:cs="宋体"/>
                <w:kern w:val="0"/>
                <w:sz w:val="24"/>
              </w:rPr>
            </w:pPr>
            <w:bookmarkStart w:id="0" w:name="_GoBack"/>
            <w:bookmarkEnd w:id="0"/>
            <w:r>
              <w:rPr>
                <w:rFonts w:ascii="宋体" w:hAnsi="宋体" w:cs="宋体" w:hint="eastAsia"/>
                <w:kern w:val="0"/>
                <w:sz w:val="24"/>
              </w:rPr>
              <w:t>本年支出合计</w:t>
            </w:r>
          </w:p>
        </w:tc>
        <w:tc>
          <w:tcPr>
            <w:tcW w:w="3599" w:type="dxa"/>
            <w:vMerge w:val="restart"/>
            <w:tcBorders>
              <w:top w:val="single" w:sz="8" w:space="0" w:color="auto"/>
              <w:left w:val="single" w:sz="4" w:space="0" w:color="auto"/>
              <w:bottom w:val="single" w:sz="4" w:space="0" w:color="000000"/>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基本支出  </w:t>
            </w:r>
          </w:p>
        </w:tc>
        <w:tc>
          <w:tcPr>
            <w:tcW w:w="2902" w:type="dxa"/>
            <w:vMerge w:val="restart"/>
            <w:tcBorders>
              <w:top w:val="single" w:sz="8" w:space="0" w:color="auto"/>
              <w:left w:val="single" w:sz="4" w:space="0" w:color="auto"/>
              <w:bottom w:val="single" w:sz="4" w:space="0" w:color="000000"/>
              <w:right w:val="single" w:sz="8"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项目支出</w:t>
            </w:r>
          </w:p>
        </w:tc>
      </w:tr>
      <w:tr w:rsidR="003F5EBF">
        <w:trPr>
          <w:trHeight w:val="495"/>
          <w:jc w:val="center"/>
        </w:trPr>
        <w:tc>
          <w:tcPr>
            <w:tcW w:w="1120" w:type="dxa"/>
            <w:vMerge w:val="restart"/>
            <w:tcBorders>
              <w:top w:val="single" w:sz="4" w:space="0" w:color="auto"/>
              <w:left w:val="single" w:sz="8" w:space="0" w:color="auto"/>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功能分类科目编码</w:t>
            </w:r>
          </w:p>
        </w:tc>
        <w:tc>
          <w:tcPr>
            <w:tcW w:w="2948" w:type="dxa"/>
            <w:vMerge w:val="restart"/>
            <w:tcBorders>
              <w:top w:val="nil"/>
              <w:left w:val="single" w:sz="4" w:space="0" w:color="auto"/>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科目名称</w:t>
            </w:r>
          </w:p>
        </w:tc>
        <w:tc>
          <w:tcPr>
            <w:tcW w:w="2212" w:type="dxa"/>
            <w:vMerge/>
            <w:tcBorders>
              <w:top w:val="single" w:sz="8" w:space="0" w:color="auto"/>
              <w:left w:val="single" w:sz="4" w:space="0" w:color="auto"/>
              <w:bottom w:val="single" w:sz="4" w:space="0" w:color="000000"/>
              <w:right w:val="nil"/>
            </w:tcBorders>
            <w:vAlign w:val="center"/>
          </w:tcPr>
          <w:p w:rsidR="003F5EBF" w:rsidRDefault="003F5EBF">
            <w:pPr>
              <w:widowControl/>
              <w:jc w:val="left"/>
              <w:rPr>
                <w:rFonts w:ascii="宋体" w:hAns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36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3F5EBF" w:rsidRDefault="003F5EBF">
            <w:pPr>
              <w:widowControl/>
              <w:jc w:val="left"/>
              <w:rPr>
                <w:rFonts w:ascii="宋体" w:hAns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3F5EBF" w:rsidRDefault="003F5EBF">
            <w:pPr>
              <w:widowControl/>
              <w:jc w:val="left"/>
              <w:rPr>
                <w:rFonts w:ascii="宋体" w:hAns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3F5EBF" w:rsidRDefault="003F5EBF">
            <w:pPr>
              <w:widowControl/>
              <w:jc w:val="left"/>
              <w:rPr>
                <w:rFonts w:ascii="宋体" w:hAns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45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3F5EBF" w:rsidRDefault="003F5EBF">
            <w:pPr>
              <w:widowControl/>
              <w:jc w:val="left"/>
              <w:rPr>
                <w:rFonts w:ascii="宋体" w:hAns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3F5EBF" w:rsidRDefault="003F5EBF">
            <w:pPr>
              <w:widowControl/>
              <w:jc w:val="left"/>
              <w:rPr>
                <w:rFonts w:ascii="宋体" w:hAns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3F5EBF" w:rsidRDefault="003F5EBF">
            <w:pPr>
              <w:widowControl/>
              <w:jc w:val="left"/>
              <w:rPr>
                <w:rFonts w:ascii="宋体" w:hAns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栏次</w:t>
            </w:r>
          </w:p>
        </w:tc>
        <w:tc>
          <w:tcPr>
            <w:tcW w:w="2212"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1</w:t>
            </w:r>
          </w:p>
        </w:tc>
        <w:tc>
          <w:tcPr>
            <w:tcW w:w="3599"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2</w:t>
            </w:r>
          </w:p>
        </w:tc>
        <w:tc>
          <w:tcPr>
            <w:tcW w:w="2902" w:type="dxa"/>
            <w:tcBorders>
              <w:top w:val="nil"/>
              <w:left w:val="nil"/>
              <w:bottom w:val="single" w:sz="4" w:space="0" w:color="auto"/>
              <w:right w:val="single" w:sz="8"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3</w:t>
            </w:r>
          </w:p>
        </w:tc>
      </w:tr>
      <w:tr w:rsidR="003F5EBF">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合计</w:t>
            </w:r>
          </w:p>
        </w:tc>
        <w:tc>
          <w:tcPr>
            <w:tcW w:w="2212" w:type="dxa"/>
            <w:tcBorders>
              <w:top w:val="nil"/>
              <w:left w:val="nil"/>
              <w:bottom w:val="single" w:sz="4" w:space="0" w:color="auto"/>
              <w:right w:val="single" w:sz="4" w:space="0" w:color="auto"/>
            </w:tcBorders>
            <w:vAlign w:val="center"/>
          </w:tcPr>
          <w:p w:rsidR="003F5EBF" w:rsidRDefault="000D3444">
            <w:pPr>
              <w:widowControl/>
              <w:jc w:val="center"/>
              <w:rPr>
                <w:rFonts w:ascii="宋体" w:hAnsi="宋体" w:cs="宋体"/>
                <w:kern w:val="0"/>
                <w:sz w:val="24"/>
              </w:rPr>
            </w:pPr>
            <w:r>
              <w:rPr>
                <w:rFonts w:ascii="宋体" w:hAnsi="宋体" w:cs="宋体" w:hint="eastAsia"/>
                <w:kern w:val="0"/>
                <w:sz w:val="22"/>
              </w:rPr>
              <w:t>405.08</w:t>
            </w:r>
          </w:p>
        </w:tc>
        <w:tc>
          <w:tcPr>
            <w:tcW w:w="3599" w:type="dxa"/>
            <w:tcBorders>
              <w:top w:val="nil"/>
              <w:left w:val="nil"/>
              <w:bottom w:val="single" w:sz="4" w:space="0" w:color="auto"/>
              <w:right w:val="single" w:sz="4" w:space="0" w:color="auto"/>
            </w:tcBorders>
            <w:vAlign w:val="center"/>
          </w:tcPr>
          <w:p w:rsidR="003F5EBF" w:rsidRDefault="000D3444">
            <w:pPr>
              <w:widowControl/>
              <w:ind w:firstLineChars="500" w:firstLine="1100"/>
              <w:rPr>
                <w:rFonts w:ascii="宋体" w:hAnsi="宋体" w:cs="宋体"/>
                <w:kern w:val="0"/>
                <w:sz w:val="24"/>
              </w:rPr>
            </w:pPr>
            <w:r>
              <w:rPr>
                <w:rFonts w:ascii="宋体" w:hAnsi="宋体" w:cs="宋体" w:hint="eastAsia"/>
                <w:kern w:val="0"/>
                <w:sz w:val="22"/>
              </w:rPr>
              <w:t>405.08</w:t>
            </w:r>
          </w:p>
        </w:tc>
        <w:tc>
          <w:tcPr>
            <w:tcW w:w="2902" w:type="dxa"/>
            <w:tcBorders>
              <w:top w:val="nil"/>
              <w:left w:val="nil"/>
              <w:bottom w:val="single" w:sz="4" w:space="0" w:color="auto"/>
              <w:right w:val="single" w:sz="8"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2010601</w:t>
            </w:r>
          </w:p>
        </w:tc>
        <w:tc>
          <w:tcPr>
            <w:tcW w:w="2948"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kern w:val="0"/>
                <w:sz w:val="24"/>
              </w:rPr>
              <w:t>一般公共服务支出</w:t>
            </w:r>
          </w:p>
        </w:tc>
        <w:tc>
          <w:tcPr>
            <w:tcW w:w="2212" w:type="dxa"/>
            <w:tcBorders>
              <w:top w:val="nil"/>
              <w:left w:val="nil"/>
              <w:bottom w:val="single" w:sz="4" w:space="0" w:color="auto"/>
              <w:right w:val="single" w:sz="4" w:space="0" w:color="auto"/>
            </w:tcBorders>
            <w:vAlign w:val="center"/>
          </w:tcPr>
          <w:p w:rsidR="003F5EBF" w:rsidRDefault="000D3444">
            <w:pPr>
              <w:widowControl/>
              <w:jc w:val="center"/>
              <w:rPr>
                <w:rFonts w:ascii="宋体" w:hAnsi="宋体" w:cs="宋体"/>
                <w:kern w:val="0"/>
                <w:sz w:val="24"/>
              </w:rPr>
            </w:pPr>
            <w:r>
              <w:rPr>
                <w:rFonts w:ascii="宋体" w:hAnsi="宋体" w:cs="宋体" w:hint="eastAsia"/>
                <w:kern w:val="0"/>
                <w:sz w:val="22"/>
              </w:rPr>
              <w:t>405.08</w:t>
            </w:r>
          </w:p>
        </w:tc>
        <w:tc>
          <w:tcPr>
            <w:tcW w:w="3599" w:type="dxa"/>
            <w:tcBorders>
              <w:top w:val="nil"/>
              <w:left w:val="nil"/>
              <w:bottom w:val="single" w:sz="4" w:space="0" w:color="auto"/>
              <w:right w:val="single" w:sz="4" w:space="0" w:color="auto"/>
            </w:tcBorders>
            <w:vAlign w:val="center"/>
          </w:tcPr>
          <w:p w:rsidR="003F5EBF" w:rsidRDefault="000D3444">
            <w:pPr>
              <w:widowControl/>
              <w:jc w:val="center"/>
              <w:rPr>
                <w:rFonts w:ascii="宋体" w:hAnsi="宋体" w:cs="宋体"/>
                <w:kern w:val="0"/>
                <w:sz w:val="24"/>
              </w:rPr>
            </w:pPr>
            <w:r>
              <w:rPr>
                <w:rFonts w:ascii="宋体" w:hAnsi="宋体" w:cs="宋体" w:hint="eastAsia"/>
                <w:kern w:val="0"/>
                <w:sz w:val="22"/>
              </w:rPr>
              <w:t>405.08</w:t>
            </w:r>
          </w:p>
        </w:tc>
        <w:tc>
          <w:tcPr>
            <w:tcW w:w="2902" w:type="dxa"/>
            <w:tcBorders>
              <w:top w:val="nil"/>
              <w:left w:val="nil"/>
              <w:bottom w:val="single" w:sz="4" w:space="0" w:color="auto"/>
              <w:right w:val="single" w:sz="8"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3F5EBF" w:rsidRDefault="003F5EBF">
            <w:pPr>
              <w:widowControl/>
              <w:jc w:val="center"/>
              <w:rPr>
                <w:rFonts w:ascii="宋体" w:hAnsi="宋体" w:cs="宋体"/>
                <w:kern w:val="0"/>
                <w:sz w:val="24"/>
              </w:rPr>
            </w:pPr>
          </w:p>
        </w:tc>
        <w:tc>
          <w:tcPr>
            <w:tcW w:w="2948" w:type="dxa"/>
            <w:tcBorders>
              <w:top w:val="nil"/>
              <w:left w:val="nil"/>
              <w:bottom w:val="single" w:sz="4" w:space="0" w:color="auto"/>
              <w:right w:val="single" w:sz="4" w:space="0" w:color="auto"/>
            </w:tcBorders>
            <w:vAlign w:val="center"/>
          </w:tcPr>
          <w:p w:rsidR="003F5EBF" w:rsidRDefault="003F5EBF">
            <w:pPr>
              <w:widowControl/>
              <w:jc w:val="left"/>
              <w:rPr>
                <w:rFonts w:ascii="宋体" w:hAnsi="宋体" w:cs="宋体"/>
                <w:kern w:val="0"/>
                <w:sz w:val="24"/>
              </w:rPr>
            </w:pPr>
          </w:p>
        </w:tc>
        <w:tc>
          <w:tcPr>
            <w:tcW w:w="2212" w:type="dxa"/>
            <w:tcBorders>
              <w:top w:val="nil"/>
              <w:left w:val="nil"/>
              <w:bottom w:val="single" w:sz="4" w:space="0" w:color="auto"/>
              <w:right w:val="single" w:sz="4" w:space="0" w:color="auto"/>
            </w:tcBorders>
            <w:vAlign w:val="center"/>
          </w:tcPr>
          <w:p w:rsidR="003F5EBF" w:rsidRDefault="003F5EBF">
            <w:pPr>
              <w:widowControl/>
              <w:jc w:val="left"/>
              <w:rPr>
                <w:rFonts w:ascii="宋体" w:hAnsi="宋体" w:cs="宋体"/>
                <w:kern w:val="0"/>
                <w:sz w:val="24"/>
              </w:rPr>
            </w:pPr>
          </w:p>
        </w:tc>
        <w:tc>
          <w:tcPr>
            <w:tcW w:w="3599" w:type="dxa"/>
            <w:tcBorders>
              <w:top w:val="nil"/>
              <w:left w:val="nil"/>
              <w:bottom w:val="single" w:sz="4" w:space="0" w:color="auto"/>
              <w:right w:val="single" w:sz="4" w:space="0" w:color="auto"/>
            </w:tcBorders>
            <w:vAlign w:val="center"/>
          </w:tcPr>
          <w:p w:rsidR="003F5EBF" w:rsidRDefault="003F5EBF">
            <w:pPr>
              <w:widowControl/>
              <w:ind w:firstLineChars="400" w:firstLine="960"/>
              <w:jc w:val="left"/>
              <w:rPr>
                <w:rFonts w:ascii="宋体" w:hAnsi="宋体" w:cs="宋体"/>
                <w:kern w:val="0"/>
                <w:sz w:val="24"/>
              </w:rPr>
            </w:pPr>
          </w:p>
        </w:tc>
        <w:tc>
          <w:tcPr>
            <w:tcW w:w="2902" w:type="dxa"/>
            <w:tcBorders>
              <w:top w:val="nil"/>
              <w:left w:val="nil"/>
              <w:bottom w:val="single" w:sz="4" w:space="0" w:color="auto"/>
              <w:right w:val="single" w:sz="8"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3F5EBF" w:rsidRDefault="003F5EBF">
            <w:pPr>
              <w:widowControl/>
              <w:jc w:val="center"/>
              <w:rPr>
                <w:rFonts w:ascii="宋体" w:hAnsi="宋体" w:cs="宋体"/>
                <w:kern w:val="0"/>
                <w:sz w:val="24"/>
              </w:rPr>
            </w:pPr>
          </w:p>
        </w:tc>
        <w:tc>
          <w:tcPr>
            <w:tcW w:w="2948" w:type="dxa"/>
            <w:tcBorders>
              <w:top w:val="nil"/>
              <w:left w:val="nil"/>
              <w:bottom w:val="single" w:sz="4" w:space="0" w:color="auto"/>
              <w:right w:val="single" w:sz="4" w:space="0" w:color="auto"/>
            </w:tcBorders>
            <w:vAlign w:val="center"/>
          </w:tcPr>
          <w:p w:rsidR="003F5EBF" w:rsidRDefault="003F5EBF">
            <w:pPr>
              <w:widowControl/>
              <w:jc w:val="left"/>
              <w:rPr>
                <w:rFonts w:ascii="宋体" w:hAnsi="宋体" w:cs="宋体"/>
                <w:kern w:val="0"/>
                <w:sz w:val="20"/>
                <w:szCs w:val="20"/>
              </w:rPr>
            </w:pPr>
          </w:p>
        </w:tc>
        <w:tc>
          <w:tcPr>
            <w:tcW w:w="2212"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120" w:type="dxa"/>
            <w:tcBorders>
              <w:top w:val="single" w:sz="4" w:space="0" w:color="auto"/>
              <w:left w:val="single" w:sz="8" w:space="0" w:color="auto"/>
              <w:bottom w:val="single" w:sz="8"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　</w:t>
            </w:r>
          </w:p>
        </w:tc>
        <w:tc>
          <w:tcPr>
            <w:tcW w:w="2948" w:type="dxa"/>
            <w:tcBorders>
              <w:top w:val="nil"/>
              <w:left w:val="nil"/>
              <w:bottom w:val="single" w:sz="8"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212" w:type="dxa"/>
            <w:tcBorders>
              <w:top w:val="nil"/>
              <w:left w:val="nil"/>
              <w:bottom w:val="single" w:sz="8"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3599" w:type="dxa"/>
            <w:tcBorders>
              <w:top w:val="nil"/>
              <w:left w:val="nil"/>
              <w:bottom w:val="single" w:sz="8"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902" w:type="dxa"/>
            <w:tcBorders>
              <w:top w:val="nil"/>
              <w:left w:val="nil"/>
              <w:bottom w:val="single" w:sz="8" w:space="0" w:color="auto"/>
              <w:right w:val="single" w:sz="8"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r>
    </w:tbl>
    <w:p w:rsidR="003F5EBF" w:rsidRDefault="00F83496">
      <w:pPr>
        <w:adjustRightInd w:val="0"/>
        <w:snapToGrid w:val="0"/>
        <w:ind w:firstLineChars="350" w:firstLine="700"/>
        <w:rPr>
          <w:sz w:val="20"/>
          <w:szCs w:val="20"/>
        </w:rPr>
      </w:pPr>
      <w:r>
        <w:rPr>
          <w:rFonts w:hint="eastAsia"/>
          <w:sz w:val="20"/>
          <w:szCs w:val="20"/>
        </w:rPr>
        <w:t>注：本表反映部门本年度一般公共预算财政拨款实际支出情况。</w:t>
      </w:r>
    </w:p>
    <w:p w:rsidR="003F5EBF" w:rsidRDefault="003F5EBF">
      <w:pPr>
        <w:spacing w:line="580" w:lineRule="exact"/>
        <w:ind w:firstLine="640"/>
        <w:rPr>
          <w:szCs w:val="32"/>
        </w:rPr>
      </w:pPr>
    </w:p>
    <w:p w:rsidR="003F5EBF" w:rsidRDefault="003F5EBF">
      <w:pPr>
        <w:spacing w:line="580" w:lineRule="exact"/>
        <w:ind w:firstLine="640"/>
        <w:rPr>
          <w:szCs w:val="32"/>
        </w:rPr>
      </w:pPr>
    </w:p>
    <w:tbl>
      <w:tblPr>
        <w:tblW w:w="12899" w:type="dxa"/>
        <w:tblInd w:w="866" w:type="dxa"/>
        <w:tblLayout w:type="fixed"/>
        <w:tblCellMar>
          <w:top w:w="15" w:type="dxa"/>
          <w:left w:w="15" w:type="dxa"/>
          <w:bottom w:w="15" w:type="dxa"/>
          <w:right w:w="15" w:type="dxa"/>
        </w:tblCellMar>
        <w:tblLook w:val="0000"/>
      </w:tblPr>
      <w:tblGrid>
        <w:gridCol w:w="1063"/>
        <w:gridCol w:w="3094"/>
        <w:gridCol w:w="1779"/>
        <w:gridCol w:w="1830"/>
        <w:gridCol w:w="3197"/>
        <w:gridCol w:w="1936"/>
      </w:tblGrid>
      <w:tr w:rsidR="003F5EBF">
        <w:trPr>
          <w:trHeight w:val="375"/>
        </w:trPr>
        <w:tc>
          <w:tcPr>
            <w:tcW w:w="12899" w:type="dxa"/>
            <w:gridSpan w:val="6"/>
            <w:vAlign w:val="center"/>
          </w:tcPr>
          <w:p w:rsidR="003F5EBF" w:rsidRDefault="00F83496">
            <w:pPr>
              <w:widowControl/>
              <w:jc w:val="center"/>
              <w:textAlignment w:val="bottom"/>
              <w:rPr>
                <w:rFonts w:ascii="方正小标宋简体" w:eastAsia="方正小标宋简体"/>
                <w:sz w:val="36"/>
                <w:szCs w:val="36"/>
              </w:rPr>
            </w:pPr>
            <w:r>
              <w:rPr>
                <w:rFonts w:ascii="方正小标宋简体" w:eastAsia="方正小标宋简体" w:hint="eastAsia"/>
                <w:sz w:val="36"/>
                <w:szCs w:val="36"/>
              </w:rPr>
              <w:lastRenderedPageBreak/>
              <w:t>一般公共预算财政拨款基本支出情况表</w:t>
            </w:r>
          </w:p>
          <w:p w:rsidR="003F5EBF" w:rsidRDefault="00F83496">
            <w:pPr>
              <w:widowControl/>
              <w:adjustRightInd w:val="0"/>
              <w:snapToGrid w:val="0"/>
              <w:ind w:right="120" w:firstLine="400"/>
              <w:jc w:val="right"/>
              <w:rPr>
                <w:rFonts w:ascii="宋体" w:hAnsi="宋体" w:cs="宋体"/>
                <w:color w:val="000000"/>
                <w:kern w:val="0"/>
                <w:sz w:val="20"/>
                <w:szCs w:val="20"/>
              </w:rPr>
            </w:pPr>
            <w:r>
              <w:rPr>
                <w:rFonts w:ascii="宋体" w:hAnsi="宋体" w:cs="宋体" w:hint="eastAsia"/>
                <w:color w:val="000000"/>
                <w:kern w:val="0"/>
                <w:sz w:val="20"/>
                <w:szCs w:val="20"/>
              </w:rPr>
              <w:t>公开06表</w:t>
            </w:r>
          </w:p>
          <w:p w:rsidR="003F5EBF" w:rsidRDefault="00F83496">
            <w:pPr>
              <w:widowControl/>
              <w:adjustRightInd w:val="0"/>
              <w:snapToGrid w:val="0"/>
              <w:jc w:val="left"/>
              <w:rPr>
                <w:rFonts w:ascii="宋体" w:hAnsi="宋体" w:cs="宋体"/>
                <w:color w:val="000000"/>
                <w:kern w:val="0"/>
                <w:sz w:val="20"/>
                <w:szCs w:val="20"/>
              </w:rPr>
            </w:pPr>
            <w:r>
              <w:rPr>
                <w:rFonts w:ascii="宋体" w:hAnsi="宋体" w:cs="宋体" w:hint="eastAsia"/>
                <w:color w:val="000000"/>
                <w:kern w:val="0"/>
                <w:sz w:val="20"/>
                <w:szCs w:val="20"/>
              </w:rPr>
              <w:t>部门：罗山县人民政府办公室                                                                                             单位：万元</w:t>
            </w:r>
          </w:p>
        </w:tc>
      </w:tr>
      <w:tr w:rsidR="003F5EBF">
        <w:trPr>
          <w:trHeight w:val="300"/>
        </w:trPr>
        <w:tc>
          <w:tcPr>
            <w:tcW w:w="5936" w:type="dxa"/>
            <w:gridSpan w:val="3"/>
            <w:tcBorders>
              <w:top w:val="single" w:sz="12" w:space="0" w:color="000000"/>
              <w:left w:val="single" w:sz="12" w:space="0" w:color="000000"/>
              <w:bottom w:val="single" w:sz="4" w:space="0" w:color="000000"/>
              <w:right w:val="single" w:sz="4" w:space="0" w:color="000000"/>
            </w:tcBorders>
            <w:vAlign w:val="center"/>
          </w:tcPr>
          <w:p w:rsidR="003F5EBF" w:rsidRDefault="00F83496">
            <w:pPr>
              <w:widowControl/>
              <w:jc w:val="center"/>
              <w:textAlignment w:val="center"/>
              <w:rPr>
                <w:rFonts w:ascii="宋体" w:hAnsi="宋体" w:cs="宋体"/>
                <w:color w:val="000000"/>
                <w:sz w:val="28"/>
                <w:szCs w:val="16"/>
              </w:rPr>
            </w:pPr>
            <w:r>
              <w:rPr>
                <w:rFonts w:ascii="宋体" w:hAnsi="宋体" w:cs="宋体" w:hint="eastAsia"/>
                <w:color w:val="000000"/>
                <w:kern w:val="0"/>
                <w:sz w:val="28"/>
                <w:szCs w:val="16"/>
              </w:rPr>
              <w:t>人员经费</w:t>
            </w:r>
          </w:p>
        </w:tc>
        <w:tc>
          <w:tcPr>
            <w:tcW w:w="6963" w:type="dxa"/>
            <w:gridSpan w:val="3"/>
            <w:tcBorders>
              <w:top w:val="single" w:sz="12" w:space="0" w:color="000000"/>
              <w:left w:val="single" w:sz="4" w:space="0" w:color="000000"/>
              <w:bottom w:val="single" w:sz="4" w:space="0" w:color="000000"/>
              <w:right w:val="single" w:sz="12" w:space="0" w:color="000000"/>
            </w:tcBorders>
            <w:vAlign w:val="center"/>
          </w:tcPr>
          <w:p w:rsidR="003F5EBF" w:rsidRDefault="00F83496">
            <w:pPr>
              <w:widowControl/>
              <w:jc w:val="center"/>
              <w:textAlignment w:val="center"/>
              <w:rPr>
                <w:rFonts w:ascii="宋体" w:hAnsi="宋体" w:cs="宋体"/>
                <w:color w:val="000000"/>
                <w:sz w:val="28"/>
                <w:szCs w:val="16"/>
              </w:rPr>
            </w:pPr>
            <w:r>
              <w:rPr>
                <w:rFonts w:ascii="宋体" w:hAnsi="宋体" w:cs="宋体" w:hint="eastAsia"/>
                <w:color w:val="000000"/>
                <w:kern w:val="0"/>
                <w:sz w:val="28"/>
                <w:szCs w:val="16"/>
              </w:rPr>
              <w:t>公用经费</w:t>
            </w:r>
          </w:p>
        </w:tc>
      </w:tr>
      <w:tr w:rsidR="003F5EBF">
        <w:trPr>
          <w:trHeight w:val="6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center"/>
              <w:textAlignment w:val="center"/>
              <w:rPr>
                <w:rFonts w:ascii="宋体" w:hAnsi="宋体" w:cs="宋体"/>
                <w:color w:val="000000"/>
                <w:kern w:val="0"/>
                <w:szCs w:val="16"/>
              </w:rPr>
            </w:pPr>
            <w:r>
              <w:rPr>
                <w:rFonts w:ascii="宋体" w:hAnsi="宋体" w:cs="宋体" w:hint="eastAsia"/>
                <w:color w:val="000000"/>
                <w:kern w:val="0"/>
                <w:szCs w:val="16"/>
              </w:rPr>
              <w:t>经济分类</w:t>
            </w:r>
          </w:p>
          <w:p w:rsidR="003F5EBF" w:rsidRDefault="00F83496">
            <w:pPr>
              <w:widowControl/>
              <w:jc w:val="center"/>
              <w:textAlignment w:val="center"/>
              <w:rPr>
                <w:rFonts w:ascii="宋体" w:hAnsi="宋体" w:cs="宋体"/>
                <w:color w:val="000000"/>
                <w:szCs w:val="16"/>
              </w:rPr>
            </w:pPr>
            <w:r>
              <w:rPr>
                <w:rFonts w:ascii="宋体" w:hAnsi="宋体" w:cs="宋体" w:hint="eastAsia"/>
                <w:color w:val="000000"/>
                <w:kern w:val="0"/>
                <w:szCs w:val="16"/>
              </w:rPr>
              <w:t>科目编码</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center"/>
              <w:textAlignment w:val="center"/>
              <w:rPr>
                <w:rFonts w:ascii="宋体" w:hAnsi="宋体" w:cs="宋体"/>
                <w:color w:val="000000"/>
                <w:szCs w:val="16"/>
              </w:rPr>
            </w:pPr>
            <w:r>
              <w:rPr>
                <w:rFonts w:ascii="宋体" w:hAnsi="宋体" w:cs="宋体" w:hint="eastAsia"/>
                <w:color w:val="000000"/>
                <w:kern w:val="0"/>
                <w:szCs w:val="16"/>
              </w:rPr>
              <w:t>科目名称</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center"/>
              <w:textAlignment w:val="center"/>
              <w:rPr>
                <w:rFonts w:ascii="宋体" w:hAnsi="宋体" w:cs="宋体"/>
                <w:color w:val="000000"/>
                <w:szCs w:val="16"/>
              </w:rPr>
            </w:pPr>
            <w:r>
              <w:rPr>
                <w:rFonts w:ascii="宋体" w:hAnsi="宋体" w:cs="宋体" w:hint="eastAsia"/>
                <w:color w:val="000000"/>
                <w:kern w:val="0"/>
                <w:szCs w:val="16"/>
              </w:rPr>
              <w:t>金额</w:t>
            </w: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center"/>
              <w:textAlignment w:val="center"/>
              <w:rPr>
                <w:rFonts w:ascii="宋体" w:hAnsi="宋体" w:cs="宋体"/>
                <w:color w:val="000000"/>
                <w:kern w:val="0"/>
                <w:szCs w:val="16"/>
              </w:rPr>
            </w:pPr>
            <w:r>
              <w:rPr>
                <w:rFonts w:ascii="宋体" w:hAnsi="宋体" w:cs="宋体" w:hint="eastAsia"/>
                <w:color w:val="000000"/>
                <w:kern w:val="0"/>
                <w:szCs w:val="16"/>
              </w:rPr>
              <w:t>经济分类</w:t>
            </w:r>
          </w:p>
          <w:p w:rsidR="003F5EBF" w:rsidRDefault="00F83496">
            <w:pPr>
              <w:widowControl/>
              <w:jc w:val="center"/>
              <w:textAlignment w:val="center"/>
              <w:rPr>
                <w:rFonts w:ascii="宋体" w:hAnsi="宋体" w:cs="宋体"/>
                <w:color w:val="000000"/>
                <w:szCs w:val="16"/>
              </w:rPr>
            </w:pPr>
            <w:r>
              <w:rPr>
                <w:rFonts w:ascii="宋体" w:hAnsi="宋体" w:cs="宋体" w:hint="eastAsia"/>
                <w:color w:val="000000"/>
                <w:kern w:val="0"/>
                <w:szCs w:val="16"/>
              </w:rPr>
              <w:t>科目编码</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center"/>
              <w:textAlignment w:val="center"/>
              <w:rPr>
                <w:rFonts w:ascii="宋体" w:hAnsi="宋体" w:cs="宋体"/>
                <w:color w:val="000000"/>
                <w:szCs w:val="16"/>
              </w:rPr>
            </w:pPr>
            <w:r>
              <w:rPr>
                <w:rFonts w:ascii="宋体" w:hAnsi="宋体" w:cs="宋体" w:hint="eastAsia"/>
                <w:color w:val="000000"/>
                <w:kern w:val="0"/>
                <w:szCs w:val="16"/>
              </w:rPr>
              <w:t>科目名称</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F83496">
            <w:pPr>
              <w:widowControl/>
              <w:jc w:val="center"/>
              <w:textAlignment w:val="center"/>
              <w:rPr>
                <w:rFonts w:ascii="宋体" w:hAnsi="宋体" w:cs="宋体"/>
                <w:color w:val="000000"/>
                <w:szCs w:val="16"/>
              </w:rPr>
            </w:pPr>
            <w:r>
              <w:rPr>
                <w:rFonts w:ascii="宋体" w:hAnsi="宋体" w:cs="宋体" w:hint="eastAsia"/>
                <w:color w:val="000000"/>
                <w:kern w:val="0"/>
                <w:szCs w:val="16"/>
              </w:rPr>
              <w:t>金额</w:t>
            </w: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301</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DF5A8E">
            <w:pPr>
              <w:widowControl/>
              <w:jc w:val="center"/>
              <w:textAlignment w:val="center"/>
              <w:rPr>
                <w:rFonts w:ascii="宋体" w:hAnsi="宋体" w:cs="宋体"/>
                <w:b/>
                <w:color w:val="000000"/>
                <w:sz w:val="20"/>
                <w:szCs w:val="16"/>
              </w:rPr>
            </w:pPr>
            <w:r>
              <w:rPr>
                <w:rFonts w:ascii="宋体" w:hAnsi="宋体" w:cs="宋体" w:hint="eastAsia"/>
                <w:b/>
                <w:color w:val="000000"/>
                <w:sz w:val="20"/>
                <w:szCs w:val="16"/>
              </w:rPr>
              <w:t>270.53</w:t>
            </w: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302</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DF2F5D">
            <w:pPr>
              <w:widowControl/>
              <w:jc w:val="center"/>
              <w:textAlignment w:val="center"/>
              <w:rPr>
                <w:rFonts w:ascii="宋体" w:hAnsi="宋体" w:cs="宋体"/>
                <w:b/>
                <w:color w:val="000000"/>
                <w:sz w:val="20"/>
                <w:szCs w:val="16"/>
              </w:rPr>
            </w:pPr>
            <w:r>
              <w:rPr>
                <w:rFonts w:ascii="宋体" w:hAnsi="宋体" w:cs="宋体" w:hint="eastAsia"/>
                <w:b/>
                <w:color w:val="000000"/>
                <w:sz w:val="20"/>
                <w:szCs w:val="16"/>
              </w:rPr>
              <w:t>72.4</w:t>
            </w: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30101</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基本工资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AE7769">
            <w:pPr>
              <w:widowControl/>
              <w:jc w:val="center"/>
              <w:textAlignment w:val="center"/>
              <w:rPr>
                <w:rFonts w:ascii="宋体" w:hAnsi="宋体" w:cs="宋体"/>
                <w:color w:val="000000"/>
                <w:sz w:val="20"/>
                <w:szCs w:val="16"/>
              </w:rPr>
            </w:pPr>
            <w:r>
              <w:rPr>
                <w:rFonts w:ascii="宋体" w:hAnsi="宋体" w:cs="宋体" w:hint="eastAsia"/>
                <w:color w:val="000000"/>
                <w:sz w:val="20"/>
                <w:szCs w:val="16"/>
              </w:rPr>
              <w:t>86.63</w:t>
            </w: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30201</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办公费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DF5A8E">
            <w:pPr>
              <w:widowControl/>
              <w:jc w:val="center"/>
              <w:textAlignment w:val="center"/>
              <w:rPr>
                <w:rFonts w:ascii="宋体" w:hAnsi="宋体" w:cs="宋体"/>
                <w:color w:val="000000"/>
                <w:sz w:val="20"/>
                <w:szCs w:val="16"/>
              </w:rPr>
            </w:pPr>
            <w:r>
              <w:rPr>
                <w:rFonts w:ascii="宋体" w:hAnsi="宋体" w:cs="宋体" w:hint="eastAsia"/>
                <w:color w:val="000000"/>
                <w:sz w:val="20"/>
                <w:szCs w:val="16"/>
              </w:rPr>
              <w:t>8.6</w:t>
            </w: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30102</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津贴补贴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AE7769">
            <w:pPr>
              <w:widowControl/>
              <w:jc w:val="center"/>
              <w:textAlignment w:val="center"/>
              <w:rPr>
                <w:rFonts w:ascii="宋体" w:hAnsi="宋体" w:cs="宋体"/>
                <w:color w:val="000000"/>
                <w:sz w:val="20"/>
                <w:szCs w:val="16"/>
              </w:rPr>
            </w:pPr>
            <w:r>
              <w:rPr>
                <w:rFonts w:ascii="宋体" w:hAnsi="宋体" w:cs="宋体" w:hint="eastAsia"/>
                <w:color w:val="000000"/>
                <w:sz w:val="20"/>
                <w:szCs w:val="16"/>
              </w:rPr>
              <w:t>125</w:t>
            </w: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30202</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印刷费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F83496">
            <w:pPr>
              <w:widowControl/>
              <w:jc w:val="center"/>
              <w:textAlignment w:val="center"/>
              <w:rPr>
                <w:rFonts w:ascii="宋体" w:hAnsi="宋体" w:cs="宋体"/>
                <w:color w:val="000000"/>
                <w:sz w:val="20"/>
                <w:szCs w:val="16"/>
              </w:rPr>
            </w:pPr>
            <w:r>
              <w:rPr>
                <w:rFonts w:ascii="宋体" w:hAnsi="宋体" w:cs="宋体" w:hint="eastAsia"/>
                <w:color w:val="000000"/>
                <w:sz w:val="20"/>
                <w:szCs w:val="16"/>
              </w:rPr>
              <w:t>2.0</w:t>
            </w: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30103</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奖金</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AE7769">
            <w:pPr>
              <w:widowControl/>
              <w:jc w:val="center"/>
              <w:textAlignment w:val="center"/>
              <w:rPr>
                <w:rFonts w:ascii="宋体" w:hAnsi="宋体" w:cs="宋体"/>
                <w:color w:val="000000"/>
                <w:sz w:val="20"/>
                <w:szCs w:val="16"/>
              </w:rPr>
            </w:pPr>
            <w:r>
              <w:rPr>
                <w:rFonts w:ascii="宋体" w:hAnsi="宋体" w:cs="宋体" w:hint="eastAsia"/>
                <w:color w:val="000000"/>
                <w:sz w:val="20"/>
                <w:szCs w:val="16"/>
              </w:rPr>
              <w:t>42.23</w:t>
            </w: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30203</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咨询费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30104</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其他社会保障缴费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AE7769">
            <w:pPr>
              <w:widowControl/>
              <w:jc w:val="center"/>
              <w:textAlignment w:val="center"/>
              <w:rPr>
                <w:rFonts w:ascii="宋体" w:hAnsi="宋体" w:cs="宋体"/>
                <w:color w:val="000000"/>
                <w:sz w:val="20"/>
                <w:szCs w:val="16"/>
              </w:rPr>
            </w:pPr>
            <w:r>
              <w:rPr>
                <w:rFonts w:ascii="宋体" w:hAnsi="宋体" w:cs="宋体" w:hint="eastAsia"/>
                <w:color w:val="000000"/>
                <w:sz w:val="20"/>
                <w:szCs w:val="16"/>
              </w:rPr>
              <w:t>16.61</w:t>
            </w: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30204</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手续费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30106</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伙食补助费</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30205</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水费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30107</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绩效工资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30206</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30108</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机关事业单位基本养老保险缴费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30207</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邮电费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F83496" w:rsidP="00DF5A8E">
            <w:pPr>
              <w:widowControl/>
              <w:jc w:val="center"/>
              <w:textAlignment w:val="center"/>
              <w:rPr>
                <w:rFonts w:ascii="宋体" w:hAnsi="宋体" w:cs="宋体"/>
                <w:color w:val="000000"/>
                <w:sz w:val="20"/>
                <w:szCs w:val="16"/>
              </w:rPr>
            </w:pPr>
            <w:r>
              <w:rPr>
                <w:rFonts w:ascii="宋体" w:hAnsi="宋体" w:cs="宋体" w:hint="eastAsia"/>
                <w:color w:val="000000"/>
                <w:sz w:val="20"/>
                <w:szCs w:val="16"/>
              </w:rPr>
              <w:t>8</w:t>
            </w: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30109</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职业年金缴费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30208</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取暖费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30199</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其他工资福利支出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30209</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物业管理费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303</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对个人和家庭的补助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AE7769">
            <w:pPr>
              <w:widowControl/>
              <w:jc w:val="center"/>
              <w:textAlignment w:val="center"/>
              <w:rPr>
                <w:rFonts w:ascii="宋体" w:hAnsi="宋体" w:cs="宋体"/>
                <w:b/>
                <w:color w:val="000000"/>
                <w:sz w:val="20"/>
                <w:szCs w:val="16"/>
              </w:rPr>
            </w:pPr>
            <w:r>
              <w:rPr>
                <w:rFonts w:ascii="宋体" w:hAnsi="宋体" w:cs="宋体" w:hint="eastAsia"/>
                <w:b/>
                <w:color w:val="000000"/>
                <w:sz w:val="20"/>
                <w:szCs w:val="16"/>
              </w:rPr>
              <w:t>62.12</w:t>
            </w: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30211</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差旅费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F83496">
            <w:pPr>
              <w:widowControl/>
              <w:jc w:val="center"/>
              <w:textAlignment w:val="center"/>
              <w:rPr>
                <w:rFonts w:ascii="宋体" w:hAnsi="宋体" w:cs="宋体"/>
                <w:color w:val="000000"/>
                <w:sz w:val="20"/>
                <w:szCs w:val="16"/>
              </w:rPr>
            </w:pPr>
            <w:r>
              <w:rPr>
                <w:rFonts w:ascii="宋体" w:hAnsi="宋体" w:cs="宋体" w:hint="eastAsia"/>
                <w:color w:val="000000"/>
                <w:sz w:val="20"/>
                <w:szCs w:val="16"/>
              </w:rPr>
              <w:t>38.0</w:t>
            </w: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30301</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离休费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30212</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因公出国(境)费用 </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30302</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退休费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AE7769">
            <w:pPr>
              <w:widowControl/>
              <w:jc w:val="center"/>
              <w:textAlignment w:val="center"/>
              <w:rPr>
                <w:rFonts w:ascii="宋体" w:hAnsi="宋体" w:cs="宋体"/>
                <w:color w:val="000000"/>
                <w:sz w:val="20"/>
                <w:szCs w:val="16"/>
              </w:rPr>
            </w:pPr>
            <w:r>
              <w:rPr>
                <w:rFonts w:ascii="宋体" w:hAnsi="宋体" w:cs="宋体" w:hint="eastAsia"/>
                <w:color w:val="000000"/>
                <w:sz w:val="20"/>
                <w:szCs w:val="16"/>
              </w:rPr>
              <w:t>41.89</w:t>
            </w: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30213</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维修(护)费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30303</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退职(役)费</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30214</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租赁费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30304</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抚恤金</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30215</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会议费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F83496">
            <w:pPr>
              <w:widowControl/>
              <w:jc w:val="center"/>
              <w:textAlignment w:val="center"/>
              <w:rPr>
                <w:rFonts w:ascii="宋体" w:hAnsi="宋体" w:cs="宋体"/>
                <w:color w:val="000000"/>
                <w:sz w:val="20"/>
                <w:szCs w:val="16"/>
              </w:rPr>
            </w:pPr>
            <w:r>
              <w:rPr>
                <w:rFonts w:ascii="宋体" w:hAnsi="宋体" w:cs="宋体" w:hint="eastAsia"/>
                <w:color w:val="000000"/>
                <w:sz w:val="20"/>
                <w:szCs w:val="16"/>
              </w:rPr>
              <w:t>6</w:t>
            </w:r>
            <w:r>
              <w:rPr>
                <w:rFonts w:ascii="宋体" w:hAnsi="宋体" w:cs="宋体"/>
                <w:color w:val="000000"/>
                <w:sz w:val="20"/>
                <w:szCs w:val="16"/>
              </w:rPr>
              <w:t>.0</w:t>
            </w: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30305</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生活补助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AE7769">
            <w:pPr>
              <w:widowControl/>
              <w:jc w:val="center"/>
              <w:textAlignment w:val="center"/>
              <w:rPr>
                <w:rFonts w:ascii="宋体" w:hAnsi="宋体" w:cs="宋体"/>
                <w:color w:val="000000"/>
                <w:sz w:val="20"/>
                <w:szCs w:val="16"/>
              </w:rPr>
            </w:pPr>
            <w:r>
              <w:rPr>
                <w:rFonts w:ascii="宋体" w:hAnsi="宋体" w:cs="宋体" w:hint="eastAsia"/>
                <w:color w:val="000000"/>
                <w:sz w:val="20"/>
                <w:szCs w:val="16"/>
              </w:rPr>
              <w:t>1.09</w:t>
            </w: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30216</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培训费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F83496">
            <w:pPr>
              <w:widowControl/>
              <w:jc w:val="center"/>
              <w:textAlignment w:val="center"/>
              <w:rPr>
                <w:rFonts w:ascii="宋体" w:hAnsi="宋体" w:cs="宋体"/>
                <w:color w:val="000000"/>
                <w:sz w:val="20"/>
                <w:szCs w:val="16"/>
              </w:rPr>
            </w:pPr>
            <w:r>
              <w:rPr>
                <w:rFonts w:ascii="宋体" w:hAnsi="宋体" w:cs="宋体"/>
                <w:color w:val="000000"/>
                <w:sz w:val="20"/>
                <w:szCs w:val="16"/>
              </w:rPr>
              <w:t>2.0</w:t>
            </w: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30306</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救济费</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30217</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公务接待费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30307</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医疗费</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30218</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专用材料费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30308</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助学金</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30224</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被装购置费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30309</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奖励金</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30225</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专用燃料费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lastRenderedPageBreak/>
              <w:t>30310</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生产补贴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30226</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劳务费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30311</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住房公积金</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AE7769">
            <w:pPr>
              <w:widowControl/>
              <w:jc w:val="center"/>
              <w:textAlignment w:val="center"/>
              <w:rPr>
                <w:rFonts w:ascii="宋体" w:hAnsi="宋体" w:cs="宋体"/>
                <w:color w:val="000000"/>
                <w:sz w:val="20"/>
                <w:szCs w:val="16"/>
              </w:rPr>
            </w:pPr>
            <w:r>
              <w:rPr>
                <w:rFonts w:ascii="宋体" w:hAnsi="宋体" w:cs="宋体" w:hint="eastAsia"/>
                <w:color w:val="000000"/>
                <w:sz w:val="20"/>
                <w:szCs w:val="16"/>
              </w:rPr>
              <w:t>19.13</w:t>
            </w: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30227</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委托业务费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30312</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提租补贴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30228</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工会经费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AE7769">
            <w:pPr>
              <w:widowControl/>
              <w:jc w:val="center"/>
              <w:textAlignment w:val="center"/>
              <w:rPr>
                <w:rFonts w:ascii="宋体" w:hAnsi="宋体" w:cs="宋体"/>
                <w:color w:val="000000"/>
                <w:kern w:val="0"/>
                <w:sz w:val="20"/>
                <w:szCs w:val="16"/>
              </w:rPr>
            </w:pPr>
            <w:r>
              <w:rPr>
                <w:rFonts w:ascii="宋体" w:hAnsi="宋体" w:cs="宋体" w:hint="eastAsia"/>
                <w:color w:val="000000"/>
                <w:kern w:val="0"/>
                <w:sz w:val="20"/>
                <w:szCs w:val="16"/>
              </w:rPr>
              <w:t>2.3</w:t>
            </w: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30313</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购房补贴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30229</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福利费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F83496">
            <w:pPr>
              <w:widowControl/>
              <w:jc w:val="center"/>
              <w:textAlignment w:val="center"/>
              <w:rPr>
                <w:rFonts w:ascii="宋体" w:hAnsi="宋体" w:cs="宋体"/>
                <w:color w:val="000000"/>
                <w:kern w:val="0"/>
                <w:sz w:val="20"/>
                <w:szCs w:val="16"/>
              </w:rPr>
            </w:pPr>
            <w:r>
              <w:rPr>
                <w:rFonts w:ascii="宋体" w:hAnsi="宋体" w:cs="宋体" w:hint="eastAsia"/>
                <w:color w:val="000000"/>
                <w:kern w:val="0"/>
                <w:sz w:val="20"/>
                <w:szCs w:val="16"/>
              </w:rPr>
              <w:t>5.</w:t>
            </w:r>
            <w:r w:rsidR="00AE7769">
              <w:rPr>
                <w:rFonts w:ascii="宋体" w:hAnsi="宋体" w:cs="宋体" w:hint="eastAsia"/>
                <w:color w:val="000000"/>
                <w:kern w:val="0"/>
                <w:sz w:val="20"/>
                <w:szCs w:val="16"/>
              </w:rPr>
              <w:t>5</w:t>
            </w: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30314</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采暖补贴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30231</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公务用车运行维护费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center"/>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30315</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物业服务补贴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30239</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其他交通费用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30399</w:t>
            </w: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其他对个人和家庭的补助支出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30240</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税金及附加费用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30299</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其他商品和服务支出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b/>
                <w:color w:val="000000"/>
                <w:kern w:val="0"/>
                <w:sz w:val="20"/>
                <w:szCs w:val="16"/>
              </w:rPr>
            </w:pPr>
            <w:r>
              <w:rPr>
                <w:rFonts w:ascii="宋体" w:hAnsi="宋体" w:cs="宋体" w:hint="eastAsia"/>
                <w:b/>
                <w:color w:val="000000"/>
                <w:kern w:val="0"/>
                <w:sz w:val="20"/>
                <w:szCs w:val="16"/>
              </w:rPr>
              <w:t>310</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b/>
                <w:color w:val="000000"/>
                <w:kern w:val="0"/>
                <w:sz w:val="20"/>
                <w:szCs w:val="16"/>
              </w:rPr>
            </w:pPr>
            <w:r>
              <w:rPr>
                <w:rFonts w:ascii="宋体" w:hAnsi="宋体" w:cs="宋体" w:hint="eastAsia"/>
                <w:b/>
                <w:color w:val="000000"/>
                <w:kern w:val="0"/>
                <w:sz w:val="20"/>
                <w:szCs w:val="16"/>
              </w:rPr>
              <w:t>其他资本性支出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31001</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房屋建筑物购建</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31002</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办公设备购置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31003</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专用设备购置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31005</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基础设施建设</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31006</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大型修缮</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31007</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信息网络及软件购置更新</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31008</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物资储备</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31009</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土地补偿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31010</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安置补助</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b/>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b/>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b/>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31011</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地上附着物和青苗补偿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31012</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拆迁补偿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31013</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公务用车购置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31019</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其他交通工具购置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31020</w:t>
            </w:r>
          </w:p>
        </w:tc>
        <w:tc>
          <w:tcPr>
            <w:tcW w:w="3197" w:type="dxa"/>
            <w:tcBorders>
              <w:top w:val="single" w:sz="4" w:space="0" w:color="000000"/>
              <w:left w:val="single" w:sz="4" w:space="0" w:color="000000"/>
              <w:bottom w:val="single" w:sz="4"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产权参股</w:t>
            </w:r>
          </w:p>
        </w:tc>
        <w:tc>
          <w:tcPr>
            <w:tcW w:w="1936" w:type="dxa"/>
            <w:tcBorders>
              <w:top w:val="single" w:sz="4" w:space="0" w:color="000000"/>
              <w:left w:val="single" w:sz="4" w:space="0" w:color="000000"/>
              <w:bottom w:val="single" w:sz="4"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300"/>
        </w:trPr>
        <w:tc>
          <w:tcPr>
            <w:tcW w:w="1063" w:type="dxa"/>
            <w:tcBorders>
              <w:top w:val="single" w:sz="4" w:space="0" w:color="000000"/>
              <w:left w:val="single" w:sz="12" w:space="0" w:color="000000"/>
              <w:bottom w:val="single" w:sz="12"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3094" w:type="dxa"/>
            <w:tcBorders>
              <w:top w:val="single" w:sz="4" w:space="0" w:color="000000"/>
              <w:left w:val="single" w:sz="4" w:space="0" w:color="000000"/>
              <w:bottom w:val="single" w:sz="12" w:space="0" w:color="000000"/>
              <w:right w:val="single" w:sz="4" w:space="0" w:color="000000"/>
            </w:tcBorders>
            <w:vAlign w:val="center"/>
          </w:tcPr>
          <w:p w:rsidR="003F5EBF" w:rsidRDefault="003F5EBF">
            <w:pPr>
              <w:jc w:val="left"/>
              <w:rPr>
                <w:rFonts w:ascii="宋体" w:hAnsi="宋体" w:cs="宋体"/>
                <w:color w:val="000000"/>
                <w:sz w:val="16"/>
                <w:szCs w:val="16"/>
              </w:rPr>
            </w:pPr>
          </w:p>
        </w:tc>
        <w:tc>
          <w:tcPr>
            <w:tcW w:w="1779" w:type="dxa"/>
            <w:tcBorders>
              <w:top w:val="single" w:sz="4" w:space="0" w:color="000000"/>
              <w:left w:val="single" w:sz="4" w:space="0" w:color="000000"/>
              <w:bottom w:val="single" w:sz="12" w:space="0" w:color="000000"/>
              <w:right w:val="single" w:sz="4" w:space="0" w:color="000000"/>
            </w:tcBorders>
            <w:vAlign w:val="center"/>
          </w:tcPr>
          <w:p w:rsidR="003F5EBF" w:rsidRDefault="003F5EBF">
            <w:pPr>
              <w:jc w:val="right"/>
              <w:rPr>
                <w:rFonts w:ascii="宋体" w:hAnsi="宋体" w:cs="宋体"/>
                <w:color w:val="000000"/>
                <w:sz w:val="22"/>
                <w:szCs w:val="16"/>
              </w:rPr>
            </w:pPr>
          </w:p>
        </w:tc>
        <w:tc>
          <w:tcPr>
            <w:tcW w:w="1830" w:type="dxa"/>
            <w:tcBorders>
              <w:top w:val="single" w:sz="4" w:space="0" w:color="000000"/>
              <w:left w:val="single" w:sz="4" w:space="0" w:color="000000"/>
              <w:bottom w:val="single" w:sz="12"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31099</w:t>
            </w:r>
          </w:p>
        </w:tc>
        <w:tc>
          <w:tcPr>
            <w:tcW w:w="3197" w:type="dxa"/>
            <w:tcBorders>
              <w:top w:val="single" w:sz="4" w:space="0" w:color="000000"/>
              <w:left w:val="single" w:sz="4" w:space="0" w:color="000000"/>
              <w:bottom w:val="single" w:sz="12" w:space="0" w:color="000000"/>
              <w:right w:val="single" w:sz="4" w:space="0" w:color="000000"/>
            </w:tcBorders>
            <w:vAlign w:val="center"/>
          </w:tcPr>
          <w:p w:rsidR="003F5EBF" w:rsidRDefault="00F83496">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其他资本性支出</w:t>
            </w:r>
          </w:p>
        </w:tc>
        <w:tc>
          <w:tcPr>
            <w:tcW w:w="1936" w:type="dxa"/>
            <w:tcBorders>
              <w:top w:val="single" w:sz="4" w:space="0" w:color="000000"/>
              <w:left w:val="single" w:sz="4" w:space="0" w:color="000000"/>
              <w:bottom w:val="single" w:sz="12" w:space="0" w:color="000000"/>
              <w:right w:val="single" w:sz="12" w:space="0" w:color="000000"/>
            </w:tcBorders>
            <w:vAlign w:val="center"/>
          </w:tcPr>
          <w:p w:rsidR="003F5EBF" w:rsidRDefault="003F5EBF">
            <w:pPr>
              <w:widowControl/>
              <w:jc w:val="right"/>
              <w:textAlignment w:val="center"/>
              <w:rPr>
                <w:rFonts w:ascii="宋体" w:hAnsi="宋体" w:cs="宋体"/>
                <w:color w:val="000000"/>
                <w:kern w:val="0"/>
                <w:sz w:val="20"/>
                <w:szCs w:val="16"/>
              </w:rPr>
            </w:pPr>
          </w:p>
        </w:tc>
      </w:tr>
      <w:tr w:rsidR="003F5EBF">
        <w:trPr>
          <w:trHeight w:val="477"/>
        </w:trPr>
        <w:tc>
          <w:tcPr>
            <w:tcW w:w="12899" w:type="dxa"/>
            <w:gridSpan w:val="6"/>
            <w:vAlign w:val="center"/>
          </w:tcPr>
          <w:p w:rsidR="003F5EBF" w:rsidRDefault="00F83496">
            <w:pPr>
              <w:widowControl/>
              <w:jc w:val="left"/>
              <w:textAlignment w:val="center"/>
              <w:rPr>
                <w:rFonts w:ascii="宋体" w:hAnsi="宋体" w:cs="宋体"/>
                <w:color w:val="000000"/>
                <w:sz w:val="16"/>
                <w:szCs w:val="16"/>
              </w:rPr>
            </w:pPr>
            <w:r>
              <w:rPr>
                <w:rFonts w:ascii="宋体" w:hAnsi="宋体" w:cs="宋体" w:hint="eastAsia"/>
                <w:color w:val="000000"/>
                <w:kern w:val="0"/>
                <w:sz w:val="20"/>
                <w:szCs w:val="16"/>
              </w:rPr>
              <w:t>注：本表反映部门本年度一般公共预算财政拨款基本支出明细情况。</w:t>
            </w:r>
          </w:p>
        </w:tc>
      </w:tr>
    </w:tbl>
    <w:p w:rsidR="003F5EBF" w:rsidRDefault="00F83496">
      <w:pPr>
        <w:spacing w:line="58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一般公共预算财政拨款“三公”经费支出情况表</w:t>
      </w:r>
    </w:p>
    <w:p w:rsidR="003F5EBF" w:rsidRDefault="00F83496">
      <w:pPr>
        <w:widowControl/>
        <w:adjustRightInd w:val="0"/>
        <w:snapToGrid w:val="0"/>
        <w:ind w:right="720" w:firstLine="440"/>
        <w:jc w:val="right"/>
        <w:rPr>
          <w:rFonts w:ascii="宋体" w:hAnsi="宋体" w:cs="宋体"/>
          <w:color w:val="000000"/>
          <w:kern w:val="0"/>
          <w:sz w:val="22"/>
        </w:rPr>
      </w:pPr>
      <w:r>
        <w:rPr>
          <w:rFonts w:ascii="宋体" w:hAnsi="宋体" w:cs="宋体" w:hint="eastAsia"/>
          <w:color w:val="000000"/>
          <w:kern w:val="0"/>
          <w:sz w:val="22"/>
        </w:rPr>
        <w:t>公开07表</w:t>
      </w:r>
    </w:p>
    <w:p w:rsidR="003F5EBF" w:rsidRDefault="00F83496">
      <w:pPr>
        <w:widowControl/>
        <w:adjustRightInd w:val="0"/>
        <w:snapToGrid w:val="0"/>
        <w:ind w:firstLineChars="350" w:firstLine="770"/>
        <w:jc w:val="left"/>
        <w:rPr>
          <w:rFonts w:ascii="宋体" w:hAnsi="宋体" w:cs="宋体"/>
          <w:color w:val="000000"/>
          <w:kern w:val="0"/>
          <w:sz w:val="22"/>
        </w:rPr>
      </w:pPr>
      <w:r>
        <w:rPr>
          <w:rFonts w:ascii="宋体" w:hAnsi="宋体" w:cs="宋体" w:hint="eastAsia"/>
          <w:color w:val="000000"/>
          <w:kern w:val="0"/>
          <w:sz w:val="22"/>
        </w:rPr>
        <w:t xml:space="preserve">部门：  </w:t>
      </w:r>
      <w:r>
        <w:rPr>
          <w:rFonts w:ascii="宋体" w:hAnsi="宋体" w:cs="宋体" w:hint="eastAsia"/>
          <w:color w:val="000000"/>
          <w:kern w:val="0"/>
          <w:sz w:val="20"/>
          <w:szCs w:val="20"/>
        </w:rPr>
        <w:t xml:space="preserve">罗山县人民政府办公室       </w:t>
      </w:r>
      <w:r>
        <w:rPr>
          <w:rFonts w:ascii="宋体" w:hAnsi="宋体" w:cs="宋体" w:hint="eastAsia"/>
          <w:color w:val="000000"/>
          <w:kern w:val="0"/>
          <w:sz w:val="22"/>
        </w:rPr>
        <w:t xml:space="preserve">                                                                            单位：万元</w:t>
      </w:r>
    </w:p>
    <w:tbl>
      <w:tblPr>
        <w:tblW w:w="13198" w:type="dxa"/>
        <w:jc w:val="center"/>
        <w:tblLayout w:type="fixed"/>
        <w:tblLook w:val="0000"/>
      </w:tblPr>
      <w:tblGrid>
        <w:gridCol w:w="724"/>
        <w:gridCol w:w="1134"/>
        <w:gridCol w:w="851"/>
        <w:gridCol w:w="1134"/>
        <w:gridCol w:w="1275"/>
        <w:gridCol w:w="1142"/>
        <w:gridCol w:w="1126"/>
        <w:gridCol w:w="1134"/>
        <w:gridCol w:w="1134"/>
        <w:gridCol w:w="1276"/>
        <w:gridCol w:w="1276"/>
        <w:gridCol w:w="992"/>
      </w:tblGrid>
      <w:tr w:rsidR="003F5EBF">
        <w:trPr>
          <w:trHeight w:val="559"/>
          <w:jc w:val="center"/>
        </w:trPr>
        <w:tc>
          <w:tcPr>
            <w:tcW w:w="6260" w:type="dxa"/>
            <w:gridSpan w:val="6"/>
            <w:tcBorders>
              <w:top w:val="single" w:sz="8" w:space="0" w:color="auto"/>
              <w:left w:val="single" w:sz="8" w:space="0" w:color="auto"/>
              <w:bottom w:val="single" w:sz="4" w:space="0" w:color="auto"/>
              <w:right w:val="single" w:sz="4" w:space="0" w:color="000000"/>
            </w:tcBorders>
            <w:vAlign w:val="center"/>
          </w:tcPr>
          <w:p w:rsidR="003F5EBF" w:rsidRDefault="00F83496">
            <w:pPr>
              <w:widowControl/>
              <w:ind w:firstLine="440"/>
              <w:jc w:val="center"/>
              <w:rPr>
                <w:rFonts w:ascii="宋体" w:hAnsi="宋体" w:cs="宋体"/>
                <w:kern w:val="0"/>
                <w:sz w:val="22"/>
              </w:rPr>
            </w:pPr>
            <w:r>
              <w:rPr>
                <w:rFonts w:ascii="宋体" w:hAnsi="宋体" w:cs="宋体" w:hint="eastAsia"/>
                <w:kern w:val="0"/>
                <w:sz w:val="22"/>
              </w:rPr>
              <w:t>201</w:t>
            </w:r>
            <w:r w:rsidR="000D3444">
              <w:rPr>
                <w:rFonts w:ascii="宋体" w:hAnsi="宋体" w:cs="宋体" w:hint="eastAsia"/>
                <w:kern w:val="0"/>
                <w:sz w:val="22"/>
              </w:rPr>
              <w:t>6</w:t>
            </w:r>
            <w:r>
              <w:rPr>
                <w:rFonts w:ascii="宋体" w:hAnsi="宋体" w:cs="宋体" w:hint="eastAsia"/>
                <w:kern w:val="0"/>
                <w:sz w:val="22"/>
              </w:rPr>
              <w:t>年度预算数</w:t>
            </w:r>
          </w:p>
        </w:tc>
        <w:tc>
          <w:tcPr>
            <w:tcW w:w="6938" w:type="dxa"/>
            <w:gridSpan w:val="6"/>
            <w:tcBorders>
              <w:top w:val="single" w:sz="8" w:space="0" w:color="auto"/>
              <w:left w:val="nil"/>
              <w:bottom w:val="single" w:sz="4" w:space="0" w:color="auto"/>
              <w:right w:val="single" w:sz="8" w:space="0" w:color="000000"/>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201</w:t>
            </w:r>
            <w:r w:rsidR="000D3444">
              <w:rPr>
                <w:rFonts w:ascii="宋体" w:hAnsi="宋体" w:cs="宋体" w:hint="eastAsia"/>
                <w:kern w:val="0"/>
                <w:sz w:val="22"/>
              </w:rPr>
              <w:t>6</w:t>
            </w:r>
            <w:r>
              <w:rPr>
                <w:rFonts w:ascii="宋体" w:hAnsi="宋体" w:cs="宋体" w:hint="eastAsia"/>
                <w:kern w:val="0"/>
                <w:sz w:val="22"/>
              </w:rPr>
              <w:t>年度决算数</w:t>
            </w:r>
          </w:p>
        </w:tc>
      </w:tr>
      <w:tr w:rsidR="003F5EBF">
        <w:trPr>
          <w:trHeight w:val="600"/>
          <w:jc w:val="center"/>
        </w:trPr>
        <w:tc>
          <w:tcPr>
            <w:tcW w:w="724" w:type="dxa"/>
            <w:vMerge w:val="restart"/>
            <w:tcBorders>
              <w:top w:val="nil"/>
              <w:left w:val="single" w:sz="8" w:space="0" w:color="auto"/>
              <w:bottom w:val="single" w:sz="4" w:space="0" w:color="000000"/>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因公出国（境）费</w:t>
            </w:r>
          </w:p>
        </w:tc>
        <w:tc>
          <w:tcPr>
            <w:tcW w:w="3260" w:type="dxa"/>
            <w:gridSpan w:val="3"/>
            <w:tcBorders>
              <w:top w:val="single" w:sz="4" w:space="0" w:color="auto"/>
              <w:left w:val="nil"/>
              <w:bottom w:val="single" w:sz="4" w:space="0" w:color="auto"/>
              <w:right w:val="single" w:sz="4" w:space="0" w:color="000000"/>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公务用车购置及运行费</w:t>
            </w:r>
          </w:p>
        </w:tc>
        <w:tc>
          <w:tcPr>
            <w:tcW w:w="1142" w:type="dxa"/>
            <w:vMerge w:val="restart"/>
            <w:tcBorders>
              <w:top w:val="nil"/>
              <w:left w:val="single" w:sz="4" w:space="0" w:color="auto"/>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公务接待费</w:t>
            </w:r>
          </w:p>
        </w:tc>
        <w:tc>
          <w:tcPr>
            <w:tcW w:w="1126" w:type="dxa"/>
            <w:vMerge w:val="restart"/>
            <w:tcBorders>
              <w:top w:val="nil"/>
              <w:left w:val="nil"/>
              <w:bottom w:val="single" w:sz="4" w:space="0" w:color="000000"/>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因公出国（境）费</w:t>
            </w:r>
          </w:p>
        </w:tc>
        <w:tc>
          <w:tcPr>
            <w:tcW w:w="3686" w:type="dxa"/>
            <w:gridSpan w:val="3"/>
            <w:tcBorders>
              <w:top w:val="single" w:sz="4" w:space="0" w:color="auto"/>
              <w:left w:val="nil"/>
              <w:bottom w:val="single" w:sz="4" w:space="0" w:color="auto"/>
              <w:right w:val="single" w:sz="4" w:space="0" w:color="000000"/>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公务用车购置及运行费</w:t>
            </w:r>
          </w:p>
        </w:tc>
        <w:tc>
          <w:tcPr>
            <w:tcW w:w="992" w:type="dxa"/>
            <w:vMerge w:val="restart"/>
            <w:tcBorders>
              <w:top w:val="nil"/>
              <w:left w:val="single" w:sz="4" w:space="0" w:color="auto"/>
              <w:bottom w:val="single" w:sz="4" w:space="0" w:color="000000"/>
              <w:right w:val="single" w:sz="8"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公务接待费</w:t>
            </w:r>
          </w:p>
        </w:tc>
      </w:tr>
      <w:tr w:rsidR="003F5EBF">
        <w:trPr>
          <w:trHeight w:val="600"/>
          <w:jc w:val="center"/>
        </w:trPr>
        <w:tc>
          <w:tcPr>
            <w:tcW w:w="724" w:type="dxa"/>
            <w:vMerge/>
            <w:tcBorders>
              <w:top w:val="nil"/>
              <w:left w:val="single" w:sz="8"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2"/>
              </w:rPr>
            </w:pPr>
          </w:p>
        </w:tc>
        <w:tc>
          <w:tcPr>
            <w:tcW w:w="851"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小计</w:t>
            </w:r>
          </w:p>
        </w:tc>
        <w:tc>
          <w:tcPr>
            <w:tcW w:w="1134"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t>购置费</w:t>
            </w:r>
          </w:p>
        </w:tc>
        <w:tc>
          <w:tcPr>
            <w:tcW w:w="1275"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t>运行费</w:t>
            </w:r>
          </w:p>
        </w:tc>
        <w:tc>
          <w:tcPr>
            <w:tcW w:w="1142" w:type="dxa"/>
            <w:vMerge/>
            <w:tcBorders>
              <w:top w:val="nil"/>
              <w:left w:val="single" w:sz="4" w:space="0" w:color="auto"/>
              <w:bottom w:val="single" w:sz="4" w:space="0" w:color="auto"/>
              <w:right w:val="single" w:sz="4" w:space="0" w:color="auto"/>
            </w:tcBorders>
            <w:vAlign w:val="center"/>
          </w:tcPr>
          <w:p w:rsidR="003F5EBF" w:rsidRDefault="003F5EBF">
            <w:pPr>
              <w:widowControl/>
              <w:jc w:val="left"/>
              <w:rPr>
                <w:rFonts w:ascii="宋体" w:hAnsi="宋体" w:cs="宋体"/>
                <w:kern w:val="0"/>
                <w:sz w:val="22"/>
              </w:rPr>
            </w:pPr>
          </w:p>
        </w:tc>
        <w:tc>
          <w:tcPr>
            <w:tcW w:w="1126" w:type="dxa"/>
            <w:vMerge/>
            <w:tcBorders>
              <w:top w:val="nil"/>
              <w:left w:val="nil"/>
              <w:bottom w:val="single" w:sz="4" w:space="0" w:color="000000"/>
              <w:right w:val="single" w:sz="4" w:space="0" w:color="auto"/>
            </w:tcBorders>
            <w:vAlign w:val="center"/>
          </w:tcPr>
          <w:p w:rsidR="003F5EBF" w:rsidRDefault="003F5EBF">
            <w:pPr>
              <w:widowControl/>
              <w:jc w:val="left"/>
              <w:rPr>
                <w:rFonts w:ascii="宋体" w:hAns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2"/>
              </w:rPr>
            </w:pPr>
          </w:p>
        </w:tc>
        <w:tc>
          <w:tcPr>
            <w:tcW w:w="1134"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小计</w:t>
            </w:r>
          </w:p>
        </w:tc>
        <w:tc>
          <w:tcPr>
            <w:tcW w:w="1276"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t>购置费</w:t>
            </w:r>
          </w:p>
        </w:tc>
        <w:tc>
          <w:tcPr>
            <w:tcW w:w="1276"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t>运行费</w:t>
            </w:r>
          </w:p>
        </w:tc>
        <w:tc>
          <w:tcPr>
            <w:tcW w:w="992" w:type="dxa"/>
            <w:vMerge/>
            <w:tcBorders>
              <w:top w:val="nil"/>
              <w:left w:val="single" w:sz="4" w:space="0" w:color="auto"/>
              <w:bottom w:val="single" w:sz="4" w:space="0" w:color="000000"/>
              <w:right w:val="single" w:sz="8" w:space="0" w:color="auto"/>
            </w:tcBorders>
            <w:vAlign w:val="center"/>
          </w:tcPr>
          <w:p w:rsidR="003F5EBF" w:rsidRDefault="003F5EBF">
            <w:pPr>
              <w:widowControl/>
              <w:jc w:val="left"/>
              <w:rPr>
                <w:rFonts w:ascii="宋体" w:hAnsi="宋体" w:cs="宋体"/>
                <w:kern w:val="0"/>
                <w:sz w:val="22"/>
              </w:rPr>
            </w:pPr>
          </w:p>
        </w:tc>
      </w:tr>
      <w:tr w:rsidR="003F5EBF">
        <w:trPr>
          <w:trHeight w:val="559"/>
          <w:jc w:val="center"/>
        </w:trPr>
        <w:tc>
          <w:tcPr>
            <w:tcW w:w="724" w:type="dxa"/>
            <w:tcBorders>
              <w:top w:val="nil"/>
              <w:left w:val="single" w:sz="8" w:space="0" w:color="auto"/>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1</w:t>
            </w:r>
          </w:p>
        </w:tc>
        <w:tc>
          <w:tcPr>
            <w:tcW w:w="1134"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2</w:t>
            </w:r>
          </w:p>
        </w:tc>
        <w:tc>
          <w:tcPr>
            <w:tcW w:w="851"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3</w:t>
            </w:r>
          </w:p>
        </w:tc>
        <w:tc>
          <w:tcPr>
            <w:tcW w:w="1134"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4</w:t>
            </w:r>
          </w:p>
        </w:tc>
        <w:tc>
          <w:tcPr>
            <w:tcW w:w="1275"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5</w:t>
            </w:r>
          </w:p>
        </w:tc>
        <w:tc>
          <w:tcPr>
            <w:tcW w:w="1142"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6</w:t>
            </w:r>
          </w:p>
        </w:tc>
        <w:tc>
          <w:tcPr>
            <w:tcW w:w="1126"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7</w:t>
            </w:r>
          </w:p>
        </w:tc>
        <w:tc>
          <w:tcPr>
            <w:tcW w:w="1134"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8</w:t>
            </w:r>
          </w:p>
        </w:tc>
        <w:tc>
          <w:tcPr>
            <w:tcW w:w="1134"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9</w:t>
            </w:r>
          </w:p>
        </w:tc>
        <w:tc>
          <w:tcPr>
            <w:tcW w:w="1276"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10</w:t>
            </w:r>
          </w:p>
        </w:tc>
        <w:tc>
          <w:tcPr>
            <w:tcW w:w="1276"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11</w:t>
            </w:r>
          </w:p>
        </w:tc>
        <w:tc>
          <w:tcPr>
            <w:tcW w:w="992" w:type="dxa"/>
            <w:tcBorders>
              <w:top w:val="nil"/>
              <w:left w:val="nil"/>
              <w:bottom w:val="single" w:sz="4" w:space="0" w:color="auto"/>
              <w:right w:val="single" w:sz="8" w:space="0" w:color="auto"/>
            </w:tcBorders>
            <w:vAlign w:val="center"/>
          </w:tcPr>
          <w:p w:rsidR="003F5EBF" w:rsidRDefault="00F83496">
            <w:pPr>
              <w:widowControl/>
              <w:jc w:val="center"/>
              <w:rPr>
                <w:rFonts w:ascii="宋体" w:hAnsi="宋体" w:cs="宋体"/>
                <w:kern w:val="0"/>
                <w:sz w:val="22"/>
              </w:rPr>
            </w:pPr>
            <w:r>
              <w:rPr>
                <w:rFonts w:ascii="宋体" w:hAnsi="宋体" w:cs="宋体" w:hint="eastAsia"/>
                <w:kern w:val="0"/>
                <w:sz w:val="22"/>
              </w:rPr>
              <w:t>12</w:t>
            </w:r>
          </w:p>
        </w:tc>
      </w:tr>
      <w:tr w:rsidR="003F5EBF">
        <w:trPr>
          <w:trHeight w:val="855"/>
          <w:jc w:val="center"/>
        </w:trPr>
        <w:tc>
          <w:tcPr>
            <w:tcW w:w="724" w:type="dxa"/>
            <w:tcBorders>
              <w:top w:val="nil"/>
              <w:left w:val="single" w:sz="8" w:space="0" w:color="auto"/>
              <w:bottom w:val="single" w:sz="8" w:space="0" w:color="auto"/>
              <w:right w:val="single" w:sz="4" w:space="0" w:color="auto"/>
            </w:tcBorders>
            <w:vAlign w:val="center"/>
          </w:tcPr>
          <w:p w:rsidR="003F5EBF" w:rsidRDefault="00602CE9">
            <w:pPr>
              <w:widowControl/>
              <w:jc w:val="left"/>
              <w:rPr>
                <w:rFonts w:ascii="宋体" w:hAnsi="宋体" w:cs="宋体"/>
                <w:kern w:val="0"/>
                <w:sz w:val="22"/>
              </w:rPr>
            </w:pPr>
            <w:r>
              <w:rPr>
                <w:rFonts w:ascii="宋体" w:hAnsi="宋体" w:cs="宋体" w:hint="eastAsia"/>
                <w:kern w:val="0"/>
                <w:sz w:val="22"/>
              </w:rPr>
              <w:t>0</w:t>
            </w:r>
          </w:p>
        </w:tc>
        <w:tc>
          <w:tcPr>
            <w:tcW w:w="1134" w:type="dxa"/>
            <w:tcBorders>
              <w:top w:val="nil"/>
              <w:left w:val="nil"/>
              <w:bottom w:val="single" w:sz="8" w:space="0" w:color="auto"/>
              <w:right w:val="single" w:sz="4" w:space="0" w:color="auto"/>
            </w:tcBorders>
            <w:vAlign w:val="center"/>
          </w:tcPr>
          <w:p w:rsidR="003F5EBF" w:rsidRDefault="003F5EBF">
            <w:pPr>
              <w:widowControl/>
              <w:jc w:val="center"/>
              <w:rPr>
                <w:rFonts w:ascii="宋体" w:hAnsi="宋体" w:cs="宋体"/>
                <w:kern w:val="0"/>
                <w:sz w:val="22"/>
              </w:rPr>
            </w:pPr>
          </w:p>
        </w:tc>
        <w:tc>
          <w:tcPr>
            <w:tcW w:w="851" w:type="dxa"/>
            <w:tcBorders>
              <w:top w:val="nil"/>
              <w:left w:val="nil"/>
              <w:bottom w:val="single" w:sz="8" w:space="0" w:color="auto"/>
              <w:right w:val="single" w:sz="4" w:space="0" w:color="auto"/>
            </w:tcBorders>
            <w:vAlign w:val="center"/>
          </w:tcPr>
          <w:p w:rsidR="003F5EBF" w:rsidRDefault="003F5EBF">
            <w:pPr>
              <w:widowControl/>
              <w:jc w:val="center"/>
              <w:rPr>
                <w:rFonts w:ascii="宋体" w:hAnsi="宋体" w:cs="宋体"/>
                <w:kern w:val="0"/>
                <w:sz w:val="22"/>
              </w:rPr>
            </w:pPr>
          </w:p>
        </w:tc>
        <w:tc>
          <w:tcPr>
            <w:tcW w:w="1134" w:type="dxa"/>
            <w:tcBorders>
              <w:top w:val="nil"/>
              <w:left w:val="nil"/>
              <w:bottom w:val="single" w:sz="8" w:space="0" w:color="auto"/>
              <w:right w:val="single" w:sz="4" w:space="0" w:color="auto"/>
            </w:tcBorders>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c>
          <w:tcPr>
            <w:tcW w:w="1275" w:type="dxa"/>
            <w:tcBorders>
              <w:top w:val="nil"/>
              <w:left w:val="nil"/>
              <w:bottom w:val="single" w:sz="8" w:space="0" w:color="auto"/>
              <w:right w:val="single" w:sz="4" w:space="0" w:color="auto"/>
            </w:tcBorders>
            <w:vAlign w:val="center"/>
          </w:tcPr>
          <w:p w:rsidR="003F5EBF" w:rsidRDefault="00F83496">
            <w:pPr>
              <w:widowControl/>
              <w:jc w:val="left"/>
              <w:rPr>
                <w:rFonts w:ascii="宋体" w:hAnsi="宋体" w:cs="宋体"/>
                <w:kern w:val="0"/>
                <w:sz w:val="22"/>
              </w:rPr>
            </w:pPr>
            <w:r>
              <w:rPr>
                <w:rFonts w:ascii="宋体" w:hAnsi="宋体" w:cs="宋体" w:hint="eastAsia"/>
                <w:kern w:val="0"/>
                <w:sz w:val="22"/>
              </w:rPr>
              <w:t xml:space="preserve">　</w:t>
            </w:r>
          </w:p>
        </w:tc>
        <w:tc>
          <w:tcPr>
            <w:tcW w:w="1142" w:type="dxa"/>
            <w:tcBorders>
              <w:top w:val="nil"/>
              <w:left w:val="nil"/>
              <w:bottom w:val="single" w:sz="8" w:space="0" w:color="auto"/>
              <w:right w:val="single" w:sz="4" w:space="0" w:color="auto"/>
            </w:tcBorders>
            <w:vAlign w:val="center"/>
          </w:tcPr>
          <w:p w:rsidR="003F5EBF" w:rsidRDefault="003F5EBF">
            <w:pPr>
              <w:widowControl/>
              <w:jc w:val="center"/>
              <w:rPr>
                <w:rFonts w:ascii="宋体" w:hAnsi="宋体" w:cs="宋体"/>
                <w:kern w:val="0"/>
                <w:sz w:val="22"/>
              </w:rPr>
            </w:pPr>
          </w:p>
        </w:tc>
        <w:tc>
          <w:tcPr>
            <w:tcW w:w="1126" w:type="dxa"/>
            <w:tcBorders>
              <w:top w:val="nil"/>
              <w:left w:val="nil"/>
              <w:bottom w:val="single" w:sz="8" w:space="0" w:color="auto"/>
              <w:right w:val="single" w:sz="4" w:space="0" w:color="auto"/>
            </w:tcBorders>
            <w:vAlign w:val="center"/>
          </w:tcPr>
          <w:p w:rsidR="003F5EBF" w:rsidRDefault="00C96B2F">
            <w:pPr>
              <w:widowControl/>
              <w:jc w:val="left"/>
              <w:rPr>
                <w:rFonts w:ascii="宋体" w:hAnsi="宋体" w:cs="宋体"/>
                <w:kern w:val="0"/>
                <w:sz w:val="22"/>
              </w:rPr>
            </w:pPr>
            <w:r>
              <w:rPr>
                <w:rFonts w:ascii="宋体" w:hAnsi="宋体" w:cs="宋体" w:hint="eastAsia"/>
                <w:kern w:val="0"/>
                <w:sz w:val="22"/>
              </w:rPr>
              <w:t>5</w:t>
            </w:r>
            <w:r w:rsidR="008A7168">
              <w:rPr>
                <w:rFonts w:ascii="宋体" w:hAnsi="宋体" w:cs="宋体" w:hint="eastAsia"/>
                <w:kern w:val="0"/>
                <w:sz w:val="22"/>
              </w:rPr>
              <w:t>.45</w:t>
            </w:r>
          </w:p>
        </w:tc>
        <w:tc>
          <w:tcPr>
            <w:tcW w:w="1134" w:type="dxa"/>
            <w:tcBorders>
              <w:top w:val="nil"/>
              <w:left w:val="nil"/>
              <w:bottom w:val="single" w:sz="8" w:space="0" w:color="auto"/>
              <w:right w:val="single" w:sz="4" w:space="0" w:color="auto"/>
            </w:tcBorders>
            <w:vAlign w:val="center"/>
          </w:tcPr>
          <w:p w:rsidR="003F5EBF" w:rsidRDefault="00C96B2F">
            <w:pPr>
              <w:widowControl/>
              <w:jc w:val="center"/>
              <w:rPr>
                <w:rFonts w:ascii="宋体" w:hAnsi="宋体" w:cs="宋体"/>
                <w:kern w:val="0"/>
                <w:sz w:val="22"/>
              </w:rPr>
            </w:pPr>
            <w:r>
              <w:rPr>
                <w:rFonts w:ascii="宋体" w:hAnsi="宋体" w:cs="宋体" w:hint="eastAsia"/>
                <w:kern w:val="0"/>
                <w:sz w:val="22"/>
              </w:rPr>
              <w:t>5.45</w:t>
            </w:r>
          </w:p>
        </w:tc>
        <w:tc>
          <w:tcPr>
            <w:tcW w:w="1134" w:type="dxa"/>
            <w:tcBorders>
              <w:top w:val="nil"/>
              <w:left w:val="nil"/>
              <w:bottom w:val="single" w:sz="8" w:space="0" w:color="auto"/>
              <w:right w:val="single" w:sz="4" w:space="0" w:color="auto"/>
            </w:tcBorders>
            <w:vAlign w:val="center"/>
          </w:tcPr>
          <w:p w:rsidR="003F5EBF" w:rsidRDefault="003F5EBF">
            <w:pPr>
              <w:widowControl/>
              <w:jc w:val="center"/>
              <w:rPr>
                <w:rFonts w:ascii="宋体" w:hAnsi="宋体" w:cs="宋体"/>
                <w:kern w:val="0"/>
                <w:sz w:val="22"/>
              </w:rPr>
            </w:pPr>
          </w:p>
        </w:tc>
        <w:tc>
          <w:tcPr>
            <w:tcW w:w="1276" w:type="dxa"/>
            <w:tcBorders>
              <w:top w:val="nil"/>
              <w:left w:val="nil"/>
              <w:bottom w:val="single" w:sz="8" w:space="0" w:color="auto"/>
              <w:right w:val="single" w:sz="4" w:space="0" w:color="auto"/>
            </w:tcBorders>
            <w:vAlign w:val="center"/>
          </w:tcPr>
          <w:p w:rsidR="003F5EBF" w:rsidRDefault="003F5EBF">
            <w:pPr>
              <w:widowControl/>
              <w:jc w:val="center"/>
              <w:rPr>
                <w:rFonts w:ascii="宋体" w:hAnsi="宋体" w:cs="宋体"/>
                <w:kern w:val="0"/>
                <w:sz w:val="22"/>
              </w:rPr>
            </w:pPr>
          </w:p>
        </w:tc>
        <w:tc>
          <w:tcPr>
            <w:tcW w:w="1276" w:type="dxa"/>
            <w:tcBorders>
              <w:top w:val="nil"/>
              <w:left w:val="nil"/>
              <w:bottom w:val="single" w:sz="8" w:space="0" w:color="auto"/>
              <w:right w:val="nil"/>
            </w:tcBorders>
            <w:vAlign w:val="center"/>
          </w:tcPr>
          <w:p w:rsidR="003F5EBF" w:rsidRDefault="003F5EBF">
            <w:pPr>
              <w:widowControl/>
              <w:jc w:val="center"/>
              <w:rPr>
                <w:rFonts w:ascii="宋体" w:hAnsi="宋体" w:cs="宋体"/>
                <w:kern w:val="0"/>
                <w:sz w:val="22"/>
              </w:rPr>
            </w:pPr>
          </w:p>
        </w:tc>
        <w:tc>
          <w:tcPr>
            <w:tcW w:w="992" w:type="dxa"/>
            <w:tcBorders>
              <w:top w:val="nil"/>
              <w:left w:val="single" w:sz="4" w:space="0" w:color="auto"/>
              <w:bottom w:val="single" w:sz="8" w:space="0" w:color="auto"/>
              <w:right w:val="single" w:sz="8" w:space="0" w:color="auto"/>
            </w:tcBorders>
            <w:vAlign w:val="center"/>
          </w:tcPr>
          <w:p w:rsidR="003F5EBF" w:rsidRDefault="003F5EBF">
            <w:pPr>
              <w:widowControl/>
              <w:jc w:val="center"/>
              <w:rPr>
                <w:rFonts w:ascii="宋体" w:hAnsi="宋体" w:cs="宋体"/>
                <w:kern w:val="0"/>
                <w:sz w:val="22"/>
              </w:rPr>
            </w:pPr>
          </w:p>
        </w:tc>
      </w:tr>
    </w:tbl>
    <w:p w:rsidR="003F5EBF" w:rsidRDefault="00F83496">
      <w:pPr>
        <w:adjustRightInd w:val="0"/>
        <w:snapToGrid w:val="0"/>
        <w:ind w:firstLineChars="350" w:firstLine="700"/>
        <w:rPr>
          <w:rFonts w:ascii="仿宋_GB2312"/>
          <w:sz w:val="20"/>
          <w:szCs w:val="20"/>
        </w:rPr>
      </w:pPr>
      <w:r>
        <w:rPr>
          <w:rFonts w:ascii="仿宋_GB2312" w:hint="eastAsia"/>
          <w:sz w:val="20"/>
          <w:szCs w:val="20"/>
        </w:rPr>
        <w:t>注：本表反映部门本年度“三公”经费支出预算情况。</w:t>
      </w:r>
    </w:p>
    <w:p w:rsidR="003F5EBF" w:rsidRDefault="003F5EBF">
      <w:pPr>
        <w:spacing w:line="580" w:lineRule="exact"/>
        <w:ind w:firstLine="640"/>
        <w:rPr>
          <w:szCs w:val="32"/>
        </w:rPr>
      </w:pPr>
    </w:p>
    <w:p w:rsidR="003F5EBF" w:rsidRDefault="003F5EBF">
      <w:pPr>
        <w:spacing w:line="580" w:lineRule="exact"/>
        <w:rPr>
          <w:szCs w:val="32"/>
        </w:rPr>
      </w:pPr>
    </w:p>
    <w:p w:rsidR="003F5EBF" w:rsidRDefault="003F5EBF">
      <w:pPr>
        <w:spacing w:line="580" w:lineRule="exact"/>
        <w:rPr>
          <w:szCs w:val="32"/>
        </w:rPr>
      </w:pPr>
    </w:p>
    <w:p w:rsidR="003F5EBF" w:rsidRDefault="003F5EBF">
      <w:pPr>
        <w:spacing w:line="580" w:lineRule="exact"/>
        <w:rPr>
          <w:szCs w:val="32"/>
        </w:rPr>
      </w:pPr>
    </w:p>
    <w:p w:rsidR="003F5EBF" w:rsidRDefault="003F5EBF">
      <w:pPr>
        <w:spacing w:line="580" w:lineRule="exact"/>
        <w:rPr>
          <w:szCs w:val="32"/>
        </w:rPr>
      </w:pPr>
    </w:p>
    <w:p w:rsidR="003F5EBF" w:rsidRDefault="003F5EBF">
      <w:pPr>
        <w:spacing w:line="580" w:lineRule="exact"/>
        <w:rPr>
          <w:szCs w:val="32"/>
        </w:rPr>
      </w:pPr>
    </w:p>
    <w:p w:rsidR="003F5EBF" w:rsidRDefault="003F5EBF">
      <w:pPr>
        <w:spacing w:line="580" w:lineRule="exact"/>
        <w:jc w:val="center"/>
        <w:rPr>
          <w:rFonts w:ascii="方正小标宋简体" w:eastAsia="方正小标宋简体"/>
          <w:sz w:val="36"/>
          <w:szCs w:val="36"/>
        </w:rPr>
      </w:pPr>
    </w:p>
    <w:p w:rsidR="003F5EBF" w:rsidRDefault="00F83496">
      <w:pPr>
        <w:spacing w:line="58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政府性基金预算财政拨款收入支出情况表</w:t>
      </w:r>
    </w:p>
    <w:p w:rsidR="003F5EBF" w:rsidRDefault="00F83496">
      <w:pPr>
        <w:widowControl/>
        <w:adjustRightInd w:val="0"/>
        <w:snapToGrid w:val="0"/>
        <w:ind w:right="940" w:firstLine="440"/>
        <w:jc w:val="right"/>
        <w:rPr>
          <w:rFonts w:ascii="宋体" w:hAnsi="宋体" w:cs="宋体"/>
          <w:color w:val="000000"/>
          <w:kern w:val="0"/>
          <w:sz w:val="22"/>
        </w:rPr>
      </w:pPr>
      <w:r>
        <w:rPr>
          <w:rFonts w:ascii="宋体" w:hAnsi="宋体" w:cs="宋体" w:hint="eastAsia"/>
          <w:color w:val="000000"/>
          <w:kern w:val="0"/>
          <w:sz w:val="22"/>
        </w:rPr>
        <w:t>公开08表</w:t>
      </w:r>
    </w:p>
    <w:p w:rsidR="003F5EBF" w:rsidRDefault="00F83496">
      <w:pPr>
        <w:widowControl/>
        <w:adjustRightInd w:val="0"/>
        <w:snapToGrid w:val="0"/>
        <w:ind w:firstLineChars="400" w:firstLine="880"/>
        <w:jc w:val="left"/>
        <w:rPr>
          <w:rFonts w:ascii="宋体" w:hAns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 xml:space="preserve">罗山县人民政府办公室 </w:t>
      </w:r>
      <w:r>
        <w:rPr>
          <w:rFonts w:ascii="宋体" w:hAnsi="宋体" w:cs="宋体" w:hint="eastAsia"/>
          <w:color w:val="000000"/>
          <w:kern w:val="0"/>
          <w:sz w:val="22"/>
        </w:rPr>
        <w:t xml:space="preserve">                                                                        单位：万元</w:t>
      </w:r>
    </w:p>
    <w:tbl>
      <w:tblPr>
        <w:tblW w:w="12466" w:type="dxa"/>
        <w:jc w:val="center"/>
        <w:tblLayout w:type="fixed"/>
        <w:tblLook w:val="0000"/>
      </w:tblPr>
      <w:tblGrid>
        <w:gridCol w:w="1075"/>
        <w:gridCol w:w="2551"/>
        <w:gridCol w:w="1306"/>
        <w:gridCol w:w="1140"/>
        <w:gridCol w:w="1120"/>
        <w:gridCol w:w="1360"/>
        <w:gridCol w:w="1480"/>
        <w:gridCol w:w="2434"/>
      </w:tblGrid>
      <w:tr w:rsidR="003F5EBF">
        <w:trPr>
          <w:trHeight w:val="405"/>
          <w:jc w:val="center"/>
        </w:trPr>
        <w:tc>
          <w:tcPr>
            <w:tcW w:w="3626" w:type="dxa"/>
            <w:gridSpan w:val="2"/>
            <w:tcBorders>
              <w:top w:val="single" w:sz="8" w:space="0" w:color="auto"/>
              <w:left w:val="single" w:sz="8" w:space="0" w:color="auto"/>
              <w:bottom w:val="single" w:sz="4" w:space="0" w:color="auto"/>
              <w:right w:val="single" w:sz="4" w:space="0" w:color="auto"/>
            </w:tcBorders>
            <w:vAlign w:val="center"/>
          </w:tcPr>
          <w:p w:rsidR="003F5EBF" w:rsidRDefault="00F83496">
            <w:pPr>
              <w:widowControl/>
              <w:ind w:firstLine="640"/>
              <w:jc w:val="center"/>
              <w:rPr>
                <w:rFonts w:ascii="宋体" w:hAnsi="宋体" w:cs="宋体"/>
                <w:kern w:val="0"/>
                <w:sz w:val="24"/>
              </w:rPr>
            </w:pPr>
            <w:r>
              <w:rPr>
                <w:rFonts w:ascii="宋体" w:hAnsi="宋体" w:cs="宋体" w:hint="eastAsia"/>
                <w:kern w:val="0"/>
                <w:sz w:val="24"/>
              </w:rPr>
              <w:t xml:space="preserve">项 </w:t>
            </w:r>
            <w:r>
              <w:rPr>
                <w:rFonts w:ascii="宋体" w:hAnsi="宋体" w:cs="宋体" w:hint="eastAsia"/>
                <w:color w:val="000000"/>
                <w:kern w:val="0"/>
                <w:sz w:val="22"/>
              </w:rPr>
              <w:t xml:space="preserve">   </w:t>
            </w:r>
            <w:r>
              <w:rPr>
                <w:rFonts w:ascii="宋体" w:hAnsi="宋体" w:cs="宋体" w:hint="eastAsia"/>
                <w:kern w:val="0"/>
                <w:sz w:val="24"/>
              </w:rPr>
              <w:t>目</w:t>
            </w:r>
          </w:p>
        </w:tc>
        <w:tc>
          <w:tcPr>
            <w:tcW w:w="1306" w:type="dxa"/>
            <w:vMerge w:val="restart"/>
            <w:tcBorders>
              <w:top w:val="single" w:sz="8" w:space="0" w:color="auto"/>
              <w:left w:val="single" w:sz="4" w:space="0" w:color="auto"/>
              <w:bottom w:val="single" w:sz="4" w:space="0" w:color="000000"/>
              <w:right w:val="nil"/>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年初结转和结余</w:t>
            </w:r>
          </w:p>
        </w:tc>
        <w:tc>
          <w:tcPr>
            <w:tcW w:w="1140" w:type="dxa"/>
            <w:vMerge w:val="restart"/>
            <w:tcBorders>
              <w:top w:val="single" w:sz="8" w:space="0" w:color="auto"/>
              <w:left w:val="single" w:sz="4" w:space="0" w:color="auto"/>
              <w:bottom w:val="single" w:sz="4" w:space="0" w:color="000000"/>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本年收入</w:t>
            </w:r>
          </w:p>
        </w:tc>
        <w:tc>
          <w:tcPr>
            <w:tcW w:w="3960" w:type="dxa"/>
            <w:gridSpan w:val="3"/>
            <w:tcBorders>
              <w:top w:val="single" w:sz="8" w:space="0" w:color="auto"/>
              <w:left w:val="nil"/>
              <w:bottom w:val="single" w:sz="4" w:space="0" w:color="auto"/>
              <w:right w:val="nil"/>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本年支出</w:t>
            </w:r>
          </w:p>
        </w:tc>
        <w:tc>
          <w:tcPr>
            <w:tcW w:w="2434" w:type="dxa"/>
            <w:vMerge w:val="restart"/>
            <w:tcBorders>
              <w:top w:val="single" w:sz="8" w:space="0" w:color="auto"/>
              <w:left w:val="single" w:sz="4" w:space="0" w:color="auto"/>
              <w:bottom w:val="single" w:sz="4" w:space="0" w:color="000000"/>
              <w:right w:val="single" w:sz="8"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年末结转和结余</w:t>
            </w:r>
          </w:p>
        </w:tc>
      </w:tr>
      <w:tr w:rsidR="003F5EBF">
        <w:trPr>
          <w:trHeight w:val="540"/>
          <w:jc w:val="center"/>
        </w:trPr>
        <w:tc>
          <w:tcPr>
            <w:tcW w:w="1075" w:type="dxa"/>
            <w:vMerge w:val="restart"/>
            <w:tcBorders>
              <w:top w:val="single" w:sz="4" w:space="0" w:color="auto"/>
              <w:left w:val="single" w:sz="8" w:space="0" w:color="auto"/>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功能分类科目编码</w:t>
            </w:r>
          </w:p>
        </w:tc>
        <w:tc>
          <w:tcPr>
            <w:tcW w:w="2551" w:type="dxa"/>
            <w:vMerge w:val="restart"/>
            <w:tcBorders>
              <w:top w:val="nil"/>
              <w:left w:val="single" w:sz="4" w:space="0" w:color="auto"/>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科目名称</w:t>
            </w:r>
          </w:p>
        </w:tc>
        <w:tc>
          <w:tcPr>
            <w:tcW w:w="1306" w:type="dxa"/>
            <w:vMerge/>
            <w:tcBorders>
              <w:top w:val="single" w:sz="8" w:space="0" w:color="auto"/>
              <w:left w:val="single" w:sz="4" w:space="0" w:color="auto"/>
              <w:bottom w:val="single" w:sz="4" w:space="0" w:color="000000"/>
              <w:right w:val="nil"/>
            </w:tcBorders>
            <w:vAlign w:val="center"/>
          </w:tcPr>
          <w:p w:rsidR="003F5EBF" w:rsidRDefault="003F5EBF">
            <w:pPr>
              <w:widowControl/>
              <w:jc w:val="left"/>
              <w:rPr>
                <w:rFonts w:ascii="宋体" w:hAns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120" w:type="dxa"/>
            <w:vMerge w:val="restart"/>
            <w:tcBorders>
              <w:top w:val="nil"/>
              <w:left w:val="single" w:sz="4" w:space="0" w:color="auto"/>
              <w:bottom w:val="single" w:sz="4" w:space="0" w:color="000000"/>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小计</w:t>
            </w:r>
          </w:p>
        </w:tc>
        <w:tc>
          <w:tcPr>
            <w:tcW w:w="1360" w:type="dxa"/>
            <w:vMerge w:val="restart"/>
            <w:tcBorders>
              <w:top w:val="nil"/>
              <w:left w:val="single" w:sz="4" w:space="0" w:color="auto"/>
              <w:bottom w:val="single" w:sz="4" w:space="0" w:color="000000"/>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基本支出  </w:t>
            </w:r>
          </w:p>
        </w:tc>
        <w:tc>
          <w:tcPr>
            <w:tcW w:w="1480" w:type="dxa"/>
            <w:vMerge w:val="restart"/>
            <w:tcBorders>
              <w:top w:val="nil"/>
              <w:left w:val="single" w:sz="4" w:space="0" w:color="auto"/>
              <w:bottom w:val="single" w:sz="4" w:space="0" w:color="000000"/>
              <w:right w:val="nil"/>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项目支出</w:t>
            </w:r>
          </w:p>
        </w:tc>
        <w:tc>
          <w:tcPr>
            <w:tcW w:w="2434" w:type="dxa"/>
            <w:vMerge/>
            <w:tcBorders>
              <w:top w:val="single" w:sz="8" w:space="0" w:color="auto"/>
              <w:left w:val="single" w:sz="4" w:space="0" w:color="auto"/>
              <w:bottom w:val="single" w:sz="4" w:space="0" w:color="000000"/>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36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3F5EBF" w:rsidRDefault="003F5EBF">
            <w:pPr>
              <w:widowControl/>
              <w:jc w:val="left"/>
              <w:rPr>
                <w:rFonts w:ascii="宋体" w:hAns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3F5EBF" w:rsidRDefault="003F5EBF">
            <w:pPr>
              <w:widowControl/>
              <w:jc w:val="left"/>
              <w:rPr>
                <w:rFonts w:ascii="宋体" w:hAns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3F5EBF" w:rsidRDefault="003F5EBF">
            <w:pPr>
              <w:widowControl/>
              <w:jc w:val="left"/>
              <w:rPr>
                <w:rFonts w:ascii="宋体" w:hAns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480" w:type="dxa"/>
            <w:vMerge/>
            <w:tcBorders>
              <w:top w:val="nil"/>
              <w:left w:val="single" w:sz="4" w:space="0" w:color="auto"/>
              <w:bottom w:val="single" w:sz="4" w:space="0" w:color="000000"/>
              <w:right w:val="nil"/>
            </w:tcBorders>
            <w:vAlign w:val="center"/>
          </w:tcPr>
          <w:p w:rsidR="003F5EBF" w:rsidRDefault="003F5EBF">
            <w:pPr>
              <w:widowControl/>
              <w:jc w:val="left"/>
              <w:rPr>
                <w:rFonts w:ascii="宋体" w:hAns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45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3F5EBF" w:rsidRDefault="003F5EBF">
            <w:pPr>
              <w:widowControl/>
              <w:jc w:val="left"/>
              <w:rPr>
                <w:rFonts w:ascii="宋体" w:hAns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3F5EBF" w:rsidRDefault="003F5EBF">
            <w:pPr>
              <w:widowControl/>
              <w:jc w:val="left"/>
              <w:rPr>
                <w:rFonts w:ascii="宋体" w:hAns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3F5EBF" w:rsidRDefault="003F5EBF">
            <w:pPr>
              <w:widowControl/>
              <w:jc w:val="left"/>
              <w:rPr>
                <w:rFonts w:ascii="宋体" w:hAns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3F5EBF" w:rsidRDefault="003F5EBF">
            <w:pPr>
              <w:widowControl/>
              <w:jc w:val="left"/>
              <w:rPr>
                <w:rFonts w:ascii="宋体" w:hAnsi="宋体" w:cs="宋体"/>
                <w:kern w:val="0"/>
                <w:sz w:val="24"/>
              </w:rPr>
            </w:pPr>
          </w:p>
        </w:tc>
        <w:tc>
          <w:tcPr>
            <w:tcW w:w="1480" w:type="dxa"/>
            <w:vMerge/>
            <w:tcBorders>
              <w:top w:val="nil"/>
              <w:left w:val="single" w:sz="4" w:space="0" w:color="auto"/>
              <w:bottom w:val="single" w:sz="4" w:space="0" w:color="000000"/>
              <w:right w:val="nil"/>
            </w:tcBorders>
            <w:vAlign w:val="center"/>
          </w:tcPr>
          <w:p w:rsidR="003F5EBF" w:rsidRDefault="003F5EBF">
            <w:pPr>
              <w:widowControl/>
              <w:jc w:val="left"/>
              <w:rPr>
                <w:rFonts w:ascii="宋体" w:hAns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450"/>
          <w:jc w:val="center"/>
        </w:trPr>
        <w:tc>
          <w:tcPr>
            <w:tcW w:w="3626" w:type="dxa"/>
            <w:gridSpan w:val="2"/>
            <w:tcBorders>
              <w:top w:val="single" w:sz="4" w:space="0" w:color="auto"/>
              <w:left w:val="single" w:sz="8" w:space="0" w:color="auto"/>
              <w:bottom w:val="single" w:sz="4" w:space="0" w:color="auto"/>
              <w:right w:val="single" w:sz="4" w:space="0" w:color="000000"/>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栏次</w:t>
            </w:r>
          </w:p>
        </w:tc>
        <w:tc>
          <w:tcPr>
            <w:tcW w:w="1306"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1</w:t>
            </w:r>
          </w:p>
        </w:tc>
        <w:tc>
          <w:tcPr>
            <w:tcW w:w="1140"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2</w:t>
            </w:r>
          </w:p>
        </w:tc>
        <w:tc>
          <w:tcPr>
            <w:tcW w:w="1120"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3</w:t>
            </w:r>
          </w:p>
        </w:tc>
        <w:tc>
          <w:tcPr>
            <w:tcW w:w="1360"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4</w:t>
            </w:r>
          </w:p>
        </w:tc>
        <w:tc>
          <w:tcPr>
            <w:tcW w:w="1480" w:type="dxa"/>
            <w:tcBorders>
              <w:top w:val="nil"/>
              <w:left w:val="nil"/>
              <w:bottom w:val="single" w:sz="4" w:space="0" w:color="auto"/>
              <w:right w:val="nil"/>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5</w:t>
            </w:r>
          </w:p>
        </w:tc>
        <w:tc>
          <w:tcPr>
            <w:tcW w:w="2434" w:type="dxa"/>
            <w:tcBorders>
              <w:top w:val="nil"/>
              <w:left w:val="single" w:sz="4" w:space="0" w:color="auto"/>
              <w:bottom w:val="single" w:sz="4" w:space="0" w:color="auto"/>
              <w:right w:val="single" w:sz="8"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6</w:t>
            </w:r>
          </w:p>
        </w:tc>
      </w:tr>
      <w:tr w:rsidR="003F5EBF">
        <w:trPr>
          <w:trHeight w:val="450"/>
          <w:jc w:val="center"/>
        </w:trPr>
        <w:tc>
          <w:tcPr>
            <w:tcW w:w="3626" w:type="dxa"/>
            <w:gridSpan w:val="2"/>
            <w:tcBorders>
              <w:top w:val="nil"/>
              <w:left w:val="single" w:sz="8" w:space="0" w:color="auto"/>
              <w:bottom w:val="single" w:sz="4" w:space="0" w:color="auto"/>
              <w:right w:val="single" w:sz="4" w:space="0" w:color="000000"/>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合计</w:t>
            </w:r>
          </w:p>
        </w:tc>
        <w:tc>
          <w:tcPr>
            <w:tcW w:w="1306" w:type="dxa"/>
            <w:tcBorders>
              <w:top w:val="nil"/>
              <w:left w:val="nil"/>
              <w:bottom w:val="single" w:sz="4" w:space="0" w:color="auto"/>
              <w:right w:val="single" w:sz="4" w:space="0" w:color="auto"/>
            </w:tcBorders>
            <w:vAlign w:val="center"/>
          </w:tcPr>
          <w:p w:rsidR="003F5EBF" w:rsidRDefault="00662540">
            <w:pPr>
              <w:widowControl/>
              <w:jc w:val="center"/>
              <w:rPr>
                <w:rFonts w:ascii="宋体" w:hAnsi="宋体" w:cs="宋体"/>
                <w:kern w:val="0"/>
                <w:sz w:val="24"/>
              </w:rPr>
            </w:pPr>
            <w:r>
              <w:rPr>
                <w:rFonts w:ascii="宋体" w:hAnsi="宋体" w:cs="宋体" w:hint="eastAsia"/>
                <w:kern w:val="0"/>
                <w:sz w:val="24"/>
              </w:rPr>
              <w:t>无</w:t>
            </w:r>
            <w:r w:rsidR="00F83496">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3F5EBF" w:rsidRDefault="00F83496">
            <w:pPr>
              <w:widowControl/>
              <w:jc w:val="center"/>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3F5EBF" w:rsidRDefault="003F5EBF">
            <w:pPr>
              <w:widowControl/>
              <w:jc w:val="left"/>
              <w:textAlignment w:val="center"/>
              <w:rPr>
                <w:rFonts w:ascii="宋体" w:hAnsi="宋体" w:cs="宋体"/>
                <w:b/>
                <w:color w:val="000000"/>
                <w:sz w:val="16"/>
                <w:szCs w:val="16"/>
              </w:rPr>
            </w:pPr>
          </w:p>
        </w:tc>
        <w:tc>
          <w:tcPr>
            <w:tcW w:w="2551" w:type="dxa"/>
            <w:tcBorders>
              <w:top w:val="nil"/>
              <w:left w:val="nil"/>
              <w:bottom w:val="single" w:sz="4" w:space="0" w:color="auto"/>
              <w:right w:val="single" w:sz="4" w:space="0" w:color="auto"/>
            </w:tcBorders>
            <w:vAlign w:val="center"/>
          </w:tcPr>
          <w:p w:rsidR="003F5EBF" w:rsidRDefault="003F5EBF">
            <w:pPr>
              <w:widowControl/>
              <w:jc w:val="left"/>
              <w:textAlignment w:val="center"/>
              <w:rPr>
                <w:rFonts w:ascii="宋体" w:hAnsi="宋体" w:cs="宋体"/>
                <w:b/>
                <w:color w:val="000000"/>
                <w:sz w:val="16"/>
                <w:szCs w:val="16"/>
              </w:rPr>
            </w:pPr>
          </w:p>
        </w:tc>
        <w:tc>
          <w:tcPr>
            <w:tcW w:w="1306"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2551" w:type="dxa"/>
            <w:tcBorders>
              <w:top w:val="nil"/>
              <w:left w:val="nil"/>
              <w:bottom w:val="single" w:sz="4"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1306"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2551" w:type="dxa"/>
            <w:tcBorders>
              <w:top w:val="nil"/>
              <w:left w:val="nil"/>
              <w:bottom w:val="single" w:sz="4"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1306"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2551" w:type="dxa"/>
            <w:tcBorders>
              <w:top w:val="nil"/>
              <w:left w:val="nil"/>
              <w:bottom w:val="single" w:sz="4"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1306"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2551" w:type="dxa"/>
            <w:tcBorders>
              <w:top w:val="nil"/>
              <w:left w:val="nil"/>
              <w:bottom w:val="single" w:sz="8"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1306" w:type="dxa"/>
            <w:tcBorders>
              <w:top w:val="nil"/>
              <w:left w:val="nil"/>
              <w:bottom w:val="single" w:sz="8"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8"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8"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8" w:space="0" w:color="auto"/>
              <w:right w:val="single" w:sz="4"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8" w:space="0" w:color="auto"/>
              <w:right w:val="nil"/>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8" w:space="0" w:color="auto"/>
              <w:right w:val="single" w:sz="8" w:space="0" w:color="auto"/>
            </w:tcBorders>
            <w:vAlign w:val="center"/>
          </w:tcPr>
          <w:p w:rsidR="003F5EBF" w:rsidRDefault="00F83496">
            <w:pPr>
              <w:widowControl/>
              <w:jc w:val="left"/>
              <w:rPr>
                <w:rFonts w:ascii="宋体" w:hAnsi="宋体" w:cs="宋体"/>
                <w:kern w:val="0"/>
                <w:sz w:val="24"/>
              </w:rPr>
            </w:pPr>
            <w:r>
              <w:rPr>
                <w:rFonts w:ascii="宋体" w:hAnsi="宋体" w:cs="宋体" w:hint="eastAsia"/>
                <w:kern w:val="0"/>
                <w:sz w:val="24"/>
              </w:rPr>
              <w:t xml:space="preserve">　</w:t>
            </w:r>
          </w:p>
        </w:tc>
      </w:tr>
      <w:tr w:rsidR="003F5EBF">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2551" w:type="dxa"/>
            <w:tcBorders>
              <w:top w:val="nil"/>
              <w:left w:val="nil"/>
              <w:bottom w:val="single" w:sz="8"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1306" w:type="dxa"/>
            <w:tcBorders>
              <w:top w:val="nil"/>
              <w:left w:val="nil"/>
              <w:bottom w:val="single" w:sz="8" w:space="0" w:color="auto"/>
              <w:right w:val="single" w:sz="4" w:space="0" w:color="auto"/>
            </w:tcBorders>
            <w:vAlign w:val="center"/>
          </w:tcPr>
          <w:p w:rsidR="003F5EBF" w:rsidRDefault="003F5EBF">
            <w:pPr>
              <w:widowControl/>
              <w:ind w:left="1"/>
              <w:jc w:val="left"/>
              <w:rPr>
                <w:rFonts w:ascii="宋体" w:hAnsi="宋体" w:cs="宋体"/>
                <w:kern w:val="0"/>
                <w:sz w:val="24"/>
              </w:rPr>
            </w:pPr>
          </w:p>
        </w:tc>
        <w:tc>
          <w:tcPr>
            <w:tcW w:w="1140"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120"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360"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480" w:type="dxa"/>
            <w:tcBorders>
              <w:top w:val="nil"/>
              <w:left w:val="nil"/>
              <w:bottom w:val="single" w:sz="8" w:space="0" w:color="auto"/>
              <w:right w:val="nil"/>
            </w:tcBorders>
            <w:vAlign w:val="center"/>
          </w:tcPr>
          <w:p w:rsidR="003F5EBF" w:rsidRDefault="003F5EBF">
            <w:pPr>
              <w:widowControl/>
              <w:jc w:val="left"/>
              <w:rPr>
                <w:rFonts w:ascii="宋体" w:hAns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3F5EBF" w:rsidRDefault="003F5EBF">
            <w:pPr>
              <w:widowControl/>
              <w:jc w:val="left"/>
              <w:textAlignment w:val="center"/>
              <w:rPr>
                <w:rFonts w:ascii="宋体" w:hAnsi="宋体" w:cs="宋体"/>
                <w:b/>
                <w:color w:val="000000"/>
                <w:sz w:val="16"/>
                <w:szCs w:val="16"/>
              </w:rPr>
            </w:pPr>
          </w:p>
        </w:tc>
        <w:tc>
          <w:tcPr>
            <w:tcW w:w="2551" w:type="dxa"/>
            <w:tcBorders>
              <w:top w:val="nil"/>
              <w:left w:val="nil"/>
              <w:bottom w:val="single" w:sz="8" w:space="0" w:color="auto"/>
              <w:right w:val="single" w:sz="4" w:space="0" w:color="auto"/>
            </w:tcBorders>
            <w:vAlign w:val="center"/>
          </w:tcPr>
          <w:p w:rsidR="003F5EBF" w:rsidRDefault="003F5EBF">
            <w:pPr>
              <w:widowControl/>
              <w:jc w:val="left"/>
              <w:textAlignment w:val="center"/>
              <w:rPr>
                <w:rFonts w:ascii="宋体" w:hAnsi="宋体" w:cs="宋体"/>
                <w:b/>
                <w:color w:val="000000"/>
                <w:sz w:val="16"/>
                <w:szCs w:val="16"/>
              </w:rPr>
            </w:pPr>
          </w:p>
        </w:tc>
        <w:tc>
          <w:tcPr>
            <w:tcW w:w="1306"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140"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120"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360"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480" w:type="dxa"/>
            <w:tcBorders>
              <w:top w:val="nil"/>
              <w:left w:val="nil"/>
              <w:bottom w:val="single" w:sz="8" w:space="0" w:color="auto"/>
              <w:right w:val="nil"/>
            </w:tcBorders>
            <w:vAlign w:val="center"/>
          </w:tcPr>
          <w:p w:rsidR="003F5EBF" w:rsidRDefault="003F5EBF">
            <w:pPr>
              <w:widowControl/>
              <w:jc w:val="left"/>
              <w:rPr>
                <w:rFonts w:ascii="宋体" w:hAns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2551" w:type="dxa"/>
            <w:tcBorders>
              <w:top w:val="nil"/>
              <w:left w:val="nil"/>
              <w:bottom w:val="single" w:sz="8"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1306"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140"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120"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360"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480" w:type="dxa"/>
            <w:tcBorders>
              <w:top w:val="nil"/>
              <w:left w:val="nil"/>
              <w:bottom w:val="single" w:sz="8" w:space="0" w:color="auto"/>
              <w:right w:val="nil"/>
            </w:tcBorders>
            <w:vAlign w:val="center"/>
          </w:tcPr>
          <w:p w:rsidR="003F5EBF" w:rsidRDefault="003F5EBF">
            <w:pPr>
              <w:widowControl/>
              <w:jc w:val="left"/>
              <w:rPr>
                <w:rFonts w:ascii="宋体" w:hAns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3F5EBF" w:rsidRDefault="003F5EBF">
            <w:pPr>
              <w:widowControl/>
              <w:jc w:val="left"/>
              <w:rPr>
                <w:rFonts w:ascii="宋体" w:hAnsi="宋体" w:cs="宋体"/>
                <w:kern w:val="0"/>
                <w:sz w:val="24"/>
              </w:rPr>
            </w:pPr>
          </w:p>
        </w:tc>
      </w:tr>
      <w:tr w:rsidR="003F5EBF">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2551" w:type="dxa"/>
            <w:tcBorders>
              <w:top w:val="nil"/>
              <w:left w:val="nil"/>
              <w:bottom w:val="single" w:sz="8" w:space="0" w:color="auto"/>
              <w:right w:val="single" w:sz="4" w:space="0" w:color="auto"/>
            </w:tcBorders>
            <w:vAlign w:val="center"/>
          </w:tcPr>
          <w:p w:rsidR="003F5EBF" w:rsidRDefault="003F5EBF">
            <w:pPr>
              <w:widowControl/>
              <w:jc w:val="left"/>
              <w:textAlignment w:val="center"/>
              <w:rPr>
                <w:rFonts w:ascii="宋体" w:hAnsi="宋体" w:cs="宋体"/>
                <w:color w:val="000000"/>
                <w:sz w:val="16"/>
                <w:szCs w:val="16"/>
              </w:rPr>
            </w:pPr>
          </w:p>
        </w:tc>
        <w:tc>
          <w:tcPr>
            <w:tcW w:w="1306"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140"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120"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360" w:type="dxa"/>
            <w:tcBorders>
              <w:top w:val="nil"/>
              <w:left w:val="nil"/>
              <w:bottom w:val="single" w:sz="8" w:space="0" w:color="auto"/>
              <w:right w:val="single" w:sz="4" w:space="0" w:color="auto"/>
            </w:tcBorders>
            <w:vAlign w:val="center"/>
          </w:tcPr>
          <w:p w:rsidR="003F5EBF" w:rsidRDefault="003F5EBF">
            <w:pPr>
              <w:widowControl/>
              <w:jc w:val="left"/>
              <w:rPr>
                <w:rFonts w:ascii="宋体" w:hAnsi="宋体" w:cs="宋体"/>
                <w:kern w:val="0"/>
                <w:sz w:val="24"/>
              </w:rPr>
            </w:pPr>
          </w:p>
        </w:tc>
        <w:tc>
          <w:tcPr>
            <w:tcW w:w="1480" w:type="dxa"/>
            <w:tcBorders>
              <w:top w:val="nil"/>
              <w:left w:val="nil"/>
              <w:bottom w:val="single" w:sz="8" w:space="0" w:color="auto"/>
              <w:right w:val="nil"/>
            </w:tcBorders>
            <w:vAlign w:val="center"/>
          </w:tcPr>
          <w:p w:rsidR="003F5EBF" w:rsidRDefault="003F5EBF">
            <w:pPr>
              <w:widowControl/>
              <w:jc w:val="left"/>
              <w:rPr>
                <w:rFonts w:ascii="宋体" w:hAns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3F5EBF" w:rsidRDefault="003F5EBF">
            <w:pPr>
              <w:widowControl/>
              <w:jc w:val="left"/>
              <w:rPr>
                <w:rFonts w:ascii="宋体" w:hAnsi="宋体" w:cs="宋体"/>
                <w:kern w:val="0"/>
                <w:sz w:val="24"/>
              </w:rPr>
            </w:pPr>
          </w:p>
        </w:tc>
      </w:tr>
    </w:tbl>
    <w:p w:rsidR="003F5EBF" w:rsidRDefault="00F83496">
      <w:pPr>
        <w:adjustRightInd w:val="0"/>
        <w:snapToGrid w:val="0"/>
        <w:ind w:firstLineChars="500" w:firstLine="1000"/>
        <w:rPr>
          <w:sz w:val="20"/>
          <w:szCs w:val="20"/>
        </w:rPr>
      </w:pPr>
      <w:r>
        <w:rPr>
          <w:rFonts w:hint="eastAsia"/>
          <w:sz w:val="20"/>
          <w:szCs w:val="20"/>
        </w:rPr>
        <w:t>注：本表反映部门本年度政府性基金预算财政拨款收入支出及结转和结余情况。</w:t>
      </w:r>
    </w:p>
    <w:p w:rsidR="003F5EBF" w:rsidRDefault="00F83496">
      <w:pPr>
        <w:adjustRightInd w:val="0"/>
        <w:snapToGrid w:val="0"/>
        <w:ind w:firstLineChars="500" w:firstLine="1004"/>
        <w:rPr>
          <w:sz w:val="20"/>
          <w:szCs w:val="20"/>
        </w:rPr>
        <w:sectPr w:rsidR="003F5EBF">
          <w:headerReference w:type="even" r:id="rId9"/>
          <w:headerReference w:type="default" r:id="rId10"/>
          <w:footerReference w:type="even" r:id="rId11"/>
          <w:footerReference w:type="default" r:id="rId12"/>
          <w:headerReference w:type="first" r:id="rId13"/>
          <w:footerReference w:type="first" r:id="rId14"/>
          <w:pgSz w:w="16838" w:h="11906" w:orient="landscape"/>
          <w:pgMar w:top="1134" w:right="1134" w:bottom="1134" w:left="1134" w:header="510" w:footer="992" w:gutter="0"/>
          <w:cols w:space="720"/>
          <w:docGrid w:linePitch="435"/>
        </w:sectPr>
      </w:pPr>
      <w:r>
        <w:rPr>
          <w:rFonts w:ascii="宋体" w:hAnsi="宋体" w:cs="宋体" w:hint="eastAsia"/>
          <w:b/>
          <w:kern w:val="0"/>
          <w:sz w:val="20"/>
          <w:szCs w:val="20"/>
        </w:rPr>
        <w:t>说明：</w:t>
      </w:r>
      <w:r>
        <w:rPr>
          <w:rFonts w:ascii="宋体" w:hAnsi="宋体" w:cs="宋体" w:hint="eastAsia"/>
          <w:b/>
          <w:color w:val="000000"/>
          <w:kern w:val="0"/>
          <w:sz w:val="20"/>
          <w:szCs w:val="20"/>
        </w:rPr>
        <w:t>罗山县人民政府办公室</w:t>
      </w:r>
      <w:r>
        <w:rPr>
          <w:rFonts w:ascii="宋体" w:hAnsi="宋体" w:cs="宋体" w:hint="eastAsia"/>
          <w:b/>
          <w:kern w:val="0"/>
          <w:sz w:val="20"/>
          <w:szCs w:val="20"/>
        </w:rPr>
        <w:t>没有政府性基金收入，也没有使用政府性基金安排的支出，故本表无数据。</w:t>
      </w:r>
    </w:p>
    <w:p w:rsidR="003F5EBF" w:rsidRDefault="003F5EBF">
      <w:pPr>
        <w:adjustRightInd w:val="0"/>
        <w:snapToGrid w:val="0"/>
        <w:spacing w:line="360" w:lineRule="auto"/>
        <w:rPr>
          <w:rFonts w:ascii="黑体" w:eastAsia="黑体" w:hAnsi="黑体"/>
          <w:sz w:val="28"/>
          <w:szCs w:val="28"/>
        </w:rPr>
      </w:pPr>
    </w:p>
    <w:p w:rsidR="003F5EBF" w:rsidRDefault="00F83496">
      <w:pPr>
        <w:adjustRightInd w:val="0"/>
        <w:snapToGrid w:val="0"/>
        <w:spacing w:line="360" w:lineRule="auto"/>
        <w:jc w:val="center"/>
        <w:rPr>
          <w:rFonts w:ascii="黑体" w:eastAsia="黑体" w:cs="黑体"/>
          <w:spacing w:val="-38"/>
          <w:sz w:val="28"/>
          <w:szCs w:val="28"/>
        </w:rPr>
      </w:pPr>
      <w:r>
        <w:rPr>
          <w:rFonts w:ascii="黑体" w:eastAsia="黑体" w:cs="黑体" w:hint="eastAsia"/>
          <w:sz w:val="28"/>
          <w:szCs w:val="28"/>
        </w:rPr>
        <w:t>第三部分</w:t>
      </w:r>
    </w:p>
    <w:p w:rsidR="003F5EBF" w:rsidRDefault="00F83496">
      <w:pPr>
        <w:adjustRightInd w:val="0"/>
        <w:snapToGrid w:val="0"/>
        <w:spacing w:line="360" w:lineRule="auto"/>
        <w:jc w:val="center"/>
        <w:rPr>
          <w:rFonts w:ascii="黑体" w:eastAsia="黑体" w:hAnsi="黑体"/>
          <w:sz w:val="28"/>
          <w:szCs w:val="28"/>
        </w:rPr>
      </w:pPr>
      <w:r>
        <w:rPr>
          <w:rFonts w:ascii="宋体" w:hAnsi="宋体" w:cs="宋体" w:hint="eastAsia"/>
          <w:b/>
          <w:color w:val="000000"/>
          <w:kern w:val="0"/>
          <w:sz w:val="28"/>
          <w:szCs w:val="28"/>
        </w:rPr>
        <w:t>罗山县人民政府办公室</w:t>
      </w:r>
      <w:r>
        <w:rPr>
          <w:rFonts w:ascii="黑体" w:eastAsia="黑体" w:hAnsi="黑体" w:hint="eastAsia"/>
          <w:sz w:val="28"/>
          <w:szCs w:val="28"/>
        </w:rPr>
        <w:t>2</w:t>
      </w:r>
      <w:r>
        <w:rPr>
          <w:rFonts w:ascii="黑体" w:eastAsia="黑体" w:cs="黑体"/>
          <w:sz w:val="28"/>
          <w:szCs w:val="28"/>
        </w:rPr>
        <w:t>01</w:t>
      </w:r>
      <w:r w:rsidR="000D3444">
        <w:rPr>
          <w:rFonts w:ascii="黑体" w:eastAsia="黑体" w:cs="黑体" w:hint="eastAsia"/>
          <w:sz w:val="28"/>
          <w:szCs w:val="28"/>
        </w:rPr>
        <w:t>6</w:t>
      </w:r>
      <w:r>
        <w:rPr>
          <w:rFonts w:ascii="黑体" w:eastAsia="黑体" w:cs="黑体"/>
          <w:spacing w:val="-119"/>
          <w:sz w:val="28"/>
          <w:szCs w:val="28"/>
        </w:rPr>
        <w:t xml:space="preserve"> </w:t>
      </w:r>
      <w:r>
        <w:rPr>
          <w:rFonts w:ascii="黑体" w:eastAsia="黑体" w:cs="黑体" w:hint="eastAsia"/>
          <w:sz w:val="28"/>
          <w:szCs w:val="28"/>
        </w:rPr>
        <w:t>年度部门预算情况说明</w:t>
      </w:r>
    </w:p>
    <w:p w:rsidR="003F5EBF" w:rsidRDefault="003F5EBF">
      <w:pPr>
        <w:adjustRightInd w:val="0"/>
        <w:snapToGrid w:val="0"/>
        <w:spacing w:line="360" w:lineRule="auto"/>
        <w:ind w:firstLine="640"/>
        <w:rPr>
          <w:rFonts w:ascii="黑体" w:eastAsia="黑体" w:hAnsi="黑体"/>
          <w:sz w:val="28"/>
          <w:szCs w:val="28"/>
        </w:rPr>
      </w:pPr>
    </w:p>
    <w:p w:rsidR="003F5EBF" w:rsidRDefault="00F83496">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一、收入支出预算总体情况说明</w:t>
      </w:r>
    </w:p>
    <w:p w:rsidR="003F5EBF" w:rsidRDefault="00F83496">
      <w:pPr>
        <w:adjustRightInd w:val="0"/>
        <w:snapToGrid w:val="0"/>
        <w:spacing w:line="360" w:lineRule="auto"/>
        <w:ind w:firstLine="640"/>
        <w:rPr>
          <w:rFonts w:ascii="仿宋_GB2312" w:eastAsia="仿宋_GB2312" w:hAnsi="宋体" w:cs="Courier New"/>
          <w:sz w:val="28"/>
          <w:szCs w:val="28"/>
        </w:rPr>
      </w:pPr>
      <w:r>
        <w:rPr>
          <w:rFonts w:ascii="宋体" w:hAnsi="宋体" w:cs="宋体" w:hint="eastAsia"/>
          <w:b/>
          <w:color w:val="000000"/>
          <w:kern w:val="0"/>
          <w:sz w:val="28"/>
          <w:szCs w:val="28"/>
        </w:rPr>
        <w:t>罗山县人民政府办公室</w:t>
      </w:r>
      <w:r>
        <w:rPr>
          <w:rFonts w:ascii="仿宋_GB2312" w:eastAsia="仿宋_GB2312" w:hAnsi="宋体" w:cs="Courier New" w:hint="eastAsia"/>
          <w:sz w:val="28"/>
          <w:szCs w:val="28"/>
        </w:rPr>
        <w:t>201</w:t>
      </w:r>
      <w:r w:rsidR="000D3444">
        <w:rPr>
          <w:rFonts w:ascii="仿宋_GB2312" w:eastAsia="仿宋_GB2312" w:hAnsi="宋体" w:cs="Courier New" w:hint="eastAsia"/>
          <w:sz w:val="28"/>
          <w:szCs w:val="28"/>
        </w:rPr>
        <w:t>6</w:t>
      </w:r>
      <w:r>
        <w:rPr>
          <w:rFonts w:ascii="仿宋_GB2312" w:eastAsia="仿宋_GB2312" w:hAnsi="宋体" w:cs="Courier New" w:hint="eastAsia"/>
          <w:sz w:val="28"/>
          <w:szCs w:val="28"/>
        </w:rPr>
        <w:t>年收入总计</w:t>
      </w:r>
      <w:r w:rsidR="000D3444">
        <w:rPr>
          <w:rFonts w:ascii="仿宋_GB2312" w:eastAsia="仿宋_GB2312" w:hAnsi="宋体" w:cs="Courier New" w:hint="eastAsia"/>
          <w:sz w:val="28"/>
          <w:szCs w:val="28"/>
        </w:rPr>
        <w:t>405.08</w:t>
      </w:r>
      <w:r>
        <w:rPr>
          <w:rFonts w:ascii="仿宋_GB2312" w:eastAsia="仿宋_GB2312" w:hAnsi="宋体" w:cs="Courier New" w:hint="eastAsia"/>
          <w:sz w:val="28"/>
          <w:szCs w:val="28"/>
        </w:rPr>
        <w:t>万元，支出总计</w:t>
      </w:r>
      <w:r w:rsidR="000D3444">
        <w:rPr>
          <w:rFonts w:ascii="仿宋_GB2312" w:eastAsia="仿宋_GB2312" w:hAnsi="宋体" w:cs="Courier New" w:hint="eastAsia"/>
          <w:sz w:val="28"/>
          <w:szCs w:val="28"/>
        </w:rPr>
        <w:t>405.08</w:t>
      </w:r>
      <w:r>
        <w:rPr>
          <w:rFonts w:ascii="仿宋_GB2312" w:eastAsia="仿宋_GB2312" w:hAnsi="宋体" w:cs="Courier New" w:hint="eastAsia"/>
          <w:sz w:val="28"/>
          <w:szCs w:val="28"/>
        </w:rPr>
        <w:t>万元，与201</w:t>
      </w:r>
      <w:r w:rsidR="000D3444">
        <w:rPr>
          <w:rFonts w:ascii="仿宋_GB2312" w:eastAsia="仿宋_GB2312" w:hAnsi="宋体" w:cs="Courier New" w:hint="eastAsia"/>
          <w:sz w:val="28"/>
          <w:szCs w:val="28"/>
        </w:rPr>
        <w:t>5</w:t>
      </w:r>
      <w:r>
        <w:rPr>
          <w:rFonts w:ascii="仿宋_GB2312" w:eastAsia="仿宋_GB2312" w:hAnsi="宋体" w:cs="Courier New" w:hint="eastAsia"/>
          <w:sz w:val="28"/>
          <w:szCs w:val="28"/>
        </w:rPr>
        <w:t>年相比，收支总计各减少</w:t>
      </w:r>
      <w:r w:rsidR="00003DEC">
        <w:rPr>
          <w:rFonts w:ascii="仿宋_GB2312" w:eastAsia="仿宋_GB2312" w:hAnsi="宋体" w:cs="Courier New" w:hint="eastAsia"/>
          <w:sz w:val="28"/>
          <w:szCs w:val="28"/>
        </w:rPr>
        <w:t>318.21</w:t>
      </w:r>
      <w:r>
        <w:rPr>
          <w:rFonts w:ascii="仿宋_GB2312" w:eastAsia="仿宋_GB2312" w:hAnsi="宋体" w:cs="Courier New" w:hint="eastAsia"/>
          <w:sz w:val="28"/>
          <w:szCs w:val="28"/>
        </w:rPr>
        <w:t>万元。</w:t>
      </w:r>
    </w:p>
    <w:p w:rsidR="003F5EBF" w:rsidRDefault="00F83496">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二、收入预算情况说明</w:t>
      </w:r>
    </w:p>
    <w:p w:rsidR="003F5EBF" w:rsidRDefault="00F83496">
      <w:pPr>
        <w:adjustRightInd w:val="0"/>
        <w:snapToGrid w:val="0"/>
        <w:spacing w:line="360" w:lineRule="auto"/>
        <w:ind w:firstLine="640"/>
        <w:rPr>
          <w:rFonts w:ascii="仿宋_GB2312" w:eastAsia="仿宋_GB2312"/>
          <w:sz w:val="28"/>
          <w:szCs w:val="28"/>
        </w:rPr>
      </w:pPr>
      <w:r>
        <w:rPr>
          <w:rFonts w:ascii="宋体" w:hAnsi="宋体" w:cs="宋体" w:hint="eastAsia"/>
          <w:b/>
          <w:color w:val="000000"/>
          <w:kern w:val="0"/>
          <w:sz w:val="28"/>
          <w:szCs w:val="28"/>
        </w:rPr>
        <w:t>罗山县人民政府办公室</w:t>
      </w:r>
      <w:r>
        <w:rPr>
          <w:rFonts w:ascii="仿宋_GB2312" w:eastAsia="仿宋_GB2312" w:hint="eastAsia"/>
          <w:sz w:val="28"/>
          <w:szCs w:val="28"/>
        </w:rPr>
        <w:t>本年收入合计</w:t>
      </w:r>
      <w:r w:rsidR="000D3444">
        <w:rPr>
          <w:rFonts w:ascii="仿宋_GB2312" w:eastAsia="仿宋_GB2312" w:hAnsi="宋体" w:cs="Courier New" w:hint="eastAsia"/>
          <w:sz w:val="28"/>
          <w:szCs w:val="28"/>
        </w:rPr>
        <w:t>405.08</w:t>
      </w:r>
      <w:r>
        <w:rPr>
          <w:rFonts w:ascii="仿宋_GB2312" w:eastAsia="仿宋_GB2312" w:hint="eastAsia"/>
          <w:sz w:val="28"/>
          <w:szCs w:val="28"/>
        </w:rPr>
        <w:t>万元，其中：财政拨款收入</w:t>
      </w:r>
      <w:r w:rsidR="000D3444">
        <w:rPr>
          <w:rFonts w:ascii="仿宋_GB2312" w:eastAsia="仿宋_GB2312" w:hAnsi="宋体" w:cs="Courier New" w:hint="eastAsia"/>
          <w:sz w:val="28"/>
          <w:szCs w:val="28"/>
        </w:rPr>
        <w:t>405.08</w:t>
      </w:r>
      <w:r>
        <w:rPr>
          <w:rFonts w:ascii="仿宋_GB2312" w:eastAsia="仿宋_GB2312" w:hint="eastAsia"/>
          <w:sz w:val="28"/>
          <w:szCs w:val="28"/>
        </w:rPr>
        <w:t>万元，占</w:t>
      </w:r>
      <w:r>
        <w:rPr>
          <w:rFonts w:ascii="仿宋_GB2312" w:eastAsia="仿宋_GB2312" w:hAnsi="宋体" w:cs="Courier New" w:hint="eastAsia"/>
          <w:sz w:val="28"/>
          <w:szCs w:val="28"/>
        </w:rPr>
        <w:t>100</w:t>
      </w:r>
      <w:r>
        <w:rPr>
          <w:rFonts w:ascii="仿宋_GB2312" w:eastAsia="仿宋_GB2312" w:hint="eastAsia"/>
          <w:sz w:val="28"/>
          <w:szCs w:val="28"/>
        </w:rPr>
        <w:t>%。</w:t>
      </w:r>
      <w:r>
        <w:rPr>
          <w:rFonts w:ascii="仿宋_GB2312" w:eastAsia="仿宋_GB2312"/>
          <w:sz w:val="28"/>
          <w:szCs w:val="28"/>
        </w:rPr>
        <w:t xml:space="preserve"> </w:t>
      </w:r>
    </w:p>
    <w:p w:rsidR="003F5EBF" w:rsidRDefault="00F83496">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三、支出预算情况说明</w:t>
      </w:r>
    </w:p>
    <w:p w:rsidR="003F5EBF" w:rsidRDefault="00F83496">
      <w:pPr>
        <w:adjustRightInd w:val="0"/>
        <w:snapToGrid w:val="0"/>
        <w:spacing w:line="360" w:lineRule="auto"/>
        <w:ind w:firstLine="640"/>
        <w:rPr>
          <w:rFonts w:ascii="仿宋_GB2312" w:eastAsia="仿宋_GB2312" w:hAnsi="宋体" w:cs="Courier New"/>
          <w:sz w:val="28"/>
          <w:szCs w:val="28"/>
        </w:rPr>
      </w:pPr>
      <w:r>
        <w:rPr>
          <w:rFonts w:ascii="宋体" w:hAnsi="宋体" w:cs="宋体" w:hint="eastAsia"/>
          <w:b/>
          <w:color w:val="000000"/>
          <w:kern w:val="0"/>
          <w:sz w:val="28"/>
          <w:szCs w:val="28"/>
        </w:rPr>
        <w:t>罗山县人民政府办公室</w:t>
      </w:r>
      <w:r>
        <w:rPr>
          <w:rFonts w:ascii="仿宋_GB2312" w:eastAsia="仿宋_GB2312" w:hAnsi="宋体" w:cs="Courier New" w:hint="eastAsia"/>
          <w:sz w:val="28"/>
          <w:szCs w:val="28"/>
        </w:rPr>
        <w:t>本年支出合计</w:t>
      </w:r>
      <w:r w:rsidR="000D3444">
        <w:rPr>
          <w:rFonts w:ascii="仿宋_GB2312" w:eastAsia="仿宋_GB2312" w:hAnsi="宋体" w:cs="Courier New" w:hint="eastAsia"/>
          <w:sz w:val="28"/>
          <w:szCs w:val="28"/>
        </w:rPr>
        <w:t>405.08</w:t>
      </w:r>
      <w:r>
        <w:rPr>
          <w:rFonts w:ascii="仿宋_GB2312" w:eastAsia="仿宋_GB2312" w:hAnsi="宋体" w:cs="Courier New" w:hint="eastAsia"/>
          <w:sz w:val="28"/>
          <w:szCs w:val="28"/>
        </w:rPr>
        <w:t>万元，其中：基本支出</w:t>
      </w:r>
      <w:r w:rsidR="000D3444">
        <w:rPr>
          <w:rFonts w:ascii="仿宋_GB2312" w:eastAsia="仿宋_GB2312" w:hAnsi="宋体" w:cs="Courier New" w:hint="eastAsia"/>
          <w:sz w:val="28"/>
          <w:szCs w:val="28"/>
        </w:rPr>
        <w:t>405.08</w:t>
      </w:r>
      <w:r>
        <w:rPr>
          <w:rFonts w:ascii="仿宋_GB2312" w:eastAsia="仿宋_GB2312" w:hAnsi="宋体" w:cs="Courier New" w:hint="eastAsia"/>
          <w:sz w:val="28"/>
          <w:szCs w:val="28"/>
        </w:rPr>
        <w:t>万元。</w:t>
      </w:r>
    </w:p>
    <w:p w:rsidR="003F5EBF" w:rsidRDefault="00F83496">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四、财政拨款收入支出预算总体情况说明</w:t>
      </w:r>
    </w:p>
    <w:p w:rsidR="003F5EBF" w:rsidRDefault="00F83496">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201</w:t>
      </w:r>
      <w:r w:rsidR="000D3444">
        <w:rPr>
          <w:rFonts w:ascii="仿宋_GB2312" w:eastAsia="仿宋_GB2312" w:hAnsi="宋体" w:cs="Courier New" w:hint="eastAsia"/>
          <w:sz w:val="28"/>
          <w:szCs w:val="28"/>
        </w:rPr>
        <w:t>6</w:t>
      </w:r>
      <w:r>
        <w:rPr>
          <w:rFonts w:ascii="仿宋_GB2312" w:eastAsia="仿宋_GB2312" w:hAnsi="宋体" w:cs="Courier New" w:hint="eastAsia"/>
          <w:sz w:val="28"/>
          <w:szCs w:val="28"/>
        </w:rPr>
        <w:t>年财政拨款收支总预算</w:t>
      </w:r>
      <w:r w:rsidR="000D3444">
        <w:rPr>
          <w:rFonts w:ascii="仿宋_GB2312" w:eastAsia="仿宋_GB2312" w:hAnsi="宋体" w:cs="Courier New" w:hint="eastAsia"/>
          <w:sz w:val="28"/>
          <w:szCs w:val="28"/>
        </w:rPr>
        <w:t>405.08</w:t>
      </w:r>
      <w:r>
        <w:rPr>
          <w:rFonts w:ascii="仿宋_GB2312" w:eastAsia="仿宋_GB2312" w:hAnsi="宋体" w:cs="Courier New" w:hint="eastAsia"/>
          <w:sz w:val="28"/>
          <w:szCs w:val="28"/>
        </w:rPr>
        <w:t>万元，与201</w:t>
      </w:r>
      <w:r w:rsidR="000D3444">
        <w:rPr>
          <w:rFonts w:ascii="仿宋_GB2312" w:eastAsia="仿宋_GB2312" w:hAnsi="宋体" w:cs="Courier New" w:hint="eastAsia"/>
          <w:sz w:val="28"/>
          <w:szCs w:val="28"/>
        </w:rPr>
        <w:t>5</w:t>
      </w:r>
      <w:r>
        <w:rPr>
          <w:rFonts w:ascii="仿宋_GB2312" w:eastAsia="仿宋_GB2312" w:hAnsi="宋体" w:cs="Courier New" w:hint="eastAsia"/>
          <w:sz w:val="28"/>
          <w:szCs w:val="28"/>
        </w:rPr>
        <w:t>年相比，财政拨款收支总计各减少</w:t>
      </w:r>
      <w:r w:rsidR="00003DEC">
        <w:rPr>
          <w:rFonts w:ascii="仿宋_GB2312" w:eastAsia="仿宋_GB2312" w:hAnsi="宋体" w:cs="Courier New" w:hint="eastAsia"/>
          <w:sz w:val="28"/>
          <w:szCs w:val="28"/>
        </w:rPr>
        <w:t>318.21</w:t>
      </w:r>
      <w:r>
        <w:rPr>
          <w:rFonts w:ascii="仿宋_GB2312" w:eastAsia="仿宋_GB2312" w:hAnsi="宋体" w:cs="Courier New" w:hint="eastAsia"/>
          <w:sz w:val="28"/>
          <w:szCs w:val="28"/>
        </w:rPr>
        <w:t>万元。</w:t>
      </w:r>
    </w:p>
    <w:p w:rsidR="003F5EBF" w:rsidRDefault="00F83496">
      <w:pPr>
        <w:pStyle w:val="a3"/>
        <w:kinsoku w:val="0"/>
        <w:overflowPunct w:val="0"/>
        <w:snapToGrid w:val="0"/>
        <w:spacing w:line="360" w:lineRule="auto"/>
        <w:ind w:left="0" w:firstLineChars="250" w:firstLine="700"/>
        <w:rPr>
          <w:rFonts w:ascii="黑体" w:eastAsia="黑体" w:cs="黑体"/>
          <w:sz w:val="28"/>
          <w:szCs w:val="28"/>
        </w:rPr>
      </w:pPr>
      <w:r>
        <w:rPr>
          <w:rFonts w:ascii="黑体" w:eastAsia="黑体" w:cs="黑体" w:hint="eastAsia"/>
          <w:sz w:val="28"/>
          <w:szCs w:val="28"/>
        </w:rPr>
        <w:t>五、一般公共预算财政拨款基本支出决算情况说明</w:t>
      </w:r>
    </w:p>
    <w:p w:rsidR="003F5EBF" w:rsidRDefault="00F83496">
      <w:pPr>
        <w:pStyle w:val="a3"/>
        <w:kinsoku w:val="0"/>
        <w:overflowPunct w:val="0"/>
        <w:snapToGrid w:val="0"/>
        <w:spacing w:line="360" w:lineRule="auto"/>
        <w:ind w:left="121" w:right="118" w:firstLine="360"/>
        <w:jc w:val="both"/>
        <w:rPr>
          <w:rFonts w:hAnsi="宋体" w:cs="Courier New"/>
          <w:kern w:val="2"/>
          <w:sz w:val="28"/>
          <w:szCs w:val="28"/>
        </w:rPr>
      </w:pPr>
      <w:r>
        <w:rPr>
          <w:rFonts w:ascii="宋体" w:hAnsi="宋体" w:cs="宋体" w:hint="eastAsia"/>
          <w:b/>
          <w:color w:val="000000"/>
          <w:sz w:val="28"/>
          <w:szCs w:val="28"/>
        </w:rPr>
        <w:t>罗山县人民政府办公室</w:t>
      </w:r>
      <w:r>
        <w:rPr>
          <w:rFonts w:hAnsi="宋体" w:cs="Courier New"/>
          <w:kern w:val="2"/>
          <w:sz w:val="28"/>
          <w:szCs w:val="28"/>
        </w:rPr>
        <w:t>201</w:t>
      </w:r>
      <w:r w:rsidR="000D3444">
        <w:rPr>
          <w:rFonts w:hAnsi="宋体" w:cs="Courier New" w:hint="eastAsia"/>
          <w:kern w:val="2"/>
          <w:sz w:val="28"/>
          <w:szCs w:val="28"/>
        </w:rPr>
        <w:t>6</w:t>
      </w:r>
      <w:r>
        <w:rPr>
          <w:rFonts w:hAnsi="宋体" w:cs="Courier New" w:hint="eastAsia"/>
          <w:kern w:val="2"/>
          <w:sz w:val="28"/>
          <w:szCs w:val="28"/>
        </w:rPr>
        <w:t>年一般公共预算财政拨款基本支出</w:t>
      </w:r>
      <w:r w:rsidR="000D3444">
        <w:rPr>
          <w:rFonts w:hAnsi="宋体" w:cs="Courier New" w:hint="eastAsia"/>
          <w:sz w:val="28"/>
          <w:szCs w:val="28"/>
        </w:rPr>
        <w:t>405.08</w:t>
      </w:r>
      <w:r>
        <w:rPr>
          <w:rFonts w:hAnsi="宋体" w:cs="Courier New" w:hint="eastAsia"/>
          <w:kern w:val="2"/>
          <w:sz w:val="28"/>
          <w:szCs w:val="28"/>
        </w:rPr>
        <w:t>万元，其中：</w:t>
      </w:r>
      <w:r>
        <w:rPr>
          <w:rFonts w:hint="eastAsia"/>
          <w:b/>
          <w:spacing w:val="-1"/>
          <w:sz w:val="28"/>
          <w:szCs w:val="28"/>
        </w:rPr>
        <w:t>人员经费</w:t>
      </w:r>
      <w:r w:rsidR="00DF2F5D">
        <w:rPr>
          <w:rFonts w:ascii="仿宋" w:eastAsia="仿宋" w:hAnsi="仿宋" w:cs="宋体" w:hint="eastAsia"/>
          <w:b/>
          <w:color w:val="000000"/>
          <w:sz w:val="28"/>
          <w:szCs w:val="28"/>
        </w:rPr>
        <w:t>332.65</w:t>
      </w:r>
      <w:r>
        <w:rPr>
          <w:rFonts w:hAnsi="宋体" w:cs="Courier New" w:hint="eastAsia"/>
          <w:kern w:val="2"/>
          <w:sz w:val="28"/>
          <w:szCs w:val="28"/>
        </w:rPr>
        <w:t>万元，主要包括：基本工资、津贴补贴、</w:t>
      </w:r>
      <w:r>
        <w:rPr>
          <w:rFonts w:hAnsi="宋体" w:cs="Courier New"/>
          <w:kern w:val="2"/>
          <w:sz w:val="28"/>
          <w:szCs w:val="28"/>
        </w:rPr>
        <w:t xml:space="preserve"> </w:t>
      </w:r>
      <w:r>
        <w:rPr>
          <w:rFonts w:hAnsi="宋体" w:cs="Courier New" w:hint="eastAsia"/>
          <w:kern w:val="2"/>
          <w:sz w:val="28"/>
          <w:szCs w:val="28"/>
        </w:rPr>
        <w:t>奖金、社会保障缴费、伙食补助费、绩效工资、其他工资福利</w:t>
      </w:r>
      <w:r>
        <w:rPr>
          <w:rFonts w:hAnsi="宋体" w:cs="Courier New"/>
          <w:kern w:val="2"/>
          <w:sz w:val="28"/>
          <w:szCs w:val="28"/>
        </w:rPr>
        <w:t xml:space="preserve"> </w:t>
      </w:r>
      <w:r>
        <w:rPr>
          <w:rFonts w:hAnsi="宋体" w:cs="Courier New" w:hint="eastAsia"/>
          <w:kern w:val="2"/>
          <w:sz w:val="28"/>
          <w:szCs w:val="28"/>
        </w:rPr>
        <w:t>支出、离休费、退休费、退职（役）费、抚恤金、生活补助、</w:t>
      </w:r>
      <w:r>
        <w:rPr>
          <w:rFonts w:hAnsi="宋体" w:cs="Courier New"/>
          <w:kern w:val="2"/>
          <w:sz w:val="28"/>
          <w:szCs w:val="28"/>
        </w:rPr>
        <w:t xml:space="preserve"> </w:t>
      </w:r>
      <w:r>
        <w:rPr>
          <w:rFonts w:hAnsi="宋体" w:cs="Courier New" w:hint="eastAsia"/>
          <w:kern w:val="2"/>
          <w:sz w:val="28"/>
          <w:szCs w:val="28"/>
        </w:rPr>
        <w:t>医疗费、助学金、奖励金、住房公积金、提租补贴、购房补贴、</w:t>
      </w:r>
      <w:r>
        <w:rPr>
          <w:rFonts w:hAnsi="宋体" w:cs="Courier New"/>
          <w:kern w:val="2"/>
          <w:sz w:val="28"/>
          <w:szCs w:val="28"/>
        </w:rPr>
        <w:t xml:space="preserve"> </w:t>
      </w:r>
      <w:r>
        <w:rPr>
          <w:rFonts w:hAnsi="宋体" w:cs="Courier New" w:hint="eastAsia"/>
          <w:kern w:val="2"/>
          <w:sz w:val="28"/>
          <w:szCs w:val="28"/>
        </w:rPr>
        <w:t>其他对个人和家庭的补助支出；</w:t>
      </w:r>
      <w:r>
        <w:rPr>
          <w:rFonts w:hint="eastAsia"/>
          <w:b/>
          <w:spacing w:val="-1"/>
          <w:sz w:val="28"/>
          <w:szCs w:val="28"/>
        </w:rPr>
        <w:t>公用经费</w:t>
      </w:r>
      <w:r w:rsidR="00DF2F5D">
        <w:rPr>
          <w:rFonts w:hint="eastAsia"/>
          <w:spacing w:val="-2"/>
          <w:sz w:val="28"/>
          <w:szCs w:val="28"/>
        </w:rPr>
        <w:t>72.4</w:t>
      </w:r>
      <w:r>
        <w:rPr>
          <w:rFonts w:hAnsi="宋体" w:cs="Courier New" w:hint="eastAsia"/>
          <w:kern w:val="2"/>
          <w:sz w:val="28"/>
          <w:szCs w:val="28"/>
        </w:rPr>
        <w:t>万元，主要包括：办公费、印刷费、咨询费、手续费、水费、电费、邮电费、取暖费、物业管理费、差旅费、因公出国（境）费、维</w:t>
      </w:r>
      <w:r>
        <w:rPr>
          <w:rFonts w:hAnsi="宋体" w:cs="Courier New"/>
          <w:kern w:val="2"/>
          <w:sz w:val="28"/>
          <w:szCs w:val="28"/>
        </w:rPr>
        <w:t xml:space="preserve"> </w:t>
      </w:r>
      <w:r>
        <w:rPr>
          <w:rFonts w:hAnsi="宋体" w:cs="Courier New" w:hint="eastAsia"/>
          <w:kern w:val="2"/>
          <w:sz w:val="28"/>
          <w:szCs w:val="28"/>
        </w:rPr>
        <w:t>修（护）费、租赁费、会议费</w:t>
      </w:r>
      <w:r>
        <w:rPr>
          <w:rFonts w:hAnsi="宋体" w:cs="Courier New" w:hint="eastAsia"/>
          <w:kern w:val="2"/>
          <w:sz w:val="28"/>
          <w:szCs w:val="28"/>
        </w:rPr>
        <w:lastRenderedPageBreak/>
        <w:t>、培训费、公务接待费、专用材料费、劳务费、委托业务费、工会经费、福利费、公务用车运</w:t>
      </w:r>
      <w:r>
        <w:rPr>
          <w:rFonts w:hAnsi="宋体" w:cs="Courier New"/>
          <w:kern w:val="2"/>
          <w:sz w:val="28"/>
          <w:szCs w:val="28"/>
        </w:rPr>
        <w:t xml:space="preserve"> </w:t>
      </w:r>
      <w:r>
        <w:rPr>
          <w:rFonts w:hAnsi="宋体" w:cs="Courier New" w:hint="eastAsia"/>
          <w:kern w:val="2"/>
          <w:sz w:val="28"/>
          <w:szCs w:val="28"/>
        </w:rPr>
        <w:t>行维护费、其他交通费用、税金及附加费用、其他商品和服务支出、办公设备购置、专用设备购置、大型修缮、信息网络及软件购置更新、其他资本性支出。</w:t>
      </w:r>
    </w:p>
    <w:p w:rsidR="003F5EBF" w:rsidRDefault="00F83496">
      <w:pPr>
        <w:pStyle w:val="a3"/>
        <w:kinsoku w:val="0"/>
        <w:overflowPunct w:val="0"/>
        <w:snapToGrid w:val="0"/>
        <w:spacing w:line="360" w:lineRule="auto"/>
        <w:ind w:left="0" w:firstLineChars="200" w:firstLine="560"/>
        <w:jc w:val="both"/>
        <w:rPr>
          <w:rFonts w:ascii="黑体" w:eastAsia="黑体" w:cs="黑体"/>
          <w:sz w:val="28"/>
          <w:szCs w:val="28"/>
        </w:rPr>
      </w:pPr>
      <w:r>
        <w:rPr>
          <w:rFonts w:ascii="黑体" w:eastAsia="黑体" w:cs="黑体" w:hint="eastAsia"/>
          <w:sz w:val="28"/>
          <w:szCs w:val="28"/>
        </w:rPr>
        <w:t>七、一般公共预算财政拨款“三公”经费支出决算情况说明</w:t>
      </w:r>
    </w:p>
    <w:p w:rsidR="003F5EBF" w:rsidRDefault="00F83496" w:rsidP="00E62324">
      <w:pPr>
        <w:pStyle w:val="a3"/>
        <w:kinsoku w:val="0"/>
        <w:overflowPunct w:val="0"/>
        <w:snapToGrid w:val="0"/>
        <w:spacing w:line="360" w:lineRule="auto"/>
        <w:ind w:left="0" w:firstLineChars="200" w:firstLine="562"/>
        <w:jc w:val="both"/>
        <w:rPr>
          <w:rFonts w:hAnsi="宋体" w:cs="Courier New"/>
          <w:kern w:val="2"/>
          <w:sz w:val="28"/>
          <w:szCs w:val="28"/>
        </w:rPr>
      </w:pPr>
      <w:r>
        <w:rPr>
          <w:rFonts w:ascii="宋体" w:hAnsi="宋体" w:cs="宋体" w:hint="eastAsia"/>
          <w:b/>
          <w:color w:val="000000"/>
          <w:sz w:val="28"/>
          <w:szCs w:val="28"/>
        </w:rPr>
        <w:t>罗山县人民政府办公室</w:t>
      </w:r>
      <w:r>
        <w:rPr>
          <w:rFonts w:hAnsi="宋体" w:cs="Courier New" w:hint="eastAsia"/>
          <w:kern w:val="2"/>
          <w:sz w:val="28"/>
          <w:szCs w:val="28"/>
        </w:rPr>
        <w:t>201</w:t>
      </w:r>
      <w:r w:rsidR="000D3444">
        <w:rPr>
          <w:rFonts w:hAnsi="宋体" w:cs="Courier New" w:hint="eastAsia"/>
          <w:kern w:val="2"/>
          <w:sz w:val="28"/>
          <w:szCs w:val="28"/>
        </w:rPr>
        <w:t>6</w:t>
      </w:r>
      <w:r>
        <w:rPr>
          <w:rFonts w:hAnsi="宋体" w:cs="Courier New" w:hint="eastAsia"/>
          <w:kern w:val="2"/>
          <w:sz w:val="28"/>
          <w:szCs w:val="28"/>
        </w:rPr>
        <w:t xml:space="preserve"> 年“三公”经费财政拨款支出预算为0万元。</w:t>
      </w:r>
      <w:r w:rsidR="00AB4F69">
        <w:rPr>
          <w:rFonts w:hAnsi="宋体" w:cs="Courier New" w:hint="eastAsia"/>
          <w:kern w:val="2"/>
          <w:sz w:val="28"/>
          <w:szCs w:val="28"/>
        </w:rPr>
        <w:t>与201</w:t>
      </w:r>
      <w:r w:rsidR="000D3444">
        <w:rPr>
          <w:rFonts w:hAnsi="宋体" w:cs="Courier New" w:hint="eastAsia"/>
          <w:kern w:val="2"/>
          <w:sz w:val="28"/>
          <w:szCs w:val="28"/>
        </w:rPr>
        <w:t>5</w:t>
      </w:r>
      <w:r w:rsidR="00AB4F69">
        <w:rPr>
          <w:rFonts w:hAnsi="宋体" w:cs="Courier New" w:hint="eastAsia"/>
          <w:kern w:val="2"/>
          <w:sz w:val="28"/>
          <w:szCs w:val="28"/>
        </w:rPr>
        <w:t>年相比，</w:t>
      </w:r>
      <w:r w:rsidR="00E04143">
        <w:rPr>
          <w:rFonts w:hAnsi="宋体" w:cs="Courier New" w:hint="eastAsia"/>
          <w:kern w:val="2"/>
          <w:sz w:val="28"/>
          <w:szCs w:val="28"/>
        </w:rPr>
        <w:t>增加</w:t>
      </w:r>
      <w:r w:rsidR="002F1DB8">
        <w:rPr>
          <w:rFonts w:hAnsi="宋体" w:cs="Courier New" w:hint="eastAsia"/>
          <w:kern w:val="2"/>
          <w:sz w:val="28"/>
          <w:szCs w:val="28"/>
        </w:rPr>
        <w:t>了4.9万元</w:t>
      </w:r>
      <w:r w:rsidR="00AB4F69">
        <w:rPr>
          <w:rFonts w:hAnsi="宋体" w:cs="Courier New" w:hint="eastAsia"/>
          <w:kern w:val="2"/>
          <w:sz w:val="28"/>
          <w:szCs w:val="28"/>
        </w:rPr>
        <w:t>，主要原因为201</w:t>
      </w:r>
      <w:r w:rsidR="00E04143">
        <w:rPr>
          <w:rFonts w:hAnsi="宋体" w:cs="Courier New" w:hint="eastAsia"/>
          <w:kern w:val="2"/>
          <w:sz w:val="28"/>
          <w:szCs w:val="28"/>
        </w:rPr>
        <w:t>6</w:t>
      </w:r>
      <w:r w:rsidR="00AB4F69">
        <w:rPr>
          <w:rFonts w:hAnsi="宋体" w:cs="Courier New" w:hint="eastAsia"/>
          <w:kern w:val="2"/>
          <w:sz w:val="28"/>
          <w:szCs w:val="28"/>
        </w:rPr>
        <w:t>年</w:t>
      </w:r>
      <w:r w:rsidR="00E04143">
        <w:rPr>
          <w:rFonts w:hAnsi="宋体" w:cs="Courier New" w:hint="eastAsia"/>
          <w:kern w:val="2"/>
          <w:sz w:val="28"/>
          <w:szCs w:val="28"/>
        </w:rPr>
        <w:t>有</w:t>
      </w:r>
      <w:r w:rsidR="00AB4F69">
        <w:rPr>
          <w:rFonts w:hAnsi="宋体" w:cs="Courier New" w:hint="eastAsia"/>
          <w:kern w:val="2"/>
          <w:sz w:val="28"/>
          <w:szCs w:val="28"/>
        </w:rPr>
        <w:t>因公出国（境）</w:t>
      </w:r>
      <w:r>
        <w:rPr>
          <w:rFonts w:hAnsi="宋体" w:cs="Courier New"/>
          <w:kern w:val="2"/>
          <w:sz w:val="28"/>
          <w:szCs w:val="28"/>
        </w:rPr>
        <w:t xml:space="preserve"> </w:t>
      </w:r>
      <w:r w:rsidR="00AB4F69">
        <w:rPr>
          <w:rFonts w:hAnsi="宋体" w:cs="Courier New" w:hint="eastAsia"/>
          <w:kern w:val="2"/>
          <w:sz w:val="28"/>
          <w:szCs w:val="28"/>
        </w:rPr>
        <w:t>费用。</w:t>
      </w:r>
    </w:p>
    <w:p w:rsidR="003F5EBF" w:rsidRDefault="00F83496" w:rsidP="00E62324">
      <w:pPr>
        <w:pStyle w:val="a3"/>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（一）因公出国（境）费</w:t>
      </w:r>
      <w:r>
        <w:rPr>
          <w:rFonts w:hint="eastAsia"/>
          <w:spacing w:val="-1"/>
          <w:sz w:val="28"/>
          <w:szCs w:val="28"/>
        </w:rPr>
        <w:t xml:space="preserve">  </w:t>
      </w:r>
      <w:r>
        <w:rPr>
          <w:spacing w:val="-1"/>
          <w:sz w:val="28"/>
          <w:szCs w:val="28"/>
        </w:rPr>
        <w:t>0</w:t>
      </w:r>
      <w:r>
        <w:rPr>
          <w:rFonts w:hint="eastAsia"/>
          <w:spacing w:val="-1"/>
          <w:sz w:val="28"/>
          <w:szCs w:val="28"/>
        </w:rPr>
        <w:t>万元</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2</w:t>
      </w:r>
      <w:r>
        <w:rPr>
          <w:rFonts w:hAnsi="宋体" w:cs="Courier New"/>
          <w:kern w:val="2"/>
          <w:sz w:val="28"/>
          <w:szCs w:val="28"/>
        </w:rPr>
        <w:t>01</w:t>
      </w:r>
      <w:r w:rsidR="00E04143">
        <w:rPr>
          <w:rFonts w:hAnsi="宋体" w:cs="Courier New" w:hint="eastAsia"/>
          <w:kern w:val="2"/>
          <w:sz w:val="28"/>
          <w:szCs w:val="28"/>
        </w:rPr>
        <w:t>6</w:t>
      </w:r>
      <w:r>
        <w:rPr>
          <w:rFonts w:hAnsi="宋体" w:cs="Courier New" w:hint="eastAsia"/>
          <w:kern w:val="2"/>
          <w:sz w:val="28"/>
          <w:szCs w:val="28"/>
        </w:rPr>
        <w:t>年</w:t>
      </w:r>
      <w:r>
        <w:rPr>
          <w:rFonts w:hAnsi="宋体" w:cs="Courier New"/>
          <w:kern w:val="2"/>
          <w:sz w:val="28"/>
          <w:szCs w:val="28"/>
        </w:rPr>
        <w:t>本单位因公出国（</w:t>
      </w:r>
      <w:r>
        <w:rPr>
          <w:rFonts w:hAnsi="宋体" w:cs="Courier New" w:hint="eastAsia"/>
          <w:kern w:val="2"/>
          <w:sz w:val="28"/>
          <w:szCs w:val="28"/>
        </w:rPr>
        <w:t>境</w:t>
      </w:r>
      <w:r>
        <w:rPr>
          <w:rFonts w:hAnsi="宋体" w:cs="Courier New"/>
          <w:kern w:val="2"/>
          <w:sz w:val="28"/>
          <w:szCs w:val="28"/>
        </w:rPr>
        <w:t>）</w:t>
      </w:r>
      <w:r>
        <w:rPr>
          <w:rFonts w:hAnsi="宋体" w:cs="Courier New" w:hint="eastAsia"/>
          <w:kern w:val="2"/>
          <w:sz w:val="28"/>
          <w:szCs w:val="28"/>
        </w:rPr>
        <w:t>费用为5.45万元。</w:t>
      </w:r>
      <w:r w:rsidR="00AB4F69">
        <w:rPr>
          <w:rFonts w:hAnsi="宋体" w:cs="Courier New" w:hint="eastAsia"/>
          <w:kern w:val="2"/>
          <w:sz w:val="28"/>
          <w:szCs w:val="28"/>
        </w:rPr>
        <w:t>与201</w:t>
      </w:r>
      <w:r w:rsidR="000D3444">
        <w:rPr>
          <w:rFonts w:hAnsi="宋体" w:cs="Courier New" w:hint="eastAsia"/>
          <w:kern w:val="2"/>
          <w:sz w:val="28"/>
          <w:szCs w:val="28"/>
        </w:rPr>
        <w:t>5</w:t>
      </w:r>
      <w:r w:rsidR="00AB4F69">
        <w:rPr>
          <w:rFonts w:hAnsi="宋体" w:cs="Courier New" w:hint="eastAsia"/>
          <w:kern w:val="2"/>
          <w:sz w:val="28"/>
          <w:szCs w:val="28"/>
        </w:rPr>
        <w:t>年相比</w:t>
      </w:r>
      <w:r w:rsidR="00E04143">
        <w:rPr>
          <w:rFonts w:hAnsi="宋体" w:cs="Courier New" w:hint="eastAsia"/>
          <w:kern w:val="2"/>
          <w:sz w:val="28"/>
          <w:szCs w:val="28"/>
        </w:rPr>
        <w:t>增加</w:t>
      </w:r>
      <w:r w:rsidR="00AB4F69">
        <w:rPr>
          <w:rFonts w:hAnsi="宋体" w:cs="Courier New" w:hint="eastAsia"/>
          <w:kern w:val="2"/>
          <w:sz w:val="28"/>
          <w:szCs w:val="28"/>
        </w:rPr>
        <w:t>了5.45万元，主要原因为201</w:t>
      </w:r>
      <w:r w:rsidR="000D3444">
        <w:rPr>
          <w:rFonts w:hAnsi="宋体" w:cs="Courier New" w:hint="eastAsia"/>
          <w:kern w:val="2"/>
          <w:sz w:val="28"/>
          <w:szCs w:val="28"/>
        </w:rPr>
        <w:t>6</w:t>
      </w:r>
      <w:r w:rsidR="00AB4F69">
        <w:rPr>
          <w:rFonts w:hAnsi="宋体" w:cs="Courier New" w:hint="eastAsia"/>
          <w:kern w:val="2"/>
          <w:sz w:val="28"/>
          <w:szCs w:val="28"/>
        </w:rPr>
        <w:t>年本单位</w:t>
      </w:r>
      <w:r w:rsidR="00E04143">
        <w:rPr>
          <w:rFonts w:hAnsi="宋体" w:cs="Courier New" w:hint="eastAsia"/>
          <w:kern w:val="2"/>
          <w:sz w:val="28"/>
          <w:szCs w:val="28"/>
        </w:rPr>
        <w:t>有</w:t>
      </w:r>
      <w:r w:rsidR="00AB4F69">
        <w:rPr>
          <w:rFonts w:hAnsi="宋体" w:cs="Courier New" w:hint="eastAsia"/>
          <w:kern w:val="2"/>
          <w:sz w:val="28"/>
          <w:szCs w:val="28"/>
        </w:rPr>
        <w:t>因公</w:t>
      </w:r>
      <w:r w:rsidR="00AB4F69">
        <w:rPr>
          <w:rFonts w:hAnsi="宋体" w:cs="Courier New"/>
          <w:kern w:val="2"/>
          <w:sz w:val="28"/>
          <w:szCs w:val="28"/>
        </w:rPr>
        <w:t>出国（</w:t>
      </w:r>
      <w:r w:rsidR="00AB4F69">
        <w:rPr>
          <w:rFonts w:hAnsi="宋体" w:cs="Courier New" w:hint="eastAsia"/>
          <w:kern w:val="2"/>
          <w:sz w:val="28"/>
          <w:szCs w:val="28"/>
        </w:rPr>
        <w:t>境</w:t>
      </w:r>
      <w:r w:rsidR="00AB4F69">
        <w:rPr>
          <w:rFonts w:hAnsi="宋体" w:cs="Courier New"/>
          <w:kern w:val="2"/>
          <w:sz w:val="28"/>
          <w:szCs w:val="28"/>
        </w:rPr>
        <w:t>）</w:t>
      </w:r>
      <w:r w:rsidR="00AB4F69">
        <w:rPr>
          <w:rFonts w:hAnsi="宋体" w:cs="Courier New" w:hint="eastAsia"/>
          <w:kern w:val="2"/>
          <w:sz w:val="28"/>
          <w:szCs w:val="28"/>
        </w:rPr>
        <w:t>人</w:t>
      </w:r>
      <w:r w:rsidR="00AB4F69">
        <w:rPr>
          <w:rFonts w:hAnsi="宋体" w:cs="Courier New"/>
          <w:kern w:val="2"/>
          <w:sz w:val="28"/>
          <w:szCs w:val="28"/>
        </w:rPr>
        <w:t>员</w:t>
      </w:r>
      <w:r>
        <w:rPr>
          <w:rFonts w:hAnsi="宋体" w:cs="Courier New"/>
          <w:kern w:val="2"/>
          <w:sz w:val="28"/>
          <w:szCs w:val="28"/>
        </w:rPr>
        <w:t>。</w:t>
      </w:r>
    </w:p>
    <w:p w:rsidR="00E04143" w:rsidRDefault="00F83496" w:rsidP="00E62324">
      <w:pPr>
        <w:pStyle w:val="a3"/>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（二）公务用车购置及运行费</w:t>
      </w:r>
      <w:r>
        <w:rPr>
          <w:rFonts w:hint="eastAsia"/>
          <w:sz w:val="28"/>
          <w:szCs w:val="28"/>
        </w:rPr>
        <w:t xml:space="preserve"> </w:t>
      </w:r>
      <w:r>
        <w:rPr>
          <w:sz w:val="28"/>
          <w:szCs w:val="28"/>
        </w:rPr>
        <w:t>0</w:t>
      </w:r>
      <w:r>
        <w:rPr>
          <w:rFonts w:hint="eastAsia"/>
          <w:sz w:val="28"/>
          <w:szCs w:val="28"/>
        </w:rPr>
        <w:t>万</w:t>
      </w:r>
      <w:r>
        <w:rPr>
          <w:rFonts w:hAnsi="宋体" w:cs="Courier New" w:hint="eastAsia"/>
          <w:kern w:val="2"/>
          <w:sz w:val="28"/>
          <w:szCs w:val="28"/>
        </w:rPr>
        <w:t>元，由于开展工作所需公务用车</w:t>
      </w:r>
      <w:r>
        <w:rPr>
          <w:rFonts w:ascii="Calibri" w:hAnsi="Calibri" w:cs="Courier New" w:hint="eastAsia"/>
          <w:kern w:val="2"/>
          <w:sz w:val="28"/>
          <w:szCs w:val="28"/>
        </w:rPr>
        <w:t>由机关事务管理局负责保障</w:t>
      </w:r>
      <w:r>
        <w:rPr>
          <w:rFonts w:hAnsi="宋体" w:cs="Courier New" w:hint="eastAsia"/>
          <w:kern w:val="2"/>
          <w:sz w:val="28"/>
          <w:szCs w:val="28"/>
        </w:rPr>
        <w:t>。</w:t>
      </w:r>
    </w:p>
    <w:p w:rsidR="003F5EBF" w:rsidRDefault="00F83496" w:rsidP="00E04143">
      <w:pPr>
        <w:pStyle w:val="a3"/>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（三）公务接待费</w:t>
      </w:r>
      <w:r>
        <w:rPr>
          <w:rFonts w:hint="eastAsia"/>
          <w:sz w:val="28"/>
          <w:szCs w:val="28"/>
        </w:rPr>
        <w:t xml:space="preserve"> 0</w:t>
      </w:r>
      <w:r>
        <w:rPr>
          <w:rFonts w:hAnsi="宋体" w:cs="Courier New" w:hint="eastAsia"/>
          <w:kern w:val="2"/>
          <w:sz w:val="28"/>
          <w:szCs w:val="28"/>
        </w:rPr>
        <w:t>万元，</w:t>
      </w:r>
      <w:r w:rsidRPr="00775F87">
        <w:rPr>
          <w:rFonts w:ascii="宋体" w:hAnsi="宋体" w:cs="宋体" w:hint="eastAsia"/>
          <w:color w:val="000000"/>
          <w:sz w:val="28"/>
          <w:szCs w:val="28"/>
        </w:rPr>
        <w:t>罗山县人民政府办公室</w:t>
      </w:r>
      <w:r w:rsidR="00775F87" w:rsidRPr="00775F87">
        <w:rPr>
          <w:rFonts w:ascii="宋体" w:hAnsi="宋体" w:cs="宋体" w:hint="eastAsia"/>
          <w:color w:val="000000"/>
          <w:sz w:val="28"/>
          <w:szCs w:val="28"/>
        </w:rPr>
        <w:t>201</w:t>
      </w:r>
      <w:r w:rsidR="000D3444">
        <w:rPr>
          <w:rFonts w:ascii="宋体" w:hAnsi="宋体" w:cs="宋体" w:hint="eastAsia"/>
          <w:color w:val="000000"/>
          <w:sz w:val="28"/>
          <w:szCs w:val="28"/>
        </w:rPr>
        <w:t>6</w:t>
      </w:r>
      <w:r w:rsidR="00775F87" w:rsidRPr="00775F87">
        <w:rPr>
          <w:rFonts w:ascii="宋体" w:hAnsi="宋体" w:cs="宋体" w:hint="eastAsia"/>
          <w:color w:val="000000"/>
          <w:sz w:val="28"/>
          <w:szCs w:val="28"/>
        </w:rPr>
        <w:t>年</w:t>
      </w:r>
      <w:r>
        <w:rPr>
          <w:rFonts w:hAnsi="宋体" w:cs="Courier New" w:hint="eastAsia"/>
          <w:kern w:val="2"/>
          <w:sz w:val="28"/>
          <w:szCs w:val="28"/>
        </w:rPr>
        <w:t>公务接待由县机关事务管理局统一安排</w:t>
      </w:r>
      <w:r w:rsidR="00775F87">
        <w:rPr>
          <w:rFonts w:hAnsi="宋体" w:cs="Courier New" w:hint="eastAsia"/>
          <w:kern w:val="2"/>
          <w:sz w:val="28"/>
          <w:szCs w:val="28"/>
        </w:rPr>
        <w:t>，与201</w:t>
      </w:r>
      <w:r w:rsidR="000D3444">
        <w:rPr>
          <w:rFonts w:hAnsi="宋体" w:cs="Courier New" w:hint="eastAsia"/>
          <w:kern w:val="2"/>
          <w:sz w:val="28"/>
          <w:szCs w:val="28"/>
        </w:rPr>
        <w:t>5</w:t>
      </w:r>
      <w:r w:rsidR="00775F87">
        <w:rPr>
          <w:rFonts w:hAnsi="宋体" w:cs="Courier New" w:hint="eastAsia"/>
          <w:kern w:val="2"/>
          <w:sz w:val="28"/>
          <w:szCs w:val="28"/>
        </w:rPr>
        <w:t>年相比无变化</w:t>
      </w:r>
      <w:r>
        <w:rPr>
          <w:rFonts w:hAnsi="宋体" w:cs="Courier New" w:hint="eastAsia"/>
          <w:kern w:val="2"/>
          <w:sz w:val="28"/>
          <w:szCs w:val="28"/>
        </w:rPr>
        <w:t>。</w:t>
      </w:r>
    </w:p>
    <w:p w:rsidR="003F5EBF" w:rsidRDefault="00F83496">
      <w:pPr>
        <w:pStyle w:val="a3"/>
        <w:kinsoku w:val="0"/>
        <w:overflowPunct w:val="0"/>
        <w:snapToGrid w:val="0"/>
        <w:spacing w:line="360" w:lineRule="auto"/>
        <w:ind w:left="0" w:firstLineChars="200" w:firstLine="560"/>
        <w:jc w:val="both"/>
        <w:rPr>
          <w:rFonts w:ascii="黑体" w:eastAsia="黑体" w:cs="黑体"/>
          <w:sz w:val="28"/>
          <w:szCs w:val="28"/>
        </w:rPr>
      </w:pPr>
      <w:r>
        <w:rPr>
          <w:rFonts w:ascii="黑体" w:eastAsia="黑体" w:cs="黑体" w:hint="eastAsia"/>
          <w:sz w:val="28"/>
          <w:szCs w:val="28"/>
        </w:rPr>
        <w:t>八、政府性基金预算财政拨款支出决算情况说明</w:t>
      </w:r>
    </w:p>
    <w:p w:rsidR="003F5EBF" w:rsidRDefault="00F83496" w:rsidP="00E62324">
      <w:pPr>
        <w:pStyle w:val="a3"/>
        <w:kinsoku w:val="0"/>
        <w:overflowPunct w:val="0"/>
        <w:snapToGrid w:val="0"/>
        <w:spacing w:line="360" w:lineRule="auto"/>
        <w:ind w:left="0" w:firstLineChars="200" w:firstLine="562"/>
        <w:jc w:val="both"/>
        <w:rPr>
          <w:rFonts w:hAnsi="宋体" w:cs="Courier New"/>
          <w:kern w:val="2"/>
          <w:sz w:val="28"/>
          <w:szCs w:val="28"/>
        </w:rPr>
      </w:pPr>
      <w:r>
        <w:rPr>
          <w:rFonts w:ascii="宋体" w:hAnsi="宋体" w:cs="宋体" w:hint="eastAsia"/>
          <w:b/>
          <w:color w:val="000000"/>
          <w:sz w:val="28"/>
          <w:szCs w:val="28"/>
        </w:rPr>
        <w:t>罗山县人民政府办公室</w:t>
      </w:r>
      <w:r>
        <w:rPr>
          <w:rFonts w:hAnsi="宋体" w:cs="Courier New" w:hint="eastAsia"/>
          <w:kern w:val="2"/>
          <w:sz w:val="28"/>
          <w:szCs w:val="28"/>
        </w:rPr>
        <w:t>201</w:t>
      </w:r>
      <w:r w:rsidR="000D3444">
        <w:rPr>
          <w:rFonts w:hAnsi="宋体" w:cs="Courier New" w:hint="eastAsia"/>
          <w:kern w:val="2"/>
          <w:sz w:val="28"/>
          <w:szCs w:val="28"/>
        </w:rPr>
        <w:t>6</w:t>
      </w:r>
      <w:r>
        <w:rPr>
          <w:rFonts w:hAnsi="宋体" w:cs="Courier New" w:hint="eastAsia"/>
          <w:kern w:val="2"/>
          <w:sz w:val="28"/>
          <w:szCs w:val="28"/>
        </w:rPr>
        <w:t>年府性基金预算财政拨款支出年初预算为</w:t>
      </w:r>
      <w:r>
        <w:rPr>
          <w:rFonts w:hAnsi="宋体" w:cs="Courier New"/>
          <w:kern w:val="2"/>
          <w:sz w:val="28"/>
          <w:szCs w:val="28"/>
        </w:rPr>
        <w:t>0</w:t>
      </w:r>
      <w:r>
        <w:rPr>
          <w:rFonts w:hAnsi="宋体" w:cs="Courier New" w:hint="eastAsia"/>
          <w:kern w:val="2"/>
          <w:sz w:val="28"/>
          <w:szCs w:val="28"/>
        </w:rPr>
        <w:t>万元。</w:t>
      </w:r>
    </w:p>
    <w:p w:rsidR="003F5EBF" w:rsidRDefault="00F83496">
      <w:pPr>
        <w:pStyle w:val="a3"/>
        <w:kinsoku w:val="0"/>
        <w:overflowPunct w:val="0"/>
        <w:snapToGrid w:val="0"/>
        <w:spacing w:line="360" w:lineRule="auto"/>
        <w:ind w:left="0" w:firstLineChars="200" w:firstLine="556"/>
        <w:jc w:val="both"/>
        <w:rPr>
          <w:rFonts w:ascii="黑体" w:eastAsia="黑体" w:cs="黑体"/>
          <w:spacing w:val="-1"/>
          <w:sz w:val="28"/>
          <w:szCs w:val="28"/>
        </w:rPr>
      </w:pPr>
      <w:r>
        <w:rPr>
          <w:rFonts w:ascii="黑体" w:eastAsia="黑体" w:cs="黑体" w:hint="eastAsia"/>
          <w:spacing w:val="-1"/>
          <w:sz w:val="28"/>
          <w:szCs w:val="28"/>
        </w:rPr>
        <w:t>九、其他重要事项的情况说明</w:t>
      </w:r>
    </w:p>
    <w:p w:rsidR="003F5EBF" w:rsidRDefault="00F83496" w:rsidP="00E62324">
      <w:pPr>
        <w:pStyle w:val="a3"/>
        <w:kinsoku w:val="0"/>
        <w:overflowPunct w:val="0"/>
        <w:snapToGrid w:val="0"/>
        <w:spacing w:line="360" w:lineRule="auto"/>
        <w:ind w:left="0" w:firstLineChars="200" w:firstLine="562"/>
        <w:jc w:val="both"/>
        <w:rPr>
          <w:rFonts w:ascii="楷体_GB2312" w:eastAsia="楷体_GB2312" w:cs="黑体"/>
          <w:b/>
          <w:sz w:val="28"/>
          <w:szCs w:val="28"/>
        </w:rPr>
      </w:pPr>
      <w:r>
        <w:rPr>
          <w:rFonts w:ascii="楷体_GB2312" w:eastAsia="楷体_GB2312" w:hint="eastAsia"/>
          <w:b/>
          <w:sz w:val="28"/>
          <w:szCs w:val="28"/>
        </w:rPr>
        <w:t>（一）机关运行经费支出情况。</w:t>
      </w:r>
    </w:p>
    <w:p w:rsidR="003F5EBF" w:rsidRDefault="00F83496" w:rsidP="00E62324">
      <w:pPr>
        <w:pStyle w:val="a3"/>
        <w:kinsoku w:val="0"/>
        <w:overflowPunct w:val="0"/>
        <w:snapToGrid w:val="0"/>
        <w:spacing w:line="360" w:lineRule="auto"/>
        <w:ind w:left="0" w:firstLineChars="200" w:firstLine="562"/>
        <w:jc w:val="both"/>
        <w:rPr>
          <w:rFonts w:hAnsi="宋体" w:cs="Courier New"/>
          <w:kern w:val="2"/>
          <w:sz w:val="28"/>
          <w:szCs w:val="28"/>
        </w:rPr>
      </w:pPr>
      <w:r>
        <w:rPr>
          <w:rFonts w:ascii="宋体" w:hAnsi="宋体" w:cs="宋体" w:hint="eastAsia"/>
          <w:b/>
          <w:color w:val="000000"/>
          <w:sz w:val="28"/>
          <w:szCs w:val="28"/>
        </w:rPr>
        <w:t>罗山县人民政府办公室</w:t>
      </w:r>
      <w:r>
        <w:rPr>
          <w:rFonts w:hAnsi="宋体" w:cs="Courier New"/>
          <w:kern w:val="2"/>
          <w:sz w:val="28"/>
          <w:szCs w:val="28"/>
        </w:rPr>
        <w:t>201</w:t>
      </w:r>
      <w:r w:rsidR="000D3444">
        <w:rPr>
          <w:rFonts w:hAnsi="宋体" w:cs="Courier New" w:hint="eastAsia"/>
          <w:kern w:val="2"/>
          <w:sz w:val="28"/>
          <w:szCs w:val="28"/>
        </w:rPr>
        <w:t>6</w:t>
      </w:r>
      <w:r>
        <w:rPr>
          <w:rFonts w:hAnsi="宋体" w:cs="Courier New" w:hint="eastAsia"/>
          <w:kern w:val="2"/>
          <w:sz w:val="28"/>
          <w:szCs w:val="28"/>
        </w:rPr>
        <w:t>年机关运行经费支出</w:t>
      </w:r>
      <w:r w:rsidR="00E04143">
        <w:rPr>
          <w:rFonts w:hAnsi="宋体" w:cs="Courier New" w:hint="eastAsia"/>
          <w:kern w:val="2"/>
          <w:sz w:val="28"/>
          <w:szCs w:val="28"/>
        </w:rPr>
        <w:t>72.4</w:t>
      </w:r>
      <w:r>
        <w:rPr>
          <w:rFonts w:hAnsi="宋体" w:cs="Courier New" w:hint="eastAsia"/>
          <w:kern w:val="2"/>
          <w:sz w:val="28"/>
          <w:szCs w:val="28"/>
        </w:rPr>
        <w:t>万元。</w:t>
      </w:r>
      <w:r w:rsidR="00BC4CCF">
        <w:rPr>
          <w:rFonts w:hAnsi="宋体" w:cs="Courier New" w:hint="eastAsia"/>
          <w:kern w:val="2"/>
          <w:sz w:val="28"/>
          <w:szCs w:val="28"/>
        </w:rPr>
        <w:t>与201</w:t>
      </w:r>
      <w:r w:rsidR="000D3444">
        <w:rPr>
          <w:rFonts w:hAnsi="宋体" w:cs="Courier New" w:hint="eastAsia"/>
          <w:kern w:val="2"/>
          <w:sz w:val="28"/>
          <w:szCs w:val="28"/>
        </w:rPr>
        <w:t>5</w:t>
      </w:r>
      <w:r w:rsidR="00BC4CCF">
        <w:rPr>
          <w:rFonts w:hAnsi="宋体" w:cs="Courier New" w:hint="eastAsia"/>
          <w:kern w:val="2"/>
          <w:sz w:val="28"/>
          <w:szCs w:val="28"/>
        </w:rPr>
        <w:t>年相比减少了40%，主要原因为公车改革。</w:t>
      </w:r>
    </w:p>
    <w:p w:rsidR="003F5EBF" w:rsidRDefault="00F83496" w:rsidP="00E62324">
      <w:pPr>
        <w:pStyle w:val="a3"/>
        <w:kinsoku w:val="0"/>
        <w:overflowPunct w:val="0"/>
        <w:snapToGrid w:val="0"/>
        <w:spacing w:line="360" w:lineRule="auto"/>
        <w:ind w:left="0" w:firstLineChars="200" w:firstLine="562"/>
        <w:jc w:val="both"/>
        <w:rPr>
          <w:rFonts w:ascii="楷体_GB2312" w:eastAsia="楷体_GB2312"/>
          <w:b/>
          <w:sz w:val="28"/>
          <w:szCs w:val="28"/>
        </w:rPr>
      </w:pPr>
      <w:r>
        <w:rPr>
          <w:rFonts w:ascii="楷体_GB2312" w:eastAsia="楷体_GB2312" w:hint="eastAsia"/>
          <w:b/>
          <w:sz w:val="28"/>
          <w:szCs w:val="28"/>
        </w:rPr>
        <w:t>（二）政府采购支出情况。</w:t>
      </w:r>
    </w:p>
    <w:p w:rsidR="003F5EBF" w:rsidRDefault="00F83496" w:rsidP="00E62324">
      <w:pPr>
        <w:pStyle w:val="a3"/>
        <w:kinsoku w:val="0"/>
        <w:overflowPunct w:val="0"/>
        <w:snapToGrid w:val="0"/>
        <w:spacing w:line="360" w:lineRule="auto"/>
        <w:ind w:left="0" w:firstLineChars="200" w:firstLine="562"/>
        <w:jc w:val="both"/>
        <w:rPr>
          <w:rFonts w:hAnsi="宋体" w:cs="Courier New"/>
          <w:kern w:val="2"/>
          <w:sz w:val="28"/>
          <w:szCs w:val="28"/>
        </w:rPr>
      </w:pPr>
      <w:r>
        <w:rPr>
          <w:rFonts w:ascii="宋体" w:hAnsi="宋体" w:cs="宋体" w:hint="eastAsia"/>
          <w:b/>
          <w:color w:val="000000"/>
          <w:sz w:val="28"/>
          <w:szCs w:val="28"/>
        </w:rPr>
        <w:t>罗山县人民政府办公室</w:t>
      </w:r>
      <w:r>
        <w:rPr>
          <w:rFonts w:hAnsi="宋体" w:cs="Courier New"/>
          <w:kern w:val="2"/>
          <w:sz w:val="28"/>
          <w:szCs w:val="28"/>
        </w:rPr>
        <w:t>201</w:t>
      </w:r>
      <w:r w:rsidR="000D3444">
        <w:rPr>
          <w:rFonts w:hAnsi="宋体" w:cs="Courier New" w:hint="eastAsia"/>
          <w:kern w:val="2"/>
          <w:sz w:val="28"/>
          <w:szCs w:val="28"/>
        </w:rPr>
        <w:t>6</w:t>
      </w:r>
      <w:r>
        <w:rPr>
          <w:rFonts w:hAnsi="宋体" w:cs="Courier New" w:hint="eastAsia"/>
          <w:kern w:val="2"/>
          <w:sz w:val="28"/>
          <w:szCs w:val="28"/>
        </w:rPr>
        <w:t>年政府采购预算支出总额</w:t>
      </w:r>
      <w:r w:rsidR="00BC4CCF">
        <w:rPr>
          <w:rFonts w:hAnsi="宋体" w:cs="Courier New" w:hint="eastAsia"/>
          <w:kern w:val="2"/>
          <w:sz w:val="28"/>
          <w:szCs w:val="28"/>
        </w:rPr>
        <w:t>1</w:t>
      </w:r>
      <w:r w:rsidR="00BA6605">
        <w:rPr>
          <w:rFonts w:hAnsi="宋体" w:cs="Courier New" w:hint="eastAsia"/>
          <w:kern w:val="2"/>
          <w:sz w:val="28"/>
          <w:szCs w:val="28"/>
        </w:rPr>
        <w:t>8.8</w:t>
      </w:r>
      <w:r>
        <w:rPr>
          <w:rFonts w:hAnsi="宋体" w:cs="Courier New" w:hint="eastAsia"/>
          <w:kern w:val="2"/>
          <w:sz w:val="28"/>
          <w:szCs w:val="28"/>
        </w:rPr>
        <w:t>万元</w:t>
      </w:r>
      <w:r w:rsidR="00BC4CCF">
        <w:rPr>
          <w:rFonts w:hAnsi="宋体" w:cs="Courier New" w:hint="eastAsia"/>
          <w:kern w:val="2"/>
          <w:sz w:val="28"/>
          <w:szCs w:val="28"/>
        </w:rPr>
        <w:t>，主要用于购买办公电脑、打印机、办公桌椅等</w:t>
      </w:r>
      <w:r>
        <w:rPr>
          <w:rFonts w:hAnsi="宋体" w:cs="Courier New" w:hint="eastAsia"/>
          <w:kern w:val="2"/>
          <w:sz w:val="28"/>
          <w:szCs w:val="28"/>
        </w:rPr>
        <w:t>。</w:t>
      </w:r>
    </w:p>
    <w:p w:rsidR="003F5EBF" w:rsidRDefault="003F5EBF">
      <w:pPr>
        <w:kinsoku w:val="0"/>
        <w:overflowPunct w:val="0"/>
        <w:adjustRightInd w:val="0"/>
        <w:snapToGrid w:val="0"/>
        <w:spacing w:line="360" w:lineRule="auto"/>
        <w:ind w:right="521"/>
        <w:jc w:val="center"/>
        <w:rPr>
          <w:rFonts w:ascii="黑体" w:eastAsia="黑体" w:cs="黑体"/>
          <w:sz w:val="28"/>
          <w:szCs w:val="28"/>
        </w:rPr>
      </w:pPr>
    </w:p>
    <w:p w:rsidR="003F5EBF" w:rsidRDefault="003F5EBF">
      <w:pPr>
        <w:kinsoku w:val="0"/>
        <w:overflowPunct w:val="0"/>
        <w:adjustRightInd w:val="0"/>
        <w:snapToGrid w:val="0"/>
        <w:spacing w:line="360" w:lineRule="auto"/>
        <w:ind w:right="521"/>
        <w:jc w:val="center"/>
        <w:rPr>
          <w:rFonts w:ascii="黑体" w:eastAsia="黑体" w:cs="黑体"/>
          <w:sz w:val="28"/>
          <w:szCs w:val="28"/>
        </w:rPr>
      </w:pPr>
    </w:p>
    <w:p w:rsidR="003F5EBF" w:rsidRDefault="003F5EBF">
      <w:pPr>
        <w:kinsoku w:val="0"/>
        <w:overflowPunct w:val="0"/>
        <w:adjustRightInd w:val="0"/>
        <w:snapToGrid w:val="0"/>
        <w:spacing w:line="360" w:lineRule="auto"/>
        <w:ind w:right="521"/>
        <w:jc w:val="center"/>
        <w:rPr>
          <w:rFonts w:ascii="黑体" w:eastAsia="黑体" w:cs="黑体"/>
          <w:sz w:val="28"/>
          <w:szCs w:val="28"/>
        </w:rPr>
      </w:pPr>
    </w:p>
    <w:p w:rsidR="003F5EBF" w:rsidRDefault="003F5EBF">
      <w:pPr>
        <w:kinsoku w:val="0"/>
        <w:overflowPunct w:val="0"/>
        <w:adjustRightInd w:val="0"/>
        <w:snapToGrid w:val="0"/>
        <w:spacing w:line="360" w:lineRule="auto"/>
        <w:ind w:right="521"/>
        <w:jc w:val="center"/>
        <w:rPr>
          <w:rFonts w:ascii="黑体" w:eastAsia="黑体" w:cs="黑体"/>
          <w:sz w:val="28"/>
          <w:szCs w:val="28"/>
        </w:rPr>
      </w:pPr>
    </w:p>
    <w:p w:rsidR="003F5EBF" w:rsidRDefault="00F83496">
      <w:pPr>
        <w:kinsoku w:val="0"/>
        <w:overflowPunct w:val="0"/>
        <w:adjustRightInd w:val="0"/>
        <w:snapToGrid w:val="0"/>
        <w:spacing w:line="360" w:lineRule="auto"/>
        <w:ind w:right="521"/>
        <w:jc w:val="center"/>
        <w:rPr>
          <w:rFonts w:ascii="黑体" w:eastAsia="黑体" w:cs="黑体"/>
          <w:sz w:val="28"/>
          <w:szCs w:val="28"/>
        </w:rPr>
      </w:pPr>
      <w:r>
        <w:rPr>
          <w:rFonts w:ascii="黑体" w:eastAsia="黑体" w:cs="黑体" w:hint="eastAsia"/>
          <w:sz w:val="28"/>
          <w:szCs w:val="28"/>
        </w:rPr>
        <w:t>第四部分</w:t>
      </w:r>
      <w:r>
        <w:rPr>
          <w:rFonts w:ascii="黑体" w:eastAsia="黑体" w:cs="黑体" w:hint="eastAsia"/>
          <w:spacing w:val="-32"/>
          <w:sz w:val="28"/>
          <w:szCs w:val="28"/>
        </w:rPr>
        <w:t xml:space="preserve">  </w:t>
      </w:r>
      <w:r>
        <w:rPr>
          <w:rFonts w:ascii="黑体" w:eastAsia="黑体" w:cs="黑体" w:hint="eastAsia"/>
          <w:sz w:val="28"/>
          <w:szCs w:val="28"/>
        </w:rPr>
        <w:t>名词解释</w:t>
      </w:r>
    </w:p>
    <w:p w:rsidR="003F5EBF" w:rsidRDefault="003F5EBF">
      <w:pPr>
        <w:kinsoku w:val="0"/>
        <w:overflowPunct w:val="0"/>
        <w:adjustRightInd w:val="0"/>
        <w:snapToGrid w:val="0"/>
        <w:spacing w:line="360" w:lineRule="auto"/>
        <w:ind w:left="101" w:right="521" w:firstLine="512"/>
        <w:jc w:val="center"/>
        <w:rPr>
          <w:rFonts w:ascii="黑体" w:eastAsia="黑体" w:cs="黑体"/>
          <w:spacing w:val="-32"/>
          <w:sz w:val="28"/>
          <w:szCs w:val="28"/>
        </w:rPr>
      </w:pP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一、财政拨款收入：是指市县财政当年拨付的资金。</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二、事业收入：是指事业单位开展专业活动及辅助活动所取得的收入。</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 xml:space="preserve">三、其他收入：是指部门取得的除“财政拨款”、“事业收入”、“事业单位经营收入”等以外的收入。 </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 支差额的基金）弥补当年收支缺口的资金。</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五、上年结转和结余：是指以前年度支出预算因客观条件变化未执行完毕、结转到本年度按有关规定继续使用的资金，既包括财政拨款结转和结余，也包括事业收入、经营收入、其他收入的结转和结余。</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六、基本支出：是指为保障机构正常运转、完成日常工作任务所必需的开支，其内容包括人员经费和日常公用经费两部分。</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七、项目支出：是指在基本支出之外，为完成特定的行政工作任务或事业发展目标所发生的支出。</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八、一般公共服务（类）××事务（款）：是指××局用于保障机</w:t>
      </w:r>
      <w:r>
        <w:rPr>
          <w:rFonts w:hAnsi="宋体" w:cs="Courier New" w:hint="eastAsia"/>
          <w:kern w:val="2"/>
          <w:sz w:val="28"/>
          <w:szCs w:val="28"/>
        </w:rPr>
        <w:lastRenderedPageBreak/>
        <w:t>构正常运行、开展××业务等活动的支出。</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（一）行政运行（项）：是指为保障××局各行政机构正常运转、完成日常工作任务安排的支出。</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（二）一般行政管理事务（项）：是指××局机关及所属二级单位的项目支出。</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（三）机关服务（项）：是指为××局机关提供后勤保障服务的机关服务局的支出。</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（四）事业运行（项）：是指事业单位用于保障机构正常运转的基本支出。</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（八）其他××支出（项）：……。</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九、“三公”经费：是指纳入县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3F5EBF" w:rsidRDefault="00F83496">
      <w:pPr>
        <w:pStyle w:val="a3"/>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十、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3F5EBF" w:rsidRDefault="003F5EBF">
      <w:pPr>
        <w:pStyle w:val="a3"/>
        <w:kinsoku w:val="0"/>
        <w:overflowPunct w:val="0"/>
        <w:snapToGrid w:val="0"/>
        <w:spacing w:line="360" w:lineRule="auto"/>
        <w:ind w:left="0" w:firstLineChars="200" w:firstLine="560"/>
        <w:jc w:val="both"/>
        <w:rPr>
          <w:rFonts w:hAnsi="宋体" w:cs="Courier New"/>
          <w:kern w:val="2"/>
          <w:sz w:val="28"/>
          <w:szCs w:val="28"/>
        </w:rPr>
      </w:pPr>
    </w:p>
    <w:sectPr w:rsidR="003F5EBF" w:rsidSect="003F5EBF">
      <w:pgSz w:w="11906" w:h="16838"/>
      <w:pgMar w:top="1304" w:right="1701" w:bottom="1304"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DBD" w:rsidRDefault="004B5DBD" w:rsidP="003F5EBF">
      <w:r>
        <w:separator/>
      </w:r>
    </w:p>
  </w:endnote>
  <w:endnote w:type="continuationSeparator" w:id="1">
    <w:p w:rsidR="004B5DBD" w:rsidRDefault="004B5DBD" w:rsidP="003F5E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auto"/>
    <w:pitch w:val="default"/>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605" w:rsidRDefault="00BA6605">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605" w:rsidRDefault="00BA6605">
    <w:pPr>
      <w:pStyle w:val="a5"/>
      <w:ind w:firstLine="482"/>
      <w:jc w:val="center"/>
    </w:pPr>
    <w:r>
      <w:rPr>
        <w:rFonts w:hint="eastAsia"/>
        <w:b/>
        <w:sz w:val="24"/>
        <w:szCs w:val="24"/>
      </w:rPr>
      <w:t>－</w:t>
    </w:r>
    <w:r w:rsidR="00FD7932">
      <w:rPr>
        <w:rFonts w:ascii="Arial" w:hAnsi="Arial" w:cs="Arial"/>
        <w:b/>
        <w:sz w:val="21"/>
        <w:szCs w:val="21"/>
      </w:rPr>
      <w:fldChar w:fldCharType="begin"/>
    </w:r>
    <w:r>
      <w:rPr>
        <w:rFonts w:ascii="Arial" w:hAnsi="Arial" w:cs="Arial"/>
        <w:b/>
        <w:sz w:val="21"/>
        <w:szCs w:val="21"/>
      </w:rPr>
      <w:instrText>PAGE</w:instrText>
    </w:r>
    <w:r w:rsidR="00FD7932">
      <w:rPr>
        <w:rFonts w:ascii="Arial" w:hAnsi="Arial" w:cs="Arial"/>
        <w:b/>
        <w:sz w:val="21"/>
        <w:szCs w:val="21"/>
      </w:rPr>
      <w:fldChar w:fldCharType="separate"/>
    </w:r>
    <w:r w:rsidR="00662540">
      <w:rPr>
        <w:rFonts w:ascii="Arial" w:hAnsi="Arial" w:cs="Arial"/>
        <w:b/>
        <w:noProof/>
        <w:sz w:val="21"/>
        <w:szCs w:val="21"/>
      </w:rPr>
      <w:t>14</w:t>
    </w:r>
    <w:r w:rsidR="00FD7932">
      <w:rPr>
        <w:rFonts w:ascii="Arial" w:hAnsi="Arial" w:cs="Arial"/>
        <w:b/>
        <w:sz w:val="21"/>
        <w:szCs w:val="21"/>
      </w:rPr>
      <w:fldChar w:fldCharType="end"/>
    </w:r>
    <w:r>
      <w:rPr>
        <w:rFonts w:hint="eastAsia"/>
        <w:b/>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605" w:rsidRDefault="00BA6605">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DBD" w:rsidRDefault="004B5DBD" w:rsidP="003F5EBF">
      <w:r>
        <w:separator/>
      </w:r>
    </w:p>
  </w:footnote>
  <w:footnote w:type="continuationSeparator" w:id="1">
    <w:p w:rsidR="004B5DBD" w:rsidRDefault="004B5DBD" w:rsidP="003F5E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605" w:rsidRDefault="00BA6605">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605" w:rsidRDefault="00BA6605">
    <w:pPr>
      <w:pStyle w:val="a6"/>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605" w:rsidRDefault="00BA6605">
    <w:pPr>
      <w:pStyle w:val="a6"/>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3AE53"/>
    <w:multiLevelType w:val="singleLevel"/>
    <w:tmpl w:val="5A03AE53"/>
    <w:lvl w:ilvl="0">
      <w:start w:val="2"/>
      <w:numFmt w:val="chineseCounting"/>
      <w:suff w:val="nothing"/>
      <w:lvlText w:val="（%1）"/>
      <w:lvlJc w:val="left"/>
    </w:lvl>
  </w:abstractNum>
  <w:abstractNum w:abstractNumId="1">
    <w:nsid w:val="5A03AEAF"/>
    <w:multiLevelType w:val="singleLevel"/>
    <w:tmpl w:val="5A03AEAF"/>
    <w:lvl w:ilvl="0">
      <w:start w:val="12"/>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12290"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F5EBF"/>
    <w:rsid w:val="00003DEC"/>
    <w:rsid w:val="000D3444"/>
    <w:rsid w:val="0019057C"/>
    <w:rsid w:val="002C21F7"/>
    <w:rsid w:val="002F1DB8"/>
    <w:rsid w:val="003F5EBF"/>
    <w:rsid w:val="004B5DBD"/>
    <w:rsid w:val="00505AB6"/>
    <w:rsid w:val="00602CE9"/>
    <w:rsid w:val="00662540"/>
    <w:rsid w:val="00775F87"/>
    <w:rsid w:val="007D2927"/>
    <w:rsid w:val="008A7168"/>
    <w:rsid w:val="008B5D06"/>
    <w:rsid w:val="00AB4F69"/>
    <w:rsid w:val="00AE7769"/>
    <w:rsid w:val="00B50BF0"/>
    <w:rsid w:val="00BA6605"/>
    <w:rsid w:val="00BC4CCF"/>
    <w:rsid w:val="00C11159"/>
    <w:rsid w:val="00C96B2F"/>
    <w:rsid w:val="00DF2F5D"/>
    <w:rsid w:val="00DF5A8E"/>
    <w:rsid w:val="00E04143"/>
    <w:rsid w:val="00E62324"/>
    <w:rsid w:val="00F83496"/>
    <w:rsid w:val="00FC196E"/>
    <w:rsid w:val="00FD793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1"/>
    <w:lsdException w:name="footer" w:unhideWhenUsed="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5EBF"/>
    <w:pPr>
      <w:widowControl w:val="0"/>
      <w:jc w:val="both"/>
    </w:pPr>
    <w:rPr>
      <w:kern w:val="2"/>
      <w:sz w:val="21"/>
      <w:szCs w:val="24"/>
    </w:rPr>
  </w:style>
  <w:style w:type="paragraph" w:styleId="1">
    <w:name w:val="heading 1"/>
    <w:basedOn w:val="a"/>
    <w:next w:val="a"/>
    <w:link w:val="1Char"/>
    <w:qFormat/>
    <w:rsid w:val="003F5EBF"/>
    <w:pPr>
      <w:keepNext/>
      <w:keepLines/>
      <w:spacing w:line="600" w:lineRule="exact"/>
      <w:ind w:firstLineChars="200" w:firstLine="200"/>
      <w:outlineLvl w:val="0"/>
    </w:pPr>
    <w:rPr>
      <w:rFonts w:eastAsia="黑体"/>
      <w:bCs/>
      <w:kern w:val="44"/>
      <w:sz w:val="32"/>
      <w:szCs w:val="44"/>
      <w:lang/>
    </w:rPr>
  </w:style>
  <w:style w:type="paragraph" w:styleId="2">
    <w:name w:val="heading 2"/>
    <w:basedOn w:val="a"/>
    <w:next w:val="a"/>
    <w:link w:val="2Char"/>
    <w:qFormat/>
    <w:rsid w:val="003F5EBF"/>
    <w:pPr>
      <w:keepNext/>
      <w:keepLines/>
      <w:spacing w:line="600" w:lineRule="exact"/>
      <w:ind w:firstLineChars="200" w:firstLine="200"/>
      <w:outlineLvl w:val="1"/>
    </w:pPr>
    <w:rPr>
      <w:rFonts w:eastAsia="仿宋_GB2312"/>
      <w:b/>
      <w:bCs/>
      <w:kern w:val="0"/>
      <w:sz w:val="32"/>
      <w:szCs w:val="32"/>
      <w:lang/>
    </w:rPr>
  </w:style>
  <w:style w:type="paragraph" w:styleId="3">
    <w:name w:val="heading 3"/>
    <w:basedOn w:val="a"/>
    <w:next w:val="a"/>
    <w:link w:val="3Char"/>
    <w:qFormat/>
    <w:rsid w:val="003F5EBF"/>
    <w:pPr>
      <w:keepNext/>
      <w:keepLines/>
      <w:spacing w:line="600" w:lineRule="exact"/>
      <w:ind w:firstLineChars="200" w:firstLine="200"/>
      <w:outlineLvl w:val="2"/>
    </w:pPr>
    <w:rPr>
      <w:rFonts w:eastAsia="仿宋_GB2312"/>
      <w:b/>
      <w:bCs/>
      <w:kern w:val="0"/>
      <w:sz w:val="32"/>
      <w:szCs w:val="32"/>
      <w:lang/>
    </w:rPr>
  </w:style>
  <w:style w:type="paragraph" w:styleId="4">
    <w:name w:val="heading 4"/>
    <w:basedOn w:val="a"/>
    <w:next w:val="a"/>
    <w:link w:val="4Char"/>
    <w:qFormat/>
    <w:rsid w:val="003F5EBF"/>
    <w:pPr>
      <w:keepNext/>
      <w:keepLines/>
      <w:spacing w:before="280" w:after="290" w:line="376" w:lineRule="atLeast"/>
      <w:ind w:firstLineChars="200" w:firstLine="200"/>
      <w:outlineLvl w:val="3"/>
    </w:pPr>
    <w:rPr>
      <w:rFonts w:ascii="Cambria" w:hAnsi="Cambria"/>
      <w:b/>
      <w:bCs/>
      <w:kern w:val="0"/>
      <w:sz w:val="28"/>
      <w:szCs w:val="28"/>
      <w:lang/>
    </w:rPr>
  </w:style>
  <w:style w:type="paragraph" w:styleId="5">
    <w:name w:val="heading 5"/>
    <w:basedOn w:val="a"/>
    <w:next w:val="a"/>
    <w:link w:val="5Char"/>
    <w:qFormat/>
    <w:rsid w:val="003F5EBF"/>
    <w:pPr>
      <w:keepNext/>
      <w:keepLines/>
      <w:spacing w:before="280" w:after="290" w:line="376" w:lineRule="atLeast"/>
      <w:ind w:firstLineChars="200" w:firstLine="200"/>
      <w:outlineLvl w:val="4"/>
    </w:pPr>
    <w:rPr>
      <w:rFonts w:eastAsia="仿宋_GB2312"/>
      <w:b/>
      <w:bCs/>
      <w:kern w:val="0"/>
      <w:sz w:val="28"/>
      <w:szCs w:val="28"/>
      <w:lang/>
    </w:rPr>
  </w:style>
  <w:style w:type="paragraph" w:styleId="6">
    <w:name w:val="heading 6"/>
    <w:basedOn w:val="a"/>
    <w:next w:val="a"/>
    <w:link w:val="6Char"/>
    <w:qFormat/>
    <w:rsid w:val="003F5EBF"/>
    <w:pPr>
      <w:keepNext/>
      <w:keepLines/>
      <w:spacing w:before="240" w:after="64" w:line="320" w:lineRule="atLeast"/>
      <w:ind w:firstLineChars="200" w:firstLine="200"/>
      <w:outlineLvl w:val="5"/>
    </w:pPr>
    <w:rPr>
      <w:rFonts w:ascii="Cambria" w:hAnsi="Cambria"/>
      <w:b/>
      <w:bCs/>
      <w:kern w:val="0"/>
      <w:sz w:val="24"/>
      <w:lang/>
    </w:rPr>
  </w:style>
  <w:style w:type="paragraph" w:styleId="7">
    <w:name w:val="heading 7"/>
    <w:basedOn w:val="a"/>
    <w:next w:val="a"/>
    <w:link w:val="7Char"/>
    <w:qFormat/>
    <w:rsid w:val="003F5EBF"/>
    <w:pPr>
      <w:keepNext/>
      <w:keepLines/>
      <w:spacing w:before="240" w:after="64" w:line="320" w:lineRule="atLeast"/>
      <w:ind w:firstLineChars="200" w:firstLine="200"/>
      <w:outlineLvl w:val="6"/>
    </w:pPr>
    <w:rPr>
      <w:rFonts w:eastAsia="仿宋_GB2312"/>
      <w:b/>
      <w:bCs/>
      <w:kern w:val="0"/>
      <w:sz w:val="24"/>
      <w:lang/>
    </w:rPr>
  </w:style>
  <w:style w:type="paragraph" w:styleId="8">
    <w:name w:val="heading 8"/>
    <w:basedOn w:val="a"/>
    <w:next w:val="a"/>
    <w:link w:val="8Char"/>
    <w:qFormat/>
    <w:rsid w:val="003F5EBF"/>
    <w:pPr>
      <w:keepNext/>
      <w:keepLines/>
      <w:spacing w:before="240" w:after="64" w:line="320" w:lineRule="atLeast"/>
      <w:ind w:firstLineChars="200" w:firstLine="200"/>
      <w:outlineLvl w:val="7"/>
    </w:pPr>
    <w:rPr>
      <w:rFonts w:ascii="Cambria" w:hAnsi="Cambria"/>
      <w:kern w:val="0"/>
      <w:sz w:val="24"/>
      <w:lang/>
    </w:rPr>
  </w:style>
  <w:style w:type="paragraph" w:styleId="9">
    <w:name w:val="heading 9"/>
    <w:basedOn w:val="a"/>
    <w:next w:val="a"/>
    <w:link w:val="9Char"/>
    <w:qFormat/>
    <w:rsid w:val="003F5EBF"/>
    <w:pPr>
      <w:keepNext/>
      <w:keepLines/>
      <w:spacing w:before="240" w:after="64" w:line="320" w:lineRule="atLeast"/>
      <w:ind w:firstLineChars="200" w:firstLine="200"/>
      <w:outlineLvl w:val="8"/>
    </w:pPr>
    <w:rPr>
      <w:rFonts w:ascii="Cambria" w:hAnsi="Cambria"/>
      <w:kern w:val="0"/>
      <w:sz w:val="20"/>
      <w:szCs w:val="21"/>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3F5EBF"/>
    <w:pPr>
      <w:autoSpaceDE w:val="0"/>
      <w:autoSpaceDN w:val="0"/>
      <w:adjustRightInd w:val="0"/>
      <w:ind w:left="761"/>
      <w:jc w:val="left"/>
    </w:pPr>
    <w:rPr>
      <w:rFonts w:ascii="仿宋_GB2312" w:eastAsia="仿宋_GB2312" w:cs="仿宋_GB2312"/>
      <w:kern w:val="0"/>
      <w:sz w:val="32"/>
      <w:szCs w:val="32"/>
    </w:rPr>
  </w:style>
  <w:style w:type="paragraph" w:styleId="a4">
    <w:name w:val="Balloon Text"/>
    <w:basedOn w:val="a"/>
    <w:link w:val="Char0"/>
    <w:unhideWhenUsed/>
    <w:rsid w:val="003F5EBF"/>
    <w:pPr>
      <w:spacing w:line="600" w:lineRule="exact"/>
      <w:ind w:firstLineChars="200" w:firstLine="200"/>
    </w:pPr>
    <w:rPr>
      <w:rFonts w:ascii="Calibri" w:hAnsi="Calibri"/>
      <w:sz w:val="18"/>
      <w:szCs w:val="18"/>
      <w:lang/>
    </w:rPr>
  </w:style>
  <w:style w:type="paragraph" w:styleId="a5">
    <w:name w:val="footer"/>
    <w:basedOn w:val="a"/>
    <w:link w:val="Char1"/>
    <w:unhideWhenUsed/>
    <w:rsid w:val="003F5EBF"/>
    <w:pPr>
      <w:tabs>
        <w:tab w:val="center" w:pos="4153"/>
        <w:tab w:val="right" w:pos="8306"/>
      </w:tabs>
      <w:snapToGrid w:val="0"/>
      <w:spacing w:line="600" w:lineRule="exact"/>
      <w:ind w:firstLineChars="200" w:firstLine="200"/>
      <w:jc w:val="left"/>
    </w:pPr>
    <w:rPr>
      <w:rFonts w:ascii="Calibri" w:hAnsi="Calibri"/>
      <w:kern w:val="0"/>
      <w:sz w:val="18"/>
      <w:szCs w:val="18"/>
      <w:lang/>
    </w:rPr>
  </w:style>
  <w:style w:type="paragraph" w:styleId="a6">
    <w:name w:val="header"/>
    <w:basedOn w:val="a"/>
    <w:link w:val="Char2"/>
    <w:unhideWhenUsed/>
    <w:rsid w:val="003F5EBF"/>
    <w:pPr>
      <w:pBdr>
        <w:bottom w:val="single" w:sz="6" w:space="1" w:color="auto"/>
      </w:pBdr>
      <w:tabs>
        <w:tab w:val="center" w:pos="4153"/>
        <w:tab w:val="right" w:pos="8306"/>
      </w:tabs>
      <w:snapToGrid w:val="0"/>
      <w:spacing w:line="600" w:lineRule="exact"/>
      <w:ind w:firstLineChars="200" w:firstLine="200"/>
      <w:jc w:val="center"/>
    </w:pPr>
    <w:rPr>
      <w:rFonts w:ascii="Calibri" w:hAnsi="Calibri"/>
      <w:kern w:val="0"/>
      <w:sz w:val="18"/>
      <w:szCs w:val="18"/>
      <w:lang/>
    </w:rPr>
  </w:style>
  <w:style w:type="paragraph" w:styleId="a7">
    <w:name w:val="Subtitle"/>
    <w:basedOn w:val="a"/>
    <w:next w:val="a"/>
    <w:link w:val="Char3"/>
    <w:qFormat/>
    <w:rsid w:val="003F5EBF"/>
    <w:pPr>
      <w:spacing w:before="240" w:after="60" w:line="312" w:lineRule="atLeast"/>
      <w:ind w:firstLineChars="200" w:firstLine="200"/>
      <w:jc w:val="center"/>
      <w:outlineLvl w:val="1"/>
    </w:pPr>
    <w:rPr>
      <w:rFonts w:ascii="Cambria" w:hAnsi="Cambria"/>
      <w:b/>
      <w:bCs/>
      <w:kern w:val="28"/>
      <w:sz w:val="32"/>
      <w:szCs w:val="32"/>
      <w:lang/>
    </w:rPr>
  </w:style>
  <w:style w:type="paragraph" w:styleId="a8">
    <w:name w:val="Title"/>
    <w:basedOn w:val="a"/>
    <w:next w:val="a"/>
    <w:link w:val="Char4"/>
    <w:qFormat/>
    <w:rsid w:val="003F5EBF"/>
    <w:pPr>
      <w:spacing w:before="240" w:after="480" w:line="600" w:lineRule="exact"/>
      <w:jc w:val="center"/>
      <w:outlineLvl w:val="0"/>
    </w:pPr>
    <w:rPr>
      <w:rFonts w:eastAsia="黑体"/>
      <w:b/>
      <w:bCs/>
      <w:kern w:val="0"/>
      <w:sz w:val="36"/>
      <w:szCs w:val="32"/>
      <w:lang/>
    </w:rPr>
  </w:style>
  <w:style w:type="character" w:styleId="a9">
    <w:name w:val="Hyperlink"/>
    <w:unhideWhenUsed/>
    <w:rsid w:val="003F5EBF"/>
    <w:rPr>
      <w:color w:val="0000FF"/>
      <w:u w:val="single"/>
    </w:rPr>
  </w:style>
  <w:style w:type="paragraph" w:customStyle="1" w:styleId="10">
    <w:name w:val="无间隔1"/>
    <w:link w:val="Char5"/>
    <w:qFormat/>
    <w:rsid w:val="003F5EBF"/>
    <w:pPr>
      <w:widowControl w:val="0"/>
      <w:ind w:firstLineChars="200" w:firstLine="200"/>
      <w:jc w:val="both"/>
    </w:pPr>
    <w:rPr>
      <w:rFonts w:eastAsia="仿宋_GB2312"/>
      <w:sz w:val="32"/>
    </w:rPr>
  </w:style>
  <w:style w:type="paragraph" w:customStyle="1" w:styleId="11">
    <w:name w:val="引用1"/>
    <w:basedOn w:val="a"/>
    <w:next w:val="a"/>
    <w:link w:val="Char6"/>
    <w:qFormat/>
    <w:rsid w:val="003F5EBF"/>
    <w:pPr>
      <w:spacing w:line="600" w:lineRule="exact"/>
      <w:ind w:firstLineChars="200" w:firstLine="200"/>
    </w:pPr>
    <w:rPr>
      <w:rFonts w:eastAsia="仿宋_GB2312"/>
      <w:i/>
      <w:iCs/>
      <w:color w:val="000000"/>
      <w:kern w:val="0"/>
      <w:sz w:val="32"/>
      <w:szCs w:val="20"/>
      <w:lang/>
    </w:rPr>
  </w:style>
  <w:style w:type="paragraph" w:customStyle="1" w:styleId="12">
    <w:name w:val="明显引用1"/>
    <w:basedOn w:val="a"/>
    <w:next w:val="a"/>
    <w:link w:val="Char7"/>
    <w:qFormat/>
    <w:rsid w:val="003F5EBF"/>
    <w:pPr>
      <w:pBdr>
        <w:bottom w:val="single" w:sz="4" w:space="4" w:color="4F81BD"/>
      </w:pBdr>
      <w:spacing w:before="200" w:after="280" w:line="600" w:lineRule="exact"/>
      <w:ind w:left="936" w:right="936" w:firstLineChars="200" w:firstLine="200"/>
    </w:pPr>
    <w:rPr>
      <w:rFonts w:eastAsia="仿宋_GB2312"/>
      <w:b/>
      <w:bCs/>
      <w:i/>
      <w:iCs/>
      <w:color w:val="4F81BD"/>
      <w:kern w:val="0"/>
      <w:sz w:val="32"/>
      <w:szCs w:val="20"/>
      <w:lang/>
    </w:rPr>
  </w:style>
  <w:style w:type="character" w:customStyle="1" w:styleId="Char4">
    <w:name w:val="标题 Char"/>
    <w:link w:val="a8"/>
    <w:rsid w:val="003F5EBF"/>
    <w:rPr>
      <w:rFonts w:eastAsia="黑体"/>
      <w:b/>
      <w:bCs/>
      <w:sz w:val="36"/>
      <w:szCs w:val="32"/>
      <w:lang w:bidi="ar-SA"/>
    </w:rPr>
  </w:style>
  <w:style w:type="character" w:customStyle="1" w:styleId="5Char">
    <w:name w:val="标题 5 Char"/>
    <w:link w:val="5"/>
    <w:rsid w:val="003F5EBF"/>
    <w:rPr>
      <w:rFonts w:eastAsia="仿宋_GB2312"/>
      <w:b/>
      <w:bCs/>
      <w:sz w:val="28"/>
      <w:szCs w:val="28"/>
      <w:lang w:bidi="ar-SA"/>
    </w:rPr>
  </w:style>
  <w:style w:type="character" w:customStyle="1" w:styleId="Char3">
    <w:name w:val="副标题 Char"/>
    <w:link w:val="a7"/>
    <w:rsid w:val="003F5EBF"/>
    <w:rPr>
      <w:rFonts w:ascii="Cambria" w:eastAsia="宋体" w:hAnsi="Cambria"/>
      <w:b/>
      <w:bCs/>
      <w:kern w:val="28"/>
      <w:sz w:val="32"/>
      <w:szCs w:val="32"/>
      <w:lang w:bidi="ar-SA"/>
    </w:rPr>
  </w:style>
  <w:style w:type="character" w:customStyle="1" w:styleId="6Char">
    <w:name w:val="标题 6 Char"/>
    <w:link w:val="6"/>
    <w:rsid w:val="003F5EBF"/>
    <w:rPr>
      <w:rFonts w:ascii="Cambria" w:eastAsia="宋体" w:hAnsi="Cambria"/>
      <w:b/>
      <w:bCs/>
      <w:sz w:val="24"/>
      <w:szCs w:val="24"/>
      <w:lang w:bidi="ar-SA"/>
    </w:rPr>
  </w:style>
  <w:style w:type="character" w:customStyle="1" w:styleId="Char0">
    <w:name w:val="批注框文本 Char"/>
    <w:link w:val="a4"/>
    <w:rsid w:val="003F5EBF"/>
    <w:rPr>
      <w:rFonts w:ascii="Calibri" w:eastAsia="宋体" w:hAnsi="Calibri"/>
      <w:kern w:val="2"/>
      <w:sz w:val="18"/>
      <w:szCs w:val="18"/>
      <w:lang w:bidi="ar-SA"/>
    </w:rPr>
  </w:style>
  <w:style w:type="character" w:customStyle="1" w:styleId="3Char">
    <w:name w:val="标题 3 Char"/>
    <w:link w:val="3"/>
    <w:rsid w:val="003F5EBF"/>
    <w:rPr>
      <w:rFonts w:eastAsia="仿宋_GB2312"/>
      <w:b/>
      <w:bCs/>
      <w:sz w:val="32"/>
      <w:szCs w:val="32"/>
      <w:lang w:bidi="ar-SA"/>
    </w:rPr>
  </w:style>
  <w:style w:type="character" w:customStyle="1" w:styleId="Char1">
    <w:name w:val="页脚 Char"/>
    <w:link w:val="a5"/>
    <w:rsid w:val="003F5EBF"/>
    <w:rPr>
      <w:rFonts w:ascii="Calibri" w:eastAsia="宋体" w:hAnsi="Calibri"/>
      <w:sz w:val="18"/>
      <w:szCs w:val="18"/>
      <w:lang w:bidi="ar-SA"/>
    </w:rPr>
  </w:style>
  <w:style w:type="character" w:customStyle="1" w:styleId="2Char">
    <w:name w:val="标题 2 Char"/>
    <w:link w:val="2"/>
    <w:rsid w:val="003F5EBF"/>
    <w:rPr>
      <w:rFonts w:eastAsia="仿宋_GB2312"/>
      <w:b/>
      <w:bCs/>
      <w:sz w:val="32"/>
      <w:szCs w:val="32"/>
      <w:lang w:bidi="ar-SA"/>
    </w:rPr>
  </w:style>
  <w:style w:type="character" w:customStyle="1" w:styleId="Char">
    <w:name w:val="正文文本 Char"/>
    <w:link w:val="a3"/>
    <w:rsid w:val="003F5EBF"/>
    <w:rPr>
      <w:rFonts w:ascii="仿宋_GB2312" w:eastAsia="仿宋_GB2312" w:cs="仿宋_GB2312"/>
      <w:sz w:val="32"/>
      <w:szCs w:val="32"/>
      <w:lang w:val="en-US" w:eastAsia="zh-CN" w:bidi="ar-SA"/>
    </w:rPr>
  </w:style>
  <w:style w:type="character" w:customStyle="1" w:styleId="Char2">
    <w:name w:val="页眉 Char"/>
    <w:link w:val="a6"/>
    <w:rsid w:val="003F5EBF"/>
    <w:rPr>
      <w:rFonts w:ascii="Calibri" w:eastAsia="宋体" w:hAnsi="Calibri"/>
      <w:sz w:val="18"/>
      <w:szCs w:val="18"/>
      <w:lang w:bidi="ar-SA"/>
    </w:rPr>
  </w:style>
  <w:style w:type="character" w:customStyle="1" w:styleId="1Char">
    <w:name w:val="标题 1 Char"/>
    <w:link w:val="1"/>
    <w:rsid w:val="003F5EBF"/>
    <w:rPr>
      <w:rFonts w:eastAsia="黑体"/>
      <w:bCs/>
      <w:kern w:val="44"/>
      <w:sz w:val="32"/>
      <w:szCs w:val="44"/>
      <w:lang w:bidi="ar-SA"/>
    </w:rPr>
  </w:style>
  <w:style w:type="character" w:customStyle="1" w:styleId="Char5">
    <w:name w:val="无间隔 Char"/>
    <w:link w:val="10"/>
    <w:rsid w:val="003F5EBF"/>
    <w:rPr>
      <w:rFonts w:eastAsia="仿宋_GB2312"/>
      <w:sz w:val="32"/>
      <w:lang w:val="en-US" w:eastAsia="zh-CN" w:bidi="ar-SA"/>
    </w:rPr>
  </w:style>
  <w:style w:type="character" w:customStyle="1" w:styleId="4Char">
    <w:name w:val="标题 4 Char"/>
    <w:link w:val="4"/>
    <w:rsid w:val="003F5EBF"/>
    <w:rPr>
      <w:rFonts w:ascii="Cambria" w:eastAsia="宋体" w:hAnsi="Cambria"/>
      <w:b/>
      <w:bCs/>
      <w:sz w:val="28"/>
      <w:szCs w:val="28"/>
      <w:lang w:bidi="ar-SA"/>
    </w:rPr>
  </w:style>
  <w:style w:type="character" w:customStyle="1" w:styleId="Char7">
    <w:name w:val="明显引用 Char"/>
    <w:link w:val="12"/>
    <w:rsid w:val="003F5EBF"/>
    <w:rPr>
      <w:rFonts w:eastAsia="仿宋_GB2312"/>
      <w:b/>
      <w:bCs/>
      <w:i/>
      <w:iCs/>
      <w:color w:val="4F81BD"/>
      <w:sz w:val="32"/>
      <w:lang w:bidi="ar-SA"/>
    </w:rPr>
  </w:style>
  <w:style w:type="character" w:customStyle="1" w:styleId="7Char">
    <w:name w:val="标题 7 Char"/>
    <w:link w:val="7"/>
    <w:rsid w:val="003F5EBF"/>
    <w:rPr>
      <w:rFonts w:eastAsia="仿宋_GB2312"/>
      <w:b/>
      <w:bCs/>
      <w:sz w:val="24"/>
      <w:szCs w:val="24"/>
      <w:lang w:bidi="ar-SA"/>
    </w:rPr>
  </w:style>
  <w:style w:type="character" w:customStyle="1" w:styleId="Char6">
    <w:name w:val="引用 Char"/>
    <w:link w:val="11"/>
    <w:rsid w:val="003F5EBF"/>
    <w:rPr>
      <w:rFonts w:eastAsia="仿宋_GB2312"/>
      <w:i/>
      <w:iCs/>
      <w:color w:val="000000"/>
      <w:sz w:val="32"/>
      <w:lang w:bidi="ar-SA"/>
    </w:rPr>
  </w:style>
  <w:style w:type="character" w:customStyle="1" w:styleId="9Char">
    <w:name w:val="标题 9 Char"/>
    <w:link w:val="9"/>
    <w:rsid w:val="003F5EBF"/>
    <w:rPr>
      <w:rFonts w:ascii="Cambria" w:eastAsia="宋体" w:hAnsi="Cambria"/>
      <w:szCs w:val="21"/>
      <w:lang w:bidi="ar-SA"/>
    </w:rPr>
  </w:style>
  <w:style w:type="character" w:customStyle="1" w:styleId="8Char">
    <w:name w:val="标题 8 Char"/>
    <w:link w:val="8"/>
    <w:rsid w:val="003F5EBF"/>
    <w:rPr>
      <w:rFonts w:ascii="Cambria" w:eastAsia="宋体" w:hAnsi="Cambria"/>
      <w:sz w:val="24"/>
      <w:szCs w:val="24"/>
      <w:lang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4A3053-F895-4606-A161-3E689C0B8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18</Pages>
  <Words>1455</Words>
  <Characters>8298</Characters>
  <Application>Microsoft Office Word</Application>
  <DocSecurity>0</DocSecurity>
  <Lines>69</Lines>
  <Paragraphs>19</Paragraphs>
  <ScaleCrop>false</ScaleCrop>
  <Company>China</Company>
  <LinksUpToDate>false</LinksUpToDate>
  <CharactersWithSpaces>9734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信财库[2016]8号</dc:title>
  <dc:creator>User</dc:creator>
  <cp:lastModifiedBy>Sky123.Org</cp:lastModifiedBy>
  <cp:revision>14</cp:revision>
  <dcterms:created xsi:type="dcterms:W3CDTF">2017-11-08T13:53:00Z</dcterms:created>
  <dcterms:modified xsi:type="dcterms:W3CDTF">2018-01-25T08:21:00Z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