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D5" w:rsidRPr="001D5AD5" w:rsidRDefault="001D5AD5" w:rsidP="001D5AD5">
      <w:pPr>
        <w:jc w:val="center"/>
        <w:rPr>
          <w:rFonts w:ascii="方正小标宋简体" w:eastAsia="方正小标宋简体"/>
          <w:sz w:val="44"/>
          <w:szCs w:val="44"/>
        </w:rPr>
      </w:pPr>
      <w:r w:rsidRPr="001D5AD5">
        <w:rPr>
          <w:rFonts w:ascii="方正小标宋简体" w:eastAsia="方正小标宋简体" w:hint="eastAsia"/>
          <w:sz w:val="44"/>
          <w:szCs w:val="44"/>
        </w:rPr>
        <w:t>罗山县农机局201</w:t>
      </w:r>
      <w:r w:rsidR="00C228B7">
        <w:rPr>
          <w:rFonts w:ascii="方正小标宋简体" w:eastAsia="方正小标宋简体" w:hint="eastAsia"/>
          <w:sz w:val="44"/>
          <w:szCs w:val="44"/>
        </w:rPr>
        <w:t>8</w:t>
      </w:r>
      <w:r w:rsidRPr="001D5AD5">
        <w:rPr>
          <w:rFonts w:ascii="方正小标宋简体" w:eastAsia="方正小标宋简体" w:hint="eastAsia"/>
          <w:sz w:val="44"/>
          <w:szCs w:val="44"/>
        </w:rPr>
        <w:t>年政府信息公开工作年度报</w:t>
      </w:r>
      <w:r>
        <w:rPr>
          <w:rFonts w:ascii="方正小标宋简体" w:eastAsia="方正小标宋简体" w:hint="eastAsia"/>
          <w:sz w:val="44"/>
          <w:szCs w:val="44"/>
        </w:rPr>
        <w:t xml:space="preserve">    </w:t>
      </w:r>
      <w:r w:rsidRPr="001D5AD5">
        <w:rPr>
          <w:rFonts w:ascii="方正小标宋简体" w:eastAsia="方正小标宋简体" w:hint="eastAsia"/>
          <w:sz w:val="44"/>
          <w:szCs w:val="44"/>
        </w:rPr>
        <w:t>告</w:t>
      </w:r>
    </w:p>
    <w:p w:rsidR="001D5AD5" w:rsidRPr="001D5AD5" w:rsidRDefault="001D5AD5" w:rsidP="001D5AD5">
      <w:pPr>
        <w:rPr>
          <w:rFonts w:ascii="仿宋_GB2312" w:eastAsia="仿宋_GB2312"/>
          <w:sz w:val="32"/>
          <w:szCs w:val="32"/>
        </w:rPr>
      </w:pPr>
      <w:r w:rsidRPr="001D5AD5">
        <w:rPr>
          <w:rFonts w:ascii="仿宋_GB2312" w:eastAsia="仿宋_GB2312" w:hint="eastAsia"/>
          <w:sz w:val="32"/>
          <w:szCs w:val="32"/>
        </w:rPr>
        <w:t xml:space="preserve"> </w:t>
      </w:r>
    </w:p>
    <w:p w:rsidR="001D5AD5" w:rsidRPr="001D5AD5" w:rsidRDefault="001D5AD5" w:rsidP="009A37F3">
      <w:pPr>
        <w:spacing w:line="560" w:lineRule="exact"/>
        <w:rPr>
          <w:rFonts w:ascii="仿宋_GB2312" w:eastAsia="仿宋_GB2312"/>
          <w:sz w:val="32"/>
          <w:szCs w:val="32"/>
        </w:rPr>
      </w:pPr>
      <w:r w:rsidRPr="001D5AD5">
        <w:rPr>
          <w:rFonts w:ascii="仿宋_GB2312" w:eastAsia="仿宋_GB2312" w:hint="eastAsia"/>
          <w:sz w:val="32"/>
          <w:szCs w:val="32"/>
        </w:rPr>
        <w:t xml:space="preserve">　　201</w:t>
      </w:r>
      <w:r w:rsidR="00C228B7">
        <w:rPr>
          <w:rFonts w:ascii="仿宋_GB2312" w:eastAsia="仿宋_GB2312" w:hint="eastAsia"/>
          <w:sz w:val="32"/>
          <w:szCs w:val="32"/>
        </w:rPr>
        <w:t>8</w:t>
      </w:r>
      <w:r w:rsidRPr="001D5AD5">
        <w:rPr>
          <w:rFonts w:ascii="仿宋_GB2312" w:eastAsia="仿宋_GB2312" w:hint="eastAsia"/>
          <w:sz w:val="32"/>
          <w:szCs w:val="32"/>
        </w:rPr>
        <w:t>年度，县农机局立足本职工作实际，主动公开政府信息</w:t>
      </w:r>
      <w:r w:rsidR="00C228B7">
        <w:rPr>
          <w:rFonts w:ascii="仿宋_GB2312" w:eastAsia="仿宋_GB2312" w:hint="eastAsia"/>
          <w:sz w:val="32"/>
          <w:szCs w:val="32"/>
        </w:rPr>
        <w:t>40</w:t>
      </w:r>
      <w:bookmarkStart w:id="0" w:name="_GoBack"/>
      <w:bookmarkEnd w:id="0"/>
      <w:r w:rsidRPr="001D5AD5">
        <w:rPr>
          <w:rFonts w:ascii="仿宋_GB2312" w:eastAsia="仿宋_GB2312" w:hint="eastAsia"/>
          <w:sz w:val="32"/>
          <w:szCs w:val="32"/>
        </w:rPr>
        <w:t>条（其中政策法规信息</w:t>
      </w:r>
      <w:r w:rsidR="009A37F3">
        <w:rPr>
          <w:rFonts w:ascii="仿宋_GB2312" w:eastAsia="仿宋_GB2312" w:hint="eastAsia"/>
          <w:sz w:val="32"/>
          <w:szCs w:val="32"/>
        </w:rPr>
        <w:t>2</w:t>
      </w:r>
      <w:r w:rsidRPr="001D5AD5">
        <w:rPr>
          <w:rFonts w:ascii="仿宋_GB2312" w:eastAsia="仿宋_GB2312" w:hint="eastAsia"/>
          <w:sz w:val="32"/>
          <w:szCs w:val="32"/>
        </w:rPr>
        <w:t>条，机构领导、设置信息</w:t>
      </w:r>
      <w:r w:rsidR="009A37F3">
        <w:rPr>
          <w:rFonts w:ascii="仿宋_GB2312" w:eastAsia="仿宋_GB2312" w:hint="eastAsia"/>
          <w:sz w:val="32"/>
          <w:szCs w:val="32"/>
        </w:rPr>
        <w:t>1</w:t>
      </w:r>
      <w:r w:rsidRPr="001D5AD5">
        <w:rPr>
          <w:rFonts w:ascii="仿宋_GB2312" w:eastAsia="仿宋_GB2312" w:hint="eastAsia"/>
          <w:sz w:val="32"/>
          <w:szCs w:val="32"/>
        </w:rPr>
        <w:t>条，</w:t>
      </w:r>
      <w:r w:rsidR="00C228B7">
        <w:rPr>
          <w:rFonts w:ascii="仿宋_GB2312" w:eastAsia="仿宋_GB2312" w:hint="eastAsia"/>
          <w:sz w:val="32"/>
          <w:szCs w:val="32"/>
        </w:rPr>
        <w:t>财务</w:t>
      </w:r>
      <w:r w:rsidRPr="001D5AD5">
        <w:rPr>
          <w:rFonts w:ascii="仿宋_GB2312" w:eastAsia="仿宋_GB2312" w:hint="eastAsia"/>
          <w:sz w:val="32"/>
          <w:szCs w:val="32"/>
        </w:rPr>
        <w:t>决算信息</w:t>
      </w:r>
      <w:r w:rsidR="00C228B7">
        <w:rPr>
          <w:rFonts w:ascii="仿宋_GB2312" w:eastAsia="仿宋_GB2312" w:hint="eastAsia"/>
          <w:sz w:val="32"/>
          <w:szCs w:val="32"/>
        </w:rPr>
        <w:t>1</w:t>
      </w:r>
      <w:r w:rsidRPr="001D5AD5">
        <w:rPr>
          <w:rFonts w:ascii="仿宋_GB2312" w:eastAsia="仿宋_GB2312" w:hint="eastAsia"/>
          <w:sz w:val="32"/>
          <w:szCs w:val="32"/>
        </w:rPr>
        <w:t>条，工作信息</w:t>
      </w:r>
      <w:r w:rsidR="00C228B7">
        <w:rPr>
          <w:rFonts w:ascii="仿宋_GB2312" w:eastAsia="仿宋_GB2312" w:hint="eastAsia"/>
          <w:sz w:val="32"/>
          <w:szCs w:val="32"/>
        </w:rPr>
        <w:t>36</w:t>
      </w:r>
      <w:r w:rsidRPr="001D5AD5">
        <w:rPr>
          <w:rFonts w:ascii="仿宋_GB2312" w:eastAsia="仿宋_GB2312" w:hint="eastAsia"/>
          <w:sz w:val="32"/>
          <w:szCs w:val="32"/>
        </w:rPr>
        <w:t>条）。现将201</w:t>
      </w:r>
      <w:r w:rsidR="00C228B7">
        <w:rPr>
          <w:rFonts w:ascii="仿宋_GB2312" w:eastAsia="仿宋_GB2312" w:hint="eastAsia"/>
          <w:sz w:val="32"/>
          <w:szCs w:val="32"/>
        </w:rPr>
        <w:t>8</w:t>
      </w:r>
      <w:r w:rsidRPr="001D5AD5">
        <w:rPr>
          <w:rFonts w:ascii="仿宋_GB2312" w:eastAsia="仿宋_GB2312" w:hint="eastAsia"/>
          <w:sz w:val="32"/>
          <w:szCs w:val="32"/>
        </w:rPr>
        <w:t>年度政府信息公开情况报告如下：</w:t>
      </w:r>
    </w:p>
    <w:p w:rsidR="001440DB" w:rsidRPr="009A37F3" w:rsidRDefault="001D5AD5" w:rsidP="009A37F3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1D5AD5">
        <w:rPr>
          <w:rFonts w:ascii="仿宋_GB2312" w:eastAsia="仿宋_GB2312" w:hint="eastAsia"/>
          <w:sz w:val="32"/>
          <w:szCs w:val="32"/>
        </w:rPr>
        <w:t xml:space="preserve">　　</w:t>
      </w:r>
      <w:r w:rsidRPr="009A37F3">
        <w:rPr>
          <w:rFonts w:ascii="仿宋_GB2312" w:eastAsia="仿宋_GB2312" w:hint="eastAsia"/>
          <w:b/>
          <w:sz w:val="32"/>
          <w:szCs w:val="32"/>
        </w:rPr>
        <w:t>一、</w:t>
      </w:r>
      <w:r w:rsidR="009A37F3" w:rsidRPr="009A37F3">
        <w:rPr>
          <w:rFonts w:ascii="仿宋_GB2312" w:eastAsia="仿宋_GB2312" w:hint="eastAsia"/>
          <w:b/>
          <w:sz w:val="32"/>
          <w:szCs w:val="32"/>
        </w:rPr>
        <w:t>概述</w:t>
      </w:r>
    </w:p>
    <w:p w:rsidR="001D5AD5" w:rsidRPr="001D5AD5" w:rsidRDefault="001D5AD5" w:rsidP="009A37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D5AD5">
        <w:rPr>
          <w:rFonts w:ascii="仿宋_GB2312" w:eastAsia="仿宋_GB2312" w:hint="eastAsia"/>
          <w:sz w:val="32"/>
          <w:szCs w:val="32"/>
        </w:rPr>
        <w:t>我局领导高度重视政府信息公开工作，坚持把落实政府信息公开工作纳入重要议事日程、纳入依法行政工作之中，形成了主要领导亲自抓、分管领导直接抓、职能</w:t>
      </w:r>
      <w:r>
        <w:rPr>
          <w:rFonts w:ascii="仿宋_GB2312" w:eastAsia="仿宋_GB2312" w:hint="eastAsia"/>
          <w:sz w:val="32"/>
          <w:szCs w:val="32"/>
        </w:rPr>
        <w:t>股</w:t>
      </w:r>
      <w:r w:rsidRPr="001D5AD5">
        <w:rPr>
          <w:rFonts w:ascii="仿宋_GB2312" w:eastAsia="仿宋_GB2312" w:hint="eastAsia"/>
          <w:sz w:val="32"/>
          <w:szCs w:val="32"/>
        </w:rPr>
        <w:t>室分工负责的工作格局。根据《中华人民共和国政府信息公开条例》和县政府</w:t>
      </w:r>
      <w:r>
        <w:rPr>
          <w:rFonts w:ascii="仿宋_GB2312" w:eastAsia="仿宋_GB2312" w:hint="eastAsia"/>
          <w:sz w:val="32"/>
          <w:szCs w:val="32"/>
        </w:rPr>
        <w:t>办公室</w:t>
      </w:r>
      <w:r w:rsidRPr="001D5AD5">
        <w:rPr>
          <w:rFonts w:ascii="仿宋_GB2312" w:eastAsia="仿宋_GB2312" w:hint="eastAsia"/>
          <w:sz w:val="32"/>
          <w:szCs w:val="32"/>
        </w:rPr>
        <w:t>关于</w:t>
      </w:r>
      <w:r>
        <w:rPr>
          <w:rFonts w:ascii="仿宋_GB2312" w:eastAsia="仿宋_GB2312" w:hint="eastAsia"/>
          <w:sz w:val="32"/>
          <w:szCs w:val="32"/>
        </w:rPr>
        <w:t>做好201</w:t>
      </w:r>
      <w:r w:rsidR="00C228B7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年度政府信息公开情况统计报送和年度报告编制公布工作的通知</w:t>
      </w:r>
      <w:r w:rsidRPr="001D5AD5">
        <w:rPr>
          <w:rFonts w:ascii="仿宋_GB2312" w:eastAsia="仿宋_GB2312" w:hint="eastAsia"/>
          <w:sz w:val="32"/>
          <w:szCs w:val="32"/>
        </w:rPr>
        <w:t>要求，结合工作实际，成立局政府信息公开领导小组，制定了可行的实施办法。不定期地召开专题会议，对政府信息公开工作中存在的问题进行研究，加强对政府信息公开工作的指导和管理。</w:t>
      </w:r>
    </w:p>
    <w:p w:rsidR="009A37F3" w:rsidRPr="009A37F3" w:rsidRDefault="001D5AD5" w:rsidP="009A37F3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9A37F3">
        <w:rPr>
          <w:rFonts w:ascii="仿宋_GB2312" w:eastAsia="仿宋_GB2312" w:hint="eastAsia"/>
          <w:b/>
          <w:sz w:val="32"/>
          <w:szCs w:val="32"/>
        </w:rPr>
        <w:t>二、主动公开政府信息。</w:t>
      </w:r>
    </w:p>
    <w:p w:rsidR="001D5AD5" w:rsidRPr="001D5AD5" w:rsidRDefault="001D5AD5" w:rsidP="009A37F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1D5AD5">
        <w:rPr>
          <w:rFonts w:ascii="仿宋_GB2312" w:eastAsia="仿宋_GB2312" w:hint="eastAsia"/>
          <w:sz w:val="32"/>
          <w:szCs w:val="32"/>
        </w:rPr>
        <w:t>我局的政府信息公开工作严格按照“公开为原则，不公开为例外”的总体要求，妥善处理公开与保密的关系，合理界定信息公开范围，做到政府信息公开完整、准确、及时。</w:t>
      </w:r>
    </w:p>
    <w:p w:rsidR="001D5AD5" w:rsidRPr="001D5AD5" w:rsidRDefault="001D5AD5" w:rsidP="009A37F3">
      <w:pPr>
        <w:spacing w:line="560" w:lineRule="exact"/>
        <w:rPr>
          <w:rFonts w:ascii="仿宋_GB2312" w:eastAsia="仿宋_GB2312"/>
          <w:sz w:val="32"/>
          <w:szCs w:val="32"/>
        </w:rPr>
      </w:pPr>
      <w:r w:rsidRPr="001D5AD5">
        <w:rPr>
          <w:rFonts w:ascii="仿宋_GB2312" w:eastAsia="仿宋_GB2312" w:hint="eastAsia"/>
          <w:sz w:val="32"/>
          <w:szCs w:val="32"/>
        </w:rPr>
        <w:t xml:space="preserve">　　（一）政策法规方面</w:t>
      </w:r>
    </w:p>
    <w:p w:rsidR="001D5AD5" w:rsidRPr="001D5AD5" w:rsidRDefault="001D5AD5" w:rsidP="009A37F3">
      <w:pPr>
        <w:spacing w:line="560" w:lineRule="exact"/>
        <w:rPr>
          <w:rFonts w:ascii="仿宋_GB2312" w:eastAsia="仿宋_GB2312"/>
          <w:sz w:val="32"/>
          <w:szCs w:val="32"/>
        </w:rPr>
      </w:pPr>
      <w:r w:rsidRPr="001D5AD5">
        <w:rPr>
          <w:rFonts w:ascii="仿宋_GB2312" w:eastAsia="仿宋_GB2312" w:hint="eastAsia"/>
          <w:sz w:val="32"/>
          <w:szCs w:val="32"/>
        </w:rPr>
        <w:t xml:space="preserve">　　201</w:t>
      </w:r>
      <w:r w:rsidR="00C228B7">
        <w:rPr>
          <w:rFonts w:ascii="仿宋_GB2312" w:eastAsia="仿宋_GB2312" w:hint="eastAsia"/>
          <w:sz w:val="32"/>
          <w:szCs w:val="32"/>
        </w:rPr>
        <w:t>8</w:t>
      </w:r>
      <w:r w:rsidRPr="001D5AD5">
        <w:rPr>
          <w:rFonts w:ascii="仿宋_GB2312" w:eastAsia="仿宋_GB2312" w:hint="eastAsia"/>
          <w:sz w:val="32"/>
          <w:szCs w:val="32"/>
        </w:rPr>
        <w:t>年</w:t>
      </w:r>
      <w:r w:rsidR="00C228B7">
        <w:rPr>
          <w:rFonts w:ascii="仿宋_GB2312" w:eastAsia="仿宋_GB2312" w:hint="eastAsia"/>
          <w:sz w:val="32"/>
          <w:szCs w:val="32"/>
        </w:rPr>
        <w:t>1</w:t>
      </w:r>
      <w:r w:rsidRPr="001D5AD5">
        <w:rPr>
          <w:rFonts w:ascii="仿宋_GB2312" w:eastAsia="仿宋_GB2312" w:hint="eastAsia"/>
          <w:sz w:val="32"/>
          <w:szCs w:val="32"/>
        </w:rPr>
        <w:t>月</w:t>
      </w:r>
      <w:r w:rsidR="009A37F3">
        <w:rPr>
          <w:rFonts w:ascii="仿宋_GB2312" w:eastAsia="仿宋_GB2312" w:hint="eastAsia"/>
          <w:sz w:val="32"/>
          <w:szCs w:val="32"/>
        </w:rPr>
        <w:t>1</w:t>
      </w:r>
      <w:r w:rsidR="00C228B7">
        <w:rPr>
          <w:rFonts w:ascii="仿宋_GB2312" w:eastAsia="仿宋_GB2312" w:hint="eastAsia"/>
          <w:sz w:val="32"/>
          <w:szCs w:val="32"/>
        </w:rPr>
        <w:t>6</w:t>
      </w:r>
      <w:r w:rsidRPr="001D5AD5">
        <w:rPr>
          <w:rFonts w:ascii="仿宋_GB2312" w:eastAsia="仿宋_GB2312" w:hint="eastAsia"/>
          <w:sz w:val="32"/>
          <w:szCs w:val="32"/>
        </w:rPr>
        <w:t>日在</w:t>
      </w:r>
      <w:r>
        <w:rPr>
          <w:rFonts w:ascii="仿宋_GB2312" w:eastAsia="仿宋_GB2312" w:hint="eastAsia"/>
          <w:sz w:val="32"/>
          <w:szCs w:val="32"/>
        </w:rPr>
        <w:t>罗山县</w:t>
      </w:r>
      <w:r w:rsidRPr="001D5AD5">
        <w:rPr>
          <w:rFonts w:ascii="仿宋_GB2312" w:eastAsia="仿宋_GB2312" w:hint="eastAsia"/>
          <w:sz w:val="32"/>
          <w:szCs w:val="32"/>
        </w:rPr>
        <w:t>政</w:t>
      </w:r>
      <w:r w:rsidR="009A37F3">
        <w:rPr>
          <w:rFonts w:ascii="仿宋_GB2312" w:eastAsia="仿宋_GB2312" w:hint="eastAsia"/>
          <w:sz w:val="32"/>
          <w:szCs w:val="32"/>
        </w:rPr>
        <w:t>府</w:t>
      </w:r>
      <w:r w:rsidRPr="001D5AD5">
        <w:rPr>
          <w:rFonts w:ascii="仿宋_GB2312" w:eastAsia="仿宋_GB2312" w:hint="eastAsia"/>
          <w:sz w:val="32"/>
          <w:szCs w:val="32"/>
        </w:rPr>
        <w:t>信息网</w:t>
      </w:r>
      <w:r w:rsidR="009A37F3">
        <w:rPr>
          <w:rFonts w:ascii="仿宋_GB2312" w:eastAsia="仿宋_GB2312" w:hint="eastAsia"/>
          <w:sz w:val="32"/>
          <w:szCs w:val="32"/>
        </w:rPr>
        <w:t>站</w:t>
      </w:r>
      <w:r w:rsidRPr="001D5AD5">
        <w:rPr>
          <w:rFonts w:ascii="仿宋_GB2312" w:eastAsia="仿宋_GB2312" w:hint="eastAsia"/>
          <w:sz w:val="32"/>
          <w:szCs w:val="32"/>
        </w:rPr>
        <w:t>上</w:t>
      </w:r>
      <w:r w:rsidR="00C228B7">
        <w:rPr>
          <w:rFonts w:ascii="仿宋_GB2312" w:eastAsia="仿宋_GB2312" w:hint="eastAsia"/>
          <w:sz w:val="32"/>
          <w:szCs w:val="32"/>
        </w:rPr>
        <w:t>发布《中国农业</w:t>
      </w:r>
      <w:r w:rsidR="00C228B7">
        <w:rPr>
          <w:rFonts w:ascii="仿宋_GB2312" w:eastAsia="仿宋_GB2312" w:hint="eastAsia"/>
          <w:sz w:val="32"/>
          <w:szCs w:val="32"/>
        </w:rPr>
        <w:lastRenderedPageBreak/>
        <w:t>机械化促进法》和《农业机械安全监督管理条例》。</w:t>
      </w:r>
    </w:p>
    <w:p w:rsidR="009A37F3" w:rsidRDefault="001D5AD5" w:rsidP="009A37F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1D5AD5">
        <w:rPr>
          <w:rFonts w:ascii="仿宋_GB2312" w:eastAsia="仿宋_GB2312" w:hint="eastAsia"/>
          <w:sz w:val="32"/>
          <w:szCs w:val="32"/>
        </w:rPr>
        <w:t>（二）机构领导设置</w:t>
      </w:r>
    </w:p>
    <w:p w:rsidR="001D5AD5" w:rsidRPr="001D5AD5" w:rsidRDefault="009A37F3" w:rsidP="009A37F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9A37F3">
        <w:rPr>
          <w:rFonts w:ascii="仿宋_GB2312" w:eastAsia="仿宋_GB2312" w:hint="eastAsia"/>
          <w:sz w:val="32"/>
          <w:szCs w:val="32"/>
        </w:rPr>
        <w:t>201</w:t>
      </w:r>
      <w:r w:rsidR="00C228B7">
        <w:rPr>
          <w:rFonts w:ascii="仿宋_GB2312" w:eastAsia="仿宋_GB2312" w:hint="eastAsia"/>
          <w:sz w:val="32"/>
          <w:szCs w:val="32"/>
        </w:rPr>
        <w:t>8</w:t>
      </w:r>
      <w:r w:rsidRPr="009A37F3">
        <w:rPr>
          <w:rFonts w:ascii="仿宋_GB2312" w:eastAsia="仿宋_GB2312" w:hint="eastAsia"/>
          <w:sz w:val="32"/>
          <w:szCs w:val="32"/>
        </w:rPr>
        <w:t>年县农机局认真贯彻执行上级有关法规制度，及时在</w:t>
      </w:r>
      <w:r>
        <w:rPr>
          <w:rFonts w:ascii="仿宋_GB2312" w:eastAsia="仿宋_GB2312" w:hint="eastAsia"/>
          <w:sz w:val="32"/>
          <w:szCs w:val="32"/>
        </w:rPr>
        <w:t>罗山县</w:t>
      </w:r>
      <w:r w:rsidRPr="009A37F3">
        <w:rPr>
          <w:rFonts w:ascii="仿宋_GB2312" w:eastAsia="仿宋_GB2312" w:hint="eastAsia"/>
          <w:sz w:val="32"/>
          <w:szCs w:val="32"/>
        </w:rPr>
        <w:t>政府门户网</w:t>
      </w:r>
      <w:r>
        <w:rPr>
          <w:rFonts w:ascii="仿宋_GB2312" w:eastAsia="仿宋_GB2312" w:hint="eastAsia"/>
          <w:sz w:val="32"/>
          <w:szCs w:val="32"/>
        </w:rPr>
        <w:t>站</w:t>
      </w:r>
      <w:r w:rsidRPr="009A37F3">
        <w:rPr>
          <w:rFonts w:ascii="仿宋_GB2312" w:eastAsia="仿宋_GB2312" w:hint="eastAsia"/>
          <w:sz w:val="32"/>
          <w:szCs w:val="32"/>
        </w:rPr>
        <w:t>发布信息，将工作职能、内设机构及职能等内容</w:t>
      </w:r>
      <w:r>
        <w:rPr>
          <w:rFonts w:ascii="仿宋_GB2312" w:eastAsia="仿宋_GB2312" w:hint="eastAsia"/>
          <w:sz w:val="32"/>
          <w:szCs w:val="32"/>
        </w:rPr>
        <w:t>进行</w:t>
      </w:r>
      <w:r w:rsidRPr="009A37F3">
        <w:rPr>
          <w:rFonts w:ascii="仿宋_GB2312" w:eastAsia="仿宋_GB2312" w:hint="eastAsia"/>
          <w:sz w:val="32"/>
          <w:szCs w:val="32"/>
        </w:rPr>
        <w:t>公开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D5AD5" w:rsidRPr="001D5AD5" w:rsidRDefault="001D5AD5" w:rsidP="009A37F3">
      <w:pPr>
        <w:spacing w:line="560" w:lineRule="exact"/>
        <w:rPr>
          <w:rFonts w:ascii="仿宋_GB2312" w:eastAsia="仿宋_GB2312"/>
          <w:sz w:val="32"/>
          <w:szCs w:val="32"/>
        </w:rPr>
      </w:pPr>
      <w:r w:rsidRPr="001D5AD5">
        <w:rPr>
          <w:rFonts w:ascii="仿宋_GB2312" w:eastAsia="仿宋_GB2312" w:hint="eastAsia"/>
          <w:sz w:val="32"/>
          <w:szCs w:val="32"/>
        </w:rPr>
        <w:t xml:space="preserve">　　（三）财务预决算方面</w:t>
      </w:r>
    </w:p>
    <w:p w:rsidR="001D5AD5" w:rsidRPr="001D5AD5" w:rsidRDefault="001D5AD5" w:rsidP="009A37F3">
      <w:pPr>
        <w:spacing w:line="560" w:lineRule="exact"/>
        <w:rPr>
          <w:rFonts w:ascii="仿宋_GB2312" w:eastAsia="仿宋_GB2312"/>
          <w:sz w:val="32"/>
          <w:szCs w:val="32"/>
        </w:rPr>
      </w:pPr>
      <w:r w:rsidRPr="001D5AD5">
        <w:rPr>
          <w:rFonts w:ascii="仿宋_GB2312" w:eastAsia="仿宋_GB2312" w:hint="eastAsia"/>
          <w:sz w:val="32"/>
          <w:szCs w:val="32"/>
        </w:rPr>
        <w:t xml:space="preserve">　　201</w:t>
      </w:r>
      <w:r w:rsidR="00C228B7">
        <w:rPr>
          <w:rFonts w:ascii="仿宋_GB2312" w:eastAsia="仿宋_GB2312" w:hint="eastAsia"/>
          <w:sz w:val="32"/>
          <w:szCs w:val="32"/>
        </w:rPr>
        <w:t>8</w:t>
      </w:r>
      <w:r w:rsidRPr="001D5AD5">
        <w:rPr>
          <w:rFonts w:ascii="仿宋_GB2312" w:eastAsia="仿宋_GB2312" w:hint="eastAsia"/>
          <w:sz w:val="32"/>
          <w:szCs w:val="32"/>
        </w:rPr>
        <w:t>年</w:t>
      </w:r>
      <w:r w:rsidR="00C228B7">
        <w:rPr>
          <w:rFonts w:ascii="仿宋_GB2312" w:eastAsia="仿宋_GB2312" w:hint="eastAsia"/>
          <w:sz w:val="32"/>
          <w:szCs w:val="32"/>
        </w:rPr>
        <w:t>9</w:t>
      </w:r>
      <w:r w:rsidRPr="001D5AD5">
        <w:rPr>
          <w:rFonts w:ascii="仿宋_GB2312" w:eastAsia="仿宋_GB2312" w:hint="eastAsia"/>
          <w:sz w:val="32"/>
          <w:szCs w:val="32"/>
        </w:rPr>
        <w:t>月</w:t>
      </w:r>
      <w:r w:rsidR="00C228B7">
        <w:rPr>
          <w:rFonts w:ascii="仿宋_GB2312" w:eastAsia="仿宋_GB2312" w:hint="eastAsia"/>
          <w:sz w:val="32"/>
          <w:szCs w:val="32"/>
        </w:rPr>
        <w:t>30</w:t>
      </w:r>
      <w:r w:rsidRPr="001D5AD5">
        <w:rPr>
          <w:rFonts w:ascii="仿宋_GB2312" w:eastAsia="仿宋_GB2312" w:hint="eastAsia"/>
          <w:sz w:val="32"/>
          <w:szCs w:val="32"/>
        </w:rPr>
        <w:t>日在</w:t>
      </w:r>
      <w:r>
        <w:rPr>
          <w:rFonts w:ascii="仿宋_GB2312" w:eastAsia="仿宋_GB2312" w:hint="eastAsia"/>
          <w:sz w:val="32"/>
          <w:szCs w:val="32"/>
        </w:rPr>
        <w:t>罗山</w:t>
      </w:r>
      <w:r w:rsidRPr="001D5AD5">
        <w:rPr>
          <w:rFonts w:ascii="仿宋_GB2312" w:eastAsia="仿宋_GB2312" w:hint="eastAsia"/>
          <w:sz w:val="32"/>
          <w:szCs w:val="32"/>
        </w:rPr>
        <w:t>县</w:t>
      </w:r>
      <w:r w:rsidR="00907D25">
        <w:rPr>
          <w:rFonts w:ascii="仿宋_GB2312" w:eastAsia="仿宋_GB2312" w:hint="eastAsia"/>
          <w:sz w:val="32"/>
          <w:szCs w:val="32"/>
        </w:rPr>
        <w:t>政府</w:t>
      </w:r>
      <w:r w:rsidRPr="001D5AD5">
        <w:rPr>
          <w:rFonts w:ascii="仿宋_GB2312" w:eastAsia="仿宋_GB2312" w:hint="eastAsia"/>
          <w:sz w:val="32"/>
          <w:szCs w:val="32"/>
        </w:rPr>
        <w:t>网</w:t>
      </w:r>
      <w:r w:rsidR="00907D25">
        <w:rPr>
          <w:rFonts w:ascii="仿宋_GB2312" w:eastAsia="仿宋_GB2312" w:hint="eastAsia"/>
          <w:sz w:val="32"/>
          <w:szCs w:val="32"/>
        </w:rPr>
        <w:t>站</w:t>
      </w:r>
      <w:r w:rsidR="00C228B7">
        <w:rPr>
          <w:rFonts w:ascii="仿宋_GB2312" w:eastAsia="仿宋_GB2312" w:hint="eastAsia"/>
          <w:sz w:val="32"/>
          <w:szCs w:val="32"/>
        </w:rPr>
        <w:t>上</w:t>
      </w:r>
      <w:r w:rsidRPr="001D5AD5">
        <w:rPr>
          <w:rFonts w:ascii="仿宋_GB2312" w:eastAsia="仿宋_GB2312" w:hint="eastAsia"/>
          <w:sz w:val="32"/>
          <w:szCs w:val="32"/>
        </w:rPr>
        <w:t>对《201</w:t>
      </w:r>
      <w:r w:rsidR="00C228B7">
        <w:rPr>
          <w:rFonts w:ascii="仿宋_GB2312" w:eastAsia="仿宋_GB2312" w:hint="eastAsia"/>
          <w:sz w:val="32"/>
          <w:szCs w:val="32"/>
        </w:rPr>
        <w:t>7</w:t>
      </w:r>
      <w:r w:rsidRPr="001D5AD5">
        <w:rPr>
          <w:rFonts w:ascii="仿宋_GB2312" w:eastAsia="仿宋_GB2312" w:hint="eastAsia"/>
          <w:sz w:val="32"/>
          <w:szCs w:val="32"/>
        </w:rPr>
        <w:t>年度</w:t>
      </w:r>
      <w:r w:rsidR="00907D25">
        <w:rPr>
          <w:rFonts w:ascii="仿宋_GB2312" w:eastAsia="仿宋_GB2312" w:hint="eastAsia"/>
          <w:sz w:val="32"/>
          <w:szCs w:val="32"/>
        </w:rPr>
        <w:t>罗山</w:t>
      </w:r>
      <w:r w:rsidRPr="001D5AD5">
        <w:rPr>
          <w:rFonts w:ascii="仿宋_GB2312" w:eastAsia="仿宋_GB2312" w:hint="eastAsia"/>
          <w:sz w:val="32"/>
          <w:szCs w:val="32"/>
        </w:rPr>
        <w:t>县农机局部门决算》进行了公开。</w:t>
      </w:r>
    </w:p>
    <w:p w:rsidR="001D5AD5" w:rsidRPr="001D5AD5" w:rsidRDefault="001D5AD5" w:rsidP="009A37F3">
      <w:pPr>
        <w:spacing w:line="560" w:lineRule="exact"/>
        <w:rPr>
          <w:rFonts w:ascii="仿宋_GB2312" w:eastAsia="仿宋_GB2312"/>
          <w:sz w:val="32"/>
          <w:szCs w:val="32"/>
        </w:rPr>
      </w:pPr>
      <w:r w:rsidRPr="001D5AD5">
        <w:rPr>
          <w:rFonts w:ascii="仿宋_GB2312" w:eastAsia="仿宋_GB2312" w:hint="eastAsia"/>
          <w:sz w:val="32"/>
          <w:szCs w:val="32"/>
        </w:rPr>
        <w:t xml:space="preserve">　　（四）</w:t>
      </w:r>
      <w:r w:rsidR="00634C09">
        <w:rPr>
          <w:rFonts w:ascii="仿宋_GB2312" w:eastAsia="仿宋_GB2312" w:hint="eastAsia"/>
          <w:sz w:val="32"/>
          <w:szCs w:val="32"/>
        </w:rPr>
        <w:t>在政府信息公开</w:t>
      </w:r>
      <w:r w:rsidRPr="001D5AD5">
        <w:rPr>
          <w:rFonts w:ascii="仿宋_GB2312" w:eastAsia="仿宋_GB2312" w:hint="eastAsia"/>
          <w:sz w:val="32"/>
          <w:szCs w:val="32"/>
        </w:rPr>
        <w:t>方面</w:t>
      </w:r>
    </w:p>
    <w:p w:rsidR="001D5AD5" w:rsidRPr="001D5AD5" w:rsidRDefault="00907D25" w:rsidP="009A37F3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C228B7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 w:rsidR="00B95181"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 w:hint="eastAsia"/>
          <w:sz w:val="32"/>
          <w:szCs w:val="32"/>
        </w:rPr>
        <w:t>在县政府网站上报</w:t>
      </w:r>
      <w:r w:rsidR="004141FC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信息</w:t>
      </w:r>
      <w:r w:rsidR="00C228B7">
        <w:rPr>
          <w:rFonts w:ascii="仿宋_GB2312" w:eastAsia="仿宋_GB2312" w:hint="eastAsia"/>
          <w:sz w:val="32"/>
          <w:szCs w:val="32"/>
        </w:rPr>
        <w:t>36</w:t>
      </w:r>
      <w:r w:rsidR="004141FC">
        <w:rPr>
          <w:rFonts w:ascii="仿宋_GB2312" w:eastAsia="仿宋_GB2312" w:hint="eastAsia"/>
          <w:sz w:val="32"/>
          <w:szCs w:val="32"/>
        </w:rPr>
        <w:t>条。</w:t>
      </w:r>
    </w:p>
    <w:p w:rsidR="009A37F3" w:rsidRPr="009A37F3" w:rsidRDefault="001D5AD5" w:rsidP="009A37F3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9A37F3">
        <w:rPr>
          <w:rFonts w:ascii="仿宋_GB2312" w:eastAsia="仿宋_GB2312" w:hint="eastAsia"/>
          <w:b/>
          <w:sz w:val="32"/>
          <w:szCs w:val="32"/>
        </w:rPr>
        <w:t>三、依申请公开信息办理情况。</w:t>
      </w:r>
    </w:p>
    <w:p w:rsidR="001D5AD5" w:rsidRPr="00634C09" w:rsidRDefault="001D5AD5" w:rsidP="009A37F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1D5AD5">
        <w:rPr>
          <w:rFonts w:ascii="仿宋_GB2312" w:eastAsia="仿宋_GB2312" w:hint="eastAsia"/>
          <w:sz w:val="32"/>
          <w:szCs w:val="32"/>
        </w:rPr>
        <w:t>201</w:t>
      </w:r>
      <w:r w:rsidR="00C228B7">
        <w:rPr>
          <w:rFonts w:ascii="仿宋_GB2312" w:eastAsia="仿宋_GB2312" w:hint="eastAsia"/>
          <w:sz w:val="32"/>
          <w:szCs w:val="32"/>
        </w:rPr>
        <w:t>8</w:t>
      </w:r>
      <w:r w:rsidRPr="001D5AD5">
        <w:rPr>
          <w:rFonts w:ascii="仿宋_GB2312" w:eastAsia="仿宋_GB2312" w:hint="eastAsia"/>
          <w:sz w:val="32"/>
          <w:szCs w:val="32"/>
        </w:rPr>
        <w:t>年，我局</w:t>
      </w:r>
      <w:r w:rsidR="00C228B7">
        <w:rPr>
          <w:rFonts w:ascii="仿宋_GB2312" w:eastAsia="仿宋_GB2312" w:hint="eastAsia"/>
          <w:sz w:val="32"/>
          <w:szCs w:val="32"/>
        </w:rPr>
        <w:t>共</w:t>
      </w:r>
      <w:r w:rsidRPr="001D5AD5">
        <w:rPr>
          <w:rFonts w:ascii="仿宋_GB2312" w:eastAsia="仿宋_GB2312" w:hint="eastAsia"/>
          <w:sz w:val="32"/>
          <w:szCs w:val="32"/>
        </w:rPr>
        <w:t>接到</w:t>
      </w:r>
      <w:r w:rsidR="00C228B7">
        <w:rPr>
          <w:rFonts w:ascii="仿宋_GB2312" w:eastAsia="仿宋_GB2312" w:hint="eastAsia"/>
          <w:sz w:val="32"/>
          <w:szCs w:val="32"/>
        </w:rPr>
        <w:t>依</w:t>
      </w:r>
      <w:r w:rsidRPr="001D5AD5">
        <w:rPr>
          <w:rFonts w:ascii="仿宋_GB2312" w:eastAsia="仿宋_GB2312" w:hint="eastAsia"/>
          <w:sz w:val="32"/>
          <w:szCs w:val="32"/>
        </w:rPr>
        <w:t>申请公开</w:t>
      </w:r>
      <w:r w:rsidR="00C228B7">
        <w:rPr>
          <w:rFonts w:ascii="仿宋_GB2312" w:eastAsia="仿宋_GB2312" w:hint="eastAsia"/>
          <w:sz w:val="32"/>
          <w:szCs w:val="32"/>
        </w:rPr>
        <w:t>114条，按时办结114条</w:t>
      </w:r>
      <w:r w:rsidRPr="001D5AD5">
        <w:rPr>
          <w:rFonts w:ascii="仿宋_GB2312" w:eastAsia="仿宋_GB2312" w:hint="eastAsia"/>
          <w:sz w:val="32"/>
          <w:szCs w:val="32"/>
        </w:rPr>
        <w:t>。</w:t>
      </w:r>
    </w:p>
    <w:p w:rsidR="009A37F3" w:rsidRPr="009A37F3" w:rsidRDefault="001D5AD5" w:rsidP="009A37F3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9A37F3">
        <w:rPr>
          <w:rFonts w:ascii="仿宋_GB2312" w:eastAsia="仿宋_GB2312" w:hint="eastAsia"/>
          <w:b/>
          <w:sz w:val="32"/>
          <w:szCs w:val="32"/>
        </w:rPr>
        <w:t>四、因政府信息公开申请行政复议、诉讼和申诉的情况。</w:t>
      </w:r>
    </w:p>
    <w:p w:rsidR="001D5AD5" w:rsidRPr="00634C09" w:rsidRDefault="001D5AD5" w:rsidP="009A37F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1D5AD5">
        <w:rPr>
          <w:rFonts w:ascii="仿宋_GB2312" w:eastAsia="仿宋_GB2312" w:hint="eastAsia"/>
          <w:sz w:val="32"/>
          <w:szCs w:val="32"/>
        </w:rPr>
        <w:t>201</w:t>
      </w:r>
      <w:r w:rsidR="00C228B7">
        <w:rPr>
          <w:rFonts w:ascii="仿宋_GB2312" w:eastAsia="仿宋_GB2312" w:hint="eastAsia"/>
          <w:sz w:val="32"/>
          <w:szCs w:val="32"/>
        </w:rPr>
        <w:t>8</w:t>
      </w:r>
      <w:r w:rsidRPr="001D5AD5">
        <w:rPr>
          <w:rFonts w:ascii="仿宋_GB2312" w:eastAsia="仿宋_GB2312" w:hint="eastAsia"/>
          <w:sz w:val="32"/>
          <w:szCs w:val="32"/>
        </w:rPr>
        <w:t>年，我局严格按照《政府信息公开条例》的规定公开政府信息，没有因政府信息公开申请行政复议、诉讼和申诉的情况发生。</w:t>
      </w:r>
    </w:p>
    <w:p w:rsidR="009A37F3" w:rsidRPr="009A37F3" w:rsidRDefault="001D5AD5" w:rsidP="009A37F3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9A37F3">
        <w:rPr>
          <w:rFonts w:ascii="仿宋_GB2312" w:eastAsia="仿宋_GB2312" w:hint="eastAsia"/>
          <w:b/>
          <w:sz w:val="32"/>
          <w:szCs w:val="32"/>
        </w:rPr>
        <w:t>五、加强制度建设。</w:t>
      </w:r>
    </w:p>
    <w:p w:rsidR="001D5AD5" w:rsidRPr="001D5AD5" w:rsidRDefault="001D5AD5" w:rsidP="009A37F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1D5AD5">
        <w:rPr>
          <w:rFonts w:ascii="仿宋_GB2312" w:eastAsia="仿宋_GB2312" w:hint="eastAsia"/>
          <w:sz w:val="32"/>
          <w:szCs w:val="32"/>
        </w:rPr>
        <w:t>一是建立健全主动公开制度。对应当让公众知晓的事项，如购机补贴、农机监理等环节的相关政策、规定、动态及时在</w:t>
      </w:r>
      <w:r w:rsidR="00634C09">
        <w:rPr>
          <w:rFonts w:ascii="仿宋_GB2312" w:eastAsia="仿宋_GB2312" w:hint="eastAsia"/>
          <w:sz w:val="32"/>
          <w:szCs w:val="32"/>
        </w:rPr>
        <w:t>政府</w:t>
      </w:r>
      <w:r w:rsidRPr="001D5AD5">
        <w:rPr>
          <w:rFonts w:ascii="仿宋_GB2312" w:eastAsia="仿宋_GB2312" w:hint="eastAsia"/>
          <w:sz w:val="32"/>
          <w:szCs w:val="32"/>
        </w:rPr>
        <w:t>网站、政务公开栏发布，并及时在相关媒介发布更新。二是建立健全机关内部政务公开制度。对干部任免、招考录用；涉及干部职工切身利益的重大决策、执行情况；行政审批及领导干部的廉洁自律情况等，都及时实施公开，以保证干部职工的知情权、参与权和监督权，充分调动大家的工作积极性和创造性。三是建立</w:t>
      </w:r>
      <w:r w:rsidRPr="001D5AD5">
        <w:rPr>
          <w:rFonts w:ascii="仿宋_GB2312" w:eastAsia="仿宋_GB2312" w:hint="eastAsia"/>
          <w:sz w:val="32"/>
          <w:szCs w:val="32"/>
        </w:rPr>
        <w:lastRenderedPageBreak/>
        <w:t>健全预先审核制度。通过预先审查，准确把握公开的内容、范围、形式和时间，严格限制不公开事项的范围，编制政府信息公开内容的详细目录，分类向社会或在单位内部公开。四是公布了监督电话号码（</w:t>
      </w:r>
      <w:r w:rsidR="00634C09">
        <w:rPr>
          <w:rFonts w:ascii="仿宋_GB2312" w:eastAsia="仿宋_GB2312" w:hint="eastAsia"/>
          <w:sz w:val="32"/>
          <w:szCs w:val="32"/>
        </w:rPr>
        <w:t>2122953</w:t>
      </w:r>
      <w:r w:rsidRPr="001D5AD5">
        <w:rPr>
          <w:rFonts w:ascii="仿宋_GB2312" w:eastAsia="仿宋_GB2312" w:hint="eastAsia"/>
          <w:sz w:val="32"/>
          <w:szCs w:val="32"/>
        </w:rPr>
        <w:t>），以便公众进行监督。进一步完善相关档案资料，及时听取、收集群众的意见，对群众提出的合理建议积极采纳，对群众反映的问题，及时研究解决或做出说明解释工作。</w:t>
      </w:r>
    </w:p>
    <w:p w:rsidR="009A37F3" w:rsidRPr="009A37F3" w:rsidRDefault="001D5AD5" w:rsidP="009A37F3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9A37F3">
        <w:rPr>
          <w:rFonts w:ascii="仿宋_GB2312" w:eastAsia="仿宋_GB2312" w:hint="eastAsia"/>
          <w:b/>
          <w:sz w:val="32"/>
          <w:szCs w:val="32"/>
        </w:rPr>
        <w:t>六、监督机制不断完备。</w:t>
      </w:r>
    </w:p>
    <w:p w:rsidR="001D5AD5" w:rsidRPr="00634C09" w:rsidRDefault="001D5AD5" w:rsidP="009A37F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1D5AD5">
        <w:rPr>
          <w:rFonts w:ascii="仿宋_GB2312" w:eastAsia="仿宋_GB2312" w:hint="eastAsia"/>
          <w:sz w:val="32"/>
          <w:szCs w:val="32"/>
        </w:rPr>
        <w:t>按照政务公开工作有关要求，建立健全了政府信息公开监督机制，完善了层层抓落实的领导责任制和目标责任制。加强对政府信息公开工作的监督检查。由局政府信息公开领导小组办公室安排专人定期督促各</w:t>
      </w:r>
      <w:r w:rsidR="00634C09">
        <w:rPr>
          <w:rFonts w:ascii="仿宋_GB2312" w:eastAsia="仿宋_GB2312" w:hint="eastAsia"/>
          <w:sz w:val="32"/>
          <w:szCs w:val="32"/>
        </w:rPr>
        <w:t>股</w:t>
      </w:r>
      <w:r w:rsidRPr="001D5AD5">
        <w:rPr>
          <w:rFonts w:ascii="仿宋_GB2312" w:eastAsia="仿宋_GB2312" w:hint="eastAsia"/>
          <w:sz w:val="32"/>
          <w:szCs w:val="32"/>
        </w:rPr>
        <w:t>室</w:t>
      </w:r>
      <w:r w:rsidR="00634C09">
        <w:rPr>
          <w:rFonts w:ascii="仿宋_GB2312" w:eastAsia="仿宋_GB2312" w:hint="eastAsia"/>
          <w:sz w:val="32"/>
          <w:szCs w:val="32"/>
        </w:rPr>
        <w:t>和二级机构</w:t>
      </w:r>
      <w:r w:rsidRPr="001D5AD5">
        <w:rPr>
          <w:rFonts w:ascii="仿宋_GB2312" w:eastAsia="仿宋_GB2312" w:hint="eastAsia"/>
          <w:sz w:val="32"/>
          <w:szCs w:val="32"/>
        </w:rPr>
        <w:t>及时上传新信息。</w:t>
      </w:r>
    </w:p>
    <w:p w:rsidR="0018541F" w:rsidRDefault="001D5AD5" w:rsidP="009A37F3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D5AD5">
        <w:rPr>
          <w:rFonts w:ascii="仿宋_GB2312" w:eastAsia="仿宋_GB2312" w:hint="eastAsia"/>
          <w:sz w:val="32"/>
          <w:szCs w:val="32"/>
        </w:rPr>
        <w:t>201</w:t>
      </w:r>
      <w:r w:rsidR="00C228B7">
        <w:rPr>
          <w:rFonts w:ascii="仿宋_GB2312" w:eastAsia="仿宋_GB2312" w:hint="eastAsia"/>
          <w:sz w:val="32"/>
          <w:szCs w:val="32"/>
        </w:rPr>
        <w:t>8</w:t>
      </w:r>
      <w:r w:rsidRPr="001D5AD5">
        <w:rPr>
          <w:rFonts w:ascii="仿宋_GB2312" w:eastAsia="仿宋_GB2312" w:hint="eastAsia"/>
          <w:sz w:val="32"/>
          <w:szCs w:val="32"/>
        </w:rPr>
        <w:t>年，我局政府信息公开工作虽取得了一定的成效，但也存在一些问题和不足，主要表现是公开内容不够全面、制度建设不够完善、方法手段不够创新、监督制约机制有待于进一步健全完善。201</w:t>
      </w:r>
      <w:r w:rsidR="00C228B7">
        <w:rPr>
          <w:rFonts w:ascii="仿宋_GB2312" w:eastAsia="仿宋_GB2312" w:hint="eastAsia"/>
          <w:sz w:val="32"/>
          <w:szCs w:val="32"/>
        </w:rPr>
        <w:t>9</w:t>
      </w:r>
      <w:r w:rsidRPr="001D5AD5">
        <w:rPr>
          <w:rFonts w:ascii="仿宋_GB2312" w:eastAsia="仿宋_GB2312" w:hint="eastAsia"/>
          <w:sz w:val="32"/>
          <w:szCs w:val="32"/>
        </w:rPr>
        <w:t>年，将继续加强队伍建设，加强管理和培训教育，严格办事纪律，优化服务质量，加强长效机制建设，努力开创政府信息公开工作的新局面，推动县域农机事业科学发展。</w:t>
      </w:r>
    </w:p>
    <w:p w:rsidR="009A37F3" w:rsidRDefault="009A37F3" w:rsidP="009A37F3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 w:rsidR="009A37F3" w:rsidRDefault="009A37F3" w:rsidP="009A37F3"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 w:rsidR="009A37F3" w:rsidRDefault="009A37F3" w:rsidP="009A37F3">
      <w:pPr>
        <w:spacing w:line="560" w:lineRule="exact"/>
        <w:ind w:firstLineChars="1505" w:firstLine="48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罗山县农机局</w:t>
      </w:r>
    </w:p>
    <w:p w:rsidR="009A37F3" w:rsidRPr="001D5AD5" w:rsidRDefault="009A37F3" w:rsidP="009A37F3">
      <w:pPr>
        <w:spacing w:line="560" w:lineRule="exact"/>
        <w:ind w:firstLineChars="1455" w:firstLine="4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C228B7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C228B7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C228B7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9A37F3" w:rsidRPr="001D5AD5" w:rsidSect="001D5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92" w:rsidRDefault="00CF2992" w:rsidP="009A37F3">
      <w:r>
        <w:separator/>
      </w:r>
    </w:p>
  </w:endnote>
  <w:endnote w:type="continuationSeparator" w:id="0">
    <w:p w:rsidR="00CF2992" w:rsidRDefault="00CF2992" w:rsidP="009A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F3" w:rsidRDefault="009A37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F3" w:rsidRDefault="009A37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F3" w:rsidRDefault="009A37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92" w:rsidRDefault="00CF2992" w:rsidP="009A37F3">
      <w:r>
        <w:separator/>
      </w:r>
    </w:p>
  </w:footnote>
  <w:footnote w:type="continuationSeparator" w:id="0">
    <w:p w:rsidR="00CF2992" w:rsidRDefault="00CF2992" w:rsidP="009A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F3" w:rsidRDefault="009A37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F3" w:rsidRDefault="009A37F3" w:rsidP="00C228B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F3" w:rsidRDefault="009A37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D5"/>
    <w:rsid w:val="000006A0"/>
    <w:rsid w:val="00000983"/>
    <w:rsid w:val="000148F8"/>
    <w:rsid w:val="00033060"/>
    <w:rsid w:val="00035549"/>
    <w:rsid w:val="00045009"/>
    <w:rsid w:val="00046EB2"/>
    <w:rsid w:val="00051CE2"/>
    <w:rsid w:val="00081E8D"/>
    <w:rsid w:val="000C07EA"/>
    <w:rsid w:val="000C5FAF"/>
    <w:rsid w:val="000D0538"/>
    <w:rsid w:val="000E2084"/>
    <w:rsid w:val="000E61BB"/>
    <w:rsid w:val="00107D3C"/>
    <w:rsid w:val="00112314"/>
    <w:rsid w:val="00113C5A"/>
    <w:rsid w:val="00117667"/>
    <w:rsid w:val="00122688"/>
    <w:rsid w:val="001440DB"/>
    <w:rsid w:val="0015243C"/>
    <w:rsid w:val="00175FC0"/>
    <w:rsid w:val="001830CF"/>
    <w:rsid w:val="0018541F"/>
    <w:rsid w:val="001863CA"/>
    <w:rsid w:val="001A2C2C"/>
    <w:rsid w:val="001A61C3"/>
    <w:rsid w:val="001A7D47"/>
    <w:rsid w:val="001C0042"/>
    <w:rsid w:val="001D5AD5"/>
    <w:rsid w:val="001E0735"/>
    <w:rsid w:val="001E6C5B"/>
    <w:rsid w:val="001F1E59"/>
    <w:rsid w:val="002010C0"/>
    <w:rsid w:val="002419E6"/>
    <w:rsid w:val="0025398B"/>
    <w:rsid w:val="0026799D"/>
    <w:rsid w:val="0028400B"/>
    <w:rsid w:val="00292DFA"/>
    <w:rsid w:val="002B0679"/>
    <w:rsid w:val="002B1D19"/>
    <w:rsid w:val="002B57DF"/>
    <w:rsid w:val="002D548F"/>
    <w:rsid w:val="002E598F"/>
    <w:rsid w:val="00307279"/>
    <w:rsid w:val="003103E3"/>
    <w:rsid w:val="003160CD"/>
    <w:rsid w:val="00356054"/>
    <w:rsid w:val="00365FC7"/>
    <w:rsid w:val="00371CD4"/>
    <w:rsid w:val="0038072E"/>
    <w:rsid w:val="003A5764"/>
    <w:rsid w:val="003B2A0E"/>
    <w:rsid w:val="003C0AF4"/>
    <w:rsid w:val="00410758"/>
    <w:rsid w:val="004141FC"/>
    <w:rsid w:val="00454CD8"/>
    <w:rsid w:val="004831C1"/>
    <w:rsid w:val="00491AF2"/>
    <w:rsid w:val="004C07D7"/>
    <w:rsid w:val="004C5D0D"/>
    <w:rsid w:val="004D03AA"/>
    <w:rsid w:val="004D3736"/>
    <w:rsid w:val="004E1106"/>
    <w:rsid w:val="00506FAD"/>
    <w:rsid w:val="00537C54"/>
    <w:rsid w:val="00550D81"/>
    <w:rsid w:val="0056398C"/>
    <w:rsid w:val="005748DD"/>
    <w:rsid w:val="00575610"/>
    <w:rsid w:val="00594BC5"/>
    <w:rsid w:val="005A56B1"/>
    <w:rsid w:val="005E493B"/>
    <w:rsid w:val="005F1609"/>
    <w:rsid w:val="005F35C0"/>
    <w:rsid w:val="00615772"/>
    <w:rsid w:val="0062124E"/>
    <w:rsid w:val="0062535A"/>
    <w:rsid w:val="00634C09"/>
    <w:rsid w:val="00634E1A"/>
    <w:rsid w:val="006470E0"/>
    <w:rsid w:val="00661120"/>
    <w:rsid w:val="0066179E"/>
    <w:rsid w:val="00664301"/>
    <w:rsid w:val="00671406"/>
    <w:rsid w:val="006B105C"/>
    <w:rsid w:val="006C41F6"/>
    <w:rsid w:val="006D0DC6"/>
    <w:rsid w:val="006D4053"/>
    <w:rsid w:val="006F35AF"/>
    <w:rsid w:val="0070283D"/>
    <w:rsid w:val="00754B82"/>
    <w:rsid w:val="007848FF"/>
    <w:rsid w:val="007855B7"/>
    <w:rsid w:val="00785A1C"/>
    <w:rsid w:val="007D323B"/>
    <w:rsid w:val="007E20B5"/>
    <w:rsid w:val="007F3B2B"/>
    <w:rsid w:val="007F6F43"/>
    <w:rsid w:val="007F72BE"/>
    <w:rsid w:val="00844703"/>
    <w:rsid w:val="00865D0C"/>
    <w:rsid w:val="008A122D"/>
    <w:rsid w:val="008A283C"/>
    <w:rsid w:val="008A3D59"/>
    <w:rsid w:val="008A6DAB"/>
    <w:rsid w:val="0090147E"/>
    <w:rsid w:val="00907D25"/>
    <w:rsid w:val="00913A48"/>
    <w:rsid w:val="00945864"/>
    <w:rsid w:val="00951FA7"/>
    <w:rsid w:val="00962F42"/>
    <w:rsid w:val="00967ACE"/>
    <w:rsid w:val="00975831"/>
    <w:rsid w:val="00984813"/>
    <w:rsid w:val="009A37F3"/>
    <w:rsid w:val="009C07DA"/>
    <w:rsid w:val="009D1CE0"/>
    <w:rsid w:val="009F5EFF"/>
    <w:rsid w:val="00A05056"/>
    <w:rsid w:val="00A22D45"/>
    <w:rsid w:val="00A33138"/>
    <w:rsid w:val="00A412B4"/>
    <w:rsid w:val="00A50793"/>
    <w:rsid w:val="00A52606"/>
    <w:rsid w:val="00A53513"/>
    <w:rsid w:val="00A614A4"/>
    <w:rsid w:val="00A82230"/>
    <w:rsid w:val="00A92C10"/>
    <w:rsid w:val="00A935E6"/>
    <w:rsid w:val="00A94C97"/>
    <w:rsid w:val="00AD2829"/>
    <w:rsid w:val="00AE124E"/>
    <w:rsid w:val="00AE18AA"/>
    <w:rsid w:val="00B0142F"/>
    <w:rsid w:val="00B21836"/>
    <w:rsid w:val="00B40361"/>
    <w:rsid w:val="00B51901"/>
    <w:rsid w:val="00B5464D"/>
    <w:rsid w:val="00B55AA5"/>
    <w:rsid w:val="00B57497"/>
    <w:rsid w:val="00B63BA5"/>
    <w:rsid w:val="00B728D4"/>
    <w:rsid w:val="00B95181"/>
    <w:rsid w:val="00BA38B0"/>
    <w:rsid w:val="00BC439C"/>
    <w:rsid w:val="00BD1CA5"/>
    <w:rsid w:val="00BF1E25"/>
    <w:rsid w:val="00C007FB"/>
    <w:rsid w:val="00C06A95"/>
    <w:rsid w:val="00C1044F"/>
    <w:rsid w:val="00C15A7C"/>
    <w:rsid w:val="00C228B7"/>
    <w:rsid w:val="00C31C78"/>
    <w:rsid w:val="00C4236F"/>
    <w:rsid w:val="00C43629"/>
    <w:rsid w:val="00C55B1C"/>
    <w:rsid w:val="00C73E2A"/>
    <w:rsid w:val="00C80D07"/>
    <w:rsid w:val="00C906C7"/>
    <w:rsid w:val="00CA0A08"/>
    <w:rsid w:val="00CA473C"/>
    <w:rsid w:val="00CA50C5"/>
    <w:rsid w:val="00CE21C8"/>
    <w:rsid w:val="00CF2992"/>
    <w:rsid w:val="00D410CA"/>
    <w:rsid w:val="00D4505C"/>
    <w:rsid w:val="00D7075F"/>
    <w:rsid w:val="00D716D9"/>
    <w:rsid w:val="00D75063"/>
    <w:rsid w:val="00D81DA2"/>
    <w:rsid w:val="00D8241E"/>
    <w:rsid w:val="00D952CC"/>
    <w:rsid w:val="00DC0C0A"/>
    <w:rsid w:val="00DC28A8"/>
    <w:rsid w:val="00DD2163"/>
    <w:rsid w:val="00DD3BBA"/>
    <w:rsid w:val="00DF3796"/>
    <w:rsid w:val="00DF700A"/>
    <w:rsid w:val="00E314E2"/>
    <w:rsid w:val="00E57C51"/>
    <w:rsid w:val="00E73D2D"/>
    <w:rsid w:val="00E83FC6"/>
    <w:rsid w:val="00EC7738"/>
    <w:rsid w:val="00ED3530"/>
    <w:rsid w:val="00EF4747"/>
    <w:rsid w:val="00EF5337"/>
    <w:rsid w:val="00F1071A"/>
    <w:rsid w:val="00F54143"/>
    <w:rsid w:val="00F5624C"/>
    <w:rsid w:val="00F608D8"/>
    <w:rsid w:val="00FB2FD7"/>
    <w:rsid w:val="00FC11A1"/>
    <w:rsid w:val="00FD0761"/>
    <w:rsid w:val="00FE4D02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0D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3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37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3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37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0D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3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37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3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37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224</Words>
  <Characters>1283</Characters>
  <Application>Microsoft Office Word</Application>
  <DocSecurity>0</DocSecurity>
  <Lines>10</Lines>
  <Paragraphs>3</Paragraphs>
  <ScaleCrop>false</ScaleCrop>
  <Company>China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2018-02-12T03:08:00Z</dcterms:created>
  <dcterms:modified xsi:type="dcterms:W3CDTF">2019-03-15T01:30:00Z</dcterms:modified>
</cp:coreProperties>
</file>