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jc w:val="center"/>
        <w:rPr>
          <w:rFonts w:ascii="仿宋_GB2312" w:hAnsi="仿宋_GB2312" w:eastAsia="仿宋_GB2312" w:cs="仿宋_GB2312"/>
          <w:sz w:val="44"/>
          <w:szCs w:val="44"/>
        </w:rPr>
      </w:pPr>
      <w:r>
        <w:rPr>
          <w:rFonts w:hint="eastAsia" w:ascii="隶书" w:hAnsi="隶书" w:eastAsia="隶书" w:cs="隶书"/>
          <w:sz w:val="52"/>
          <w:szCs w:val="52"/>
        </w:rPr>
        <w:t>罗山县委巡察办</w:t>
      </w:r>
    </w:p>
    <w:p>
      <w:pPr>
        <w:jc w:val="center"/>
        <w:rPr>
          <w:rFonts w:ascii="黑体" w:hAnsi="黑体" w:eastAsia="黑体" w:cs="黑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9</w:t>
      </w:r>
      <w:r>
        <w:rPr>
          <w:rFonts w:hint="eastAsia" w:ascii="隶书" w:hAnsi="隶书" w:eastAsia="隶书" w:cs="隶书"/>
          <w:sz w:val="52"/>
          <w:szCs w:val="52"/>
        </w:rPr>
        <w:t>年度部门预算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第一部分　　县委巡察办</w:t>
      </w:r>
      <w:r>
        <w:rPr>
          <w:rFonts w:hint="eastAsia" w:ascii="黑体" w:hAnsi="黑体" w:eastAsia="黑体" w:cs="黑体"/>
          <w:sz w:val="32"/>
          <w:szCs w:val="32"/>
          <w:lang w:eastAsia="zh-CN"/>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主要职责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lang w:eastAsia="zh-CN"/>
        </w:rPr>
        <w:t>机构设置</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w:t>
      </w:r>
      <w:r>
        <w:rPr>
          <w:rFonts w:hint="eastAsia" w:ascii="宋体" w:hAnsi="宋体" w:cs="宋体"/>
          <w:sz w:val="32"/>
          <w:szCs w:val="32"/>
          <w:lang w:eastAsia="zh-CN"/>
        </w:rPr>
        <w:t>预算</w:t>
      </w:r>
      <w:r>
        <w:rPr>
          <w:rFonts w:hint="eastAsia" w:ascii="宋体" w:hAnsi="宋体" w:cs="宋体"/>
          <w:sz w:val="32"/>
          <w:szCs w:val="32"/>
        </w:rPr>
        <w:t>单位构成</w:t>
      </w:r>
    </w:p>
    <w:p>
      <w:pPr>
        <w:adjustRightInd w:val="0"/>
        <w:snapToGrid w:val="0"/>
        <w:spacing w:line="360" w:lineRule="auto"/>
        <w:jc w:val="both"/>
        <w:rPr>
          <w:rFonts w:hint="eastAsia" w:ascii="黑体" w:hAnsi="黑体" w:eastAsia="黑体"/>
          <w:sz w:val="28"/>
          <w:szCs w:val="28"/>
        </w:rPr>
      </w:pPr>
      <w:r>
        <w:rPr>
          <w:rFonts w:hint="eastAsia" w:ascii="黑体" w:hAnsi="黑体" w:eastAsia="黑体" w:cs="黑体"/>
          <w:sz w:val="32"/>
          <w:szCs w:val="32"/>
        </w:rPr>
        <w:t>第二部分　</w:t>
      </w:r>
      <w:r>
        <w:rPr>
          <w:rFonts w:hint="eastAsia" w:ascii="黑体" w:hAnsi="黑体" w:eastAsia="黑体"/>
          <w:sz w:val="28"/>
          <w:szCs w:val="28"/>
        </w:rPr>
        <w:t>罗山</w:t>
      </w:r>
      <w:r>
        <w:rPr>
          <w:rFonts w:ascii="黑体" w:hAnsi="黑体" w:eastAsia="黑体"/>
          <w:sz w:val="28"/>
          <w:szCs w:val="28"/>
        </w:rPr>
        <w:t>县</w:t>
      </w:r>
      <w:r>
        <w:rPr>
          <w:rFonts w:hint="eastAsia" w:ascii="黑体" w:hAnsi="黑体" w:eastAsia="黑体"/>
          <w:sz w:val="28"/>
          <w:szCs w:val="28"/>
        </w:rPr>
        <w:t>委巡察领导小组办公室201</w:t>
      </w:r>
      <w:r>
        <w:rPr>
          <w:rFonts w:hint="eastAsia" w:ascii="黑体" w:hAnsi="黑体" w:eastAsia="黑体"/>
          <w:sz w:val="28"/>
          <w:szCs w:val="28"/>
          <w:lang w:val="en-US" w:eastAsia="zh-CN"/>
        </w:rPr>
        <w:t>9</w:t>
      </w:r>
      <w:r>
        <w:rPr>
          <w:rFonts w:hint="eastAsia" w:ascii="黑体" w:hAnsi="黑体" w:eastAsia="黑体"/>
          <w:sz w:val="28"/>
          <w:szCs w:val="28"/>
        </w:rPr>
        <w:t>年度部门预算表</w:t>
      </w:r>
    </w:p>
    <w:p>
      <w:pPr>
        <w:jc w:val="left"/>
        <w:rPr>
          <w:rFonts w:hint="eastAsia" w:ascii="黑体" w:hAnsi="黑体" w:eastAsia="黑体" w:cs="黑体"/>
          <w:sz w:val="32"/>
          <w:szCs w:val="32"/>
        </w:rPr>
      </w:pPr>
    </w:p>
    <w:p>
      <w:pPr>
        <w:adjustRightInd w:val="0"/>
        <w:snapToGrid w:val="0"/>
        <w:spacing w:line="360" w:lineRule="auto"/>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罗山县委巡察领导小组办公室201</w:t>
      </w:r>
      <w:r>
        <w:rPr>
          <w:rFonts w:hint="eastAsia" w:ascii="黑体" w:hAnsi="黑体" w:eastAsia="黑体" w:cs="黑体"/>
          <w:sz w:val="32"/>
          <w:szCs w:val="32"/>
          <w:lang w:val="en-US" w:eastAsia="zh-CN"/>
        </w:rPr>
        <w:t>9</w:t>
      </w:r>
      <w:r>
        <w:rPr>
          <w:rFonts w:hint="eastAsia" w:ascii="黑体" w:hAnsi="黑体" w:eastAsia="黑体" w:cs="黑体"/>
          <w:sz w:val="32"/>
          <w:szCs w:val="32"/>
        </w:rPr>
        <w:t xml:space="preserve"> 年度部门预算情况说明</w:t>
      </w:r>
    </w:p>
    <w:p>
      <w:pPr>
        <w:numPr>
          <w:ilvl w:val="0"/>
          <w:numId w:val="0"/>
        </w:numPr>
        <w:ind w:firstLine="640" w:firstLineChars="200"/>
        <w:jc w:val="left"/>
        <w:rPr>
          <w:rFonts w:hint="eastAsia" w:ascii="宋体" w:hAnsi="宋体" w:cs="宋体"/>
          <w:sz w:val="32"/>
          <w:szCs w:val="32"/>
        </w:rPr>
      </w:pPr>
      <w:r>
        <w:rPr>
          <w:rFonts w:hint="eastAsia" w:ascii="宋体" w:hAnsi="宋体" w:cs="宋体"/>
          <w:sz w:val="32"/>
          <w:szCs w:val="32"/>
        </w:rPr>
        <w:t>一、收入支出预算总体情况说明</w:t>
      </w:r>
    </w:p>
    <w:p>
      <w:pPr>
        <w:numPr>
          <w:ilvl w:val="0"/>
          <w:numId w:val="0"/>
        </w:numPr>
        <w:ind w:firstLine="640" w:firstLineChars="200"/>
        <w:jc w:val="left"/>
        <w:rPr>
          <w:rFonts w:hint="eastAsia" w:ascii="宋体" w:hAnsi="宋体" w:cs="宋体"/>
          <w:sz w:val="32"/>
          <w:szCs w:val="32"/>
        </w:rPr>
      </w:pPr>
      <w:r>
        <w:rPr>
          <w:rFonts w:hint="eastAsia" w:ascii="宋体" w:hAnsi="宋体" w:cs="宋体"/>
          <w:sz w:val="32"/>
          <w:szCs w:val="32"/>
          <w:lang w:eastAsia="zh-CN"/>
        </w:rPr>
        <w:t>二、</w:t>
      </w:r>
      <w:r>
        <w:rPr>
          <w:rFonts w:hint="eastAsia" w:ascii="宋体" w:hAnsi="宋体" w:cs="宋体"/>
          <w:sz w:val="32"/>
          <w:szCs w:val="32"/>
        </w:rPr>
        <w:t>收入预算情况说明</w:t>
      </w:r>
    </w:p>
    <w:p>
      <w:pPr>
        <w:numPr>
          <w:ilvl w:val="0"/>
          <w:numId w:val="0"/>
        </w:numPr>
        <w:ind w:firstLine="640" w:firstLineChars="200"/>
        <w:jc w:val="left"/>
        <w:rPr>
          <w:rFonts w:hint="eastAsia" w:ascii="宋体" w:hAnsi="宋体" w:cs="宋体"/>
          <w:sz w:val="32"/>
          <w:szCs w:val="32"/>
        </w:rPr>
      </w:pPr>
      <w:r>
        <w:rPr>
          <w:rFonts w:hint="eastAsia" w:ascii="宋体" w:hAnsi="宋体" w:cs="宋体"/>
          <w:sz w:val="32"/>
          <w:szCs w:val="32"/>
        </w:rPr>
        <w:t>三、关于支出</w:t>
      </w:r>
      <w:r>
        <w:rPr>
          <w:rFonts w:hint="eastAsia" w:ascii="宋体" w:hAnsi="宋体" w:cs="宋体"/>
          <w:sz w:val="32"/>
          <w:szCs w:val="32"/>
          <w:lang w:eastAsia="zh-CN"/>
        </w:rPr>
        <w:t>预</w:t>
      </w:r>
      <w:r>
        <w:rPr>
          <w:rFonts w:hint="eastAsia" w:ascii="宋体" w:hAnsi="宋体" w:cs="宋体"/>
          <w:sz w:val="32"/>
          <w:szCs w:val="32"/>
        </w:rPr>
        <w:t>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四、关于财政拨款收入支出</w:t>
      </w:r>
      <w:r>
        <w:rPr>
          <w:rFonts w:hint="eastAsia" w:ascii="宋体" w:hAnsi="宋体" w:cs="宋体"/>
          <w:sz w:val="32"/>
          <w:szCs w:val="32"/>
          <w:lang w:eastAsia="zh-CN"/>
        </w:rPr>
        <w:t>预</w:t>
      </w:r>
      <w:r>
        <w:rPr>
          <w:rFonts w:hint="eastAsia" w:ascii="宋体" w:hAnsi="宋体" w:cs="宋体"/>
          <w:sz w:val="32"/>
          <w:szCs w:val="32"/>
        </w:rPr>
        <w:t>算总体情况说明</w:t>
      </w:r>
    </w:p>
    <w:p>
      <w:pPr>
        <w:widowControl/>
        <w:ind w:firstLine="640" w:firstLineChars="200"/>
        <w:jc w:val="left"/>
        <w:rPr>
          <w:rFonts w:hint="eastAsia" w:ascii="宋体" w:hAnsi="宋体" w:cs="宋体"/>
          <w:sz w:val="32"/>
          <w:szCs w:val="32"/>
        </w:rPr>
      </w:pPr>
      <w:r>
        <w:rPr>
          <w:rFonts w:hint="eastAsia" w:ascii="宋体" w:hAnsi="宋体" w:cs="宋体"/>
          <w:sz w:val="32"/>
          <w:szCs w:val="32"/>
        </w:rPr>
        <w:t>五、关于一般公共预算财政拨款支出</w:t>
      </w:r>
      <w:r>
        <w:rPr>
          <w:rFonts w:hint="eastAsia" w:ascii="宋体" w:hAnsi="宋体" w:cs="宋体"/>
          <w:sz w:val="32"/>
          <w:szCs w:val="32"/>
          <w:lang w:eastAsia="zh-CN"/>
        </w:rPr>
        <w:t>预</w:t>
      </w:r>
      <w:r>
        <w:rPr>
          <w:rFonts w:hint="eastAsia" w:ascii="宋体" w:hAnsi="宋体" w:cs="宋体"/>
          <w:sz w:val="32"/>
          <w:szCs w:val="32"/>
        </w:rPr>
        <w:t>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六、关于一般公共预算财政拨款基本支出决算情况说明</w:t>
      </w:r>
    </w:p>
    <w:p>
      <w:pPr>
        <w:ind w:firstLine="640" w:firstLineChars="200"/>
        <w:jc w:val="left"/>
        <w:rPr>
          <w:rFonts w:hint="eastAsia" w:ascii="宋体" w:hAnsi="宋体" w:eastAsia="宋体" w:cs="宋体"/>
          <w:sz w:val="32"/>
          <w:szCs w:val="32"/>
          <w:lang w:eastAsia="zh-CN"/>
        </w:rPr>
      </w:pPr>
      <w:r>
        <w:rPr>
          <w:rFonts w:hint="eastAsia" w:ascii="宋体" w:hAnsi="宋体" w:cs="宋体"/>
          <w:sz w:val="32"/>
          <w:szCs w:val="32"/>
          <w:lang w:eastAsia="zh-CN"/>
        </w:rPr>
        <w:t>七、</w:t>
      </w:r>
      <w:r>
        <w:rPr>
          <w:rFonts w:hint="eastAsia" w:ascii="宋体" w:hAnsi="宋体" w:cs="宋体"/>
          <w:sz w:val="32"/>
          <w:szCs w:val="32"/>
        </w:rPr>
        <w:t>关于一般公共预算财政拨款“三公”经费支出</w:t>
      </w:r>
      <w:r>
        <w:rPr>
          <w:rFonts w:hint="eastAsia" w:ascii="宋体" w:hAnsi="宋体" w:cs="宋体"/>
          <w:sz w:val="32"/>
          <w:szCs w:val="32"/>
          <w:lang w:eastAsia="zh-CN"/>
        </w:rPr>
        <w:t>预</w:t>
      </w:r>
      <w:r>
        <w:rPr>
          <w:rFonts w:hint="eastAsia" w:ascii="宋体" w:hAnsi="宋体" w:cs="宋体"/>
          <w:sz w:val="32"/>
          <w:szCs w:val="32"/>
        </w:rPr>
        <w:t>算情况说明</w:t>
      </w:r>
      <w:r>
        <w:rPr>
          <w:rFonts w:hint="eastAsia" w:ascii="宋体" w:hAnsi="宋体" w:cs="宋体"/>
          <w:sz w:val="32"/>
          <w:szCs w:val="32"/>
          <w:lang w:eastAsia="zh-CN"/>
        </w:rPr>
        <w:t>及变化原因</w:t>
      </w:r>
    </w:p>
    <w:p>
      <w:pPr>
        <w:ind w:firstLine="640" w:firstLineChars="200"/>
        <w:jc w:val="left"/>
        <w:rPr>
          <w:rFonts w:hint="eastAsia" w:ascii="宋体" w:hAnsi="宋体" w:cs="宋体"/>
          <w:sz w:val="32"/>
          <w:szCs w:val="32"/>
        </w:rPr>
      </w:pPr>
      <w:r>
        <w:rPr>
          <w:rFonts w:hint="eastAsia" w:ascii="宋体" w:hAnsi="宋体" w:cs="宋体"/>
          <w:sz w:val="32"/>
          <w:szCs w:val="32"/>
        </w:rPr>
        <w:t>八、</w:t>
      </w:r>
      <w:r>
        <w:rPr>
          <w:rFonts w:hint="eastAsia" w:ascii="宋体" w:hAnsi="宋体" w:cs="宋体"/>
          <w:sz w:val="32"/>
          <w:szCs w:val="32"/>
          <w:lang w:eastAsia="zh-CN"/>
        </w:rPr>
        <w:t>政府性基金财政拨款支出预算情况说明</w:t>
      </w:r>
      <w:r>
        <w:rPr>
          <w:rFonts w:hint="eastAsia" w:ascii="宋体" w:hAnsi="宋体" w:cs="宋体"/>
          <w:sz w:val="32"/>
          <w:szCs w:val="32"/>
        </w:rPr>
        <w:t>关于预算绩效情况说明</w:t>
      </w:r>
    </w:p>
    <w:p>
      <w:pPr>
        <w:ind w:firstLine="640" w:firstLineChars="200"/>
        <w:jc w:val="left"/>
        <w:rPr>
          <w:rFonts w:hint="eastAsia" w:ascii="宋体" w:hAnsi="宋体" w:cs="宋体"/>
          <w:sz w:val="32"/>
          <w:szCs w:val="32"/>
          <w:lang w:eastAsia="zh-CN"/>
        </w:rPr>
      </w:pPr>
      <w:r>
        <w:rPr>
          <w:rFonts w:hint="eastAsia" w:ascii="宋体" w:hAnsi="宋体" w:cs="宋体"/>
          <w:sz w:val="32"/>
          <w:szCs w:val="32"/>
        </w:rPr>
        <w:t>九、</w:t>
      </w:r>
      <w:r>
        <w:rPr>
          <w:rFonts w:hint="eastAsia" w:ascii="宋体" w:hAnsi="宋体" w:cs="宋体"/>
          <w:sz w:val="32"/>
          <w:szCs w:val="32"/>
          <w:lang w:eastAsia="zh-CN"/>
        </w:rPr>
        <w:t>国有资产占用情况</w:t>
      </w:r>
    </w:p>
    <w:p>
      <w:pPr>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十、重点项目预算的绩效目标等预算绩效情况</w:t>
      </w:r>
    </w:p>
    <w:p>
      <w:pPr>
        <w:ind w:firstLine="640" w:firstLineChars="200"/>
        <w:jc w:val="left"/>
        <w:rPr>
          <w:rFonts w:hint="eastAsia" w:ascii="宋体" w:hAnsi="宋体" w:cs="宋体"/>
          <w:sz w:val="32"/>
          <w:szCs w:val="32"/>
        </w:rPr>
      </w:pPr>
      <w:r>
        <w:rPr>
          <w:rFonts w:hint="eastAsia" w:ascii="宋体" w:hAnsi="宋体" w:cs="宋体"/>
          <w:sz w:val="32"/>
          <w:szCs w:val="32"/>
        </w:rPr>
        <w:t>十</w:t>
      </w:r>
      <w:r>
        <w:rPr>
          <w:rFonts w:hint="eastAsia" w:ascii="宋体" w:hAnsi="宋体" w:cs="宋体"/>
          <w:sz w:val="32"/>
          <w:szCs w:val="32"/>
          <w:lang w:eastAsia="zh-CN"/>
        </w:rPr>
        <w:t>一</w:t>
      </w:r>
      <w:r>
        <w:rPr>
          <w:rFonts w:hint="eastAsia" w:ascii="宋体" w:hAnsi="宋体" w:cs="宋体"/>
          <w:sz w:val="32"/>
          <w:szCs w:val="32"/>
        </w:rPr>
        <w:t>、其他重要事项情况说明</w:t>
      </w:r>
    </w:p>
    <w:p>
      <w:pPr>
        <w:jc w:val="left"/>
        <w:rPr>
          <w:rFonts w:hint="eastAsia" w:ascii="黑体" w:hAnsi="黑体" w:eastAsia="黑体" w:cs="黑体"/>
          <w:sz w:val="32"/>
          <w:szCs w:val="32"/>
          <w:lang w:eastAsia="zh-CN"/>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　　名词</w:t>
      </w:r>
      <w:r>
        <w:rPr>
          <w:rFonts w:hint="eastAsia" w:ascii="黑体" w:hAnsi="黑体" w:eastAsia="黑体" w:cs="黑体"/>
          <w:sz w:val="32"/>
          <w:szCs w:val="32"/>
          <w:lang w:eastAsia="zh-CN"/>
        </w:rPr>
        <w:t>解释</w:t>
      </w:r>
    </w:p>
    <w:p>
      <w:pPr>
        <w:jc w:val="both"/>
        <w:rPr>
          <w:rFonts w:hint="eastAsia" w:ascii="隶书" w:hAnsi="隶书" w:eastAsia="隶书" w:cs="隶书"/>
          <w:sz w:val="52"/>
          <w:szCs w:val="52"/>
          <w:lang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start="1"/>
          <w:cols w:space="720"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第一部分　　巡察办概况</w:t>
      </w:r>
    </w:p>
    <w:p>
      <w:pPr>
        <w:jc w:val="center"/>
        <w:rPr>
          <w:rFonts w:ascii="黑体" w:hAnsi="黑体" w:eastAsia="黑体" w:cs="黑体"/>
          <w:sz w:val="32"/>
          <w:szCs w:val="32"/>
        </w:rPr>
      </w:pPr>
    </w:p>
    <w:p>
      <w:pPr>
        <w:pStyle w:val="5"/>
        <w:shd w:val="clear" w:color="auto" w:fill="FFFFFF"/>
        <w:spacing w:before="180" w:beforeAutospacing="0" w:after="180" w:afterAutospacing="0"/>
        <w:ind w:firstLine="800" w:firstLineChars="250"/>
        <w:rPr>
          <w:rFonts w:hint="eastAsia" w:ascii="仿宋" w:hAnsi="仿宋" w:eastAsia="仿宋"/>
          <w:color w:val="000000"/>
          <w:sz w:val="32"/>
          <w:szCs w:val="32"/>
        </w:rPr>
      </w:pPr>
      <w:r>
        <w:rPr>
          <w:rFonts w:hint="eastAsia" w:ascii="仿宋" w:hAnsi="仿宋" w:eastAsia="仿宋"/>
          <w:sz w:val="32"/>
          <w:szCs w:val="32"/>
        </w:rPr>
        <w:t>一、主要职能：</w:t>
      </w:r>
      <w:r>
        <w:rPr>
          <w:rFonts w:hint="eastAsia" w:ascii="仿宋" w:hAnsi="仿宋" w:eastAsia="仿宋"/>
          <w:color w:val="000000"/>
          <w:sz w:val="32"/>
          <w:szCs w:val="32"/>
        </w:rPr>
        <w:t>（一）向巡察工作领导小组报告工作情况，传达贯彻巡察工作领导小组的决策和部署；</w:t>
      </w:r>
    </w:p>
    <w:p>
      <w:pPr>
        <w:pStyle w:val="5"/>
        <w:shd w:val="clear" w:color="auto" w:fill="FFFFFF"/>
        <w:spacing w:before="180" w:beforeAutospacing="0" w:after="180" w:afterAutospacing="0"/>
        <w:rPr>
          <w:rFonts w:hint="eastAsia" w:ascii="仿宋" w:hAnsi="仿宋" w:eastAsia="仿宋"/>
          <w:color w:val="000000"/>
          <w:sz w:val="32"/>
          <w:szCs w:val="32"/>
        </w:rPr>
      </w:pPr>
      <w:r>
        <w:rPr>
          <w:rFonts w:hint="eastAsia" w:ascii="仿宋" w:hAnsi="仿宋" w:eastAsia="仿宋"/>
          <w:color w:val="000000"/>
          <w:sz w:val="32"/>
          <w:szCs w:val="32"/>
        </w:rPr>
        <w:t>　　（二）统筹、协调、指导巡察组开展工作；</w:t>
      </w:r>
    </w:p>
    <w:p>
      <w:pPr>
        <w:pStyle w:val="5"/>
        <w:shd w:val="clear" w:color="auto" w:fill="FFFFFF"/>
        <w:spacing w:before="180" w:beforeAutospacing="0" w:after="180" w:afterAutospacing="0"/>
        <w:rPr>
          <w:rFonts w:hint="eastAsia" w:ascii="仿宋" w:hAnsi="仿宋" w:eastAsia="仿宋"/>
          <w:color w:val="000000"/>
          <w:sz w:val="32"/>
          <w:szCs w:val="32"/>
        </w:rPr>
      </w:pPr>
      <w:r>
        <w:rPr>
          <w:rFonts w:hint="eastAsia" w:ascii="仿宋" w:hAnsi="仿宋" w:eastAsia="仿宋"/>
          <w:color w:val="000000"/>
          <w:sz w:val="32"/>
          <w:szCs w:val="32"/>
        </w:rPr>
        <w:t>　　（三）承担政策研究、制度建设等工作；</w:t>
      </w:r>
    </w:p>
    <w:p>
      <w:pPr>
        <w:pStyle w:val="5"/>
        <w:shd w:val="clear" w:color="auto" w:fill="FFFFFF"/>
        <w:spacing w:before="180" w:beforeAutospacing="0" w:after="180" w:afterAutospacing="0"/>
        <w:rPr>
          <w:rFonts w:hint="eastAsia" w:ascii="仿宋" w:hAnsi="仿宋" w:eastAsia="仿宋"/>
          <w:color w:val="000000"/>
          <w:sz w:val="32"/>
          <w:szCs w:val="32"/>
        </w:rPr>
      </w:pPr>
      <w:r>
        <w:rPr>
          <w:rFonts w:hint="eastAsia" w:ascii="仿宋" w:hAnsi="仿宋" w:eastAsia="仿宋"/>
          <w:color w:val="000000"/>
          <w:sz w:val="32"/>
          <w:szCs w:val="32"/>
        </w:rPr>
        <w:t>　　（四）对派出巡察组的党组织、巡察工作领导小组决定的事项进行督办；</w:t>
      </w:r>
    </w:p>
    <w:p>
      <w:pPr>
        <w:pStyle w:val="5"/>
        <w:shd w:val="clear" w:color="auto" w:fill="FFFFFF"/>
        <w:spacing w:before="180" w:beforeAutospacing="0" w:after="180" w:afterAutospacing="0"/>
        <w:rPr>
          <w:rFonts w:hint="eastAsia" w:ascii="仿宋" w:hAnsi="仿宋" w:eastAsia="仿宋"/>
          <w:color w:val="000000"/>
          <w:sz w:val="32"/>
          <w:szCs w:val="32"/>
        </w:rPr>
      </w:pPr>
      <w:r>
        <w:rPr>
          <w:rFonts w:hint="eastAsia" w:ascii="仿宋" w:hAnsi="仿宋" w:eastAsia="仿宋"/>
          <w:color w:val="000000"/>
          <w:sz w:val="32"/>
          <w:szCs w:val="32"/>
        </w:rPr>
        <w:t>　　（五）配合有关部门对巡察工作人员进行培训、考核、监督和管理；</w:t>
      </w:r>
    </w:p>
    <w:p>
      <w:pPr>
        <w:pStyle w:val="5"/>
        <w:shd w:val="clear" w:color="auto" w:fill="FFFFFF"/>
        <w:spacing w:before="180" w:beforeAutospacing="0" w:after="180" w:afterAutospacing="0"/>
        <w:rPr>
          <w:rFonts w:hint="eastAsia" w:ascii="仿宋" w:hAnsi="仿宋" w:eastAsia="仿宋"/>
          <w:color w:val="000000"/>
          <w:sz w:val="32"/>
          <w:szCs w:val="32"/>
        </w:rPr>
      </w:pPr>
      <w:r>
        <w:rPr>
          <w:rFonts w:hint="eastAsia" w:ascii="仿宋" w:hAnsi="仿宋" w:eastAsia="仿宋"/>
          <w:color w:val="000000"/>
          <w:sz w:val="32"/>
          <w:szCs w:val="32"/>
        </w:rPr>
        <w:t>　　（六）办理巡察工作领导小组交办的其他事项。</w:t>
      </w:r>
    </w:p>
    <w:p>
      <w:pPr>
        <w:ind w:firstLine="480" w:firstLineChars="15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二、机构设置：</w:t>
      </w:r>
    </w:p>
    <w:p>
      <w:pPr>
        <w:ind w:firstLine="640" w:firstLineChars="200"/>
        <w:rPr>
          <w:rFonts w:hint="eastAsia" w:ascii="仿宋" w:hAnsi="仿宋" w:eastAsia="仿宋"/>
          <w:sz w:val="32"/>
          <w:szCs w:val="32"/>
        </w:rPr>
      </w:pPr>
      <w:r>
        <w:rPr>
          <w:rFonts w:hint="eastAsia" w:ascii="仿宋" w:hAnsi="仿宋" w:eastAsia="仿宋"/>
          <w:color w:val="000000"/>
          <w:sz w:val="32"/>
          <w:szCs w:val="32"/>
          <w:shd w:val="clear" w:color="auto" w:fill="FFFFFF"/>
        </w:rPr>
        <w:t>县委巡察机构设立“一办四组”，即：县委巡察工作领导小组办公室和四个巡察组，其中县委巡察工作领导小组办公室为县委巡察工作领导小组日常办事机构；。</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三、部门预算单位构成：巡察机构本级</w:t>
      </w:r>
    </w:p>
    <w:p>
      <w:pPr>
        <w:adjustRightInd w:val="0"/>
        <w:snapToGrid w:val="0"/>
        <w:spacing w:line="360" w:lineRule="auto"/>
        <w:jc w:val="center"/>
        <w:rPr>
          <w:rFonts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adjustRightInd w:val="0"/>
        <w:snapToGrid w:val="0"/>
        <w:spacing w:line="360" w:lineRule="auto"/>
        <w:jc w:val="center"/>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sz w:val="28"/>
          <w:szCs w:val="28"/>
        </w:rPr>
      </w:pPr>
      <w:r>
        <w:rPr>
          <w:rFonts w:hint="eastAsia" w:ascii="黑体" w:hAnsi="黑体" w:eastAsia="黑体"/>
          <w:sz w:val="28"/>
          <w:szCs w:val="28"/>
        </w:rPr>
        <w:t>第二部分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sz w:val="28"/>
          <w:szCs w:val="28"/>
        </w:rPr>
      </w:pPr>
      <w:r>
        <w:rPr>
          <w:rFonts w:hint="eastAsia" w:ascii="黑体" w:hAnsi="黑体" w:eastAsia="黑体"/>
          <w:sz w:val="28"/>
          <w:szCs w:val="28"/>
        </w:rPr>
        <w:t>罗山</w:t>
      </w:r>
      <w:r>
        <w:rPr>
          <w:rFonts w:ascii="黑体" w:hAnsi="黑体" w:eastAsia="黑体"/>
          <w:sz w:val="28"/>
          <w:szCs w:val="28"/>
        </w:rPr>
        <w:t>县</w:t>
      </w:r>
      <w:r>
        <w:rPr>
          <w:rFonts w:hint="eastAsia" w:ascii="黑体" w:hAnsi="黑体" w:eastAsia="黑体"/>
          <w:sz w:val="28"/>
          <w:szCs w:val="28"/>
        </w:rPr>
        <w:t>委巡察领导小组办公室201</w:t>
      </w:r>
      <w:r>
        <w:rPr>
          <w:rFonts w:hint="eastAsia" w:ascii="黑体" w:hAnsi="黑体" w:eastAsia="黑体"/>
          <w:sz w:val="28"/>
          <w:szCs w:val="28"/>
          <w:lang w:val="en-US" w:eastAsia="zh-CN"/>
        </w:rPr>
        <w:t>9</w:t>
      </w:r>
      <w:r>
        <w:rPr>
          <w:rFonts w:hint="eastAsia" w:ascii="黑体" w:hAnsi="黑体" w:eastAsia="黑体"/>
          <w:sz w:val="28"/>
          <w:szCs w:val="28"/>
        </w:rPr>
        <w:t>年度部门预算表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sz w:val="28"/>
          <w:szCs w:val="28"/>
        </w:rPr>
      </w:pPr>
      <w:r>
        <w:rPr>
          <w:rFonts w:hint="eastAsia" w:ascii="方正小标宋简体" w:eastAsia="方正小标宋简体"/>
          <w:sz w:val="36"/>
          <w:szCs w:val="36"/>
        </w:rPr>
        <w:t>收入支出预算总表</w:t>
      </w:r>
    </w:p>
    <w:p>
      <w:pPr>
        <w:widowControl/>
        <w:adjustRightInd w:val="0"/>
        <w:snapToGrid w:val="0"/>
        <w:ind w:right="1230" w:firstLine="400"/>
        <w:jc w:val="right"/>
        <w:rPr>
          <w:rFonts w:ascii="宋体" w:hAnsi="宋体" w:cs="宋体"/>
          <w:color w:val="000000"/>
          <w:kern w:val="0"/>
          <w:sz w:val="20"/>
          <w:szCs w:val="20"/>
        </w:rPr>
      </w:pPr>
      <w:r>
        <w:rPr>
          <w:rFonts w:hint="eastAsia" w:ascii="宋体" w:hAnsi="宋体" w:cs="宋体"/>
          <w:color w:val="000000"/>
          <w:kern w:val="0"/>
          <w:sz w:val="20"/>
          <w:szCs w:val="20"/>
        </w:rPr>
        <w:t>公开01表</w:t>
      </w:r>
    </w:p>
    <w:p>
      <w:pPr>
        <w:widowControl/>
        <w:adjustRightInd w:val="0"/>
        <w:snapToGrid w:val="0"/>
        <w:ind w:firstLine="800" w:firstLineChars="400"/>
        <w:jc w:val="left"/>
        <w:rPr>
          <w:rFonts w:ascii="宋体" w:hAnsi="宋体" w:cs="宋体"/>
          <w:color w:val="000000"/>
          <w:kern w:val="0"/>
          <w:sz w:val="20"/>
          <w:szCs w:val="20"/>
        </w:rPr>
      </w:pPr>
      <w:r>
        <w:rPr>
          <w:rFonts w:hint="eastAsia" w:ascii="宋体" w:hAnsi="宋体" w:cs="宋体"/>
          <w:color w:val="000000"/>
          <w:kern w:val="0"/>
          <w:sz w:val="20"/>
          <w:szCs w:val="20"/>
        </w:rPr>
        <w:t>部门： 罗山县委巡察领导小组办公室                                                                                         单位：万元</w:t>
      </w:r>
    </w:p>
    <w:tbl>
      <w:tblPr>
        <w:tblStyle w:val="6"/>
        <w:tblW w:w="13037" w:type="dxa"/>
        <w:jc w:val="center"/>
        <w:tblInd w:w="0" w:type="dxa"/>
        <w:tblLayout w:type="fixed"/>
        <w:tblCellMar>
          <w:top w:w="0" w:type="dxa"/>
          <w:left w:w="108" w:type="dxa"/>
          <w:bottom w:w="0" w:type="dxa"/>
          <w:right w:w="108" w:type="dxa"/>
        </w:tblCellMar>
      </w:tblPr>
      <w:tblGrid>
        <w:gridCol w:w="4929"/>
        <w:gridCol w:w="616"/>
        <w:gridCol w:w="1397"/>
        <w:gridCol w:w="4285"/>
        <w:gridCol w:w="595"/>
        <w:gridCol w:w="1215"/>
      </w:tblGrid>
      <w:tr>
        <w:tblPrEx>
          <w:tblLayout w:type="fixed"/>
          <w:tblCellMar>
            <w:top w:w="0" w:type="dxa"/>
            <w:left w:w="108" w:type="dxa"/>
            <w:bottom w:w="0" w:type="dxa"/>
            <w:right w:w="108" w:type="dxa"/>
          </w:tblCellMar>
        </w:tblPrEx>
        <w:trPr>
          <w:trHeight w:val="439" w:hRule="atLeast"/>
          <w:jc w:val="center"/>
        </w:trPr>
        <w:tc>
          <w:tcPr>
            <w:tcW w:w="6942"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ind w:firstLine="640"/>
              <w:jc w:val="center"/>
              <w:rPr>
                <w:rFonts w:ascii="宋体" w:hAnsi="宋体" w:cs="宋体"/>
                <w:kern w:val="0"/>
                <w:sz w:val="24"/>
              </w:rPr>
            </w:pPr>
            <w:r>
              <w:rPr>
                <w:rFonts w:hint="eastAsia" w:ascii="方正小标宋简体" w:eastAsia="方正小标宋简体"/>
                <w:sz w:val="36"/>
                <w:szCs w:val="36"/>
              </w:rPr>
              <w:t xml:space="preserve"> </w:t>
            </w:r>
            <w:r>
              <w:rPr>
                <w:rFonts w:hint="eastAsia" w:ascii="宋体" w:hAnsi="宋体" w:cs="宋体"/>
                <w:kern w:val="0"/>
                <w:sz w:val="24"/>
              </w:rPr>
              <w:t>收入</w:t>
            </w:r>
          </w:p>
        </w:tc>
        <w:tc>
          <w:tcPr>
            <w:tcW w:w="6095" w:type="dxa"/>
            <w:gridSpan w:val="3"/>
            <w:tcBorders>
              <w:top w:val="single" w:color="auto" w:sz="8" w:space="0"/>
              <w:left w:val="nil"/>
              <w:bottom w:val="single" w:color="auto" w:sz="4" w:space="0"/>
              <w:right w:val="single" w:color="000000" w:sz="8"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    目</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行次</w:t>
            </w:r>
          </w:p>
        </w:tc>
        <w:tc>
          <w:tcPr>
            <w:tcW w:w="139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预算数</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    目</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行次</w:t>
            </w:r>
          </w:p>
        </w:tc>
        <w:tc>
          <w:tcPr>
            <w:tcW w:w="1215" w:type="dxa"/>
            <w:tcBorders>
              <w:top w:val="nil"/>
              <w:left w:val="nil"/>
              <w:bottom w:val="single" w:color="auto" w:sz="4" w:space="0"/>
              <w:right w:val="single" w:color="auto" w:sz="8"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预算数</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栏    次</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1397"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栏    次</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w:t>
            </w:r>
          </w:p>
        </w:tc>
        <w:tc>
          <w:tcPr>
            <w:tcW w:w="1215" w:type="dxa"/>
            <w:tcBorders>
              <w:top w:val="nil"/>
              <w:left w:val="nil"/>
              <w:bottom w:val="single" w:color="auto" w:sz="4" w:space="0"/>
              <w:right w:val="single" w:color="auto" w:sz="8" w:space="0"/>
            </w:tcBorders>
            <w:shd w:val="clear" w:color="000000" w:fill="FFFFFF"/>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一、财政拨款收入</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128.0002</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一、一般公共服务支出</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14</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lang w:val="en-US" w:eastAsia="zh-CN"/>
              </w:rPr>
              <w:t>128.0002</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二、上级补助收入</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二、外交支出</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15</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三、事业收入</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3</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三、国防支出</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16</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四、经营收入</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4</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四、公共安全支出</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17</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五、附属单位上缴收入</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5</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五、教育支出</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18</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六、其他收入</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6</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六、科学技术支出</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19</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000000" w:fill="FFFFFF"/>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7</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left"/>
              <w:rPr>
                <w:rFonts w:ascii="宋体" w:hAnsi="宋体" w:cs="宋体"/>
                <w:kern w:val="0"/>
                <w:sz w:val="24"/>
              </w:rPr>
            </w:pPr>
            <w:r>
              <w:rPr>
                <w:rFonts w:hint="eastAsia" w:ascii="宋体" w:hAnsi="宋体" w:cs="宋体"/>
                <w:kern w:val="0"/>
                <w:sz w:val="24"/>
              </w:rPr>
              <w:t>……</w:t>
            </w:r>
          </w:p>
        </w:tc>
        <w:tc>
          <w:tcPr>
            <w:tcW w:w="595"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20</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8</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nil"/>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十</w:t>
            </w:r>
            <w:r>
              <w:rPr>
                <w:rFonts w:ascii="宋体" w:hAnsi="宋体" w:cs="宋体"/>
                <w:kern w:val="0"/>
                <w:sz w:val="22"/>
              </w:rPr>
              <w:t>二、农林水支出</w:t>
            </w: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21</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center"/>
              <w:rPr>
                <w:rFonts w:ascii="宋体" w:hAnsi="宋体" w:cs="宋体"/>
                <w:kern w:val="0"/>
                <w:sz w:val="22"/>
              </w:rPr>
            </w:pP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本年收入合计</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9</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b/>
                <w:kern w:val="0"/>
                <w:sz w:val="22"/>
              </w:rPr>
            </w:pPr>
            <w:r>
              <w:rPr>
                <w:rFonts w:hint="eastAsia" w:ascii="宋体" w:hAnsi="宋体" w:cs="宋体"/>
                <w:kern w:val="0"/>
                <w:sz w:val="22"/>
                <w:lang w:val="en-US" w:eastAsia="zh-CN"/>
              </w:rPr>
              <w:t>128.0002</w:t>
            </w:r>
          </w:p>
        </w:tc>
        <w:tc>
          <w:tcPr>
            <w:tcW w:w="4285" w:type="dxa"/>
            <w:tcBorders>
              <w:top w:val="nil"/>
              <w:left w:val="nil"/>
              <w:bottom w:val="single" w:color="auto" w:sz="4" w:space="0"/>
              <w:right w:val="nil"/>
            </w:tcBorders>
            <w:shd w:val="clear" w:color="auto" w:fill="auto"/>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本年支出合计</w:t>
            </w: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22</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left"/>
              <w:rPr>
                <w:rFonts w:ascii="宋体" w:hAnsi="宋体" w:cs="宋体"/>
                <w:b/>
                <w:bCs/>
                <w:kern w:val="0"/>
                <w:sz w:val="22"/>
              </w:rPr>
            </w:pPr>
            <w:r>
              <w:rPr>
                <w:rFonts w:hint="eastAsia" w:ascii="宋体" w:hAnsi="宋体" w:cs="宋体"/>
                <w:kern w:val="0"/>
                <w:sz w:val="22"/>
                <w:lang w:val="en-US" w:eastAsia="zh-CN"/>
              </w:rPr>
              <w:t>128.0002</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用事业基金弥补收支差额</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10</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nil"/>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结余分配</w:t>
            </w: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23</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single" w:color="auto" w:sz="4" w:space="0"/>
              <w:right w:val="single" w:color="auto" w:sz="4" w:space="0"/>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年初结转和结余</w:t>
            </w:r>
          </w:p>
        </w:tc>
        <w:tc>
          <w:tcPr>
            <w:tcW w:w="616" w:type="dxa"/>
            <w:tcBorders>
              <w:top w:val="nil"/>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11</w:t>
            </w:r>
          </w:p>
        </w:tc>
        <w:tc>
          <w:tcPr>
            <w:tcW w:w="139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single" w:color="auto" w:sz="4" w:space="0"/>
              <w:right w:val="nil"/>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xml:space="preserve">                年末结转和结余</w:t>
            </w: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24</w:t>
            </w:r>
          </w:p>
        </w:tc>
        <w:tc>
          <w:tcPr>
            <w:tcW w:w="1215" w:type="dxa"/>
            <w:tcBorders>
              <w:top w:val="nil"/>
              <w:left w:val="nil"/>
              <w:bottom w:val="single" w:color="auto" w:sz="4" w:space="0"/>
              <w:right w:val="single" w:color="auto" w:sz="8" w:space="0"/>
            </w:tcBorders>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nil"/>
              <w:left w:val="single" w:color="auto" w:sz="8" w:space="0"/>
              <w:bottom w:val="nil"/>
              <w:right w:val="nil"/>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616"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12</w:t>
            </w:r>
          </w:p>
        </w:tc>
        <w:tc>
          <w:tcPr>
            <w:tcW w:w="1397" w:type="dxa"/>
            <w:tcBorders>
              <w:top w:val="nil"/>
              <w:left w:val="nil"/>
              <w:bottom w:val="nil"/>
              <w:right w:val="single" w:color="auto" w:sz="4" w:space="0"/>
            </w:tcBorders>
            <w:shd w:val="clear" w:color="auto" w:fill="auto"/>
            <w:noWrap w:val="0"/>
            <w:vAlign w:val="center"/>
          </w:tcPr>
          <w:p>
            <w:pPr>
              <w:widowControl/>
              <w:adjustRightInd w:val="0"/>
              <w:snapToGrid w:val="0"/>
              <w:jc w:val="right"/>
              <w:rPr>
                <w:rFonts w:ascii="宋体" w:hAnsi="宋体" w:cs="宋体"/>
                <w:kern w:val="0"/>
                <w:sz w:val="22"/>
              </w:rPr>
            </w:pPr>
            <w:r>
              <w:rPr>
                <w:rFonts w:hint="eastAsia" w:ascii="宋体" w:hAnsi="宋体" w:cs="宋体"/>
                <w:kern w:val="0"/>
                <w:sz w:val="22"/>
              </w:rPr>
              <w:t>　</w:t>
            </w:r>
          </w:p>
        </w:tc>
        <w:tc>
          <w:tcPr>
            <w:tcW w:w="4285" w:type="dxa"/>
            <w:tcBorders>
              <w:top w:val="nil"/>
              <w:left w:val="nil"/>
              <w:bottom w:val="nil"/>
              <w:right w:val="nil"/>
            </w:tcBorders>
            <w:shd w:val="clear" w:color="auto" w:fill="auto"/>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25</w:t>
            </w:r>
          </w:p>
        </w:tc>
        <w:tc>
          <w:tcPr>
            <w:tcW w:w="1215" w:type="dxa"/>
            <w:tcBorders>
              <w:top w:val="nil"/>
              <w:left w:val="nil"/>
              <w:bottom w:val="nil"/>
              <w:right w:val="single" w:color="auto" w:sz="8" w:space="0"/>
            </w:tcBorders>
            <w:noWrap w:val="0"/>
            <w:vAlign w:val="center"/>
          </w:tcPr>
          <w:p>
            <w:pPr>
              <w:widowControl/>
              <w:adjustRightInd w:val="0"/>
              <w:snapToGrid w:val="0"/>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39" w:hRule="atLeast"/>
          <w:jc w:val="center"/>
        </w:trPr>
        <w:tc>
          <w:tcPr>
            <w:tcW w:w="4929" w:type="dxa"/>
            <w:tcBorders>
              <w:top w:val="single" w:color="auto" w:sz="4" w:space="0"/>
              <w:left w:val="single" w:color="auto" w:sz="8" w:space="0"/>
              <w:bottom w:val="single" w:color="auto" w:sz="8" w:space="0"/>
              <w:right w:val="nil"/>
            </w:tcBorders>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合计</w:t>
            </w:r>
          </w:p>
        </w:tc>
        <w:tc>
          <w:tcPr>
            <w:tcW w:w="616"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13</w:t>
            </w:r>
          </w:p>
        </w:tc>
        <w:tc>
          <w:tcPr>
            <w:tcW w:w="1397" w:type="dxa"/>
            <w:tcBorders>
              <w:top w:val="single" w:color="auto" w:sz="4" w:space="0"/>
              <w:left w:val="nil"/>
              <w:bottom w:val="single" w:color="auto" w:sz="8" w:space="0"/>
              <w:right w:val="single" w:color="auto" w:sz="4" w:space="0"/>
            </w:tcBorders>
            <w:shd w:val="clear" w:color="auto" w:fill="auto"/>
            <w:noWrap w:val="0"/>
            <w:vAlign w:val="center"/>
          </w:tcPr>
          <w:p>
            <w:pPr>
              <w:widowControl/>
              <w:adjustRightInd w:val="0"/>
              <w:snapToGrid w:val="0"/>
              <w:jc w:val="right"/>
              <w:rPr>
                <w:rFonts w:ascii="宋体" w:hAnsi="宋体" w:cs="宋体"/>
                <w:b/>
                <w:kern w:val="0"/>
                <w:sz w:val="22"/>
              </w:rPr>
            </w:pPr>
            <w:r>
              <w:rPr>
                <w:rFonts w:hint="eastAsia" w:ascii="宋体" w:hAnsi="宋体" w:cs="宋体"/>
                <w:kern w:val="0"/>
                <w:sz w:val="22"/>
                <w:lang w:val="en-US" w:eastAsia="zh-CN"/>
              </w:rPr>
              <w:t>128.0002</w:t>
            </w:r>
            <w:r>
              <w:rPr>
                <w:rFonts w:hint="eastAsia" w:ascii="宋体" w:hAnsi="宋体" w:cs="宋体"/>
                <w:b/>
                <w:kern w:val="0"/>
                <w:sz w:val="22"/>
              </w:rPr>
              <w:t>　</w:t>
            </w:r>
          </w:p>
        </w:tc>
        <w:tc>
          <w:tcPr>
            <w:tcW w:w="4285" w:type="dxa"/>
            <w:tcBorders>
              <w:top w:val="single" w:color="auto" w:sz="4" w:space="0"/>
              <w:left w:val="nil"/>
              <w:bottom w:val="single" w:color="auto" w:sz="8" w:space="0"/>
              <w:right w:val="nil"/>
            </w:tcBorders>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合计</w:t>
            </w:r>
          </w:p>
        </w:tc>
        <w:tc>
          <w:tcPr>
            <w:tcW w:w="595" w:type="dxa"/>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宋体" w:hAnsi="宋体" w:cs="宋体"/>
                <w:kern w:val="0"/>
                <w:sz w:val="22"/>
              </w:rPr>
            </w:pPr>
            <w:r>
              <w:rPr>
                <w:rFonts w:hint="eastAsia" w:ascii="宋体" w:hAnsi="宋体" w:cs="宋体"/>
                <w:kern w:val="0"/>
                <w:sz w:val="22"/>
              </w:rPr>
              <w:t>26</w:t>
            </w:r>
          </w:p>
        </w:tc>
        <w:tc>
          <w:tcPr>
            <w:tcW w:w="1215" w:type="dxa"/>
            <w:tcBorders>
              <w:top w:val="single" w:color="auto" w:sz="4" w:space="0"/>
              <w:left w:val="nil"/>
              <w:bottom w:val="single" w:color="auto" w:sz="8" w:space="0"/>
              <w:right w:val="single" w:color="auto" w:sz="8" w:space="0"/>
            </w:tcBorders>
            <w:noWrap w:val="0"/>
            <w:vAlign w:val="center"/>
          </w:tcPr>
          <w:p>
            <w:pPr>
              <w:widowControl/>
              <w:adjustRightInd w:val="0"/>
              <w:snapToGrid w:val="0"/>
              <w:jc w:val="left"/>
              <w:rPr>
                <w:rFonts w:ascii="宋体" w:hAnsi="宋体" w:cs="宋体"/>
                <w:b/>
                <w:bCs/>
                <w:kern w:val="0"/>
                <w:sz w:val="22"/>
              </w:rPr>
            </w:pPr>
            <w:r>
              <w:rPr>
                <w:rFonts w:hint="eastAsia" w:ascii="宋体" w:hAnsi="宋体" w:cs="宋体"/>
                <w:kern w:val="0"/>
                <w:sz w:val="22"/>
                <w:lang w:val="en-US" w:eastAsia="zh-CN"/>
              </w:rPr>
              <w:t>128.0002</w:t>
            </w:r>
          </w:p>
        </w:tc>
      </w:tr>
    </w:tbl>
    <w:p>
      <w:pPr>
        <w:widowControl/>
        <w:adjustRightInd w:val="0"/>
        <w:snapToGrid w:val="0"/>
        <w:ind w:right="102" w:firstLine="900" w:firstLineChars="450"/>
        <w:rPr>
          <w:rFonts w:ascii="宋体" w:hAnsi="宋体" w:cs="宋体"/>
          <w:color w:val="000000"/>
          <w:kern w:val="0"/>
          <w:sz w:val="20"/>
          <w:szCs w:val="20"/>
        </w:rPr>
      </w:pPr>
      <w:r>
        <w:rPr>
          <w:rFonts w:hint="eastAsia" w:ascii="宋体" w:hAnsi="宋体" w:cs="宋体"/>
          <w:color w:val="000000"/>
          <w:kern w:val="0"/>
          <w:sz w:val="20"/>
          <w:szCs w:val="20"/>
        </w:rPr>
        <w:t>注：本表反映部门本年度的总收支和年末结转结余情况。</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收入预算表</w:t>
      </w:r>
    </w:p>
    <w:p>
      <w:pPr>
        <w:widowControl/>
        <w:adjustRightInd w:val="0"/>
        <w:snapToGrid w:val="0"/>
        <w:ind w:right="830" w:firstLine="400"/>
        <w:jc w:val="right"/>
        <w:rPr>
          <w:rFonts w:ascii="宋体" w:hAnsi="宋体" w:cs="宋体"/>
          <w:color w:val="000000"/>
          <w:kern w:val="0"/>
          <w:sz w:val="20"/>
          <w:szCs w:val="20"/>
        </w:rPr>
      </w:pPr>
      <w:r>
        <w:rPr>
          <w:rFonts w:hint="eastAsia" w:ascii="宋体" w:hAnsi="宋体" w:cs="宋体"/>
          <w:color w:val="000000"/>
          <w:kern w:val="0"/>
          <w:sz w:val="20"/>
          <w:szCs w:val="20"/>
        </w:rPr>
        <w:t>公开02表</w:t>
      </w:r>
    </w:p>
    <w:p>
      <w:pPr>
        <w:widowControl/>
        <w:adjustRightInd w:val="0"/>
        <w:snapToGrid w:val="0"/>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部门：罗山县委巡察领导小组办公室                                                                                            单位：万元</w:t>
      </w:r>
    </w:p>
    <w:tbl>
      <w:tblPr>
        <w:tblStyle w:val="6"/>
        <w:tblW w:w="13236" w:type="dxa"/>
        <w:jc w:val="center"/>
        <w:tblInd w:w="0" w:type="dxa"/>
        <w:tblLayout w:type="fixed"/>
        <w:tblCellMar>
          <w:top w:w="0" w:type="dxa"/>
          <w:left w:w="108" w:type="dxa"/>
          <w:bottom w:w="0" w:type="dxa"/>
          <w:right w:w="108" w:type="dxa"/>
        </w:tblCellMar>
      </w:tblPr>
      <w:tblGrid>
        <w:gridCol w:w="1244"/>
        <w:gridCol w:w="2856"/>
        <w:gridCol w:w="1191"/>
        <w:gridCol w:w="1272"/>
        <w:gridCol w:w="1271"/>
        <w:gridCol w:w="1262"/>
        <w:gridCol w:w="1299"/>
        <w:gridCol w:w="1517"/>
        <w:gridCol w:w="1324"/>
      </w:tblGrid>
      <w:tr>
        <w:tblPrEx>
          <w:tblLayout w:type="fixed"/>
          <w:tblCellMar>
            <w:top w:w="0" w:type="dxa"/>
            <w:left w:w="108" w:type="dxa"/>
            <w:bottom w:w="0" w:type="dxa"/>
            <w:right w:w="108" w:type="dxa"/>
          </w:tblCellMar>
        </w:tblPrEx>
        <w:trPr>
          <w:trHeight w:val="450" w:hRule="atLeast"/>
          <w:jc w:val="center"/>
        </w:trPr>
        <w:tc>
          <w:tcPr>
            <w:tcW w:w="4100" w:type="dxa"/>
            <w:gridSpan w:val="2"/>
            <w:tcBorders>
              <w:top w:val="single" w:color="auto" w:sz="8" w:space="0"/>
              <w:left w:val="single" w:color="auto" w:sz="8" w:space="0"/>
              <w:bottom w:val="single" w:color="auto" w:sz="4" w:space="0"/>
              <w:right w:val="nil"/>
            </w:tcBorders>
            <w:shd w:val="clear" w:color="000000" w:fill="FFFFFF"/>
            <w:noWrap w:val="0"/>
            <w:vAlign w:val="center"/>
          </w:tcPr>
          <w:p>
            <w:pPr>
              <w:widowControl/>
              <w:ind w:firstLine="87"/>
              <w:jc w:val="center"/>
              <w:rPr>
                <w:rFonts w:ascii="宋体" w:hAnsi="宋体" w:cs="宋体"/>
                <w:kern w:val="0"/>
                <w:sz w:val="24"/>
              </w:rPr>
            </w:pPr>
            <w:r>
              <w:rPr>
                <w:rFonts w:hint="eastAsia" w:ascii="宋体" w:hAnsi="宋体" w:cs="宋体"/>
                <w:kern w:val="0"/>
                <w:sz w:val="24"/>
              </w:rPr>
              <w:t>项    目</w:t>
            </w:r>
          </w:p>
        </w:tc>
        <w:tc>
          <w:tcPr>
            <w:tcW w:w="1191"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1272" w:type="dxa"/>
            <w:vMerge w:val="restart"/>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1271"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1262"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1299"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1517"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324" w:type="dxa"/>
            <w:vMerge w:val="restart"/>
            <w:tcBorders>
              <w:top w:val="single" w:color="auto" w:sz="8" w:space="0"/>
              <w:left w:val="single" w:color="auto" w:sz="4" w:space="0"/>
              <w:bottom w:val="single" w:color="000000" w:sz="4" w:space="0"/>
              <w:right w:val="single" w:color="auto"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Layout w:type="fixed"/>
          <w:tblCellMar>
            <w:top w:w="0" w:type="dxa"/>
            <w:left w:w="108" w:type="dxa"/>
            <w:bottom w:w="0" w:type="dxa"/>
            <w:right w:w="108" w:type="dxa"/>
          </w:tblCellMar>
        </w:tblPrEx>
        <w:trPr>
          <w:trHeight w:val="450" w:hRule="atLeast"/>
          <w:jc w:val="center"/>
        </w:trPr>
        <w:tc>
          <w:tcPr>
            <w:tcW w:w="1244" w:type="dxa"/>
            <w:vMerge w:val="restart"/>
            <w:tcBorders>
              <w:top w:val="single" w:color="auto" w:sz="4" w:space="0"/>
              <w:left w:val="single" w:color="auto" w:sz="8" w:space="0"/>
              <w:bottom w:val="single" w:color="000000" w:sz="4" w:space="0"/>
              <w:right w:val="nil"/>
            </w:tcBorders>
            <w:shd w:val="clear" w:color="000000" w:fill="FFFFFF"/>
            <w:noWrap w:val="0"/>
            <w:vAlign w:val="center"/>
          </w:tcPr>
          <w:p>
            <w:pPr>
              <w:widowControl/>
              <w:rPr>
                <w:rFonts w:ascii="宋体" w:hAnsi="宋体" w:cs="宋体"/>
                <w:kern w:val="0"/>
                <w:sz w:val="24"/>
              </w:rPr>
            </w:pPr>
            <w:r>
              <w:rPr>
                <w:rFonts w:hint="eastAsia" w:ascii="宋体" w:hAnsi="宋体" w:cs="宋体"/>
                <w:kern w:val="0"/>
                <w:sz w:val="24"/>
              </w:rPr>
              <w:t>功能分类科目编码</w:t>
            </w:r>
          </w:p>
        </w:tc>
        <w:tc>
          <w:tcPr>
            <w:tcW w:w="2856"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191"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7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71"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6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9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17"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2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244"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ascii="宋体" w:hAnsi="宋体" w:cs="宋体"/>
                <w:kern w:val="0"/>
                <w:sz w:val="24"/>
              </w:rPr>
            </w:pPr>
          </w:p>
        </w:tc>
        <w:tc>
          <w:tcPr>
            <w:tcW w:w="28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191"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7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71"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62"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29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17"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2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4100" w:type="dxa"/>
            <w:gridSpan w:val="2"/>
            <w:tcBorders>
              <w:top w:val="single" w:color="auto" w:sz="4" w:space="0"/>
              <w:left w:val="single" w:color="auto" w:sz="8"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119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27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2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29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5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324"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450" w:hRule="atLeast"/>
          <w:jc w:val="center"/>
        </w:trPr>
        <w:tc>
          <w:tcPr>
            <w:tcW w:w="4100" w:type="dxa"/>
            <w:gridSpan w:val="2"/>
            <w:tcBorders>
              <w:top w:val="nil"/>
              <w:left w:val="single" w:color="auto" w:sz="8"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191"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127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2"/>
                <w:lang w:eastAsia="zh-CN"/>
              </w:rPr>
              <w:t>128.0002</w:t>
            </w:r>
            <w:r>
              <w:rPr>
                <w:rFonts w:hint="eastAsia" w:ascii="宋体" w:hAnsi="宋体" w:cs="宋体"/>
                <w:b/>
                <w:kern w:val="0"/>
                <w:sz w:val="22"/>
              </w:rPr>
              <w:t>　</w:t>
            </w:r>
          </w:p>
        </w:tc>
        <w:tc>
          <w:tcPr>
            <w:tcW w:w="127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18"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pPr>
              <w:widowControl/>
              <w:rPr>
                <w:rFonts w:ascii="宋体" w:hAnsi="宋体" w:cs="宋体"/>
                <w:kern w:val="0"/>
                <w:sz w:val="24"/>
              </w:rPr>
            </w:pPr>
            <w:r>
              <w:rPr>
                <w:rFonts w:hint="eastAsia" w:ascii="宋体" w:hAnsi="宋体" w:cs="宋体"/>
                <w:kern w:val="0"/>
                <w:sz w:val="24"/>
              </w:rPr>
              <w:t>2010601</w:t>
            </w:r>
          </w:p>
        </w:tc>
        <w:tc>
          <w:tcPr>
            <w:tcW w:w="28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r>
              <w:rPr>
                <w:rFonts w:ascii="宋体" w:hAnsi="宋体" w:cs="宋体"/>
                <w:kern w:val="0"/>
                <w:sz w:val="24"/>
              </w:rPr>
              <w:t>一般公共服务支出</w:t>
            </w:r>
          </w:p>
        </w:tc>
        <w:tc>
          <w:tcPr>
            <w:tcW w:w="1191"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127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2"/>
                <w:lang w:eastAsia="zh-CN"/>
              </w:rPr>
              <w:t>128.0002</w:t>
            </w:r>
            <w:r>
              <w:rPr>
                <w:rFonts w:hint="eastAsia" w:ascii="宋体" w:hAnsi="宋体" w:cs="宋体"/>
                <w:b/>
                <w:kern w:val="0"/>
                <w:sz w:val="22"/>
              </w:rPr>
              <w:t>　</w:t>
            </w:r>
          </w:p>
        </w:tc>
        <w:tc>
          <w:tcPr>
            <w:tcW w:w="127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2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2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51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71"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pPr>
              <w:widowControl/>
              <w:rPr>
                <w:rFonts w:ascii="宋体" w:hAnsi="宋体" w:cs="宋体"/>
                <w:kern w:val="0"/>
                <w:sz w:val="24"/>
              </w:rPr>
            </w:pPr>
          </w:p>
        </w:tc>
        <w:tc>
          <w:tcPr>
            <w:tcW w:w="28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p>
        </w:tc>
        <w:tc>
          <w:tcPr>
            <w:tcW w:w="1191" w:type="dxa"/>
            <w:tcBorders>
              <w:top w:val="nil"/>
              <w:left w:val="nil"/>
              <w:bottom w:val="single" w:color="auto" w:sz="4" w:space="0"/>
              <w:right w:val="single" w:color="auto" w:sz="4" w:space="0"/>
            </w:tcBorders>
            <w:noWrap w:val="0"/>
            <w:vAlign w:val="center"/>
          </w:tcPr>
          <w:p>
            <w:pPr>
              <w:widowControl/>
              <w:jc w:val="right"/>
              <w:rPr>
                <w:rFonts w:ascii="华文中宋" w:hAnsi="华文中宋" w:eastAsia="华文中宋" w:cs="宋体"/>
                <w:kern w:val="0"/>
                <w:sz w:val="24"/>
              </w:rPr>
            </w:pPr>
          </w:p>
        </w:tc>
        <w:tc>
          <w:tcPr>
            <w:tcW w:w="127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27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44" w:type="dxa"/>
            <w:tcBorders>
              <w:top w:val="single" w:color="auto" w:sz="4" w:space="0"/>
              <w:left w:val="single" w:color="auto" w:sz="8" w:space="0"/>
              <w:bottom w:val="single" w:color="auto" w:sz="8"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6" w:type="dxa"/>
            <w:tcBorders>
              <w:top w:val="nil"/>
              <w:left w:val="nil"/>
              <w:bottom w:val="single" w:color="auto" w:sz="8"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91"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2"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71"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62"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299"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517"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24" w:type="dxa"/>
            <w:tcBorders>
              <w:top w:val="nil"/>
              <w:left w:val="nil"/>
              <w:bottom w:val="single" w:color="auto" w:sz="8"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bl>
    <w:p>
      <w:pPr>
        <w:adjustRightInd w:val="0"/>
        <w:snapToGrid w:val="0"/>
        <w:ind w:firstLine="700" w:firstLineChars="350"/>
        <w:rPr>
          <w:sz w:val="20"/>
          <w:szCs w:val="20"/>
        </w:rPr>
      </w:pPr>
      <w:r>
        <w:rPr>
          <w:rFonts w:hint="eastAsia"/>
          <w:sz w:val="20"/>
          <w:szCs w:val="20"/>
        </w:rPr>
        <w:t>注：本表反映部门本年度取得的各项收入情况。</w:t>
      </w: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支出预算总表</w:t>
      </w:r>
    </w:p>
    <w:p>
      <w:pPr>
        <w:widowControl/>
        <w:adjustRightInd w:val="0"/>
        <w:snapToGrid w:val="0"/>
        <w:ind w:right="830" w:firstLine="400"/>
        <w:jc w:val="right"/>
        <w:rPr>
          <w:rFonts w:ascii="宋体" w:hAnsi="宋体" w:cs="宋体"/>
          <w:color w:val="000000"/>
          <w:kern w:val="0"/>
          <w:sz w:val="20"/>
          <w:szCs w:val="20"/>
        </w:rPr>
      </w:pPr>
      <w:r>
        <w:rPr>
          <w:rFonts w:hint="eastAsia" w:ascii="宋体" w:hAnsi="宋体" w:cs="宋体"/>
          <w:color w:val="000000"/>
          <w:kern w:val="0"/>
          <w:sz w:val="20"/>
          <w:szCs w:val="20"/>
        </w:rPr>
        <w:t>公开03表</w:t>
      </w:r>
    </w:p>
    <w:p>
      <w:pPr>
        <w:widowControl/>
        <w:tabs>
          <w:tab w:val="left" w:pos="14034"/>
        </w:tabs>
        <w:adjustRightInd w:val="0"/>
        <w:snapToGrid w:val="0"/>
        <w:ind w:right="395" w:firstLine="500" w:firstLineChars="250"/>
        <w:rPr>
          <w:rFonts w:ascii="宋体" w:hAnsi="宋体" w:cs="宋体"/>
          <w:color w:val="000000"/>
          <w:kern w:val="0"/>
          <w:sz w:val="20"/>
          <w:szCs w:val="20"/>
        </w:rPr>
      </w:pPr>
      <w:r>
        <w:rPr>
          <w:rFonts w:hint="eastAsia" w:ascii="宋体" w:hAnsi="宋体" w:cs="宋体"/>
          <w:color w:val="000000"/>
          <w:kern w:val="0"/>
          <w:sz w:val="20"/>
          <w:szCs w:val="20"/>
        </w:rPr>
        <w:t>部门：  罗山县委巡察领导小组办公室                                                                                              单位：万元</w:t>
      </w:r>
    </w:p>
    <w:tbl>
      <w:tblPr>
        <w:tblStyle w:val="6"/>
        <w:tblW w:w="13541" w:type="dxa"/>
        <w:jc w:val="center"/>
        <w:tblInd w:w="0" w:type="dxa"/>
        <w:tblLayout w:type="fixed"/>
        <w:tblCellMar>
          <w:top w:w="0" w:type="dxa"/>
          <w:left w:w="108" w:type="dxa"/>
          <w:bottom w:w="0" w:type="dxa"/>
          <w:right w:w="108" w:type="dxa"/>
        </w:tblCellMar>
      </w:tblPr>
      <w:tblGrid>
        <w:gridCol w:w="1298"/>
        <w:gridCol w:w="2857"/>
        <w:gridCol w:w="1557"/>
        <w:gridCol w:w="1606"/>
        <w:gridCol w:w="1416"/>
        <w:gridCol w:w="1709"/>
        <w:gridCol w:w="1714"/>
        <w:gridCol w:w="1384"/>
      </w:tblGrid>
      <w:tr>
        <w:tblPrEx>
          <w:tblLayout w:type="fixed"/>
          <w:tblCellMar>
            <w:top w:w="0" w:type="dxa"/>
            <w:left w:w="108" w:type="dxa"/>
            <w:bottom w:w="0" w:type="dxa"/>
            <w:right w:w="108" w:type="dxa"/>
          </w:tblCellMar>
        </w:tblPrEx>
        <w:trPr>
          <w:trHeight w:val="450" w:hRule="atLeast"/>
          <w:jc w:val="center"/>
        </w:trPr>
        <w:tc>
          <w:tcPr>
            <w:tcW w:w="4155" w:type="dxa"/>
            <w:gridSpan w:val="2"/>
            <w:tcBorders>
              <w:top w:val="single" w:color="auto" w:sz="8" w:space="0"/>
              <w:left w:val="single" w:color="auto" w:sz="8" w:space="0"/>
              <w:bottom w:val="single" w:color="auto" w:sz="4" w:space="0"/>
              <w:right w:val="nil"/>
            </w:tcBorders>
            <w:shd w:val="clear" w:color="000000" w:fill="FFFFFF"/>
            <w:noWrap w:val="0"/>
            <w:vAlign w:val="center"/>
          </w:tcPr>
          <w:p>
            <w:pPr>
              <w:widowControl/>
              <w:ind w:firstLine="640"/>
              <w:jc w:val="center"/>
              <w:rPr>
                <w:rFonts w:ascii="宋体" w:hAnsi="宋体" w:cs="宋体"/>
                <w:kern w:val="0"/>
                <w:sz w:val="24"/>
              </w:rPr>
            </w:pPr>
            <w:r>
              <w:rPr>
                <w:rFonts w:hint="eastAsia" w:ascii="宋体" w:hAnsi="宋体" w:cs="宋体"/>
                <w:kern w:val="0"/>
                <w:sz w:val="24"/>
              </w:rPr>
              <w:t>项    目</w:t>
            </w:r>
          </w:p>
        </w:tc>
        <w:tc>
          <w:tcPr>
            <w:tcW w:w="1557"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606"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416"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709"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714" w:type="dxa"/>
            <w:vMerge w:val="restart"/>
            <w:tcBorders>
              <w:top w:val="single" w:color="auto" w:sz="8" w:space="0"/>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384" w:type="dxa"/>
            <w:vMerge w:val="restart"/>
            <w:tcBorders>
              <w:top w:val="single" w:color="auto" w:sz="8" w:space="0"/>
              <w:left w:val="single" w:color="auto" w:sz="4" w:space="0"/>
              <w:bottom w:val="single" w:color="000000" w:sz="4" w:space="0"/>
              <w:right w:val="single" w:color="auto"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50" w:hRule="atLeast"/>
          <w:jc w:val="center"/>
        </w:trPr>
        <w:tc>
          <w:tcPr>
            <w:tcW w:w="1298" w:type="dxa"/>
            <w:vMerge w:val="restart"/>
            <w:tcBorders>
              <w:top w:val="single" w:color="auto" w:sz="4" w:space="0"/>
              <w:left w:val="single" w:color="auto" w:sz="8" w:space="0"/>
              <w:bottom w:val="single" w:color="000000" w:sz="4" w:space="0"/>
              <w:right w:val="nil"/>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857"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557"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60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1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70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7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298"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ascii="宋体" w:hAnsi="宋体" w:cs="宋体"/>
                <w:kern w:val="0"/>
                <w:sz w:val="24"/>
              </w:rPr>
            </w:pPr>
          </w:p>
        </w:tc>
        <w:tc>
          <w:tcPr>
            <w:tcW w:w="285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7"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60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1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70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7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4155" w:type="dxa"/>
            <w:gridSpan w:val="2"/>
            <w:tcBorders>
              <w:top w:val="single" w:color="auto" w:sz="4" w:space="0"/>
              <w:left w:val="single" w:color="auto" w:sz="8"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155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60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4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71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384"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jc w:val="center"/>
        </w:trPr>
        <w:tc>
          <w:tcPr>
            <w:tcW w:w="4155" w:type="dxa"/>
            <w:gridSpan w:val="2"/>
            <w:tcBorders>
              <w:top w:val="nil"/>
              <w:left w:val="single" w:color="auto" w:sz="8"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557"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1606"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14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2010601</w:t>
            </w:r>
          </w:p>
        </w:tc>
        <w:tc>
          <w:tcPr>
            <w:tcW w:w="285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r>
              <w:rPr>
                <w:rFonts w:ascii="宋体" w:hAnsi="宋体" w:cs="宋体"/>
                <w:kern w:val="0"/>
                <w:sz w:val="24"/>
              </w:rPr>
              <w:t>一般公共服务支出</w:t>
            </w:r>
          </w:p>
        </w:tc>
        <w:tc>
          <w:tcPr>
            <w:tcW w:w="1557"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1606"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14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38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noWrap w:val="0"/>
            <w:vAlign w:val="center"/>
          </w:tcPr>
          <w:p>
            <w:pPr>
              <w:widowControl/>
              <w:jc w:val="left"/>
              <w:rPr>
                <w:rFonts w:ascii="宋体" w:hAnsi="宋体" w:cs="宋体"/>
                <w:kern w:val="0"/>
                <w:sz w:val="24"/>
              </w:rPr>
            </w:pPr>
          </w:p>
        </w:tc>
        <w:tc>
          <w:tcPr>
            <w:tcW w:w="285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p>
        </w:tc>
        <w:tc>
          <w:tcPr>
            <w:tcW w:w="155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60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p>
        </w:tc>
        <w:tc>
          <w:tcPr>
            <w:tcW w:w="14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4" w:space="0"/>
              <w:right w:val="nil"/>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298" w:type="dxa"/>
            <w:tcBorders>
              <w:top w:val="single" w:color="auto" w:sz="4" w:space="0"/>
              <w:left w:val="single" w:color="auto" w:sz="8" w:space="0"/>
              <w:bottom w:val="single" w:color="auto" w:sz="8" w:space="0"/>
              <w:right w:val="nil"/>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857" w:type="dxa"/>
            <w:tcBorders>
              <w:top w:val="nil"/>
              <w:left w:val="single" w:color="auto" w:sz="4" w:space="0"/>
              <w:bottom w:val="single" w:color="auto" w:sz="8" w:space="0"/>
              <w:right w:val="single" w:color="auto" w:sz="4" w:space="0"/>
            </w:tcBorders>
            <w:shd w:val="clear" w:color="000000" w:fill="FFFFFF"/>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57"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606"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416"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09"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14" w:type="dxa"/>
            <w:tcBorders>
              <w:top w:val="nil"/>
              <w:left w:val="nil"/>
              <w:bottom w:val="single" w:color="auto" w:sz="8"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8" w:space="0"/>
              <w:right w:val="single" w:color="auto" w:sz="8"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bl>
    <w:p>
      <w:pPr>
        <w:adjustRightInd w:val="0"/>
        <w:snapToGrid w:val="0"/>
        <w:ind w:firstLine="600" w:firstLineChars="300"/>
        <w:rPr>
          <w:sz w:val="20"/>
          <w:szCs w:val="20"/>
        </w:rPr>
      </w:pPr>
      <w:r>
        <w:rPr>
          <w:rFonts w:hint="eastAsia"/>
          <w:sz w:val="20"/>
          <w:szCs w:val="20"/>
        </w:rPr>
        <w:t>注：本表反映部门本年度取得的各项支出情况。</w:t>
      </w: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p>
    <w:p>
      <w:pPr>
        <w:widowControl/>
        <w:adjustRightInd w:val="0"/>
        <w:snapToGrid w:val="0"/>
        <w:ind w:right="100" w:firstLine="720"/>
        <w:jc w:val="center"/>
        <w:rPr>
          <w:rFonts w:ascii="方正小标宋简体" w:eastAsia="方正小标宋简体"/>
          <w:sz w:val="36"/>
          <w:szCs w:val="36"/>
        </w:rPr>
      </w:pPr>
      <w:r>
        <w:rPr>
          <w:rFonts w:hint="eastAsia" w:ascii="方正小标宋简体" w:eastAsia="方正小标宋简体"/>
          <w:sz w:val="36"/>
          <w:szCs w:val="36"/>
        </w:rPr>
        <w:t>财政拨款收入支出预算总表</w:t>
      </w:r>
    </w:p>
    <w:p>
      <w:pPr>
        <w:widowControl/>
        <w:adjustRightInd w:val="0"/>
        <w:snapToGrid w:val="0"/>
        <w:ind w:right="830" w:firstLine="440"/>
        <w:jc w:val="right"/>
        <w:rPr>
          <w:rFonts w:ascii="宋体" w:hAnsi="宋体" w:cs="宋体"/>
          <w:color w:val="000000"/>
          <w:kern w:val="0"/>
          <w:sz w:val="22"/>
        </w:rPr>
      </w:pPr>
      <w:r>
        <w:rPr>
          <w:rFonts w:hint="eastAsia" w:ascii="宋体" w:hAnsi="宋体" w:cs="宋体"/>
          <w:color w:val="000000"/>
          <w:kern w:val="0"/>
          <w:sz w:val="22"/>
        </w:rPr>
        <w:t>公开04表</w:t>
      </w:r>
    </w:p>
    <w:p>
      <w:pPr>
        <w:widowControl/>
        <w:adjustRightInd w:val="0"/>
        <w:snapToGrid w:val="0"/>
        <w:ind w:firstLine="770" w:firstLineChars="350"/>
        <w:jc w:val="left"/>
        <w:rPr>
          <w:rFonts w:ascii="宋体" w:hAnsi="宋体" w:cs="宋体"/>
          <w:color w:val="000000"/>
          <w:kern w:val="0"/>
          <w:sz w:val="22"/>
        </w:rPr>
      </w:pPr>
      <w:r>
        <w:rPr>
          <w:rFonts w:hint="eastAsia" w:ascii="宋体" w:hAnsi="宋体" w:cs="宋体"/>
          <w:color w:val="000000"/>
          <w:kern w:val="0"/>
          <w:sz w:val="22"/>
        </w:rPr>
        <w:t>部门：</w:t>
      </w:r>
      <w:r>
        <w:rPr>
          <w:rFonts w:hint="eastAsia" w:ascii="宋体" w:hAnsi="宋体" w:cs="宋体"/>
          <w:color w:val="000000"/>
          <w:kern w:val="0"/>
          <w:sz w:val="20"/>
          <w:szCs w:val="20"/>
        </w:rPr>
        <w:t xml:space="preserve">罗山县委巡察领导小组办公室          </w:t>
      </w:r>
      <w:r>
        <w:rPr>
          <w:rFonts w:hint="eastAsia" w:ascii="宋体" w:hAnsi="宋体" w:cs="宋体"/>
          <w:color w:val="000000"/>
          <w:kern w:val="0"/>
          <w:sz w:val="22"/>
        </w:rPr>
        <w:t xml:space="preserve">                                                                             单位：万元</w:t>
      </w:r>
    </w:p>
    <w:tbl>
      <w:tblPr>
        <w:tblStyle w:val="6"/>
        <w:tblW w:w="13223" w:type="dxa"/>
        <w:jc w:val="center"/>
        <w:tblInd w:w="0" w:type="dxa"/>
        <w:tblLayout w:type="fixed"/>
        <w:tblCellMar>
          <w:top w:w="0" w:type="dxa"/>
          <w:left w:w="108" w:type="dxa"/>
          <w:bottom w:w="0" w:type="dxa"/>
          <w:right w:w="108" w:type="dxa"/>
        </w:tblCellMar>
      </w:tblPr>
      <w:tblGrid>
        <w:gridCol w:w="3580"/>
        <w:gridCol w:w="709"/>
        <w:gridCol w:w="1280"/>
        <w:gridCol w:w="2409"/>
        <w:gridCol w:w="993"/>
        <w:gridCol w:w="992"/>
        <w:gridCol w:w="1559"/>
        <w:gridCol w:w="1701"/>
      </w:tblGrid>
      <w:tr>
        <w:tblPrEx>
          <w:tblLayout w:type="fixed"/>
          <w:tblCellMar>
            <w:top w:w="0" w:type="dxa"/>
            <w:left w:w="108" w:type="dxa"/>
            <w:bottom w:w="0" w:type="dxa"/>
            <w:right w:w="108" w:type="dxa"/>
          </w:tblCellMar>
        </w:tblPrEx>
        <w:trPr>
          <w:trHeight w:val="402" w:hRule="atLeast"/>
          <w:jc w:val="center"/>
        </w:trPr>
        <w:tc>
          <w:tcPr>
            <w:tcW w:w="5569"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ind w:firstLine="640"/>
              <w:jc w:val="center"/>
              <w:rPr>
                <w:rFonts w:ascii="宋体" w:hAnsi="宋体" w:cs="宋体"/>
                <w:kern w:val="0"/>
                <w:sz w:val="24"/>
              </w:rPr>
            </w:pPr>
            <w:r>
              <w:rPr>
                <w:rFonts w:hint="eastAsia" w:ascii="宋体" w:hAnsi="宋体" w:cs="宋体"/>
                <w:kern w:val="0"/>
                <w:sz w:val="24"/>
              </w:rPr>
              <w:t>收入</w:t>
            </w:r>
          </w:p>
        </w:tc>
        <w:tc>
          <w:tcPr>
            <w:tcW w:w="7654" w:type="dxa"/>
            <w:gridSpan w:val="5"/>
            <w:tcBorders>
              <w:top w:val="single" w:color="auto" w:sz="8" w:space="0"/>
              <w:left w:val="nil"/>
              <w:bottom w:val="single" w:color="auto" w:sz="4" w:space="0"/>
              <w:right w:val="single" w:color="000000"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项    目</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金额</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项    目</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701"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栏    次</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栏    次</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701"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一、一般公共预算财政拨款</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lang w:eastAsia="zh-CN"/>
              </w:rPr>
              <w:t>128.0002</w:t>
            </w: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一、一般公共服务支出</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15</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128.0002</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二、政府性基金预算财政拨款</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二、外交支出</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16</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三、国防支出</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17</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4</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四、公共安全支出</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18</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五、教育支出</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19</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六、科学技术支出</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20</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21</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single" w:color="auto" w:sz="4" w:space="0"/>
              <w:bottom w:val="single" w:color="auto" w:sz="4" w:space="0"/>
              <w:right w:val="single" w:color="auto" w:sz="8"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十</w:t>
            </w:r>
            <w:r>
              <w:rPr>
                <w:rFonts w:ascii="宋体" w:hAnsi="宋体" w:cs="宋体"/>
                <w:kern w:val="0"/>
                <w:sz w:val="22"/>
              </w:rPr>
              <w:t>二、农林水支出</w:t>
            </w: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22</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p>
        </w:tc>
        <w:tc>
          <w:tcPr>
            <w:tcW w:w="1701"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rPr>
            </w:pPr>
            <w:r>
              <w:rPr>
                <w:rFonts w:hint="eastAsia" w:ascii="宋体" w:hAnsi="宋体" w:cs="宋体"/>
                <w:b/>
                <w:bCs/>
                <w:kern w:val="0"/>
                <w:sz w:val="22"/>
              </w:rPr>
              <w:t>本年收入合计</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9</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hint="eastAsia" w:ascii="宋体" w:hAnsi="宋体" w:eastAsia="宋体" w:cs="宋体"/>
                <w:kern w:val="0"/>
                <w:sz w:val="22"/>
                <w:lang w:eastAsia="zh-CN"/>
              </w:rPr>
            </w:pPr>
            <w:r>
              <w:rPr>
                <w:rFonts w:hint="eastAsia" w:ascii="宋体" w:hAnsi="宋体" w:cs="宋体"/>
                <w:kern w:val="0"/>
                <w:sz w:val="22"/>
                <w:lang w:eastAsia="zh-CN"/>
              </w:rPr>
              <w:t>128.0002</w:t>
            </w:r>
          </w:p>
        </w:tc>
        <w:tc>
          <w:tcPr>
            <w:tcW w:w="2409" w:type="dxa"/>
            <w:tcBorders>
              <w:top w:val="nil"/>
              <w:left w:val="nil"/>
              <w:bottom w:val="single" w:color="auto" w:sz="4" w:space="0"/>
              <w:right w:val="nil"/>
            </w:tcBorders>
            <w:shd w:val="clear" w:color="auto" w:fill="auto"/>
            <w:noWrap w:val="0"/>
            <w:vAlign w:val="center"/>
          </w:tcPr>
          <w:p>
            <w:pPr>
              <w:widowControl/>
              <w:jc w:val="center"/>
              <w:rPr>
                <w:rFonts w:ascii="宋体" w:hAnsi="宋体" w:cs="宋体"/>
                <w:b/>
                <w:bCs/>
                <w:kern w:val="0"/>
                <w:sz w:val="22"/>
              </w:rPr>
            </w:pPr>
            <w:r>
              <w:rPr>
                <w:rFonts w:hint="eastAsia" w:ascii="宋体" w:hAnsi="宋体" w:cs="宋体"/>
                <w:b/>
                <w:bCs/>
                <w:kern w:val="0"/>
                <w:sz w:val="22"/>
              </w:rPr>
              <w:t>本年支出合计</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23</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128.0002</w:t>
            </w:r>
          </w:p>
        </w:tc>
        <w:tc>
          <w:tcPr>
            <w:tcW w:w="1701" w:type="dxa"/>
            <w:tcBorders>
              <w:top w:val="nil"/>
              <w:left w:val="nil"/>
              <w:bottom w:val="single" w:color="auto" w:sz="4" w:space="0"/>
              <w:right w:val="single" w:color="auto" w:sz="8" w:space="0"/>
            </w:tcBorders>
            <w:noWrap w:val="0"/>
            <w:vAlign w:val="center"/>
          </w:tcPr>
          <w:p>
            <w:pPr>
              <w:widowControl/>
              <w:jc w:val="left"/>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年初财政拨款结转和结余</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nil"/>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年末结转和结余</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 xml:space="preserve">      一般公共预算财政拨款</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11</w:t>
            </w:r>
          </w:p>
        </w:tc>
        <w:tc>
          <w:tcPr>
            <w:tcW w:w="1280"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25</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nil"/>
              <w:left w:val="single" w:color="auto" w:sz="8" w:space="0"/>
              <w:bottom w:val="nil"/>
              <w:right w:val="nil"/>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 xml:space="preserve">        政府性基金预算财政拨款</w:t>
            </w:r>
          </w:p>
        </w:tc>
        <w:tc>
          <w:tcPr>
            <w:tcW w:w="7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280" w:type="dxa"/>
            <w:tcBorders>
              <w:top w:val="nil"/>
              <w:left w:val="nil"/>
              <w:bottom w:val="nil"/>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nil"/>
              <w:left w:val="nil"/>
              <w:bottom w:val="nil"/>
              <w:right w:val="nil"/>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26</w:t>
            </w:r>
          </w:p>
        </w:tc>
        <w:tc>
          <w:tcPr>
            <w:tcW w:w="992" w:type="dxa"/>
            <w:tcBorders>
              <w:top w:val="nil"/>
              <w:left w:val="nil"/>
              <w:bottom w:val="nil"/>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nil"/>
              <w:left w:val="nil"/>
              <w:bottom w:val="nil"/>
              <w:right w:val="single" w:color="auto" w:sz="8"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single" w:color="auto" w:sz="4" w:space="0"/>
              <w:left w:val="single" w:color="auto" w:sz="8" w:space="0"/>
              <w:bottom w:val="nil"/>
              <w:right w:val="nil"/>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7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13</w:t>
            </w:r>
          </w:p>
        </w:tc>
        <w:tc>
          <w:tcPr>
            <w:tcW w:w="1280" w:type="dxa"/>
            <w:tcBorders>
              <w:top w:val="single" w:color="auto" w:sz="4" w:space="0"/>
              <w:left w:val="nil"/>
              <w:bottom w:val="nil"/>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2409" w:type="dxa"/>
            <w:tcBorders>
              <w:top w:val="single" w:color="auto" w:sz="4" w:space="0"/>
              <w:left w:val="nil"/>
              <w:bottom w:val="nil"/>
              <w:right w:val="nil"/>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27</w:t>
            </w:r>
          </w:p>
        </w:tc>
        <w:tc>
          <w:tcPr>
            <w:tcW w:w="992" w:type="dxa"/>
            <w:tcBorders>
              <w:top w:val="single" w:color="auto" w:sz="4" w:space="0"/>
              <w:left w:val="nil"/>
              <w:bottom w:val="nil"/>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701" w:type="dxa"/>
            <w:tcBorders>
              <w:top w:val="single" w:color="auto" w:sz="4" w:space="0"/>
              <w:left w:val="nil"/>
              <w:bottom w:val="nil"/>
              <w:right w:val="single" w:color="auto" w:sz="8"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402" w:hRule="atLeast"/>
          <w:jc w:val="center"/>
        </w:trPr>
        <w:tc>
          <w:tcPr>
            <w:tcW w:w="3580" w:type="dxa"/>
            <w:tcBorders>
              <w:top w:val="single" w:color="auto" w:sz="4" w:space="0"/>
              <w:left w:val="single" w:color="auto" w:sz="8" w:space="0"/>
              <w:bottom w:val="single" w:color="auto" w:sz="8" w:space="0"/>
              <w:right w:val="nil"/>
            </w:tcBorders>
            <w:shd w:val="clear" w:color="000000" w:fill="FFFFFF"/>
            <w:noWrap w:val="0"/>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70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14</w:t>
            </w:r>
          </w:p>
        </w:tc>
        <w:tc>
          <w:tcPr>
            <w:tcW w:w="1280" w:type="dxa"/>
            <w:tcBorders>
              <w:top w:val="single" w:color="auto" w:sz="4" w:space="0"/>
              <w:left w:val="nil"/>
              <w:bottom w:val="single" w:color="auto" w:sz="8" w:space="0"/>
              <w:right w:val="single" w:color="auto" w:sz="4" w:space="0"/>
            </w:tcBorders>
            <w:shd w:val="clear" w:color="auto" w:fill="auto"/>
            <w:noWrap w:val="0"/>
            <w:vAlign w:val="center"/>
          </w:tcPr>
          <w:p>
            <w:pPr>
              <w:widowControl/>
              <w:jc w:val="right"/>
              <w:rPr>
                <w:rFonts w:ascii="宋体" w:hAnsi="宋体" w:cs="宋体"/>
                <w:kern w:val="0"/>
                <w:sz w:val="22"/>
              </w:rPr>
            </w:pPr>
            <w:r>
              <w:rPr>
                <w:rFonts w:hint="eastAsia" w:ascii="宋体" w:hAnsi="宋体" w:cs="宋体"/>
                <w:kern w:val="0"/>
                <w:sz w:val="22"/>
                <w:lang w:eastAsia="zh-CN"/>
              </w:rPr>
              <w:t>128.0002</w:t>
            </w:r>
            <w:r>
              <w:rPr>
                <w:rFonts w:hint="eastAsia" w:ascii="宋体" w:hAnsi="宋体" w:cs="宋体"/>
                <w:kern w:val="0"/>
                <w:sz w:val="22"/>
              </w:rPr>
              <w:t>　</w:t>
            </w:r>
          </w:p>
        </w:tc>
        <w:tc>
          <w:tcPr>
            <w:tcW w:w="2409" w:type="dxa"/>
            <w:tcBorders>
              <w:top w:val="single" w:color="auto" w:sz="4" w:space="0"/>
              <w:left w:val="nil"/>
              <w:bottom w:val="single" w:color="auto" w:sz="8" w:space="0"/>
              <w:right w:val="nil"/>
            </w:tcBorders>
            <w:shd w:val="clear" w:color="000000" w:fill="FFFFFF"/>
            <w:noWrap w:val="0"/>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99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28</w:t>
            </w:r>
          </w:p>
        </w:tc>
        <w:tc>
          <w:tcPr>
            <w:tcW w:w="992" w:type="dxa"/>
            <w:tcBorders>
              <w:top w:val="single" w:color="auto" w:sz="4" w:space="0"/>
              <w:left w:val="nil"/>
              <w:bottom w:val="single" w:color="auto" w:sz="4" w:space="0"/>
              <w:right w:val="nil"/>
            </w:tcBorders>
            <w:shd w:val="clear" w:color="000000" w:fill="FFFFFF"/>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1559" w:type="dxa"/>
            <w:tcBorders>
              <w:top w:val="nil"/>
              <w:left w:val="single" w:color="auto" w:sz="4" w:space="0"/>
              <w:bottom w:val="single" w:color="auto" w:sz="8" w:space="0"/>
              <w:right w:val="single" w:color="auto" w:sz="4" w:space="0"/>
            </w:tcBorders>
            <w:shd w:val="clear" w:color="000000" w:fill="FFFFFF"/>
            <w:noWrap w:val="0"/>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128.0002</w:t>
            </w:r>
          </w:p>
        </w:tc>
        <w:tc>
          <w:tcPr>
            <w:tcW w:w="1701" w:type="dxa"/>
            <w:tcBorders>
              <w:top w:val="single" w:color="auto" w:sz="4" w:space="0"/>
              <w:left w:val="nil"/>
              <w:bottom w:val="single" w:color="auto" w:sz="8" w:space="0"/>
              <w:right w:val="single" w:color="auto" w:sz="8" w:space="0"/>
            </w:tcBorders>
            <w:noWrap w:val="0"/>
            <w:vAlign w:val="center"/>
          </w:tcPr>
          <w:p>
            <w:pPr>
              <w:widowControl/>
              <w:jc w:val="left"/>
              <w:rPr>
                <w:rFonts w:ascii="宋体" w:hAnsi="宋体" w:cs="宋体"/>
                <w:b/>
                <w:bCs/>
                <w:kern w:val="0"/>
                <w:sz w:val="22"/>
              </w:rPr>
            </w:pPr>
            <w:r>
              <w:rPr>
                <w:rFonts w:hint="eastAsia" w:ascii="宋体" w:hAnsi="宋体" w:cs="宋体"/>
                <w:b/>
                <w:bCs/>
                <w:kern w:val="0"/>
                <w:sz w:val="22"/>
              </w:rPr>
              <w:t>　</w:t>
            </w:r>
          </w:p>
        </w:tc>
      </w:tr>
    </w:tbl>
    <w:p>
      <w:pPr>
        <w:adjustRightInd w:val="0"/>
        <w:snapToGrid w:val="0"/>
        <w:ind w:firstLine="700" w:firstLineChars="350"/>
        <w:rPr>
          <w:sz w:val="20"/>
          <w:szCs w:val="20"/>
        </w:rPr>
      </w:pPr>
      <w:r>
        <w:rPr>
          <w:rFonts w:hint="eastAsia"/>
          <w:sz w:val="20"/>
          <w:szCs w:val="20"/>
        </w:rPr>
        <w:t>注：本表反映部门本年度一般公共预算财政拨款和政府性基金预算财政拨款的总收支和年末结转结余情况。</w:t>
      </w:r>
    </w:p>
    <w:p>
      <w:pPr>
        <w:widowControl/>
        <w:adjustRightInd w:val="0"/>
        <w:snapToGrid w:val="0"/>
        <w:ind w:right="100"/>
        <w:jc w:val="center"/>
        <w:rPr>
          <w:rFonts w:hint="eastAsia" w:ascii="方正小标宋简体" w:eastAsia="方正小标宋简体"/>
          <w:sz w:val="36"/>
          <w:szCs w:val="36"/>
        </w:rPr>
      </w:pPr>
    </w:p>
    <w:p>
      <w:pPr>
        <w:widowControl/>
        <w:adjustRightInd w:val="0"/>
        <w:snapToGrid w:val="0"/>
        <w:ind w:right="100"/>
        <w:jc w:val="center"/>
        <w:rPr>
          <w:rFonts w:ascii="方正小标宋简体" w:eastAsia="方正小标宋简体"/>
          <w:sz w:val="36"/>
          <w:szCs w:val="36"/>
        </w:rPr>
      </w:pPr>
      <w:r>
        <w:rPr>
          <w:rFonts w:hint="eastAsia" w:ascii="方正小标宋简体" w:eastAsia="方正小标宋简体"/>
          <w:sz w:val="36"/>
          <w:szCs w:val="36"/>
        </w:rPr>
        <w:t>一般公共预算财政拨款支出情况表</w:t>
      </w:r>
    </w:p>
    <w:p>
      <w:pPr>
        <w:widowControl/>
        <w:adjustRightInd w:val="0"/>
        <w:snapToGrid w:val="0"/>
        <w:ind w:right="720" w:firstLine="400"/>
        <w:jc w:val="right"/>
        <w:rPr>
          <w:rFonts w:ascii="宋体" w:hAnsi="宋体" w:cs="宋体"/>
          <w:color w:val="000000"/>
          <w:kern w:val="0"/>
          <w:sz w:val="20"/>
          <w:szCs w:val="20"/>
        </w:rPr>
      </w:pPr>
      <w:r>
        <w:rPr>
          <w:rFonts w:hint="eastAsia" w:ascii="宋体" w:hAnsi="宋体" w:cs="宋体"/>
          <w:color w:val="000000"/>
          <w:kern w:val="0"/>
          <w:sz w:val="20"/>
          <w:szCs w:val="20"/>
        </w:rPr>
        <w:t>公开05表</w:t>
      </w:r>
    </w:p>
    <w:p>
      <w:pPr>
        <w:widowControl/>
        <w:adjustRightInd w:val="0"/>
        <w:snapToGrid w:val="0"/>
        <w:ind w:firstLine="700" w:firstLineChars="350"/>
        <w:jc w:val="left"/>
        <w:rPr>
          <w:rFonts w:ascii="宋体" w:hAnsi="宋体" w:cs="宋体"/>
          <w:color w:val="000000"/>
          <w:kern w:val="0"/>
          <w:sz w:val="20"/>
          <w:szCs w:val="20"/>
        </w:rPr>
      </w:pPr>
      <w:r>
        <w:rPr>
          <w:rFonts w:hint="eastAsia" w:ascii="宋体" w:hAnsi="宋体" w:cs="宋体"/>
          <w:color w:val="000000"/>
          <w:kern w:val="0"/>
          <w:sz w:val="20"/>
          <w:szCs w:val="20"/>
        </w:rPr>
        <w:t>部门：罗山县委巡察领导小组办公室                                                                                                  单位：万元</w:t>
      </w:r>
    </w:p>
    <w:tbl>
      <w:tblPr>
        <w:tblStyle w:val="6"/>
        <w:tblW w:w="12781" w:type="dxa"/>
        <w:jc w:val="center"/>
        <w:tblInd w:w="0" w:type="dxa"/>
        <w:tblLayout w:type="fixed"/>
        <w:tblCellMar>
          <w:top w:w="0" w:type="dxa"/>
          <w:left w:w="108" w:type="dxa"/>
          <w:bottom w:w="0" w:type="dxa"/>
          <w:right w:w="108" w:type="dxa"/>
        </w:tblCellMar>
      </w:tblPr>
      <w:tblGrid>
        <w:gridCol w:w="1120"/>
        <w:gridCol w:w="2948"/>
        <w:gridCol w:w="2212"/>
        <w:gridCol w:w="3599"/>
        <w:gridCol w:w="2902"/>
      </w:tblGrid>
      <w:tr>
        <w:tblPrEx>
          <w:tblLayout w:type="fixed"/>
          <w:tblCellMar>
            <w:top w:w="0" w:type="dxa"/>
            <w:left w:w="108" w:type="dxa"/>
            <w:bottom w:w="0" w:type="dxa"/>
            <w:right w:w="108" w:type="dxa"/>
          </w:tblCellMar>
        </w:tblPrEx>
        <w:trPr>
          <w:trHeight w:val="405" w:hRule="atLeast"/>
          <w:jc w:val="center"/>
        </w:trPr>
        <w:tc>
          <w:tcPr>
            <w:tcW w:w="4068" w:type="dxa"/>
            <w:gridSpan w:val="2"/>
            <w:tcBorders>
              <w:top w:val="single" w:color="auto" w:sz="8" w:space="0"/>
              <w:left w:val="single" w:color="auto" w:sz="8" w:space="0"/>
              <w:bottom w:val="single" w:color="auto" w:sz="4" w:space="0"/>
              <w:right w:val="single" w:color="auto" w:sz="4" w:space="0"/>
            </w:tcBorders>
            <w:noWrap w:val="0"/>
            <w:vAlign w:val="center"/>
          </w:tcPr>
          <w:p>
            <w:pPr>
              <w:widowControl/>
              <w:ind w:firstLine="640"/>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rPr>
              <w:t xml:space="preserve">   </w:t>
            </w:r>
            <w:r>
              <w:rPr>
                <w:rFonts w:hint="eastAsia" w:ascii="宋体" w:hAnsi="宋体" w:cs="宋体"/>
                <w:kern w:val="0"/>
                <w:sz w:val="24"/>
              </w:rPr>
              <w:t>目</w:t>
            </w:r>
          </w:p>
        </w:tc>
        <w:tc>
          <w:tcPr>
            <w:tcW w:w="2212" w:type="dxa"/>
            <w:vMerge w:val="restart"/>
            <w:tcBorders>
              <w:top w:val="single" w:color="auto" w:sz="8" w:space="0"/>
              <w:left w:val="single" w:color="auto" w:sz="4" w:space="0"/>
              <w:bottom w:val="single" w:color="000000"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359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2902"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495" w:hRule="atLeast"/>
          <w:jc w:val="center"/>
        </w:trPr>
        <w:tc>
          <w:tcPr>
            <w:tcW w:w="112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9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2212"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jc w:val="center"/>
        </w:trPr>
        <w:tc>
          <w:tcPr>
            <w:tcW w:w="112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212"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12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212"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359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02"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4068"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22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35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2902"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450" w:hRule="atLeast"/>
          <w:jc w:val="center"/>
        </w:trPr>
        <w:tc>
          <w:tcPr>
            <w:tcW w:w="4068"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22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3599" w:type="dxa"/>
            <w:tcBorders>
              <w:top w:val="nil"/>
              <w:left w:val="nil"/>
              <w:bottom w:val="single" w:color="auto" w:sz="4" w:space="0"/>
              <w:right w:val="single" w:color="auto" w:sz="4" w:space="0"/>
            </w:tcBorders>
            <w:noWrap w:val="0"/>
            <w:vAlign w:val="center"/>
          </w:tcPr>
          <w:p>
            <w:pPr>
              <w:widowControl/>
              <w:ind w:firstLine="1100" w:firstLineChars="500"/>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2902"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2010601</w:t>
            </w:r>
          </w:p>
        </w:tc>
        <w:tc>
          <w:tcPr>
            <w:tcW w:w="294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ascii="宋体" w:hAnsi="宋体" w:cs="宋体"/>
                <w:kern w:val="0"/>
                <w:sz w:val="24"/>
              </w:rPr>
              <w:t>一般公共服务支出</w:t>
            </w:r>
          </w:p>
        </w:tc>
        <w:tc>
          <w:tcPr>
            <w:tcW w:w="22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35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2"/>
                <w:lang w:eastAsia="zh-CN"/>
              </w:rPr>
              <w:t>128.0002</w:t>
            </w:r>
          </w:p>
        </w:tc>
        <w:tc>
          <w:tcPr>
            <w:tcW w:w="2902"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2011101</w:t>
            </w:r>
          </w:p>
        </w:tc>
        <w:tc>
          <w:tcPr>
            <w:tcW w:w="29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行政运行（纪检监察）</w:t>
            </w:r>
          </w:p>
        </w:tc>
        <w:tc>
          <w:tcPr>
            <w:tcW w:w="2212"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100.3448</w:t>
            </w:r>
          </w:p>
        </w:tc>
        <w:tc>
          <w:tcPr>
            <w:tcW w:w="359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100.3448</w:t>
            </w:r>
          </w:p>
        </w:tc>
        <w:tc>
          <w:tcPr>
            <w:tcW w:w="2902"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2080505</w:t>
            </w:r>
            <w:r>
              <w:rPr>
                <w:rFonts w:hint="eastAsia" w:ascii="宋体" w:hAnsi="宋体" w:cs="宋体"/>
                <w:kern w:val="0"/>
                <w:sz w:val="24"/>
              </w:rPr>
              <w:t>　</w:t>
            </w:r>
          </w:p>
        </w:tc>
        <w:tc>
          <w:tcPr>
            <w:tcW w:w="294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机关事业单位基本养老保险缴费支出</w:t>
            </w:r>
          </w:p>
        </w:tc>
        <w:tc>
          <w:tcPr>
            <w:tcW w:w="221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color w:val="000000"/>
                <w:sz w:val="20"/>
                <w:szCs w:val="16"/>
                <w:lang w:val="en-US" w:eastAsia="zh-CN"/>
              </w:rPr>
              <w:t>13.8278</w:t>
            </w:r>
          </w:p>
        </w:tc>
        <w:tc>
          <w:tcPr>
            <w:tcW w:w="359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cs="宋体"/>
                <w:color w:val="000000"/>
                <w:sz w:val="20"/>
                <w:szCs w:val="16"/>
                <w:lang w:val="en-US" w:eastAsia="zh-CN"/>
              </w:rPr>
              <w:t>13.8278</w:t>
            </w:r>
          </w:p>
        </w:tc>
        <w:tc>
          <w:tcPr>
            <w:tcW w:w="2902"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cs="宋体"/>
                <w:kern w:val="0"/>
                <w:sz w:val="24"/>
                <w:lang w:val="en-US" w:eastAsia="zh-CN"/>
              </w:rPr>
              <w:t>2101101</w:t>
            </w:r>
          </w:p>
        </w:tc>
        <w:tc>
          <w:tcPr>
            <w:tcW w:w="2948" w:type="dxa"/>
            <w:tcBorders>
              <w:top w:val="nil"/>
              <w:left w:val="nil"/>
              <w:bottom w:val="single" w:color="auto" w:sz="4" w:space="0"/>
              <w:right w:val="single" w:color="auto" w:sz="4" w:space="0"/>
            </w:tcBorders>
            <w:noWrap w:val="0"/>
            <w:vAlign w:val="center"/>
          </w:tcPr>
          <w:p>
            <w:pPr>
              <w:widowControl/>
              <w:tabs>
                <w:tab w:val="center" w:pos="1366"/>
              </w:tabs>
              <w:jc w:val="left"/>
              <w:rPr>
                <w:rFonts w:hint="eastAsia"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cs="宋体"/>
                <w:kern w:val="0"/>
                <w:sz w:val="24"/>
                <w:lang w:eastAsia="zh-CN"/>
              </w:rPr>
              <w:tab/>
            </w:r>
            <w:r>
              <w:rPr>
                <w:rFonts w:hint="eastAsia" w:ascii="宋体" w:hAnsi="宋体" w:cs="宋体"/>
                <w:kern w:val="0"/>
                <w:sz w:val="24"/>
                <w:lang w:eastAsia="zh-CN"/>
              </w:rPr>
              <w:t>行政单位医疗</w:t>
            </w:r>
          </w:p>
        </w:tc>
        <w:tc>
          <w:tcPr>
            <w:tcW w:w="221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color w:val="000000"/>
                <w:kern w:val="0"/>
                <w:sz w:val="20"/>
                <w:szCs w:val="16"/>
                <w:lang w:val="en-US" w:eastAsia="zh-CN"/>
              </w:rPr>
              <w:t>5.5311</w:t>
            </w:r>
          </w:p>
        </w:tc>
        <w:tc>
          <w:tcPr>
            <w:tcW w:w="359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cs="宋体"/>
                <w:color w:val="000000"/>
                <w:kern w:val="0"/>
                <w:sz w:val="20"/>
                <w:szCs w:val="16"/>
                <w:lang w:val="en-US" w:eastAsia="zh-CN"/>
              </w:rPr>
              <w:t>5.5311</w:t>
            </w:r>
          </w:p>
        </w:tc>
        <w:tc>
          <w:tcPr>
            <w:tcW w:w="2902"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2210201</w:t>
            </w:r>
            <w:r>
              <w:rPr>
                <w:rFonts w:hint="eastAsia" w:ascii="宋体" w:hAnsi="宋体" w:cs="宋体"/>
                <w:kern w:val="0"/>
                <w:sz w:val="24"/>
              </w:rPr>
              <w:t>　</w:t>
            </w:r>
          </w:p>
        </w:tc>
        <w:tc>
          <w:tcPr>
            <w:tcW w:w="29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　 住房公积金</w:t>
            </w:r>
          </w:p>
        </w:tc>
        <w:tc>
          <w:tcPr>
            <w:tcW w:w="221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color w:val="000000"/>
                <w:sz w:val="20"/>
                <w:szCs w:val="16"/>
                <w:lang w:val="en-US" w:eastAsia="zh-CN"/>
              </w:rPr>
              <w:t>8.2965</w:t>
            </w:r>
          </w:p>
        </w:tc>
        <w:tc>
          <w:tcPr>
            <w:tcW w:w="359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　</w:t>
            </w:r>
            <w:r>
              <w:rPr>
                <w:rFonts w:hint="eastAsia" w:ascii="宋体" w:hAnsi="宋体" w:cs="宋体"/>
                <w:color w:val="000000"/>
                <w:sz w:val="20"/>
                <w:szCs w:val="16"/>
                <w:lang w:val="en-US" w:eastAsia="zh-CN"/>
              </w:rPr>
              <w:t>8.2965</w:t>
            </w:r>
          </w:p>
        </w:tc>
        <w:tc>
          <w:tcPr>
            <w:tcW w:w="2902" w:type="dxa"/>
            <w:tcBorders>
              <w:top w:val="nil"/>
              <w:left w:val="nil"/>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120"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cs="宋体"/>
                <w:kern w:val="0"/>
                <w:sz w:val="24"/>
              </w:rPr>
            </w:pPr>
          </w:p>
        </w:tc>
        <w:tc>
          <w:tcPr>
            <w:tcW w:w="2948"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2212"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599"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02" w:type="dxa"/>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bl>
    <w:p>
      <w:pPr>
        <w:adjustRightInd w:val="0"/>
        <w:snapToGrid w:val="0"/>
        <w:ind w:firstLine="700" w:firstLineChars="350"/>
        <w:rPr>
          <w:sz w:val="20"/>
          <w:szCs w:val="20"/>
        </w:rPr>
      </w:pPr>
      <w:r>
        <w:rPr>
          <w:rFonts w:hint="eastAsia"/>
          <w:sz w:val="20"/>
          <w:szCs w:val="20"/>
        </w:rPr>
        <w:t>注：本表反映部门本年度一般公共预算财政拨款实际支出情况。</w:t>
      </w:r>
    </w:p>
    <w:p>
      <w:pPr>
        <w:adjustRightInd w:val="0"/>
        <w:snapToGrid w:val="0"/>
        <w:ind w:firstLine="700" w:firstLineChars="350"/>
        <w:rPr>
          <w:sz w:val="20"/>
          <w:szCs w:val="20"/>
        </w:rPr>
      </w:pPr>
    </w:p>
    <w:p>
      <w:pPr>
        <w:adjustRightInd w:val="0"/>
        <w:snapToGrid w:val="0"/>
        <w:ind w:firstLine="700" w:firstLineChars="350"/>
        <w:rPr>
          <w:sz w:val="20"/>
          <w:szCs w:val="20"/>
        </w:rPr>
      </w:pPr>
    </w:p>
    <w:p>
      <w:pPr>
        <w:adjustRightInd w:val="0"/>
        <w:snapToGrid w:val="0"/>
        <w:ind w:firstLine="700" w:firstLineChars="350"/>
        <w:rPr>
          <w:sz w:val="20"/>
          <w:szCs w:val="20"/>
        </w:rPr>
      </w:pPr>
    </w:p>
    <w:p>
      <w:pPr>
        <w:adjustRightInd w:val="0"/>
        <w:snapToGrid w:val="0"/>
        <w:ind w:firstLine="700" w:firstLineChars="350"/>
        <w:rPr>
          <w:sz w:val="20"/>
          <w:szCs w:val="20"/>
        </w:rPr>
      </w:pPr>
    </w:p>
    <w:p>
      <w:pPr>
        <w:adjustRightInd w:val="0"/>
        <w:snapToGrid w:val="0"/>
        <w:ind w:firstLine="700" w:firstLineChars="350"/>
        <w:rPr>
          <w:sz w:val="20"/>
          <w:szCs w:val="20"/>
        </w:rPr>
      </w:pPr>
    </w:p>
    <w:p>
      <w:pPr>
        <w:spacing w:line="580" w:lineRule="exact"/>
        <w:ind w:firstLine="640"/>
        <w:rPr>
          <w:szCs w:val="32"/>
        </w:rPr>
      </w:pPr>
    </w:p>
    <w:p>
      <w:pPr>
        <w:spacing w:line="580" w:lineRule="exact"/>
        <w:ind w:firstLine="640"/>
        <w:rPr>
          <w:szCs w:val="32"/>
        </w:rPr>
      </w:pPr>
    </w:p>
    <w:tbl>
      <w:tblPr>
        <w:tblStyle w:val="6"/>
        <w:tblW w:w="12899" w:type="dxa"/>
        <w:tblInd w:w="866" w:type="dxa"/>
        <w:tblLayout w:type="fixed"/>
        <w:tblCellMar>
          <w:top w:w="15" w:type="dxa"/>
          <w:left w:w="15" w:type="dxa"/>
          <w:bottom w:w="15" w:type="dxa"/>
          <w:right w:w="15" w:type="dxa"/>
        </w:tblCellMar>
      </w:tblPr>
      <w:tblGrid>
        <w:gridCol w:w="1063"/>
        <w:gridCol w:w="3094"/>
        <w:gridCol w:w="1779"/>
        <w:gridCol w:w="1830"/>
        <w:gridCol w:w="3197"/>
        <w:gridCol w:w="1936"/>
      </w:tblGrid>
      <w:tr>
        <w:tblPrEx>
          <w:tblLayout w:type="fixed"/>
          <w:tblCellMar>
            <w:top w:w="15" w:type="dxa"/>
            <w:left w:w="15" w:type="dxa"/>
            <w:bottom w:w="15" w:type="dxa"/>
            <w:right w:w="15" w:type="dxa"/>
          </w:tblCellMar>
        </w:tblPrEx>
        <w:trPr>
          <w:trHeight w:val="375" w:hRule="atLeast"/>
        </w:trPr>
        <w:tc>
          <w:tcPr>
            <w:tcW w:w="12899" w:type="dxa"/>
            <w:gridSpan w:val="6"/>
            <w:noWrap w:val="0"/>
            <w:vAlign w:val="center"/>
          </w:tcPr>
          <w:p>
            <w:pPr>
              <w:widowControl/>
              <w:ind w:firstLine="2700" w:firstLineChars="750"/>
              <w:textAlignment w:val="bottom"/>
              <w:rPr>
                <w:rFonts w:ascii="方正小标宋简体" w:eastAsia="方正小标宋简体"/>
                <w:sz w:val="36"/>
                <w:szCs w:val="36"/>
              </w:rPr>
            </w:pPr>
            <w:r>
              <w:rPr>
                <w:rFonts w:hint="eastAsia" w:ascii="方正小标宋简体" w:eastAsia="方正小标宋简体"/>
                <w:sz w:val="36"/>
                <w:szCs w:val="36"/>
              </w:rPr>
              <w:t>一般公共预算财政拨款基本支出情况表</w:t>
            </w:r>
          </w:p>
          <w:p>
            <w:pPr>
              <w:widowControl/>
              <w:adjustRightInd w:val="0"/>
              <w:snapToGrid w:val="0"/>
              <w:ind w:right="120" w:firstLine="40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部门：罗山县委巡察领导小组办公室                                                                                           单位：万元</w:t>
            </w:r>
          </w:p>
        </w:tc>
      </w:tr>
      <w:tr>
        <w:tblPrEx>
          <w:tblLayout w:type="fixed"/>
          <w:tblCellMar>
            <w:top w:w="15" w:type="dxa"/>
            <w:left w:w="15" w:type="dxa"/>
            <w:bottom w:w="15" w:type="dxa"/>
            <w:right w:w="15" w:type="dxa"/>
          </w:tblCellMar>
        </w:tblPrEx>
        <w:trPr>
          <w:trHeight w:val="300" w:hRule="atLeast"/>
        </w:trPr>
        <w:tc>
          <w:tcPr>
            <w:tcW w:w="5936" w:type="dxa"/>
            <w:gridSpan w:val="3"/>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8"/>
                <w:szCs w:val="16"/>
              </w:rPr>
            </w:pPr>
            <w:r>
              <w:rPr>
                <w:rFonts w:hint="eastAsia" w:ascii="宋体" w:hAnsi="宋体" w:cs="宋体"/>
                <w:color w:val="000000"/>
                <w:kern w:val="0"/>
                <w:sz w:val="28"/>
                <w:szCs w:val="16"/>
              </w:rPr>
              <w:t>人员经费</w:t>
            </w:r>
          </w:p>
        </w:tc>
        <w:tc>
          <w:tcPr>
            <w:tcW w:w="6963" w:type="dxa"/>
            <w:gridSpan w:val="3"/>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8"/>
                <w:szCs w:val="16"/>
              </w:rPr>
            </w:pPr>
            <w:r>
              <w:rPr>
                <w:rFonts w:hint="eastAsia" w:ascii="宋体" w:hAnsi="宋体" w:cs="宋体"/>
                <w:color w:val="000000"/>
                <w:kern w:val="0"/>
                <w:sz w:val="28"/>
                <w:szCs w:val="16"/>
              </w:rPr>
              <w:t>公用经费</w:t>
            </w:r>
          </w:p>
        </w:tc>
      </w:tr>
      <w:tr>
        <w:tblPrEx>
          <w:tblLayout w:type="fixed"/>
          <w:tblCellMar>
            <w:top w:w="15" w:type="dxa"/>
            <w:left w:w="15" w:type="dxa"/>
            <w:bottom w:w="15" w:type="dxa"/>
            <w:right w:w="15" w:type="dxa"/>
          </w:tblCellMar>
        </w:tblPrEx>
        <w:trPr>
          <w:trHeight w:val="6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16"/>
              </w:rPr>
            </w:pPr>
            <w:r>
              <w:rPr>
                <w:rFonts w:hint="eastAsia" w:ascii="宋体" w:hAnsi="宋体" w:cs="宋体"/>
                <w:color w:val="000000"/>
                <w:kern w:val="0"/>
                <w:szCs w:val="16"/>
              </w:rPr>
              <w:t>经济分类</w:t>
            </w:r>
          </w:p>
          <w:p>
            <w:pPr>
              <w:widowControl/>
              <w:jc w:val="center"/>
              <w:textAlignment w:val="center"/>
              <w:rPr>
                <w:rFonts w:ascii="宋体" w:hAnsi="宋体" w:cs="宋体"/>
                <w:color w:val="000000"/>
                <w:szCs w:val="16"/>
              </w:rPr>
            </w:pPr>
            <w:r>
              <w:rPr>
                <w:rFonts w:hint="eastAsia" w:ascii="宋体" w:hAnsi="宋体" w:cs="宋体"/>
                <w:color w:val="000000"/>
                <w:kern w:val="0"/>
                <w:szCs w:val="16"/>
              </w:rPr>
              <w:t>科目编码</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科目名称</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金额</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16"/>
              </w:rPr>
            </w:pPr>
            <w:r>
              <w:rPr>
                <w:rFonts w:hint="eastAsia" w:ascii="宋体" w:hAnsi="宋体" w:cs="宋体"/>
                <w:color w:val="000000"/>
                <w:kern w:val="0"/>
                <w:szCs w:val="16"/>
              </w:rPr>
              <w:t>经济分类</w:t>
            </w:r>
          </w:p>
          <w:p>
            <w:pPr>
              <w:widowControl/>
              <w:jc w:val="center"/>
              <w:textAlignment w:val="center"/>
              <w:rPr>
                <w:rFonts w:ascii="宋体" w:hAnsi="宋体" w:cs="宋体"/>
                <w:color w:val="000000"/>
                <w:szCs w:val="16"/>
              </w:rPr>
            </w:pPr>
            <w:r>
              <w:rPr>
                <w:rFonts w:hint="eastAsia" w:ascii="宋体" w:hAnsi="宋体" w:cs="宋体"/>
                <w:color w:val="000000"/>
                <w:kern w:val="0"/>
                <w:szCs w:val="16"/>
              </w:rPr>
              <w:t>科目编码</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科目名称</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rPr>
              <w:t>金额</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301</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工资福利支出</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 w:val="20"/>
                <w:szCs w:val="16"/>
                <w:lang w:val="en-US" w:eastAsia="zh-CN"/>
              </w:rPr>
            </w:pPr>
            <w:r>
              <w:rPr>
                <w:rFonts w:hint="eastAsia" w:ascii="宋体" w:hAnsi="宋体" w:cs="宋体"/>
                <w:b/>
                <w:color w:val="000000"/>
                <w:sz w:val="20"/>
                <w:szCs w:val="16"/>
                <w:lang w:val="en-US" w:eastAsia="zh-CN"/>
              </w:rPr>
              <w:t>113.5617</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302</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商品和服务支出</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宋体" w:hAnsi="宋体" w:eastAsia="宋体" w:cs="宋体"/>
                <w:b/>
                <w:color w:val="000000"/>
                <w:sz w:val="20"/>
                <w:szCs w:val="16"/>
                <w:lang w:val="en-US" w:eastAsia="zh-CN"/>
              </w:rPr>
            </w:pPr>
            <w:r>
              <w:rPr>
                <w:rFonts w:hint="eastAsia" w:ascii="宋体" w:hAnsi="宋体" w:cs="宋体"/>
                <w:b/>
                <w:color w:val="000000"/>
                <w:sz w:val="20"/>
                <w:szCs w:val="16"/>
                <w:lang w:val="en-US" w:eastAsia="zh-CN"/>
              </w:rPr>
              <w:t>6.142</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30101</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基本工资</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52.2432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30201</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办公费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4.5</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30102</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津贴补贴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20.8632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30202</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印刷费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30103</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奖金</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20.9164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30203</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咨询费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30104</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其他社会保障缴费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0.18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30204</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手续费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30106</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伙食补助费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30205</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水费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30107</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绩效工资</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30206</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电费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30108</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机关事业单位基本养老保险缴费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13.8278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30207</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邮电费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298"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0"/>
                <w:szCs w:val="16"/>
                <w:lang w:val="en-US" w:eastAsia="zh-CN"/>
              </w:rPr>
            </w:pPr>
            <w:r>
              <w:rPr>
                <w:rFonts w:hint="eastAsia" w:ascii="宋体" w:hAnsi="宋体" w:cs="宋体"/>
                <w:color w:val="000000"/>
                <w:kern w:val="0"/>
                <w:sz w:val="20"/>
                <w:szCs w:val="16"/>
                <w:lang w:val="en-US" w:eastAsia="zh-CN"/>
              </w:rPr>
              <w:t>30110</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0"/>
                <w:szCs w:val="16"/>
                <w:lang w:val="en-US" w:eastAsia="zh-CN"/>
              </w:rPr>
            </w:pPr>
            <w:r>
              <w:rPr>
                <w:rFonts w:hint="eastAsia" w:ascii="宋体" w:hAnsi="宋体" w:cs="宋体"/>
                <w:color w:val="000000"/>
                <w:kern w:val="0"/>
                <w:sz w:val="20"/>
                <w:szCs w:val="16"/>
                <w:lang w:val="en-US" w:eastAsia="zh-CN"/>
              </w:rPr>
              <w:t>职工基本医疗保险缴费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r>
              <w:rPr>
                <w:rFonts w:hint="eastAsia" w:ascii="宋体" w:hAnsi="宋体" w:cs="宋体"/>
                <w:color w:val="000000"/>
                <w:kern w:val="0"/>
                <w:sz w:val="20"/>
                <w:szCs w:val="16"/>
                <w:lang w:val="en-US" w:eastAsia="zh-CN"/>
              </w:rPr>
              <w:t>5.5311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0"/>
                <w:szCs w:val="16"/>
                <w:lang w:val="en-US" w:eastAsia="zh-CN"/>
              </w:rPr>
            </w:pPr>
            <w:r>
              <w:rPr>
                <w:rFonts w:hint="eastAsia" w:ascii="宋体" w:hAnsi="宋体" w:cs="宋体"/>
                <w:color w:val="000000"/>
                <w:kern w:val="0"/>
                <w:sz w:val="20"/>
                <w:szCs w:val="16"/>
                <w:lang w:val="en-US" w:eastAsia="zh-CN"/>
              </w:rPr>
              <w:t>30208</w:t>
            </w:r>
          </w:p>
          <w:p>
            <w:pPr>
              <w:widowControl/>
              <w:jc w:val="left"/>
              <w:textAlignment w:val="center"/>
              <w:rPr>
                <w:rFonts w:hint="eastAsia" w:ascii="宋体" w:hAnsi="宋体" w:cs="宋体"/>
                <w:color w:val="000000"/>
                <w:kern w:val="0"/>
                <w:sz w:val="20"/>
                <w:szCs w:val="16"/>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16"/>
              </w:rPr>
            </w:pPr>
            <w:r>
              <w:rPr>
                <w:rFonts w:hint="eastAsia" w:ascii="宋体" w:hAnsi="宋体" w:cs="宋体"/>
                <w:color w:val="000000"/>
                <w:kern w:val="0"/>
                <w:sz w:val="20"/>
                <w:szCs w:val="16"/>
              </w:rPr>
              <w:t xml:space="preserve">  取暖费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30109</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职业年金缴费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30209</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物业管理费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30199</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其他工资福利支出</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30211</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差旅费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303</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sz w:val="20"/>
                <w:szCs w:val="16"/>
              </w:rPr>
            </w:pPr>
            <w:r>
              <w:rPr>
                <w:rFonts w:hint="eastAsia" w:ascii="宋体" w:hAnsi="宋体" w:cs="宋体"/>
                <w:b/>
                <w:color w:val="000000"/>
                <w:kern w:val="0"/>
                <w:sz w:val="20"/>
                <w:szCs w:val="16"/>
              </w:rPr>
              <w:t>对个人和家庭的补助</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 w:val="20"/>
                <w:szCs w:val="16"/>
                <w:lang w:val="en-US" w:eastAsia="zh-CN"/>
              </w:rPr>
            </w:pPr>
            <w:r>
              <w:rPr>
                <w:rFonts w:hint="eastAsia" w:ascii="宋体" w:hAnsi="宋体" w:cs="宋体"/>
                <w:b/>
                <w:color w:val="000000"/>
                <w:sz w:val="20"/>
                <w:szCs w:val="16"/>
                <w:lang w:val="en-US" w:eastAsia="zh-CN"/>
              </w:rPr>
              <w:t>8.2965</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30212</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因公出国(境)费用 </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30301</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离休费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30213</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维修(护)费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30302</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退休费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30214</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租赁费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30303</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退职(役)费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30215</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会议费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30304</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抚恤金</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30216</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培训费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30305</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生活补助</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30217</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公务接待费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30306</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救济费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30218</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专用材料费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30307</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医疗费</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30224</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被装购置费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30308</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助学金</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30225</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专用燃料费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30309</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奖励金</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30226</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16"/>
              </w:rPr>
            </w:pPr>
            <w:r>
              <w:rPr>
                <w:rFonts w:hint="eastAsia" w:ascii="宋体" w:hAnsi="宋体" w:cs="宋体"/>
                <w:color w:val="000000"/>
                <w:kern w:val="0"/>
                <w:sz w:val="20"/>
                <w:szCs w:val="16"/>
              </w:rPr>
              <w:t xml:space="preserve">  劳务费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30310</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生产补贴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30227</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委托业务费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30311</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住房公积金</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szCs w:val="16"/>
                <w:lang w:val="en-US" w:eastAsia="zh-CN"/>
              </w:rPr>
            </w:pPr>
            <w:r>
              <w:rPr>
                <w:rFonts w:hint="eastAsia" w:ascii="宋体" w:hAnsi="宋体" w:cs="宋体"/>
                <w:color w:val="000000"/>
                <w:sz w:val="20"/>
                <w:szCs w:val="16"/>
                <w:lang w:val="en-US" w:eastAsia="zh-CN"/>
              </w:rPr>
              <w:t>8.2965</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30228</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工会经费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30312</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提租补贴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30229</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福利费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20"/>
                <w:szCs w:val="16"/>
              </w:rPr>
            </w:pPr>
            <w:r>
              <w:rPr>
                <w:rFonts w:hint="eastAsia" w:ascii="宋体" w:hAnsi="宋体" w:cs="宋体"/>
                <w:color w:val="000000"/>
                <w:kern w:val="0"/>
                <w:sz w:val="20"/>
                <w:szCs w:val="16"/>
                <w:lang w:val="en-US" w:eastAsia="zh-CN"/>
              </w:rPr>
              <w:t>1.642</w:t>
            </w: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30313</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购房补贴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30231</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公务用车运行维护费</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宋体" w:hAnsi="宋体" w:eastAsia="宋体" w:cs="宋体"/>
                <w:color w:val="000000"/>
                <w:kern w:val="0"/>
                <w:sz w:val="20"/>
                <w:szCs w:val="16"/>
                <w:lang w:val="en-US" w:eastAsia="zh-CN"/>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30314</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采暖补贴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30239</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其他交通费用</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30315</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物业服务补贴</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30240</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税金及附加费用</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30399</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其他对个人和家庭的补助支出</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30299</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其他商品和服务支出</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b/>
                <w:color w:val="000000"/>
                <w:kern w:val="0"/>
                <w:sz w:val="20"/>
                <w:szCs w:val="16"/>
              </w:rPr>
              <w:t>310</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b/>
                <w:color w:val="000000"/>
                <w:kern w:val="0"/>
                <w:sz w:val="20"/>
                <w:szCs w:val="16"/>
              </w:rPr>
              <w:t>其他资本性支出</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kern w:val="0"/>
                <w:sz w:val="20"/>
                <w:szCs w:val="16"/>
              </w:rPr>
            </w:pPr>
            <w:r>
              <w:rPr>
                <w:rFonts w:hint="eastAsia" w:ascii="宋体" w:hAnsi="宋体" w:cs="宋体"/>
                <w:color w:val="000000"/>
                <w:kern w:val="0"/>
                <w:sz w:val="20"/>
                <w:szCs w:val="16"/>
              </w:rPr>
              <w:t>31001</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
                <w:color w:val="000000"/>
                <w:kern w:val="0"/>
                <w:sz w:val="20"/>
                <w:szCs w:val="16"/>
              </w:rPr>
            </w:pPr>
            <w:r>
              <w:rPr>
                <w:rFonts w:hint="eastAsia" w:ascii="宋体" w:hAnsi="宋体" w:cs="宋体"/>
                <w:color w:val="000000"/>
                <w:kern w:val="0"/>
                <w:sz w:val="20"/>
                <w:szCs w:val="16"/>
              </w:rPr>
              <w:t xml:space="preserve">  房屋建筑物购建</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31002</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办公设备购置</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31003</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专用设备购置</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31005</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基础设施建设</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31006</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大型修缮</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31007</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信息网络及软件购置更新</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31008</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物资储备</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31009</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土地补偿</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31010</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安置补助</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31011</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地上附着物和青苗补偿</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b/>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b/>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31012</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拆迁补偿</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31013</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公务用车购置</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31019</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其他交通工具购置</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31020</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产权参股</w:t>
            </w:r>
          </w:p>
        </w:tc>
        <w:tc>
          <w:tcPr>
            <w:tcW w:w="193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300" w:hRule="atLeast"/>
        </w:trPr>
        <w:tc>
          <w:tcPr>
            <w:tcW w:w="1063"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6"/>
                <w:szCs w:val="16"/>
              </w:rPr>
            </w:pP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16"/>
              </w:rPr>
            </w:pPr>
          </w:p>
        </w:tc>
        <w:tc>
          <w:tcPr>
            <w:tcW w:w="1830" w:type="dxa"/>
            <w:tcBorders>
              <w:top w:val="single" w:color="000000" w:sz="4" w:space="0"/>
              <w:left w:val="single" w:color="000000" w:sz="4" w:space="0"/>
              <w:bottom w:val="single" w:color="000000" w:sz="12"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31099</w:t>
            </w:r>
          </w:p>
        </w:tc>
        <w:tc>
          <w:tcPr>
            <w:tcW w:w="3197" w:type="dxa"/>
            <w:tcBorders>
              <w:top w:val="single" w:color="000000" w:sz="4" w:space="0"/>
              <w:left w:val="single" w:color="000000" w:sz="4" w:space="0"/>
              <w:bottom w:val="single" w:color="000000" w:sz="12" w:space="0"/>
              <w:right w:val="single" w:color="000000" w:sz="4" w:space="0"/>
            </w:tcBorders>
            <w:noWrap w:val="0"/>
            <w:vAlign w:val="center"/>
          </w:tcPr>
          <w:p>
            <w:pPr>
              <w:widowControl/>
              <w:jc w:val="left"/>
              <w:textAlignment w:val="center"/>
              <w:rPr>
                <w:rFonts w:ascii="宋体" w:hAnsi="宋体" w:cs="宋体"/>
                <w:color w:val="000000"/>
                <w:kern w:val="0"/>
                <w:sz w:val="20"/>
                <w:szCs w:val="16"/>
              </w:rPr>
            </w:pPr>
            <w:r>
              <w:rPr>
                <w:rFonts w:hint="eastAsia" w:ascii="宋体" w:hAnsi="宋体" w:cs="宋体"/>
                <w:color w:val="000000"/>
                <w:kern w:val="0"/>
                <w:sz w:val="20"/>
                <w:szCs w:val="16"/>
              </w:rPr>
              <w:t xml:space="preserve">  其他资本性支出</w:t>
            </w:r>
          </w:p>
        </w:tc>
        <w:tc>
          <w:tcPr>
            <w:tcW w:w="1936" w:type="dxa"/>
            <w:tcBorders>
              <w:top w:val="single" w:color="000000" w:sz="4" w:space="0"/>
              <w:left w:val="single" w:color="000000" w:sz="4" w:space="0"/>
              <w:bottom w:val="single" w:color="000000" w:sz="12" w:space="0"/>
              <w:right w:val="single" w:color="000000" w:sz="12" w:space="0"/>
            </w:tcBorders>
            <w:noWrap w:val="0"/>
            <w:vAlign w:val="center"/>
          </w:tcPr>
          <w:p>
            <w:pPr>
              <w:widowControl/>
              <w:jc w:val="right"/>
              <w:textAlignment w:val="center"/>
              <w:rPr>
                <w:rFonts w:ascii="宋体" w:hAnsi="宋体" w:cs="宋体"/>
                <w:color w:val="000000"/>
                <w:kern w:val="0"/>
                <w:sz w:val="20"/>
                <w:szCs w:val="16"/>
              </w:rPr>
            </w:pPr>
          </w:p>
        </w:tc>
      </w:tr>
      <w:tr>
        <w:tblPrEx>
          <w:tblLayout w:type="fixed"/>
          <w:tblCellMar>
            <w:top w:w="15" w:type="dxa"/>
            <w:left w:w="15" w:type="dxa"/>
            <w:bottom w:w="15" w:type="dxa"/>
            <w:right w:w="15" w:type="dxa"/>
          </w:tblCellMar>
        </w:tblPrEx>
        <w:trPr>
          <w:trHeight w:val="477" w:hRule="atLeast"/>
        </w:trPr>
        <w:tc>
          <w:tcPr>
            <w:tcW w:w="12899" w:type="dxa"/>
            <w:gridSpan w:val="6"/>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20"/>
                <w:szCs w:val="16"/>
              </w:rPr>
              <w:t>注：本表反映部门本年度一般公共预算财政拨款基本支出明细情况。</w:t>
            </w:r>
          </w:p>
        </w:tc>
      </w:tr>
    </w:tbl>
    <w:p>
      <w:pPr>
        <w:spacing w:line="580" w:lineRule="exact"/>
        <w:jc w:val="center"/>
        <w:rPr>
          <w:rFonts w:hint="eastAsia" w:ascii="方正小标宋简体" w:eastAsia="方正小标宋简体"/>
          <w:sz w:val="36"/>
          <w:szCs w:val="36"/>
        </w:rPr>
      </w:pP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一般公共预算财政拨款“三公”经费支出情况表</w:t>
      </w:r>
    </w:p>
    <w:p>
      <w:pPr>
        <w:widowControl/>
        <w:adjustRightInd w:val="0"/>
        <w:snapToGrid w:val="0"/>
        <w:ind w:right="720" w:firstLine="440"/>
        <w:jc w:val="right"/>
        <w:rPr>
          <w:rFonts w:ascii="宋体" w:hAnsi="宋体" w:cs="宋体"/>
          <w:color w:val="000000"/>
          <w:kern w:val="0"/>
          <w:sz w:val="22"/>
        </w:rPr>
      </w:pPr>
      <w:r>
        <w:rPr>
          <w:rFonts w:hint="eastAsia" w:ascii="宋体" w:hAnsi="宋体" w:cs="宋体"/>
          <w:color w:val="000000"/>
          <w:kern w:val="0"/>
          <w:sz w:val="22"/>
        </w:rPr>
        <w:t>公开07表</w:t>
      </w:r>
    </w:p>
    <w:p>
      <w:pPr>
        <w:widowControl/>
        <w:adjustRightInd w:val="0"/>
        <w:snapToGrid w:val="0"/>
        <w:ind w:firstLine="770" w:firstLineChars="350"/>
        <w:jc w:val="left"/>
        <w:rPr>
          <w:rFonts w:ascii="宋体" w:hAnsi="宋体" w:cs="宋体"/>
          <w:color w:val="000000"/>
          <w:kern w:val="0"/>
          <w:sz w:val="22"/>
        </w:rPr>
      </w:pPr>
      <w:r>
        <w:rPr>
          <w:rFonts w:hint="eastAsia" w:ascii="宋体" w:hAnsi="宋体" w:cs="宋体"/>
          <w:color w:val="000000"/>
          <w:kern w:val="0"/>
          <w:sz w:val="22"/>
        </w:rPr>
        <w:t xml:space="preserve">部门：  </w:t>
      </w:r>
      <w:r>
        <w:rPr>
          <w:rFonts w:hint="eastAsia" w:ascii="宋体" w:hAnsi="宋体" w:cs="宋体"/>
          <w:color w:val="000000"/>
          <w:kern w:val="0"/>
          <w:sz w:val="20"/>
          <w:szCs w:val="20"/>
        </w:rPr>
        <w:t xml:space="preserve">罗山县委巡察领导小组办公室       </w:t>
      </w:r>
      <w:r>
        <w:rPr>
          <w:rFonts w:hint="eastAsia" w:ascii="宋体" w:hAnsi="宋体" w:cs="宋体"/>
          <w:color w:val="000000"/>
          <w:kern w:val="0"/>
          <w:sz w:val="22"/>
        </w:rPr>
        <w:t xml:space="preserve">                                                                            单位：万元</w:t>
      </w:r>
    </w:p>
    <w:tbl>
      <w:tblPr>
        <w:tblStyle w:val="6"/>
        <w:tblW w:w="13198" w:type="dxa"/>
        <w:jc w:val="center"/>
        <w:tblInd w:w="0" w:type="dxa"/>
        <w:tblLayout w:type="fixed"/>
        <w:tblCellMar>
          <w:top w:w="0" w:type="dxa"/>
          <w:left w:w="108" w:type="dxa"/>
          <w:bottom w:w="0" w:type="dxa"/>
          <w:right w:w="108" w:type="dxa"/>
        </w:tblCellMar>
      </w:tblPr>
      <w:tblGrid>
        <w:gridCol w:w="724"/>
        <w:gridCol w:w="1134"/>
        <w:gridCol w:w="851"/>
        <w:gridCol w:w="1134"/>
        <w:gridCol w:w="1275"/>
        <w:gridCol w:w="1142"/>
        <w:gridCol w:w="1126"/>
        <w:gridCol w:w="1134"/>
        <w:gridCol w:w="1134"/>
        <w:gridCol w:w="1276"/>
        <w:gridCol w:w="1276"/>
        <w:gridCol w:w="992"/>
      </w:tblGrid>
      <w:tr>
        <w:tblPrEx>
          <w:tblLayout w:type="fixed"/>
          <w:tblCellMar>
            <w:top w:w="0" w:type="dxa"/>
            <w:left w:w="108" w:type="dxa"/>
            <w:bottom w:w="0" w:type="dxa"/>
            <w:right w:w="108" w:type="dxa"/>
          </w:tblCellMar>
        </w:tblPrEx>
        <w:trPr>
          <w:trHeight w:val="559" w:hRule="atLeast"/>
          <w:jc w:val="center"/>
        </w:trPr>
        <w:tc>
          <w:tcPr>
            <w:tcW w:w="6260" w:type="dxa"/>
            <w:gridSpan w:val="6"/>
            <w:tcBorders>
              <w:top w:val="single" w:color="auto" w:sz="8" w:space="0"/>
              <w:left w:val="single" w:color="auto" w:sz="8" w:space="0"/>
              <w:bottom w:val="single" w:color="auto" w:sz="4" w:space="0"/>
              <w:right w:val="single" w:color="000000" w:sz="4" w:space="0"/>
            </w:tcBorders>
            <w:noWrap w:val="0"/>
            <w:vAlign w:val="center"/>
          </w:tcPr>
          <w:p>
            <w:pPr>
              <w:widowControl/>
              <w:ind w:firstLine="440"/>
              <w:jc w:val="center"/>
              <w:rPr>
                <w:rFonts w:ascii="宋体" w:hAnsi="宋体" w:cs="宋体"/>
                <w:kern w:val="0"/>
                <w:sz w:val="22"/>
              </w:rPr>
            </w:pPr>
            <w:r>
              <w:rPr>
                <w:rFonts w:hint="eastAsia" w:ascii="宋体" w:hAnsi="宋体" w:cs="宋体"/>
                <w:kern w:val="0"/>
                <w:sz w:val="22"/>
              </w:rPr>
              <w:t>201</w:t>
            </w:r>
            <w:r>
              <w:rPr>
                <w:rFonts w:hint="eastAsia" w:ascii="宋体" w:hAnsi="宋体" w:cs="宋体"/>
                <w:kern w:val="0"/>
                <w:sz w:val="22"/>
                <w:lang w:val="en-US" w:eastAsia="zh-CN"/>
              </w:rPr>
              <w:t>9</w:t>
            </w:r>
            <w:r>
              <w:rPr>
                <w:rFonts w:hint="eastAsia" w:ascii="宋体" w:hAnsi="宋体" w:cs="宋体"/>
                <w:kern w:val="0"/>
                <w:sz w:val="22"/>
              </w:rPr>
              <w:t>年度预算数</w:t>
            </w:r>
          </w:p>
        </w:tc>
        <w:tc>
          <w:tcPr>
            <w:tcW w:w="6938"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宋体"/>
                <w:kern w:val="0"/>
                <w:sz w:val="22"/>
              </w:rPr>
            </w:pPr>
            <w:r>
              <w:rPr>
                <w:rFonts w:hint="eastAsia" w:ascii="宋体" w:hAnsi="宋体" w:cs="宋体"/>
                <w:kern w:val="0"/>
                <w:sz w:val="22"/>
              </w:rPr>
              <w:t>201</w:t>
            </w:r>
            <w:r>
              <w:rPr>
                <w:rFonts w:hint="eastAsia" w:ascii="宋体" w:hAnsi="宋体" w:cs="宋体"/>
                <w:kern w:val="0"/>
                <w:sz w:val="22"/>
                <w:lang w:val="en-US" w:eastAsia="zh-CN"/>
              </w:rPr>
              <w:t>9</w:t>
            </w:r>
            <w:r>
              <w:rPr>
                <w:rFonts w:hint="eastAsia" w:ascii="宋体" w:hAnsi="宋体" w:cs="宋体"/>
                <w:kern w:val="0"/>
                <w:sz w:val="22"/>
              </w:rPr>
              <w:t>年度决算数</w:t>
            </w:r>
          </w:p>
        </w:tc>
      </w:tr>
      <w:tr>
        <w:tblPrEx>
          <w:tblLayout w:type="fixed"/>
          <w:tblCellMar>
            <w:top w:w="0" w:type="dxa"/>
            <w:left w:w="108" w:type="dxa"/>
            <w:bottom w:w="0" w:type="dxa"/>
            <w:right w:w="108" w:type="dxa"/>
          </w:tblCellMar>
        </w:tblPrEx>
        <w:trPr>
          <w:trHeight w:val="600" w:hRule="atLeast"/>
          <w:jc w:val="center"/>
        </w:trPr>
        <w:tc>
          <w:tcPr>
            <w:tcW w:w="724"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合计</w:t>
            </w:r>
          </w:p>
        </w:tc>
        <w:tc>
          <w:tcPr>
            <w:tcW w:w="11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因公出国（境）费</w:t>
            </w:r>
          </w:p>
        </w:tc>
        <w:tc>
          <w:tcPr>
            <w:tcW w:w="32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公务用车购置及运行费</w:t>
            </w:r>
          </w:p>
        </w:tc>
        <w:tc>
          <w:tcPr>
            <w:tcW w:w="11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公务接待费</w:t>
            </w:r>
          </w:p>
        </w:tc>
        <w:tc>
          <w:tcPr>
            <w:tcW w:w="1126" w:type="dxa"/>
            <w:vMerge w:val="restart"/>
            <w:tcBorders>
              <w:top w:val="nil"/>
              <w:left w:val="nil"/>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合计</w:t>
            </w:r>
          </w:p>
        </w:tc>
        <w:tc>
          <w:tcPr>
            <w:tcW w:w="11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因公出国（境）费</w:t>
            </w:r>
          </w:p>
        </w:tc>
        <w:tc>
          <w:tcPr>
            <w:tcW w:w="368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公务用车购置及运行费</w:t>
            </w:r>
          </w:p>
        </w:tc>
        <w:tc>
          <w:tcPr>
            <w:tcW w:w="992"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公务接待费</w:t>
            </w:r>
          </w:p>
        </w:tc>
      </w:tr>
      <w:tr>
        <w:tblPrEx>
          <w:tblLayout w:type="fixed"/>
          <w:tblCellMar>
            <w:top w:w="0" w:type="dxa"/>
            <w:left w:w="108" w:type="dxa"/>
            <w:bottom w:w="0" w:type="dxa"/>
            <w:right w:w="108" w:type="dxa"/>
          </w:tblCellMar>
        </w:tblPrEx>
        <w:trPr>
          <w:trHeight w:val="600" w:hRule="atLeast"/>
          <w:jc w:val="center"/>
        </w:trPr>
        <w:tc>
          <w:tcPr>
            <w:tcW w:w="724"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小计</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购置费</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运行费</w:t>
            </w:r>
          </w:p>
        </w:tc>
        <w:tc>
          <w:tcPr>
            <w:tcW w:w="11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p>
        </w:tc>
        <w:tc>
          <w:tcPr>
            <w:tcW w:w="1126" w:type="dxa"/>
            <w:vMerge w:val="continue"/>
            <w:tcBorders>
              <w:top w:val="nil"/>
              <w:left w:val="nil"/>
              <w:bottom w:val="single" w:color="000000" w:sz="4" w:space="0"/>
              <w:right w:val="single" w:color="auto" w:sz="4" w:space="0"/>
            </w:tcBorders>
            <w:noWrap w:val="0"/>
            <w:vAlign w:val="center"/>
          </w:tcPr>
          <w:p>
            <w:pPr>
              <w:widowControl/>
              <w:jc w:val="left"/>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小计</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购置费</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公务用车</w:t>
            </w:r>
            <w:r>
              <w:rPr>
                <w:rFonts w:hint="eastAsia" w:ascii="宋体" w:hAnsi="宋体" w:cs="宋体"/>
                <w:kern w:val="0"/>
                <w:sz w:val="22"/>
              </w:rPr>
              <w:br w:type="textWrapping"/>
            </w:r>
            <w:r>
              <w:rPr>
                <w:rFonts w:hint="eastAsia" w:ascii="宋体" w:hAnsi="宋体" w:cs="宋体"/>
                <w:kern w:val="0"/>
                <w:sz w:val="22"/>
              </w:rPr>
              <w:t>运行费</w:t>
            </w:r>
          </w:p>
        </w:tc>
        <w:tc>
          <w:tcPr>
            <w:tcW w:w="992"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2"/>
              </w:rPr>
            </w:pPr>
          </w:p>
        </w:tc>
      </w:tr>
      <w:tr>
        <w:tblPrEx>
          <w:tblLayout w:type="fixed"/>
          <w:tblCellMar>
            <w:top w:w="0" w:type="dxa"/>
            <w:left w:w="108" w:type="dxa"/>
            <w:bottom w:w="0" w:type="dxa"/>
            <w:right w:w="108" w:type="dxa"/>
          </w:tblCellMar>
        </w:tblPrEx>
        <w:trPr>
          <w:trHeight w:val="559" w:hRule="atLeast"/>
          <w:jc w:val="center"/>
        </w:trPr>
        <w:tc>
          <w:tcPr>
            <w:tcW w:w="724"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4</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114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11</w:t>
            </w:r>
          </w:p>
        </w:tc>
        <w:tc>
          <w:tcPr>
            <w:tcW w:w="992"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r>
      <w:tr>
        <w:tblPrEx>
          <w:tblLayout w:type="fixed"/>
          <w:tblCellMar>
            <w:top w:w="0" w:type="dxa"/>
            <w:left w:w="108" w:type="dxa"/>
            <w:bottom w:w="0" w:type="dxa"/>
            <w:right w:w="108" w:type="dxa"/>
          </w:tblCellMar>
        </w:tblPrEx>
        <w:trPr>
          <w:trHeight w:val="855" w:hRule="atLeast"/>
          <w:jc w:val="center"/>
        </w:trPr>
        <w:tc>
          <w:tcPr>
            <w:tcW w:w="724" w:type="dxa"/>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1134"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无</w:t>
            </w:r>
          </w:p>
        </w:tc>
        <w:tc>
          <w:tcPr>
            <w:tcW w:w="851"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0</w:t>
            </w:r>
          </w:p>
        </w:tc>
        <w:tc>
          <w:tcPr>
            <w:tcW w:w="1134"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0</w:t>
            </w:r>
          </w:p>
        </w:tc>
        <w:tc>
          <w:tcPr>
            <w:tcW w:w="1275" w:type="dxa"/>
            <w:tcBorders>
              <w:top w:val="nil"/>
              <w:left w:val="nil"/>
              <w:bottom w:val="single" w:color="auto" w:sz="8" w:space="0"/>
              <w:right w:val="single" w:color="auto" w:sz="4" w:space="0"/>
            </w:tcBorders>
            <w:noWrap w:val="0"/>
            <w:vAlign w:val="center"/>
          </w:tcPr>
          <w:p>
            <w:pPr>
              <w:widowControl/>
              <w:jc w:val="left"/>
              <w:rPr>
                <w:rFonts w:hint="eastAsia" w:ascii="宋体" w:hAnsi="宋体" w:eastAsia="宋体" w:cs="宋体"/>
                <w:kern w:val="0"/>
                <w:sz w:val="22"/>
                <w:lang w:eastAsia="zh-CN"/>
              </w:rPr>
            </w:pPr>
            <w:r>
              <w:rPr>
                <w:rFonts w:hint="eastAsia" w:ascii="宋体" w:hAnsi="宋体" w:cs="宋体"/>
                <w:kern w:val="0"/>
                <w:sz w:val="22"/>
                <w:lang w:val="en-US" w:eastAsia="zh-CN"/>
              </w:rPr>
              <w:t>0</w:t>
            </w:r>
          </w:p>
        </w:tc>
        <w:tc>
          <w:tcPr>
            <w:tcW w:w="1142"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22"/>
              </w:rPr>
            </w:pPr>
          </w:p>
        </w:tc>
        <w:tc>
          <w:tcPr>
            <w:tcW w:w="1126"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2"/>
              </w:rPr>
            </w:pPr>
          </w:p>
        </w:tc>
        <w:tc>
          <w:tcPr>
            <w:tcW w:w="1134"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22"/>
              </w:rPr>
            </w:pPr>
          </w:p>
        </w:tc>
        <w:tc>
          <w:tcPr>
            <w:tcW w:w="1134"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22"/>
              </w:rPr>
            </w:pPr>
          </w:p>
        </w:tc>
        <w:tc>
          <w:tcPr>
            <w:tcW w:w="1276"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22"/>
              </w:rPr>
            </w:pPr>
          </w:p>
        </w:tc>
        <w:tc>
          <w:tcPr>
            <w:tcW w:w="1276" w:type="dxa"/>
            <w:tcBorders>
              <w:top w:val="nil"/>
              <w:left w:val="nil"/>
              <w:bottom w:val="single" w:color="auto" w:sz="8" w:space="0"/>
              <w:right w:val="nil"/>
            </w:tcBorders>
            <w:noWrap w:val="0"/>
            <w:vAlign w:val="center"/>
          </w:tcPr>
          <w:p>
            <w:pPr>
              <w:widowControl/>
              <w:jc w:val="center"/>
              <w:rPr>
                <w:rFonts w:ascii="宋体" w:hAnsi="宋体" w:cs="宋体"/>
                <w:kern w:val="0"/>
                <w:sz w:val="22"/>
              </w:rPr>
            </w:pPr>
          </w:p>
        </w:tc>
        <w:tc>
          <w:tcPr>
            <w:tcW w:w="992" w:type="dxa"/>
            <w:tcBorders>
              <w:top w:val="nil"/>
              <w:left w:val="single" w:color="auto" w:sz="4" w:space="0"/>
              <w:bottom w:val="single" w:color="auto" w:sz="8" w:space="0"/>
              <w:right w:val="single" w:color="auto" w:sz="8" w:space="0"/>
            </w:tcBorders>
            <w:noWrap w:val="0"/>
            <w:vAlign w:val="center"/>
          </w:tcPr>
          <w:p>
            <w:pPr>
              <w:widowControl/>
              <w:jc w:val="center"/>
              <w:rPr>
                <w:rFonts w:ascii="宋体" w:hAnsi="宋体" w:cs="宋体"/>
                <w:kern w:val="0"/>
                <w:sz w:val="22"/>
              </w:rPr>
            </w:pPr>
          </w:p>
        </w:tc>
      </w:tr>
    </w:tbl>
    <w:p>
      <w:pPr>
        <w:adjustRightInd w:val="0"/>
        <w:snapToGrid w:val="0"/>
        <w:ind w:firstLine="700" w:firstLineChars="350"/>
        <w:rPr>
          <w:rFonts w:ascii="仿宋_GB2312"/>
          <w:sz w:val="20"/>
          <w:szCs w:val="20"/>
        </w:rPr>
      </w:pPr>
      <w:r>
        <w:rPr>
          <w:rFonts w:hint="eastAsia" w:ascii="仿宋_GB2312"/>
          <w:sz w:val="20"/>
          <w:szCs w:val="20"/>
        </w:rPr>
        <w:t>注：本表反映部门本年度“三公”经费支出预算情况。</w:t>
      </w:r>
    </w:p>
    <w:p>
      <w:pPr>
        <w:spacing w:line="580" w:lineRule="exact"/>
        <w:ind w:firstLine="640"/>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jc w:val="center"/>
        <w:rPr>
          <w:rFonts w:ascii="方正小标宋简体" w:eastAsia="方正小标宋简体"/>
          <w:sz w:val="36"/>
          <w:szCs w:val="36"/>
        </w:rPr>
      </w:pPr>
    </w:p>
    <w:p>
      <w:pPr>
        <w:spacing w:line="580" w:lineRule="exact"/>
        <w:jc w:val="center"/>
        <w:rPr>
          <w:rFonts w:hint="eastAsia" w:ascii="方正小标宋简体" w:eastAsia="方正小标宋简体"/>
          <w:sz w:val="36"/>
          <w:szCs w:val="36"/>
        </w:rPr>
      </w:pP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政府性基金预算财政拨款收入支出情况表</w:t>
      </w:r>
    </w:p>
    <w:p>
      <w:pPr>
        <w:widowControl/>
        <w:adjustRightInd w:val="0"/>
        <w:snapToGrid w:val="0"/>
        <w:ind w:right="940" w:firstLine="440"/>
        <w:jc w:val="right"/>
        <w:rPr>
          <w:rFonts w:ascii="宋体" w:hAnsi="宋体" w:cs="宋体"/>
          <w:color w:val="000000"/>
          <w:kern w:val="0"/>
          <w:sz w:val="22"/>
        </w:rPr>
      </w:pPr>
      <w:r>
        <w:rPr>
          <w:rFonts w:hint="eastAsia" w:ascii="宋体" w:hAnsi="宋体" w:cs="宋体"/>
          <w:color w:val="000000"/>
          <w:kern w:val="0"/>
          <w:sz w:val="22"/>
        </w:rPr>
        <w:t>公开08表</w:t>
      </w:r>
    </w:p>
    <w:p>
      <w:pPr>
        <w:widowControl/>
        <w:adjustRightInd w:val="0"/>
        <w:snapToGrid w:val="0"/>
        <w:ind w:firstLine="880" w:firstLineChars="400"/>
        <w:jc w:val="left"/>
        <w:rPr>
          <w:rFonts w:ascii="宋体" w:hAnsi="宋体" w:cs="宋体"/>
          <w:color w:val="000000"/>
          <w:kern w:val="0"/>
          <w:sz w:val="22"/>
        </w:rPr>
      </w:pPr>
      <w:r>
        <w:rPr>
          <w:rFonts w:hint="eastAsia" w:ascii="宋体" w:hAnsi="宋体" w:cs="宋体"/>
          <w:color w:val="000000"/>
          <w:kern w:val="0"/>
          <w:sz w:val="22"/>
        </w:rPr>
        <w:t>部门：</w:t>
      </w:r>
      <w:r>
        <w:rPr>
          <w:rFonts w:hint="eastAsia" w:ascii="宋体" w:hAnsi="宋体" w:cs="宋体"/>
          <w:color w:val="000000"/>
          <w:kern w:val="0"/>
          <w:sz w:val="20"/>
          <w:szCs w:val="20"/>
        </w:rPr>
        <w:t xml:space="preserve">罗山县委巡察领导小组办公室 </w:t>
      </w:r>
      <w:r>
        <w:rPr>
          <w:rFonts w:hint="eastAsia" w:ascii="宋体" w:hAnsi="宋体" w:cs="宋体"/>
          <w:color w:val="000000"/>
          <w:kern w:val="0"/>
          <w:sz w:val="22"/>
        </w:rPr>
        <w:t xml:space="preserve">                                                                        单位：万元</w:t>
      </w:r>
    </w:p>
    <w:tbl>
      <w:tblPr>
        <w:tblStyle w:val="6"/>
        <w:tblW w:w="12466" w:type="dxa"/>
        <w:jc w:val="center"/>
        <w:tblInd w:w="0" w:type="dxa"/>
        <w:tblLayout w:type="fixed"/>
        <w:tblCellMar>
          <w:top w:w="0" w:type="dxa"/>
          <w:left w:w="108" w:type="dxa"/>
          <w:bottom w:w="0" w:type="dxa"/>
          <w:right w:w="108" w:type="dxa"/>
        </w:tblCellMar>
      </w:tblPr>
      <w:tblGrid>
        <w:gridCol w:w="1075"/>
        <w:gridCol w:w="2551"/>
        <w:gridCol w:w="1306"/>
        <w:gridCol w:w="1140"/>
        <w:gridCol w:w="1120"/>
        <w:gridCol w:w="1360"/>
        <w:gridCol w:w="1480"/>
        <w:gridCol w:w="2434"/>
      </w:tblGrid>
      <w:tr>
        <w:tblPrEx>
          <w:tblLayout w:type="fixed"/>
          <w:tblCellMar>
            <w:top w:w="0" w:type="dxa"/>
            <w:left w:w="108" w:type="dxa"/>
            <w:bottom w:w="0" w:type="dxa"/>
            <w:right w:w="108" w:type="dxa"/>
          </w:tblCellMar>
        </w:tblPrEx>
        <w:trPr>
          <w:trHeight w:val="405" w:hRule="atLeast"/>
          <w:jc w:val="center"/>
        </w:trPr>
        <w:tc>
          <w:tcPr>
            <w:tcW w:w="3626" w:type="dxa"/>
            <w:gridSpan w:val="2"/>
            <w:tcBorders>
              <w:top w:val="single" w:color="auto" w:sz="8" w:space="0"/>
              <w:left w:val="single" w:color="auto" w:sz="8" w:space="0"/>
              <w:bottom w:val="single" w:color="auto" w:sz="4" w:space="0"/>
              <w:right w:val="single" w:color="auto" w:sz="4" w:space="0"/>
            </w:tcBorders>
            <w:noWrap w:val="0"/>
            <w:vAlign w:val="center"/>
          </w:tcPr>
          <w:p>
            <w:pPr>
              <w:widowControl/>
              <w:ind w:firstLine="640"/>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rPr>
              <w:t xml:space="preserve">   </w:t>
            </w:r>
            <w:r>
              <w:rPr>
                <w:rFonts w:hint="eastAsia" w:ascii="宋体" w:hAnsi="宋体" w:cs="宋体"/>
                <w:kern w:val="0"/>
                <w:sz w:val="24"/>
              </w:rPr>
              <w:t>目</w:t>
            </w:r>
          </w:p>
        </w:tc>
        <w:tc>
          <w:tcPr>
            <w:tcW w:w="1306" w:type="dxa"/>
            <w:vMerge w:val="restart"/>
            <w:tcBorders>
              <w:top w:val="single" w:color="auto" w:sz="8" w:space="0"/>
              <w:left w:val="single" w:color="auto" w:sz="4" w:space="0"/>
              <w:bottom w:val="single" w:color="000000"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140"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3960" w:type="dxa"/>
            <w:gridSpan w:val="3"/>
            <w:tcBorders>
              <w:top w:val="single" w:color="auto" w:sz="8" w:space="0"/>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2434"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jc w:val="center"/>
        </w:trPr>
        <w:tc>
          <w:tcPr>
            <w:tcW w:w="1075"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55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306"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114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1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小计</w:t>
            </w:r>
          </w:p>
        </w:tc>
        <w:tc>
          <w:tcPr>
            <w:tcW w:w="13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480" w:type="dxa"/>
            <w:vMerge w:val="restart"/>
            <w:tcBorders>
              <w:top w:val="nil"/>
              <w:left w:val="single" w:color="auto" w:sz="4" w:space="0"/>
              <w:bottom w:val="single" w:color="000000"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243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jc w:val="center"/>
        </w:trPr>
        <w:tc>
          <w:tcPr>
            <w:tcW w:w="107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06"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114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243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06" w:type="dxa"/>
            <w:vMerge w:val="continue"/>
            <w:tcBorders>
              <w:top w:val="single" w:color="auto" w:sz="8" w:space="0"/>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114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1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kern w:val="0"/>
                <w:sz w:val="24"/>
              </w:rPr>
            </w:pPr>
          </w:p>
        </w:tc>
        <w:tc>
          <w:tcPr>
            <w:tcW w:w="243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3626"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13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1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480"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2434" w:type="dxa"/>
            <w:tcBorders>
              <w:top w:val="nil"/>
              <w:left w:val="single" w:color="auto" w:sz="4" w:space="0"/>
              <w:bottom w:val="single" w:color="auto" w:sz="4"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jc w:val="center"/>
        </w:trPr>
        <w:tc>
          <w:tcPr>
            <w:tcW w:w="3626" w:type="dxa"/>
            <w:gridSpan w:val="2"/>
            <w:tcBorders>
              <w:top w:val="nil"/>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30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无</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无　</w:t>
            </w:r>
          </w:p>
        </w:tc>
        <w:tc>
          <w:tcPr>
            <w:tcW w:w="11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无</w:t>
            </w:r>
          </w:p>
        </w:tc>
        <w:tc>
          <w:tcPr>
            <w:tcW w:w="1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无　</w:t>
            </w:r>
          </w:p>
        </w:tc>
        <w:tc>
          <w:tcPr>
            <w:tcW w:w="1480"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无　</w:t>
            </w:r>
          </w:p>
        </w:tc>
        <w:tc>
          <w:tcPr>
            <w:tcW w:w="2434" w:type="dxa"/>
            <w:tcBorders>
              <w:top w:val="nil"/>
              <w:left w:val="single" w:color="auto" w:sz="4" w:space="0"/>
              <w:bottom w:val="single" w:color="auto" w:sz="4"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无</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noWrap w:val="0"/>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207</w:t>
            </w:r>
          </w:p>
        </w:tc>
        <w:tc>
          <w:tcPr>
            <w:tcW w:w="2551"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文化体育与传媒支出</w:t>
            </w:r>
          </w:p>
        </w:tc>
        <w:tc>
          <w:tcPr>
            <w:tcW w:w="13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w:t>
            </w:r>
          </w:p>
        </w:tc>
        <w:tc>
          <w:tcPr>
            <w:tcW w:w="2551"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3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2070701</w:t>
            </w:r>
          </w:p>
        </w:tc>
        <w:tc>
          <w:tcPr>
            <w:tcW w:w="2551"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资助国产影片放映</w:t>
            </w:r>
          </w:p>
        </w:tc>
        <w:tc>
          <w:tcPr>
            <w:tcW w:w="13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2070702</w:t>
            </w:r>
          </w:p>
        </w:tc>
        <w:tc>
          <w:tcPr>
            <w:tcW w:w="2551"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资助城市影院</w:t>
            </w:r>
          </w:p>
        </w:tc>
        <w:tc>
          <w:tcPr>
            <w:tcW w:w="13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4" w:space="0"/>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2070703</w:t>
            </w:r>
          </w:p>
        </w:tc>
        <w:tc>
          <w:tcPr>
            <w:tcW w:w="2551" w:type="dxa"/>
            <w:tcBorders>
              <w:top w:val="nil"/>
              <w:left w:val="nil"/>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资助少数民族电影译制</w:t>
            </w:r>
          </w:p>
        </w:tc>
        <w:tc>
          <w:tcPr>
            <w:tcW w:w="1306"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2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single" w:color="auto" w:sz="8" w:space="0"/>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434" w:type="dxa"/>
            <w:tcBorders>
              <w:top w:val="nil"/>
              <w:left w:val="single" w:color="auto" w:sz="4" w:space="0"/>
              <w:bottom w:val="single" w:color="auto" w:sz="8"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2070799</w:t>
            </w:r>
          </w:p>
        </w:tc>
        <w:tc>
          <w:tcPr>
            <w:tcW w:w="2551" w:type="dxa"/>
            <w:tcBorders>
              <w:top w:val="nil"/>
              <w:left w:val="nil"/>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其他国家电影事业发展专项资金支出</w:t>
            </w:r>
          </w:p>
        </w:tc>
        <w:tc>
          <w:tcPr>
            <w:tcW w:w="1306" w:type="dxa"/>
            <w:tcBorders>
              <w:top w:val="nil"/>
              <w:left w:val="nil"/>
              <w:bottom w:val="single" w:color="auto" w:sz="8" w:space="0"/>
              <w:right w:val="single" w:color="auto" w:sz="4" w:space="0"/>
            </w:tcBorders>
            <w:noWrap w:val="0"/>
            <w:vAlign w:val="center"/>
          </w:tcPr>
          <w:p>
            <w:pPr>
              <w:widowControl/>
              <w:ind w:left="1"/>
              <w:jc w:val="left"/>
              <w:rPr>
                <w:rFonts w:ascii="宋体" w:hAnsi="宋体" w:cs="宋体"/>
                <w:kern w:val="0"/>
                <w:sz w:val="24"/>
              </w:rPr>
            </w:pPr>
          </w:p>
        </w:tc>
        <w:tc>
          <w:tcPr>
            <w:tcW w:w="114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2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noWrap w:val="0"/>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noWrap w:val="0"/>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208</w:t>
            </w:r>
          </w:p>
        </w:tc>
        <w:tc>
          <w:tcPr>
            <w:tcW w:w="2551" w:type="dxa"/>
            <w:tcBorders>
              <w:top w:val="nil"/>
              <w:left w:val="nil"/>
              <w:bottom w:val="single" w:color="auto" w:sz="8" w:space="0"/>
              <w:right w:val="single" w:color="auto" w:sz="4" w:space="0"/>
            </w:tcBorders>
            <w:noWrap w:val="0"/>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社会保障和就业支出</w:t>
            </w:r>
          </w:p>
        </w:tc>
        <w:tc>
          <w:tcPr>
            <w:tcW w:w="1306"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4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2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noWrap w:val="0"/>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20822</w:t>
            </w:r>
          </w:p>
        </w:tc>
        <w:tc>
          <w:tcPr>
            <w:tcW w:w="2551" w:type="dxa"/>
            <w:tcBorders>
              <w:top w:val="nil"/>
              <w:left w:val="nil"/>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大中型水库移民后期扶持基金支出</w:t>
            </w:r>
          </w:p>
        </w:tc>
        <w:tc>
          <w:tcPr>
            <w:tcW w:w="1306"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4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2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noWrap w:val="0"/>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jc w:val="center"/>
        </w:trPr>
        <w:tc>
          <w:tcPr>
            <w:tcW w:w="1075" w:type="dxa"/>
            <w:tcBorders>
              <w:top w:val="single" w:color="auto" w:sz="4" w:space="0"/>
              <w:left w:val="single" w:color="auto" w:sz="8" w:space="0"/>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2320499</w:t>
            </w:r>
          </w:p>
        </w:tc>
        <w:tc>
          <w:tcPr>
            <w:tcW w:w="2551" w:type="dxa"/>
            <w:tcBorders>
              <w:top w:val="nil"/>
              <w:left w:val="nil"/>
              <w:bottom w:val="single" w:color="auto" w:sz="8" w:space="0"/>
              <w:right w:val="single" w:color="auto" w:sz="4" w:space="0"/>
            </w:tcBorders>
            <w:noWrap w:val="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其他政府性基金债务付息支出</w:t>
            </w:r>
          </w:p>
        </w:tc>
        <w:tc>
          <w:tcPr>
            <w:tcW w:w="1306"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4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12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360"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p>
        </w:tc>
        <w:tc>
          <w:tcPr>
            <w:tcW w:w="1480" w:type="dxa"/>
            <w:tcBorders>
              <w:top w:val="nil"/>
              <w:left w:val="nil"/>
              <w:bottom w:val="single" w:color="auto" w:sz="8" w:space="0"/>
              <w:right w:val="nil"/>
            </w:tcBorders>
            <w:noWrap w:val="0"/>
            <w:vAlign w:val="center"/>
          </w:tcPr>
          <w:p>
            <w:pPr>
              <w:widowControl/>
              <w:jc w:val="left"/>
              <w:rPr>
                <w:rFonts w:ascii="宋体" w:hAnsi="宋体" w:cs="宋体"/>
                <w:kern w:val="0"/>
                <w:sz w:val="24"/>
              </w:rPr>
            </w:pPr>
          </w:p>
        </w:tc>
        <w:tc>
          <w:tcPr>
            <w:tcW w:w="2434" w:type="dxa"/>
            <w:tcBorders>
              <w:top w:val="nil"/>
              <w:left w:val="single" w:color="auto" w:sz="4" w:space="0"/>
              <w:bottom w:val="single" w:color="auto" w:sz="8" w:space="0"/>
              <w:right w:val="single" w:color="auto" w:sz="8" w:space="0"/>
            </w:tcBorders>
            <w:noWrap w:val="0"/>
            <w:vAlign w:val="center"/>
          </w:tcPr>
          <w:p>
            <w:pPr>
              <w:widowControl/>
              <w:jc w:val="left"/>
              <w:rPr>
                <w:rFonts w:ascii="宋体" w:hAnsi="宋体" w:cs="宋体"/>
                <w:kern w:val="0"/>
                <w:sz w:val="24"/>
              </w:rPr>
            </w:pPr>
          </w:p>
        </w:tc>
      </w:tr>
    </w:tbl>
    <w:p>
      <w:pPr>
        <w:adjustRightInd w:val="0"/>
        <w:snapToGrid w:val="0"/>
        <w:ind w:firstLine="1000" w:firstLineChars="500"/>
        <w:rPr>
          <w:sz w:val="20"/>
          <w:szCs w:val="20"/>
        </w:rPr>
      </w:pPr>
      <w:r>
        <w:rPr>
          <w:rFonts w:hint="eastAsia"/>
          <w:sz w:val="20"/>
          <w:szCs w:val="20"/>
        </w:rPr>
        <w:t>注：本表反映部门本年度政府性基金预算财政拨款收入支出及结转和结余情况。</w:t>
      </w:r>
    </w:p>
    <w:p>
      <w:pPr>
        <w:adjustRightInd w:val="0"/>
        <w:snapToGrid w:val="0"/>
        <w:ind w:firstLine="1004" w:firstLineChars="500"/>
        <w:rPr>
          <w:sz w:val="20"/>
          <w:szCs w:val="20"/>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134" w:right="1134" w:bottom="1134" w:left="1134" w:header="510" w:footer="992" w:gutter="0"/>
          <w:cols w:space="720" w:num="1"/>
          <w:docGrid w:linePitch="435" w:charSpace="0"/>
        </w:sectPr>
      </w:pPr>
      <w:r>
        <w:rPr>
          <w:rFonts w:hint="eastAsia" w:ascii="宋体" w:hAnsi="宋体" w:cs="宋体"/>
          <w:b/>
          <w:kern w:val="0"/>
          <w:sz w:val="20"/>
          <w:szCs w:val="20"/>
        </w:rPr>
        <w:t>说明：</w:t>
      </w:r>
      <w:r>
        <w:rPr>
          <w:rFonts w:hint="eastAsia" w:ascii="黑体" w:hAnsi="黑体" w:eastAsia="黑体" w:cs="宋体"/>
          <w:color w:val="000000"/>
          <w:kern w:val="0"/>
          <w:sz w:val="20"/>
          <w:szCs w:val="20"/>
        </w:rPr>
        <w:t>罗山县委巡察领导小组办公室</w:t>
      </w:r>
      <w:r>
        <w:rPr>
          <w:rFonts w:hint="eastAsia" w:ascii="宋体" w:hAnsi="宋体" w:cs="宋体"/>
          <w:b/>
          <w:kern w:val="0"/>
          <w:sz w:val="20"/>
          <w:szCs w:val="20"/>
        </w:rPr>
        <w:t>没有政府性基金收入，也没有使用政府性基金安排的支出，故本表无数据。</w:t>
      </w:r>
    </w:p>
    <w:p>
      <w:pPr>
        <w:adjustRightInd w:val="0"/>
        <w:snapToGrid w:val="0"/>
        <w:spacing w:line="360" w:lineRule="auto"/>
        <w:rPr>
          <w:rFonts w:ascii="黑体" w:hAnsi="黑体" w:eastAsia="黑体"/>
          <w:sz w:val="28"/>
          <w:szCs w:val="28"/>
        </w:rPr>
      </w:pPr>
    </w:p>
    <w:p>
      <w:pPr>
        <w:adjustRightInd w:val="0"/>
        <w:snapToGrid w:val="0"/>
        <w:spacing w:line="360" w:lineRule="auto"/>
        <w:jc w:val="center"/>
        <w:rPr>
          <w:rFonts w:ascii="黑体" w:hAnsi="黑体" w:eastAsia="黑体" w:cs="黑体"/>
          <w:spacing w:val="-38"/>
          <w:sz w:val="28"/>
          <w:szCs w:val="28"/>
        </w:rPr>
      </w:pPr>
      <w:r>
        <w:rPr>
          <w:rFonts w:hint="eastAsia" w:ascii="黑体" w:hAnsi="黑体" w:eastAsia="黑体" w:cs="黑体"/>
          <w:sz w:val="28"/>
          <w:szCs w:val="28"/>
        </w:rPr>
        <w:t>第三部分</w:t>
      </w:r>
    </w:p>
    <w:p>
      <w:pPr>
        <w:adjustRightInd w:val="0"/>
        <w:snapToGrid w:val="0"/>
        <w:spacing w:line="360" w:lineRule="auto"/>
        <w:jc w:val="center"/>
        <w:rPr>
          <w:rFonts w:ascii="黑体" w:hAnsi="黑体" w:eastAsia="黑体"/>
          <w:sz w:val="28"/>
          <w:szCs w:val="28"/>
        </w:rPr>
      </w:pPr>
      <w:r>
        <w:rPr>
          <w:rFonts w:hint="eastAsia" w:ascii="黑体" w:hAnsi="黑体" w:eastAsia="黑体" w:cs="宋体"/>
          <w:color w:val="000000"/>
          <w:kern w:val="0"/>
          <w:sz w:val="28"/>
          <w:szCs w:val="28"/>
        </w:rPr>
        <w:t>罗山县委巡察领导小组办公室</w:t>
      </w:r>
      <w:r>
        <w:rPr>
          <w:rFonts w:hint="eastAsia" w:ascii="黑体" w:hAnsi="黑体" w:eastAsia="黑体"/>
          <w:sz w:val="28"/>
          <w:szCs w:val="28"/>
        </w:rPr>
        <w:t>2</w:t>
      </w:r>
      <w:r>
        <w:rPr>
          <w:rFonts w:ascii="黑体" w:hAnsi="黑体" w:eastAsia="黑体" w:cs="黑体"/>
          <w:sz w:val="28"/>
          <w:szCs w:val="28"/>
        </w:rPr>
        <w:t>01</w:t>
      </w:r>
      <w:r>
        <w:rPr>
          <w:rFonts w:hint="eastAsia" w:ascii="黑体" w:hAnsi="黑体" w:eastAsia="黑体" w:cs="黑体"/>
          <w:sz w:val="28"/>
          <w:szCs w:val="28"/>
          <w:lang w:val="en-US" w:eastAsia="zh-CN"/>
        </w:rPr>
        <w:t>9</w:t>
      </w:r>
      <w:r>
        <w:rPr>
          <w:rFonts w:hint="eastAsia" w:ascii="黑体" w:hAnsi="黑体" w:eastAsia="黑体" w:cs="黑体"/>
          <w:sz w:val="28"/>
          <w:szCs w:val="28"/>
        </w:rPr>
        <w:t>年度部门预算情况说明</w:t>
      </w:r>
    </w:p>
    <w:p>
      <w:pPr>
        <w:adjustRightInd w:val="0"/>
        <w:snapToGrid w:val="0"/>
        <w:spacing w:line="360" w:lineRule="auto"/>
        <w:ind w:firstLine="640"/>
        <w:rPr>
          <w:rFonts w:ascii="黑体" w:hAnsi="黑体" w:eastAsia="黑体"/>
          <w:sz w:val="28"/>
          <w:szCs w:val="28"/>
        </w:rPr>
      </w:pP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一、收入支出预算总体情况说明</w:t>
      </w:r>
    </w:p>
    <w:p>
      <w:pPr>
        <w:adjustRightInd w:val="0"/>
        <w:snapToGrid w:val="0"/>
        <w:spacing w:line="360" w:lineRule="auto"/>
        <w:ind w:firstLine="640"/>
        <w:rPr>
          <w:rFonts w:hint="eastAsia" w:ascii="黑体" w:hAnsi="黑体" w:eastAsia="仿宋_GB2312" w:cs="Courier New"/>
          <w:sz w:val="28"/>
          <w:szCs w:val="28"/>
          <w:lang w:eastAsia="zh-CN"/>
        </w:rPr>
      </w:pPr>
      <w:r>
        <w:rPr>
          <w:rFonts w:hint="eastAsia" w:ascii="黑体" w:hAnsi="黑体" w:eastAsia="黑体" w:cs="宋体"/>
          <w:color w:val="000000"/>
          <w:kern w:val="0"/>
          <w:sz w:val="28"/>
          <w:szCs w:val="28"/>
        </w:rPr>
        <w:t>罗山县委巡察领导小组办公室</w:t>
      </w:r>
      <w:r>
        <w:rPr>
          <w:rFonts w:hint="eastAsia" w:ascii="黑体" w:hAnsi="黑体" w:eastAsia="黑体" w:cs="Courier New"/>
          <w:sz w:val="28"/>
          <w:szCs w:val="28"/>
        </w:rPr>
        <w:t>201</w:t>
      </w:r>
      <w:r>
        <w:rPr>
          <w:rFonts w:hint="eastAsia" w:ascii="黑体" w:hAnsi="黑体" w:eastAsia="黑体" w:cs="Courier New"/>
          <w:sz w:val="28"/>
          <w:szCs w:val="28"/>
          <w:lang w:val="en-US" w:eastAsia="zh-CN"/>
        </w:rPr>
        <w:t>9</w:t>
      </w:r>
      <w:r>
        <w:rPr>
          <w:rFonts w:hint="eastAsia" w:ascii="黑体" w:hAnsi="黑体" w:eastAsia="黑体" w:cs="Courier New"/>
          <w:sz w:val="28"/>
          <w:szCs w:val="28"/>
        </w:rPr>
        <w:t>年收入总计</w:t>
      </w:r>
      <w:r>
        <w:rPr>
          <w:rFonts w:hint="eastAsia" w:ascii="黑体" w:hAnsi="黑体" w:eastAsia="黑体" w:cs="Courier New"/>
          <w:sz w:val="28"/>
          <w:szCs w:val="28"/>
          <w:lang w:val="en-US" w:eastAsia="zh-CN"/>
        </w:rPr>
        <w:t xml:space="preserve">  128.0002</w:t>
      </w:r>
      <w:r>
        <w:rPr>
          <w:rFonts w:hint="eastAsia" w:ascii="黑体" w:hAnsi="黑体" w:eastAsia="黑体" w:cs="Courier New"/>
          <w:sz w:val="28"/>
          <w:szCs w:val="28"/>
        </w:rPr>
        <w:t>万元，支出总计</w:t>
      </w:r>
      <w:r>
        <w:rPr>
          <w:rFonts w:hint="eastAsia" w:ascii="黑体" w:hAnsi="黑体" w:eastAsia="黑体" w:cs="Courier New"/>
          <w:sz w:val="28"/>
          <w:szCs w:val="28"/>
          <w:lang w:val="en-US" w:eastAsia="zh-CN"/>
        </w:rPr>
        <w:t>128.0002</w:t>
      </w:r>
      <w:r>
        <w:rPr>
          <w:rFonts w:hint="eastAsia" w:ascii="黑体" w:hAnsi="黑体" w:eastAsia="黑体" w:cs="Courier New"/>
          <w:sz w:val="28"/>
          <w:szCs w:val="28"/>
        </w:rPr>
        <w:t>万元。</w:t>
      </w:r>
      <w:r>
        <w:rPr>
          <w:rFonts w:hint="eastAsia" w:ascii="黑体" w:hAnsi="黑体" w:eastAsia="黑体" w:cs="Courier New"/>
          <w:sz w:val="28"/>
          <w:szCs w:val="28"/>
          <w:lang w:eastAsia="zh-CN"/>
        </w:rPr>
        <w:t>与</w:t>
      </w:r>
      <w:r>
        <w:rPr>
          <w:rFonts w:hint="eastAsia" w:ascii="黑体" w:hAnsi="黑体" w:eastAsia="黑体" w:cs="Courier New"/>
          <w:sz w:val="28"/>
          <w:szCs w:val="28"/>
          <w:lang w:val="en-US" w:eastAsia="zh-CN"/>
        </w:rPr>
        <w:t>2018年预算相比减少10.1276万元，</w:t>
      </w:r>
      <w:r>
        <w:rPr>
          <w:rFonts w:hint="eastAsia" w:ascii="黑体" w:hAnsi="黑体" w:eastAsia="黑体" w:cs="Courier New"/>
          <w:sz w:val="28"/>
          <w:szCs w:val="28"/>
        </w:rPr>
        <w:t>主要原因：一是随着工资制度改革，人员经费支出较上年增加较多；</w:t>
      </w:r>
      <w:r>
        <w:rPr>
          <w:rFonts w:hint="eastAsia" w:ascii="黑体" w:hAnsi="黑体" w:eastAsia="黑体" w:cs="Courier New"/>
          <w:sz w:val="28"/>
          <w:szCs w:val="28"/>
          <w:lang w:eastAsia="zh-CN"/>
        </w:rPr>
        <w:t>二是根据巡察全覆盖的要求，巡察工作经费支出增加。</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二、收入预算情况说明</w:t>
      </w:r>
    </w:p>
    <w:p>
      <w:pPr>
        <w:adjustRightInd w:val="0"/>
        <w:snapToGrid w:val="0"/>
        <w:spacing w:line="360" w:lineRule="auto"/>
        <w:ind w:firstLine="640"/>
        <w:rPr>
          <w:rFonts w:ascii="黑体" w:hAnsi="黑体" w:eastAsia="黑体"/>
          <w:sz w:val="28"/>
          <w:szCs w:val="28"/>
        </w:rPr>
      </w:pPr>
      <w:r>
        <w:rPr>
          <w:rFonts w:hint="eastAsia" w:ascii="黑体" w:hAnsi="黑体" w:eastAsia="黑体" w:cs="宋体"/>
          <w:b/>
          <w:color w:val="000000"/>
          <w:kern w:val="0"/>
          <w:sz w:val="28"/>
          <w:szCs w:val="28"/>
        </w:rPr>
        <w:t>罗</w:t>
      </w:r>
      <w:r>
        <w:rPr>
          <w:rFonts w:hint="eastAsia" w:ascii="黑体" w:hAnsi="黑体" w:eastAsia="黑体" w:cs="宋体"/>
          <w:color w:val="000000"/>
          <w:kern w:val="0"/>
          <w:sz w:val="28"/>
          <w:szCs w:val="28"/>
        </w:rPr>
        <w:t>山县委巡察领导小组办公室</w:t>
      </w:r>
      <w:r>
        <w:rPr>
          <w:rFonts w:hint="eastAsia" w:ascii="黑体" w:hAnsi="黑体" w:eastAsia="黑体"/>
          <w:sz w:val="28"/>
          <w:szCs w:val="28"/>
        </w:rPr>
        <w:t>本年收入合计</w:t>
      </w:r>
      <w:r>
        <w:rPr>
          <w:rFonts w:hint="eastAsia" w:ascii="黑体" w:hAnsi="黑体" w:eastAsia="黑体" w:cs="Courier New"/>
          <w:sz w:val="28"/>
          <w:szCs w:val="28"/>
          <w:lang w:val="en-US" w:eastAsia="zh-CN"/>
        </w:rPr>
        <w:t>128.0002</w:t>
      </w:r>
      <w:r>
        <w:rPr>
          <w:rFonts w:hint="eastAsia" w:ascii="黑体" w:hAnsi="黑体" w:eastAsia="黑体"/>
          <w:sz w:val="28"/>
          <w:szCs w:val="28"/>
        </w:rPr>
        <w:t>万元，其中：财政拨款收入</w:t>
      </w:r>
      <w:r>
        <w:rPr>
          <w:rFonts w:hint="eastAsia" w:ascii="黑体" w:hAnsi="黑体" w:eastAsia="黑体" w:cs="Courier New"/>
          <w:sz w:val="28"/>
          <w:szCs w:val="28"/>
          <w:lang w:val="en-US" w:eastAsia="zh-CN"/>
        </w:rPr>
        <w:t>128.0002</w:t>
      </w:r>
      <w:r>
        <w:rPr>
          <w:rFonts w:hint="eastAsia" w:ascii="黑体" w:hAnsi="黑体" w:eastAsia="黑体"/>
          <w:sz w:val="28"/>
          <w:szCs w:val="28"/>
        </w:rPr>
        <w:t>万元，占</w:t>
      </w:r>
      <w:r>
        <w:rPr>
          <w:rFonts w:hint="eastAsia" w:ascii="黑体" w:hAnsi="黑体" w:eastAsia="黑体" w:cs="Courier New"/>
          <w:sz w:val="28"/>
          <w:szCs w:val="28"/>
        </w:rPr>
        <w:t>100</w:t>
      </w:r>
      <w:r>
        <w:rPr>
          <w:rFonts w:hint="eastAsia" w:ascii="黑体" w:hAnsi="黑体" w:eastAsia="黑体"/>
          <w:sz w:val="28"/>
          <w:szCs w:val="28"/>
        </w:rPr>
        <w:t>%。</w:t>
      </w:r>
      <w:r>
        <w:rPr>
          <w:rFonts w:ascii="黑体" w:hAnsi="黑体" w:eastAsia="黑体"/>
          <w:sz w:val="28"/>
          <w:szCs w:val="28"/>
        </w:rPr>
        <w:t xml:space="preserve"> </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三、支出预算情况说明</w:t>
      </w:r>
    </w:p>
    <w:p>
      <w:pPr>
        <w:adjustRightInd w:val="0"/>
        <w:snapToGrid w:val="0"/>
        <w:spacing w:line="360" w:lineRule="auto"/>
        <w:ind w:firstLine="640"/>
        <w:rPr>
          <w:rFonts w:hint="eastAsia" w:ascii="黑体" w:hAnsi="黑体" w:eastAsia="黑体" w:cs="Courier New"/>
          <w:sz w:val="28"/>
          <w:szCs w:val="28"/>
          <w:lang w:eastAsia="zh-CN"/>
        </w:rPr>
      </w:pPr>
      <w:r>
        <w:rPr>
          <w:rFonts w:hint="eastAsia" w:ascii="黑体" w:hAnsi="黑体" w:eastAsia="黑体" w:cs="宋体"/>
          <w:color w:val="000000"/>
          <w:kern w:val="0"/>
          <w:sz w:val="28"/>
          <w:szCs w:val="28"/>
        </w:rPr>
        <w:t>罗山县委巡察领导小组办公室</w:t>
      </w:r>
      <w:r>
        <w:rPr>
          <w:rFonts w:hint="eastAsia" w:ascii="黑体" w:hAnsi="黑体" w:eastAsia="黑体" w:cs="Courier New"/>
          <w:sz w:val="28"/>
          <w:szCs w:val="28"/>
        </w:rPr>
        <w:t>本年支出合计</w:t>
      </w:r>
      <w:r>
        <w:rPr>
          <w:rFonts w:hint="eastAsia" w:ascii="黑体" w:hAnsi="黑体" w:eastAsia="黑体" w:cs="Courier New"/>
          <w:sz w:val="28"/>
          <w:szCs w:val="28"/>
          <w:lang w:val="en-US" w:eastAsia="zh-CN"/>
        </w:rPr>
        <w:t>128.0002</w:t>
      </w:r>
      <w:r>
        <w:rPr>
          <w:rFonts w:hint="eastAsia" w:ascii="黑体" w:hAnsi="黑体" w:eastAsia="黑体" w:cs="Courier New"/>
          <w:sz w:val="28"/>
          <w:szCs w:val="28"/>
        </w:rPr>
        <w:t>万元，其中：基本支出</w:t>
      </w:r>
      <w:r>
        <w:rPr>
          <w:rFonts w:hint="eastAsia" w:ascii="黑体" w:hAnsi="黑体" w:eastAsia="黑体" w:cs="Courier New"/>
          <w:sz w:val="28"/>
          <w:szCs w:val="28"/>
          <w:lang w:val="en-US" w:eastAsia="zh-CN"/>
        </w:rPr>
        <w:t>128.0002</w:t>
      </w:r>
      <w:r>
        <w:rPr>
          <w:rFonts w:hint="eastAsia" w:ascii="黑体" w:hAnsi="黑体" w:eastAsia="黑体" w:cs="Courier New"/>
          <w:sz w:val="28"/>
          <w:szCs w:val="28"/>
        </w:rPr>
        <w:t>万元。</w:t>
      </w:r>
      <w:r>
        <w:rPr>
          <w:rFonts w:hint="eastAsia" w:ascii="黑体" w:hAnsi="黑体" w:eastAsia="黑体" w:cs="Courier New"/>
          <w:sz w:val="28"/>
          <w:szCs w:val="28"/>
          <w:lang w:eastAsia="zh-CN"/>
        </w:rPr>
        <w:t>与</w:t>
      </w:r>
      <w:r>
        <w:rPr>
          <w:rFonts w:hint="eastAsia" w:ascii="黑体" w:hAnsi="黑体" w:eastAsia="黑体" w:cs="Courier New"/>
          <w:sz w:val="28"/>
          <w:szCs w:val="28"/>
          <w:lang w:val="en-US" w:eastAsia="zh-CN"/>
        </w:rPr>
        <w:t>2018年预算相比减少10.1276 万元，</w:t>
      </w:r>
      <w:r>
        <w:rPr>
          <w:rFonts w:hint="eastAsia" w:ascii="黑体" w:hAnsi="黑体" w:eastAsia="黑体" w:cs="Courier New"/>
          <w:sz w:val="28"/>
          <w:szCs w:val="28"/>
        </w:rPr>
        <w:t>主要原因：</w:t>
      </w:r>
      <w:r>
        <w:rPr>
          <w:rFonts w:hint="eastAsia" w:ascii="黑体" w:hAnsi="黑体" w:eastAsia="黑体" w:cs="Courier New"/>
          <w:sz w:val="28"/>
          <w:szCs w:val="28"/>
          <w:lang w:eastAsia="zh-CN"/>
        </w:rPr>
        <w:t>人员减少，一名工作人员考入外地工作，预算相应减少。</w:t>
      </w:r>
    </w:p>
    <w:p>
      <w:pPr>
        <w:adjustRightInd w:val="0"/>
        <w:snapToGrid w:val="0"/>
        <w:spacing w:line="360" w:lineRule="auto"/>
        <w:ind w:firstLine="640"/>
        <w:rPr>
          <w:rFonts w:ascii="黑体" w:hAnsi="黑体" w:eastAsia="黑体"/>
          <w:sz w:val="28"/>
          <w:szCs w:val="28"/>
        </w:rPr>
      </w:pPr>
      <w:r>
        <w:rPr>
          <w:rFonts w:hint="eastAsia" w:ascii="黑体" w:hAnsi="黑体" w:eastAsia="黑体"/>
          <w:sz w:val="28"/>
          <w:szCs w:val="28"/>
        </w:rPr>
        <w:t>四、财政拨款收入支出预算总体情况说明</w:t>
      </w:r>
    </w:p>
    <w:p>
      <w:pPr>
        <w:adjustRightInd w:val="0"/>
        <w:snapToGrid w:val="0"/>
        <w:spacing w:line="360" w:lineRule="auto"/>
        <w:ind w:firstLine="640"/>
        <w:rPr>
          <w:rFonts w:hint="eastAsia" w:ascii="黑体" w:hAnsi="黑体" w:eastAsia="黑体" w:cs="Courier New"/>
          <w:sz w:val="28"/>
          <w:szCs w:val="28"/>
          <w:lang w:eastAsia="zh-CN"/>
        </w:rPr>
      </w:pPr>
      <w:r>
        <w:rPr>
          <w:rFonts w:hint="eastAsia" w:ascii="黑体" w:hAnsi="黑体" w:eastAsia="黑体" w:cs="Courier New"/>
          <w:sz w:val="28"/>
          <w:szCs w:val="28"/>
        </w:rPr>
        <w:t>201</w:t>
      </w:r>
      <w:r>
        <w:rPr>
          <w:rFonts w:hint="eastAsia" w:ascii="黑体" w:hAnsi="黑体" w:eastAsia="黑体" w:cs="Courier New"/>
          <w:sz w:val="28"/>
          <w:szCs w:val="28"/>
          <w:lang w:val="en-US" w:eastAsia="zh-CN"/>
        </w:rPr>
        <w:t>9</w:t>
      </w:r>
      <w:r>
        <w:rPr>
          <w:rFonts w:hint="eastAsia" w:ascii="黑体" w:hAnsi="黑体" w:eastAsia="黑体" w:cs="Courier New"/>
          <w:sz w:val="28"/>
          <w:szCs w:val="28"/>
        </w:rPr>
        <w:t>年财政拨款收支总预</w:t>
      </w:r>
      <w:r>
        <w:rPr>
          <w:rFonts w:hint="eastAsia" w:ascii="黑体" w:hAnsi="黑体" w:eastAsia="黑体" w:cs="Courier New"/>
          <w:sz w:val="28"/>
          <w:szCs w:val="28"/>
          <w:lang w:eastAsia="zh-CN"/>
        </w:rPr>
        <w:t>算</w:t>
      </w:r>
      <w:r>
        <w:rPr>
          <w:rFonts w:hint="eastAsia" w:ascii="黑体" w:hAnsi="黑体" w:eastAsia="黑体" w:cs="Courier New"/>
          <w:sz w:val="28"/>
          <w:szCs w:val="28"/>
          <w:lang w:val="en-US" w:eastAsia="zh-CN"/>
        </w:rPr>
        <w:t>128.0002</w:t>
      </w:r>
      <w:r>
        <w:rPr>
          <w:rFonts w:hint="eastAsia" w:ascii="黑体" w:hAnsi="黑体" w:eastAsia="黑体" w:cs="Courier New"/>
          <w:sz w:val="28"/>
          <w:szCs w:val="28"/>
        </w:rPr>
        <w:t>万元。</w:t>
      </w:r>
      <w:r>
        <w:rPr>
          <w:rFonts w:hint="eastAsia" w:ascii="黑体" w:hAnsi="黑体" w:eastAsia="黑体" w:cs="Courier New"/>
          <w:sz w:val="28"/>
          <w:szCs w:val="28"/>
          <w:lang w:val="en-US" w:eastAsia="zh-CN"/>
        </w:rPr>
        <w:t>与2018年相比减少10.1276 万元，</w:t>
      </w:r>
      <w:r>
        <w:rPr>
          <w:rFonts w:hint="eastAsia" w:ascii="黑体" w:hAnsi="黑体" w:eastAsia="黑体" w:cs="Courier New"/>
          <w:sz w:val="28"/>
          <w:szCs w:val="28"/>
        </w:rPr>
        <w:t>主要原因：</w:t>
      </w:r>
      <w:r>
        <w:rPr>
          <w:rFonts w:hint="eastAsia" w:ascii="黑体" w:hAnsi="黑体" w:eastAsia="黑体" w:cs="Courier New"/>
          <w:sz w:val="28"/>
          <w:szCs w:val="28"/>
          <w:lang w:eastAsia="zh-CN"/>
        </w:rPr>
        <w:t>人员减少，一名工作人员考入外地工作，预算相应减少。</w:t>
      </w:r>
    </w:p>
    <w:p>
      <w:pPr>
        <w:adjustRightInd w:val="0"/>
        <w:snapToGrid w:val="0"/>
        <w:spacing w:line="360" w:lineRule="auto"/>
        <w:ind w:firstLine="640"/>
        <w:rPr>
          <w:rFonts w:hint="default" w:ascii="黑体" w:hAnsi="黑体" w:eastAsia="黑体" w:cs="Courier New"/>
          <w:sz w:val="28"/>
          <w:szCs w:val="28"/>
          <w:lang w:val="en-US" w:eastAsia="zh-CN"/>
        </w:rPr>
      </w:pPr>
    </w:p>
    <w:p>
      <w:pPr>
        <w:widowControl/>
        <w:ind w:firstLine="640" w:firstLineChars="200"/>
        <w:jc w:val="left"/>
        <w:rPr>
          <w:rFonts w:hint="eastAsia" w:ascii="楷体_GB2312" w:hAnsi="楷体_GB2312" w:eastAsia="楷体_GB2312" w:cs="楷体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关于一般公共预算财政拨款支出</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widowControl/>
        <w:ind w:firstLine="560" w:firstLineChars="200"/>
        <w:jc w:val="left"/>
        <w:rPr>
          <w:rFonts w:hint="eastAsia" w:ascii="黑体" w:hAnsi="黑体" w:eastAsia="黑体" w:cs="Courier New"/>
          <w:sz w:val="28"/>
          <w:szCs w:val="28"/>
        </w:rPr>
      </w:pPr>
      <w:r>
        <w:rPr>
          <w:rFonts w:hint="eastAsia" w:ascii="黑体" w:hAnsi="黑体" w:eastAsia="黑体" w:cs="宋体"/>
          <w:color w:val="000000"/>
          <w:sz w:val="28"/>
          <w:szCs w:val="28"/>
        </w:rPr>
        <w:t>罗山县委巡察领导小组办公室</w:t>
      </w:r>
      <w:r>
        <w:rPr>
          <w:rFonts w:ascii="黑体" w:hAnsi="黑体" w:eastAsia="黑体" w:cs="Courier New"/>
          <w:kern w:val="2"/>
          <w:sz w:val="28"/>
          <w:szCs w:val="28"/>
        </w:rPr>
        <w:t>201</w:t>
      </w:r>
      <w:r>
        <w:rPr>
          <w:rFonts w:hint="eastAsia" w:ascii="黑体" w:hAnsi="黑体" w:eastAsia="黑体" w:cs="Courier New"/>
          <w:kern w:val="2"/>
          <w:sz w:val="28"/>
          <w:szCs w:val="28"/>
          <w:lang w:val="en-US" w:eastAsia="zh-CN"/>
        </w:rPr>
        <w:t>9</w:t>
      </w:r>
      <w:r>
        <w:rPr>
          <w:rFonts w:hint="eastAsia" w:ascii="黑体" w:hAnsi="黑体" w:eastAsia="黑体" w:cs="Courier New"/>
          <w:kern w:val="2"/>
          <w:sz w:val="28"/>
          <w:szCs w:val="28"/>
        </w:rPr>
        <w:t>年一般公共预算财政拨款基本支出</w:t>
      </w:r>
      <w:r>
        <w:rPr>
          <w:rFonts w:hint="eastAsia" w:ascii="黑体" w:hAnsi="黑体" w:eastAsia="黑体" w:cs="Courier New"/>
          <w:sz w:val="28"/>
          <w:szCs w:val="28"/>
          <w:lang w:val="en-US" w:eastAsia="zh-CN"/>
        </w:rPr>
        <w:t>128.0002</w:t>
      </w:r>
      <w:r>
        <w:rPr>
          <w:rFonts w:hint="eastAsia" w:ascii="黑体" w:hAnsi="黑体" w:eastAsia="黑体" w:cs="Courier New"/>
          <w:kern w:val="2"/>
          <w:sz w:val="28"/>
          <w:szCs w:val="28"/>
        </w:rPr>
        <w:t>万元</w:t>
      </w:r>
      <w:r>
        <w:rPr>
          <w:rFonts w:hint="eastAsia" w:ascii="黑体" w:hAnsi="黑体" w:eastAsia="黑体" w:cs="Courier New"/>
          <w:kern w:val="2"/>
          <w:sz w:val="28"/>
          <w:szCs w:val="28"/>
          <w:lang w:eastAsia="zh-CN"/>
        </w:rPr>
        <w:t>。</w:t>
      </w:r>
      <w:r>
        <w:rPr>
          <w:rFonts w:hint="eastAsia" w:ascii="仿宋_GB2312" w:hAnsi="仿宋_GB2312" w:eastAsia="仿宋_GB2312" w:cs="仿宋_GB2312"/>
          <w:sz w:val="32"/>
          <w:szCs w:val="32"/>
        </w:rPr>
        <w:t>变动的主要原因：人员</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其中行政运行支出</w:t>
      </w:r>
      <w:r>
        <w:rPr>
          <w:rFonts w:hint="eastAsia" w:ascii="仿宋_GB2312" w:hAnsi="仿宋_GB2312" w:eastAsia="仿宋_GB2312" w:cs="仿宋_GB2312"/>
          <w:kern w:val="0"/>
          <w:sz w:val="32"/>
          <w:szCs w:val="32"/>
          <w:lang w:val="en-US" w:eastAsia="zh-CN"/>
        </w:rPr>
        <w:t>100.3448万元，机关事业单位基本养老保险支出</w:t>
      </w:r>
      <w:r>
        <w:rPr>
          <w:rFonts w:hint="eastAsia" w:ascii="仿宋_GB2312" w:hAnsi="仿宋_GB2312" w:eastAsia="仿宋_GB2312" w:cs="仿宋_GB2312"/>
          <w:color w:val="000000"/>
          <w:sz w:val="32"/>
          <w:szCs w:val="32"/>
          <w:lang w:val="en-US" w:eastAsia="zh-CN"/>
        </w:rPr>
        <w:t>13.8278万元，行政单位医疗保险支出</w:t>
      </w:r>
      <w:r>
        <w:rPr>
          <w:rFonts w:hint="eastAsia" w:ascii="仿宋_GB2312" w:hAnsi="仿宋_GB2312" w:eastAsia="仿宋_GB2312" w:cs="仿宋_GB2312"/>
          <w:color w:val="000000"/>
          <w:kern w:val="0"/>
          <w:sz w:val="32"/>
          <w:szCs w:val="32"/>
          <w:lang w:val="en-US" w:eastAsia="zh-CN"/>
        </w:rPr>
        <w:t>5.5311万元，住房公积金支出</w:t>
      </w:r>
      <w:r>
        <w:rPr>
          <w:rFonts w:hint="eastAsia" w:ascii="仿宋_GB2312" w:hAnsi="仿宋_GB2312" w:eastAsia="仿宋_GB2312" w:cs="仿宋_GB2312"/>
          <w:color w:val="000000"/>
          <w:sz w:val="32"/>
          <w:szCs w:val="32"/>
          <w:lang w:val="en-US" w:eastAsia="zh-CN"/>
        </w:rPr>
        <w:t>8.2965万元。</w:t>
      </w:r>
    </w:p>
    <w:p>
      <w:pPr>
        <w:pStyle w:val="2"/>
        <w:kinsoku w:val="0"/>
        <w:overflowPunct w:val="0"/>
        <w:snapToGrid w:val="0"/>
        <w:spacing w:line="360" w:lineRule="auto"/>
        <w:ind w:left="0" w:firstLine="700" w:firstLineChars="250"/>
        <w:rPr>
          <w:rFonts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、一般公共预算财政拨款基本支出决算情况说明</w:t>
      </w:r>
    </w:p>
    <w:p>
      <w:pPr>
        <w:pStyle w:val="2"/>
        <w:kinsoku w:val="0"/>
        <w:overflowPunct w:val="0"/>
        <w:snapToGrid w:val="0"/>
        <w:spacing w:line="360" w:lineRule="auto"/>
        <w:ind w:left="121" w:right="118" w:firstLine="360"/>
        <w:jc w:val="both"/>
        <w:rPr>
          <w:rFonts w:hint="eastAsia" w:ascii="仿宋_GB2312" w:hAnsi="仿宋_GB2312" w:eastAsia="仿宋_GB2312" w:cs="仿宋_GB2312"/>
          <w:kern w:val="2"/>
          <w:sz w:val="32"/>
          <w:szCs w:val="32"/>
        </w:rPr>
      </w:pPr>
      <w:r>
        <w:rPr>
          <w:rFonts w:hint="eastAsia" w:ascii="黑体" w:hAnsi="黑体" w:eastAsia="黑体" w:cs="宋体"/>
          <w:color w:val="000000"/>
          <w:sz w:val="28"/>
          <w:szCs w:val="28"/>
        </w:rPr>
        <w:t>罗山县委巡察领导小组办公室</w:t>
      </w:r>
      <w:r>
        <w:rPr>
          <w:rFonts w:ascii="黑体" w:hAnsi="黑体" w:eastAsia="黑体" w:cs="Courier New"/>
          <w:kern w:val="2"/>
          <w:sz w:val="28"/>
          <w:szCs w:val="28"/>
        </w:rPr>
        <w:t>201</w:t>
      </w:r>
      <w:r>
        <w:rPr>
          <w:rFonts w:hint="eastAsia" w:ascii="黑体" w:hAnsi="黑体" w:eastAsia="黑体" w:cs="Courier New"/>
          <w:kern w:val="2"/>
          <w:sz w:val="28"/>
          <w:szCs w:val="28"/>
          <w:lang w:val="en-US" w:eastAsia="zh-CN"/>
        </w:rPr>
        <w:t>9</w:t>
      </w:r>
      <w:r>
        <w:rPr>
          <w:rFonts w:hint="eastAsia" w:ascii="黑体" w:hAnsi="黑体" w:eastAsia="黑体" w:cs="Courier New"/>
          <w:kern w:val="2"/>
          <w:sz w:val="28"/>
          <w:szCs w:val="28"/>
        </w:rPr>
        <w:t>年一般公共预算财政拨款基本支出</w:t>
      </w:r>
      <w:r>
        <w:rPr>
          <w:rFonts w:hint="eastAsia" w:ascii="黑体" w:hAnsi="黑体" w:eastAsia="黑体" w:cs="Courier New"/>
          <w:sz w:val="28"/>
          <w:szCs w:val="28"/>
          <w:lang w:val="en-US" w:eastAsia="zh-CN"/>
        </w:rPr>
        <w:t>128.0002</w:t>
      </w:r>
      <w:r>
        <w:rPr>
          <w:rFonts w:hint="eastAsia" w:ascii="黑体" w:hAnsi="黑体" w:eastAsia="黑体" w:cs="Courier New"/>
          <w:kern w:val="2"/>
          <w:sz w:val="28"/>
          <w:szCs w:val="28"/>
        </w:rPr>
        <w:t>万元，其中：</w:t>
      </w:r>
      <w:r>
        <w:rPr>
          <w:rFonts w:hint="eastAsia" w:ascii="黑体" w:hAnsi="黑体" w:eastAsia="黑体"/>
          <w:b/>
          <w:spacing w:val="-1"/>
          <w:sz w:val="28"/>
          <w:szCs w:val="28"/>
        </w:rPr>
        <w:t>人员经费</w:t>
      </w:r>
      <w:r>
        <w:rPr>
          <w:rFonts w:hint="eastAsia" w:ascii="黑体" w:hAnsi="黑体" w:eastAsia="黑体" w:cs="宋体"/>
          <w:b/>
          <w:color w:val="000000"/>
          <w:sz w:val="28"/>
          <w:szCs w:val="28"/>
          <w:lang w:val="en-US" w:eastAsia="zh-CN"/>
        </w:rPr>
        <w:t>121.8582</w:t>
      </w:r>
      <w:r>
        <w:rPr>
          <w:rFonts w:hint="eastAsia" w:ascii="黑体" w:hAnsi="黑体" w:eastAsia="黑体" w:cs="Courier New"/>
          <w:kern w:val="2"/>
          <w:sz w:val="28"/>
          <w:szCs w:val="28"/>
        </w:rPr>
        <w:t>万元，</w:t>
      </w:r>
      <w:r>
        <w:rPr>
          <w:rFonts w:hint="eastAsia" w:ascii="仿宋_GB2312" w:hAnsi="仿宋_GB2312" w:eastAsia="仿宋_GB2312" w:cs="仿宋_GB2312"/>
          <w:kern w:val="2"/>
          <w:sz w:val="32"/>
          <w:szCs w:val="32"/>
        </w:rPr>
        <w:t>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Fonts w:hint="eastAsia" w:ascii="仿宋_GB2312" w:hAnsi="仿宋_GB2312" w:eastAsia="仿宋_GB2312" w:cs="仿宋_GB2312"/>
          <w:b/>
          <w:spacing w:val="-1"/>
          <w:sz w:val="32"/>
          <w:szCs w:val="32"/>
        </w:rPr>
        <w:t>公用经费</w:t>
      </w:r>
      <w:r>
        <w:rPr>
          <w:rFonts w:hint="eastAsia" w:ascii="仿宋_GB2312" w:hAnsi="仿宋_GB2312" w:eastAsia="仿宋_GB2312" w:cs="仿宋_GB2312"/>
          <w:spacing w:val="-2"/>
          <w:sz w:val="32"/>
          <w:szCs w:val="32"/>
          <w:lang w:val="en-US" w:eastAsia="zh-CN"/>
        </w:rPr>
        <w:t>6.142</w:t>
      </w:r>
      <w:r>
        <w:rPr>
          <w:rFonts w:hint="eastAsia" w:ascii="仿宋_GB2312" w:hAnsi="仿宋_GB2312" w:eastAsia="仿宋_GB2312" w:cs="仿宋_GB2312"/>
          <w:kern w:val="2"/>
          <w:sz w:val="32"/>
          <w:szCs w:val="32"/>
        </w:rPr>
        <w:t>万元，主要包括：办公费、印刷费、咨询费、手续费、水费、电费、邮电费、取暖费、物业管理费、差旅费、因公出国（境）费、维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支出、办公设备购置、专用设备购置、大型修缮、信息网络及软件购置更新、其他资本性支出。</w:t>
      </w:r>
    </w:p>
    <w:p>
      <w:pPr>
        <w:pStyle w:val="2"/>
        <w:kinsoku w:val="0"/>
        <w:overflowPunct w:val="0"/>
        <w:snapToGrid w:val="0"/>
        <w:spacing w:line="360" w:lineRule="auto"/>
        <w:ind w:left="0"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rPr>
        <w:t>七、一般公共预算财政拨款“三公”经费支出预算情况说明</w:t>
      </w:r>
      <w:r>
        <w:rPr>
          <w:rFonts w:hint="eastAsia" w:ascii="黑体" w:hAnsi="黑体" w:eastAsia="黑体" w:cs="黑体"/>
          <w:sz w:val="28"/>
          <w:szCs w:val="28"/>
          <w:lang w:eastAsia="zh-CN"/>
        </w:rPr>
        <w:t>及变化原因</w:t>
      </w:r>
    </w:p>
    <w:p>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为严格控制办公经费开支，</w:t>
      </w:r>
      <w:r>
        <w:rPr>
          <w:rFonts w:hint="eastAsia" w:ascii="仿宋_GB2312" w:hAnsi="仿宋_GB2312" w:eastAsia="仿宋_GB2312" w:cs="仿宋_GB2312"/>
          <w:sz w:val="32"/>
          <w:szCs w:val="32"/>
        </w:rPr>
        <w:t>罗山县委巡察办201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年“三公”经费财政拨款支出预算为</w:t>
      </w:r>
      <w:r>
        <w:rPr>
          <w:rFonts w:hint="eastAsia" w:ascii="仿宋_GB2312" w:hAnsi="仿宋_GB2312" w:eastAsia="仿宋_GB2312" w:cs="仿宋_GB2312"/>
          <w:sz w:val="32"/>
          <w:szCs w:val="32"/>
          <w:lang w:val="en-US" w:eastAsia="zh-CN"/>
        </w:rPr>
        <w:t>0，相比2018年减少2.5万元。因公出国（境）费0元，相比2018年预算无增减，公务车运行维护费0元，相比2018年预算减少2.5万元，公务接待费0元，相比2018年预算无增减。</w:t>
      </w:r>
    </w:p>
    <w:p>
      <w:pPr>
        <w:pStyle w:val="2"/>
        <w:kinsoku w:val="0"/>
        <w:overflowPunct w:val="0"/>
        <w:snapToGrid w:val="0"/>
        <w:spacing w:line="360" w:lineRule="auto"/>
        <w:ind w:left="0" w:firstLine="558" w:firstLineChars="200"/>
        <w:jc w:val="both"/>
        <w:rPr>
          <w:rFonts w:ascii="黑体" w:hAnsi="黑体" w:eastAsia="黑体" w:cs="Courier New"/>
          <w:kern w:val="2"/>
          <w:sz w:val="28"/>
          <w:szCs w:val="28"/>
        </w:rPr>
      </w:pPr>
      <w:r>
        <w:rPr>
          <w:rFonts w:hint="eastAsia" w:ascii="黑体" w:hAnsi="黑体" w:eastAsia="黑体"/>
          <w:b/>
          <w:spacing w:val="-1"/>
          <w:sz w:val="28"/>
          <w:szCs w:val="28"/>
        </w:rPr>
        <w:t>（一）因公出国（境）费</w:t>
      </w:r>
      <w:r>
        <w:rPr>
          <w:rFonts w:hint="eastAsia" w:ascii="黑体" w:hAnsi="黑体" w:eastAsia="黑体"/>
          <w:spacing w:val="-1"/>
          <w:sz w:val="28"/>
          <w:szCs w:val="28"/>
        </w:rPr>
        <w:t xml:space="preserve">  </w:t>
      </w:r>
      <w:r>
        <w:rPr>
          <w:rFonts w:ascii="黑体" w:hAnsi="黑体" w:eastAsia="黑体"/>
          <w:spacing w:val="-1"/>
          <w:sz w:val="28"/>
          <w:szCs w:val="28"/>
        </w:rPr>
        <w:t>0</w:t>
      </w:r>
      <w:r>
        <w:rPr>
          <w:rFonts w:hint="eastAsia" w:ascii="黑体" w:hAnsi="黑体" w:eastAsia="黑体"/>
          <w:spacing w:val="-1"/>
          <w:sz w:val="28"/>
          <w:szCs w:val="28"/>
        </w:rPr>
        <w:t>万元</w:t>
      </w:r>
    </w:p>
    <w:p>
      <w:pPr>
        <w:pStyle w:val="2"/>
        <w:kinsoku w:val="0"/>
        <w:overflowPunct w:val="0"/>
        <w:snapToGrid w:val="0"/>
        <w:spacing w:line="360" w:lineRule="auto"/>
        <w:ind w:left="0" w:firstLine="560" w:firstLineChars="200"/>
        <w:jc w:val="both"/>
        <w:rPr>
          <w:rFonts w:ascii="黑体" w:hAnsi="黑体" w:eastAsia="黑体" w:cs="Courier New"/>
          <w:kern w:val="2"/>
          <w:sz w:val="28"/>
          <w:szCs w:val="28"/>
        </w:rPr>
      </w:pPr>
      <w:r>
        <w:rPr>
          <w:rFonts w:hint="eastAsia" w:ascii="黑体" w:hAnsi="黑体" w:eastAsia="黑体" w:cs="Courier New"/>
          <w:kern w:val="2"/>
          <w:sz w:val="28"/>
          <w:szCs w:val="28"/>
        </w:rPr>
        <w:t>2</w:t>
      </w:r>
      <w:r>
        <w:rPr>
          <w:rFonts w:ascii="黑体" w:hAnsi="黑体" w:eastAsia="黑体" w:cs="Courier New"/>
          <w:kern w:val="2"/>
          <w:sz w:val="28"/>
          <w:szCs w:val="28"/>
        </w:rPr>
        <w:t>01</w:t>
      </w:r>
      <w:r>
        <w:rPr>
          <w:rFonts w:hint="eastAsia" w:ascii="黑体" w:hAnsi="黑体" w:eastAsia="黑体" w:cs="Courier New"/>
          <w:kern w:val="2"/>
          <w:sz w:val="28"/>
          <w:szCs w:val="28"/>
          <w:lang w:val="en-US" w:eastAsia="zh-CN"/>
        </w:rPr>
        <w:t>8</w:t>
      </w:r>
      <w:r>
        <w:rPr>
          <w:rFonts w:hint="eastAsia" w:ascii="黑体" w:hAnsi="黑体" w:eastAsia="黑体" w:cs="Courier New"/>
          <w:kern w:val="2"/>
          <w:sz w:val="28"/>
          <w:szCs w:val="28"/>
        </w:rPr>
        <w:t>年</w:t>
      </w:r>
      <w:r>
        <w:rPr>
          <w:rFonts w:ascii="黑体" w:hAnsi="黑体" w:eastAsia="黑体" w:cs="Courier New"/>
          <w:kern w:val="2"/>
          <w:sz w:val="28"/>
          <w:szCs w:val="28"/>
        </w:rPr>
        <w:t>本单位因公出国（</w:t>
      </w:r>
      <w:r>
        <w:rPr>
          <w:rFonts w:hint="eastAsia" w:ascii="黑体" w:hAnsi="黑体" w:eastAsia="黑体" w:cs="Courier New"/>
          <w:kern w:val="2"/>
          <w:sz w:val="28"/>
          <w:szCs w:val="28"/>
        </w:rPr>
        <w:t>境</w:t>
      </w:r>
      <w:r>
        <w:rPr>
          <w:rFonts w:ascii="黑体" w:hAnsi="黑体" w:eastAsia="黑体" w:cs="Courier New"/>
          <w:kern w:val="2"/>
          <w:sz w:val="28"/>
          <w:szCs w:val="28"/>
        </w:rPr>
        <w:t>）</w:t>
      </w:r>
      <w:r>
        <w:rPr>
          <w:rFonts w:hint="eastAsia" w:ascii="黑体" w:hAnsi="黑体" w:eastAsia="黑体" w:cs="Courier New"/>
          <w:kern w:val="2"/>
          <w:sz w:val="28"/>
          <w:szCs w:val="28"/>
        </w:rPr>
        <w:t>费用为0万元。201</w:t>
      </w:r>
      <w:r>
        <w:rPr>
          <w:rFonts w:hint="eastAsia" w:ascii="黑体" w:hAnsi="黑体" w:eastAsia="黑体" w:cs="Courier New"/>
          <w:kern w:val="2"/>
          <w:sz w:val="28"/>
          <w:szCs w:val="28"/>
          <w:lang w:val="en-US" w:eastAsia="zh-CN"/>
        </w:rPr>
        <w:t>9</w:t>
      </w:r>
      <w:r>
        <w:rPr>
          <w:rFonts w:hint="eastAsia" w:ascii="黑体" w:hAnsi="黑体" w:eastAsia="黑体" w:cs="Courier New"/>
          <w:kern w:val="2"/>
          <w:sz w:val="28"/>
          <w:szCs w:val="28"/>
        </w:rPr>
        <w:t>年</w:t>
      </w:r>
      <w:r>
        <w:rPr>
          <w:rFonts w:ascii="黑体" w:hAnsi="黑体" w:eastAsia="黑体" w:cs="Courier New"/>
          <w:kern w:val="2"/>
          <w:sz w:val="28"/>
          <w:szCs w:val="28"/>
        </w:rPr>
        <w:t>本单位没</w:t>
      </w:r>
      <w:r>
        <w:rPr>
          <w:rFonts w:hint="eastAsia" w:ascii="黑体" w:hAnsi="黑体" w:eastAsia="黑体" w:cs="Courier New"/>
          <w:kern w:val="2"/>
          <w:sz w:val="28"/>
          <w:szCs w:val="28"/>
        </w:rPr>
        <w:t>有</w:t>
      </w:r>
      <w:r>
        <w:rPr>
          <w:rFonts w:ascii="黑体" w:hAnsi="黑体" w:eastAsia="黑体" w:cs="Courier New"/>
          <w:kern w:val="2"/>
          <w:sz w:val="28"/>
          <w:szCs w:val="28"/>
        </w:rPr>
        <w:t>因公出国（</w:t>
      </w:r>
      <w:r>
        <w:rPr>
          <w:rFonts w:hint="eastAsia" w:ascii="黑体" w:hAnsi="黑体" w:eastAsia="黑体" w:cs="Courier New"/>
          <w:kern w:val="2"/>
          <w:sz w:val="28"/>
          <w:szCs w:val="28"/>
        </w:rPr>
        <w:t>境</w:t>
      </w:r>
      <w:r>
        <w:rPr>
          <w:rFonts w:ascii="黑体" w:hAnsi="黑体" w:eastAsia="黑体" w:cs="Courier New"/>
          <w:kern w:val="2"/>
          <w:sz w:val="28"/>
          <w:szCs w:val="28"/>
        </w:rPr>
        <w:t>）</w:t>
      </w:r>
      <w:r>
        <w:rPr>
          <w:rFonts w:hint="eastAsia" w:ascii="黑体" w:hAnsi="黑体" w:eastAsia="黑体" w:cs="Courier New"/>
          <w:kern w:val="2"/>
          <w:sz w:val="28"/>
          <w:szCs w:val="28"/>
        </w:rPr>
        <w:t>人</w:t>
      </w:r>
      <w:r>
        <w:rPr>
          <w:rFonts w:ascii="黑体" w:hAnsi="黑体" w:eastAsia="黑体" w:cs="Courier New"/>
          <w:kern w:val="2"/>
          <w:sz w:val="28"/>
          <w:szCs w:val="28"/>
        </w:rPr>
        <w:t>员。</w:t>
      </w:r>
    </w:p>
    <w:p>
      <w:pPr>
        <w:pStyle w:val="2"/>
        <w:numPr>
          <w:ilvl w:val="0"/>
          <w:numId w:val="2"/>
        </w:numPr>
        <w:kinsoku w:val="0"/>
        <w:overflowPunct w:val="0"/>
        <w:snapToGrid w:val="0"/>
        <w:spacing w:line="360" w:lineRule="auto"/>
        <w:ind w:left="0" w:firstLine="558" w:firstLineChars="200"/>
        <w:jc w:val="both"/>
        <w:rPr>
          <w:rFonts w:hint="eastAsia" w:ascii="黑体" w:hAnsi="黑体" w:eastAsia="黑体" w:cs="Courier New"/>
          <w:kern w:val="2"/>
          <w:sz w:val="28"/>
          <w:szCs w:val="28"/>
        </w:rPr>
      </w:pPr>
      <w:r>
        <w:rPr>
          <w:rFonts w:hint="eastAsia" w:ascii="黑体" w:hAnsi="黑体" w:eastAsia="黑体"/>
          <w:b/>
          <w:spacing w:val="-1"/>
          <w:sz w:val="28"/>
          <w:szCs w:val="28"/>
        </w:rPr>
        <w:t>公务接待费</w:t>
      </w:r>
      <w:r>
        <w:rPr>
          <w:rFonts w:hint="eastAsia" w:ascii="黑体" w:hAnsi="黑体" w:eastAsia="黑体"/>
          <w:sz w:val="28"/>
          <w:szCs w:val="28"/>
        </w:rPr>
        <w:t xml:space="preserve"> 0</w:t>
      </w:r>
      <w:r>
        <w:rPr>
          <w:rFonts w:hint="eastAsia" w:ascii="黑体" w:hAnsi="黑体" w:eastAsia="黑体" w:cs="Courier New"/>
          <w:kern w:val="2"/>
          <w:sz w:val="28"/>
          <w:szCs w:val="28"/>
        </w:rPr>
        <w:t>万元，</w:t>
      </w:r>
      <w:r>
        <w:rPr>
          <w:rFonts w:hint="eastAsia" w:ascii="黑体" w:hAnsi="黑体" w:eastAsia="黑体" w:cs="宋体"/>
          <w:color w:val="000000"/>
          <w:sz w:val="28"/>
          <w:szCs w:val="28"/>
        </w:rPr>
        <w:t>罗山县委巡察领导小组办公室</w:t>
      </w:r>
      <w:r>
        <w:rPr>
          <w:rFonts w:hint="eastAsia" w:ascii="黑体" w:hAnsi="黑体" w:eastAsia="黑体" w:cs="Courier New"/>
          <w:kern w:val="2"/>
          <w:sz w:val="28"/>
          <w:szCs w:val="28"/>
        </w:rPr>
        <w:t>公务接待由县机关事务管理局统一安排。</w:t>
      </w:r>
    </w:p>
    <w:p>
      <w:pPr>
        <w:pStyle w:val="2"/>
        <w:numPr>
          <w:ilvl w:val="0"/>
          <w:numId w:val="2"/>
        </w:numPr>
        <w:kinsoku w:val="0"/>
        <w:overflowPunct w:val="0"/>
        <w:snapToGrid w:val="0"/>
        <w:spacing w:line="360" w:lineRule="auto"/>
        <w:ind w:left="0" w:firstLine="558" w:firstLineChars="200"/>
        <w:jc w:val="both"/>
        <w:rPr>
          <w:rFonts w:hint="eastAsia" w:ascii="黑体" w:hAnsi="黑体" w:eastAsia="黑体" w:cs="Courier New"/>
          <w:kern w:val="2"/>
          <w:sz w:val="28"/>
          <w:szCs w:val="28"/>
        </w:rPr>
      </w:pPr>
      <w:r>
        <w:rPr>
          <w:rFonts w:hint="eastAsia" w:ascii="黑体" w:hAnsi="黑体" w:eastAsia="黑体"/>
          <w:b/>
          <w:spacing w:val="-1"/>
          <w:sz w:val="28"/>
          <w:szCs w:val="28"/>
          <w:lang w:val="en-US" w:eastAsia="zh-CN"/>
        </w:rPr>
        <w:t>公务</w:t>
      </w:r>
      <w:r>
        <w:rPr>
          <w:rFonts w:hint="eastAsia" w:ascii="黑体" w:hAnsi="黑体" w:eastAsia="黑体" w:cs="Courier New"/>
          <w:kern w:val="2"/>
          <w:sz w:val="28"/>
          <w:szCs w:val="28"/>
          <w:lang w:val="en-US" w:eastAsia="zh-CN"/>
        </w:rPr>
        <w:t>用车购置费 0万元。</w:t>
      </w:r>
    </w:p>
    <w:p>
      <w:pPr>
        <w:pStyle w:val="2"/>
        <w:numPr>
          <w:ilvl w:val="0"/>
          <w:numId w:val="2"/>
        </w:numPr>
        <w:kinsoku w:val="0"/>
        <w:overflowPunct w:val="0"/>
        <w:snapToGrid w:val="0"/>
        <w:spacing w:line="360" w:lineRule="auto"/>
        <w:ind w:left="0" w:firstLine="562" w:firstLineChars="200"/>
        <w:jc w:val="both"/>
        <w:rPr>
          <w:rFonts w:hint="eastAsia" w:ascii="黑体" w:hAnsi="黑体" w:eastAsia="黑体" w:cs="Courier New"/>
          <w:kern w:val="2"/>
          <w:sz w:val="28"/>
          <w:szCs w:val="28"/>
        </w:rPr>
      </w:pPr>
      <w:r>
        <w:rPr>
          <w:rFonts w:hint="eastAsia" w:ascii="黑体" w:hAnsi="黑体" w:eastAsia="黑体" w:cs="Courier New"/>
          <w:b/>
          <w:bCs/>
          <w:kern w:val="2"/>
          <w:sz w:val="28"/>
          <w:szCs w:val="28"/>
        </w:rPr>
        <w:t>公务车运行维护费</w:t>
      </w:r>
      <w:r>
        <w:rPr>
          <w:rFonts w:hint="eastAsia" w:ascii="黑体" w:hAnsi="黑体" w:eastAsia="黑体" w:cs="Courier New"/>
          <w:b/>
          <w:bCs/>
          <w:kern w:val="2"/>
          <w:sz w:val="28"/>
          <w:szCs w:val="28"/>
          <w:lang w:val="en-US" w:eastAsia="zh-CN"/>
        </w:rPr>
        <w:t xml:space="preserve"> </w:t>
      </w:r>
      <w:r>
        <w:rPr>
          <w:rFonts w:hint="eastAsia" w:ascii="黑体" w:hAnsi="黑体" w:eastAsia="黑体" w:cs="Courier New"/>
          <w:kern w:val="2"/>
          <w:sz w:val="28"/>
          <w:szCs w:val="28"/>
        </w:rPr>
        <w:t>0元，相比2018年预算减少2.5万元</w:t>
      </w:r>
      <w:r>
        <w:rPr>
          <w:rFonts w:hint="eastAsia" w:ascii="黑体" w:hAnsi="黑体" w:eastAsia="黑体" w:cs="Courier New"/>
          <w:kern w:val="2"/>
          <w:sz w:val="28"/>
          <w:szCs w:val="28"/>
          <w:lang w:eastAsia="zh-CN"/>
        </w:rPr>
        <w:t>。</w:t>
      </w:r>
      <w:r>
        <w:rPr>
          <w:rFonts w:hint="eastAsia" w:ascii="黑体" w:hAnsi="黑体" w:eastAsia="黑体" w:cs="Courier New"/>
          <w:kern w:val="2"/>
          <w:sz w:val="28"/>
          <w:szCs w:val="28"/>
          <w:lang w:val="en-US" w:eastAsia="zh-CN"/>
        </w:rPr>
        <w:t>主要原因：县财政没有安排预算</w:t>
      </w:r>
    </w:p>
    <w:p>
      <w:pPr>
        <w:pStyle w:val="2"/>
        <w:kinsoku w:val="0"/>
        <w:overflowPunct w:val="0"/>
        <w:snapToGrid w:val="0"/>
        <w:spacing w:line="360" w:lineRule="auto"/>
        <w:ind w:left="0" w:firstLine="560" w:firstLineChars="200"/>
        <w:jc w:val="both"/>
        <w:rPr>
          <w:rFonts w:ascii="黑体" w:hAnsi="黑体" w:eastAsia="黑体" w:cs="黑体"/>
          <w:sz w:val="28"/>
          <w:szCs w:val="28"/>
        </w:rPr>
      </w:pPr>
      <w:r>
        <w:rPr>
          <w:rFonts w:hint="eastAsia" w:ascii="黑体" w:hAnsi="黑体" w:eastAsia="黑体" w:cs="黑体"/>
          <w:sz w:val="28"/>
          <w:szCs w:val="28"/>
        </w:rPr>
        <w:t>八、政府性基金预算财政拨款支出</w:t>
      </w:r>
      <w:r>
        <w:rPr>
          <w:rFonts w:hint="eastAsia" w:ascii="黑体" w:hAnsi="黑体" w:eastAsia="黑体" w:cs="黑体"/>
          <w:sz w:val="28"/>
          <w:szCs w:val="28"/>
          <w:lang w:eastAsia="zh-CN"/>
        </w:rPr>
        <w:t>预</w:t>
      </w:r>
      <w:r>
        <w:rPr>
          <w:rFonts w:hint="eastAsia" w:ascii="黑体" w:hAnsi="黑体" w:eastAsia="黑体" w:cs="黑体"/>
          <w:sz w:val="28"/>
          <w:szCs w:val="28"/>
        </w:rPr>
        <w:t>算情况说明</w:t>
      </w:r>
    </w:p>
    <w:p>
      <w:pPr>
        <w:pStyle w:val="2"/>
        <w:kinsoku w:val="0"/>
        <w:overflowPunct w:val="0"/>
        <w:snapToGrid w:val="0"/>
        <w:spacing w:line="360" w:lineRule="auto"/>
        <w:ind w:left="0" w:firstLine="560" w:firstLineChars="200"/>
        <w:jc w:val="both"/>
        <w:rPr>
          <w:rFonts w:ascii="黑体" w:hAnsi="黑体" w:eastAsia="黑体" w:cs="Courier New"/>
          <w:kern w:val="2"/>
          <w:sz w:val="28"/>
          <w:szCs w:val="28"/>
        </w:rPr>
      </w:pPr>
      <w:r>
        <w:rPr>
          <w:rFonts w:hint="eastAsia" w:ascii="黑体" w:hAnsi="黑体" w:eastAsia="黑体" w:cs="宋体"/>
          <w:color w:val="000000"/>
          <w:sz w:val="28"/>
          <w:szCs w:val="28"/>
        </w:rPr>
        <w:t>罗山县委巡察领导小组办公室</w:t>
      </w:r>
      <w:r>
        <w:rPr>
          <w:rFonts w:hint="eastAsia" w:ascii="黑体" w:hAnsi="黑体" w:eastAsia="黑体" w:cs="Courier New"/>
          <w:kern w:val="2"/>
          <w:sz w:val="28"/>
          <w:szCs w:val="28"/>
        </w:rPr>
        <w:t>201</w:t>
      </w:r>
      <w:r>
        <w:rPr>
          <w:rFonts w:hint="eastAsia" w:ascii="黑体" w:hAnsi="黑体" w:eastAsia="黑体" w:cs="Courier New"/>
          <w:kern w:val="2"/>
          <w:sz w:val="28"/>
          <w:szCs w:val="28"/>
          <w:lang w:val="en-US" w:eastAsia="zh-CN"/>
        </w:rPr>
        <w:t>9</w:t>
      </w:r>
      <w:r>
        <w:rPr>
          <w:rFonts w:hint="eastAsia" w:ascii="黑体" w:hAnsi="黑体" w:eastAsia="黑体" w:cs="Courier New"/>
          <w:kern w:val="2"/>
          <w:sz w:val="28"/>
          <w:szCs w:val="28"/>
        </w:rPr>
        <w:t>年没有使用政府性基金预算财政拨款支出。</w:t>
      </w:r>
    </w:p>
    <w:p>
      <w:pPr>
        <w:widowControl/>
        <w:numPr>
          <w:ilvl w:val="0"/>
          <w:numId w:val="3"/>
        </w:numPr>
        <w:ind w:firstLine="560" w:firstLineChars="200"/>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国有资产占用情况：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2019年占用货币资金128.0002万元。执法执勤用车3辆，与2018年持平。</w:t>
      </w:r>
    </w:p>
    <w:p>
      <w:pPr>
        <w:widowControl/>
        <w:numPr>
          <w:ilvl w:val="0"/>
          <w:numId w:val="0"/>
        </w:numPr>
        <w:ind w:firstLine="560" w:firstLineChars="200"/>
        <w:jc w:val="left"/>
        <w:rPr>
          <w:rFonts w:hint="eastAsia" w:ascii="黑体" w:hAnsi="黑体" w:eastAsia="黑体" w:cs="黑体"/>
          <w:sz w:val="28"/>
          <w:szCs w:val="28"/>
          <w:lang w:eastAsia="zh-CN"/>
        </w:rPr>
      </w:pPr>
      <w:bookmarkStart w:id="0" w:name="_GoBack"/>
      <w:bookmarkEnd w:id="0"/>
      <w:r>
        <w:rPr>
          <w:rFonts w:hint="eastAsia" w:ascii="黑体" w:hAnsi="黑体" w:eastAsia="黑体" w:cs="Courier New"/>
          <w:sz w:val="28"/>
          <w:szCs w:val="28"/>
          <w:lang w:eastAsia="zh-CN"/>
        </w:rPr>
        <w:t>十、</w:t>
      </w:r>
      <w:r>
        <w:rPr>
          <w:rFonts w:hint="eastAsia" w:ascii="黑体" w:hAnsi="黑体" w:eastAsia="黑体" w:cs="黑体"/>
          <w:sz w:val="28"/>
          <w:szCs w:val="28"/>
          <w:lang w:eastAsia="zh-CN"/>
        </w:rPr>
        <w:t>重点项目预算的绩效目标等预算绩效情况：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2019年本单位无重点项目</w:t>
      </w:r>
      <w:r>
        <w:rPr>
          <w:rFonts w:hint="eastAsia" w:ascii="仿宋_GB2312" w:hAnsi="仿宋_GB2312" w:eastAsia="仿宋_GB2312" w:cs="仿宋_GB2312"/>
          <w:sz w:val="32"/>
          <w:szCs w:val="32"/>
          <w:lang w:val="en-US" w:eastAsia="zh-CN"/>
        </w:rPr>
        <w:t>预算，故没有绩效目标说明。</w:t>
      </w:r>
    </w:p>
    <w:p>
      <w:pPr>
        <w:pStyle w:val="2"/>
        <w:kinsoku w:val="0"/>
        <w:overflowPunct w:val="0"/>
        <w:snapToGrid w:val="0"/>
        <w:spacing w:line="360" w:lineRule="auto"/>
        <w:ind w:left="0" w:firstLine="556" w:firstLineChars="200"/>
        <w:jc w:val="both"/>
        <w:rPr>
          <w:rFonts w:hint="eastAsia" w:ascii="黑体" w:hAnsi="黑体" w:eastAsia="黑体" w:cs="黑体"/>
          <w:spacing w:val="-1"/>
          <w:sz w:val="28"/>
          <w:szCs w:val="28"/>
        </w:rPr>
      </w:pPr>
    </w:p>
    <w:p>
      <w:pPr>
        <w:pStyle w:val="2"/>
        <w:kinsoku w:val="0"/>
        <w:overflowPunct w:val="0"/>
        <w:snapToGrid w:val="0"/>
        <w:spacing w:line="360" w:lineRule="auto"/>
        <w:ind w:left="0" w:firstLine="556" w:firstLineChars="200"/>
        <w:jc w:val="both"/>
        <w:rPr>
          <w:rFonts w:ascii="黑体" w:hAnsi="黑体" w:eastAsia="黑体" w:cs="黑体"/>
          <w:spacing w:val="-1"/>
          <w:sz w:val="28"/>
          <w:szCs w:val="28"/>
        </w:rPr>
      </w:pPr>
      <w:r>
        <w:rPr>
          <w:rFonts w:hint="eastAsia" w:ascii="黑体" w:hAnsi="黑体" w:eastAsia="黑体" w:cs="黑体"/>
          <w:spacing w:val="-1"/>
          <w:sz w:val="28"/>
          <w:szCs w:val="28"/>
          <w:lang w:eastAsia="zh-CN"/>
        </w:rPr>
        <w:t>十一</w:t>
      </w:r>
      <w:r>
        <w:rPr>
          <w:rFonts w:hint="eastAsia" w:ascii="黑体" w:hAnsi="黑体" w:eastAsia="黑体" w:cs="黑体"/>
          <w:spacing w:val="-1"/>
          <w:sz w:val="28"/>
          <w:szCs w:val="28"/>
        </w:rPr>
        <w:t>、其他重要事项的情况说明</w:t>
      </w:r>
    </w:p>
    <w:p>
      <w:pPr>
        <w:pStyle w:val="2"/>
        <w:kinsoku w:val="0"/>
        <w:overflowPunct w:val="0"/>
        <w:snapToGrid w:val="0"/>
        <w:spacing w:line="360" w:lineRule="auto"/>
        <w:ind w:left="0" w:firstLine="562" w:firstLineChars="200"/>
        <w:jc w:val="both"/>
        <w:rPr>
          <w:rFonts w:ascii="黑体" w:hAnsi="黑体" w:eastAsia="黑体" w:cs="黑体"/>
          <w:b/>
          <w:sz w:val="28"/>
          <w:szCs w:val="28"/>
        </w:rPr>
      </w:pPr>
      <w:r>
        <w:rPr>
          <w:rFonts w:hint="eastAsia" w:ascii="黑体" w:hAnsi="黑体" w:eastAsia="黑体"/>
          <w:b/>
          <w:sz w:val="28"/>
          <w:szCs w:val="28"/>
        </w:rPr>
        <w:t>（一）机关运行经费支出情况。</w:t>
      </w:r>
    </w:p>
    <w:p>
      <w:pPr>
        <w:pStyle w:val="2"/>
        <w:kinsoku w:val="0"/>
        <w:overflowPunct w:val="0"/>
        <w:snapToGrid w:val="0"/>
        <w:spacing w:line="360" w:lineRule="auto"/>
        <w:ind w:left="0" w:firstLine="560" w:firstLineChars="200"/>
        <w:jc w:val="both"/>
        <w:rPr>
          <w:rFonts w:hint="eastAsia" w:ascii="黑体" w:hAnsi="黑体" w:eastAsia="黑体" w:cs="宋体"/>
          <w:color w:val="000000"/>
          <w:sz w:val="28"/>
          <w:szCs w:val="28"/>
        </w:rPr>
      </w:pPr>
      <w:r>
        <w:rPr>
          <w:rFonts w:hint="eastAsia" w:ascii="黑体" w:hAnsi="黑体" w:eastAsia="黑体" w:cs="宋体"/>
          <w:color w:val="000000"/>
          <w:sz w:val="28"/>
          <w:szCs w:val="28"/>
        </w:rPr>
        <w:t>罗山县委巡察领导小组办公室201</w:t>
      </w:r>
      <w:r>
        <w:rPr>
          <w:rFonts w:hint="eastAsia" w:ascii="黑体" w:hAnsi="黑体" w:eastAsia="黑体" w:cs="宋体"/>
          <w:color w:val="000000"/>
          <w:sz w:val="28"/>
          <w:szCs w:val="28"/>
          <w:lang w:val="en-US" w:eastAsia="zh-CN"/>
        </w:rPr>
        <w:t>9</w:t>
      </w:r>
      <w:r>
        <w:rPr>
          <w:rFonts w:hint="eastAsia" w:ascii="黑体" w:hAnsi="黑体" w:eastAsia="黑体" w:cs="宋体"/>
          <w:color w:val="000000"/>
          <w:sz w:val="28"/>
          <w:szCs w:val="28"/>
        </w:rPr>
        <w:t>年机关运行经费支出</w:t>
      </w:r>
      <w:r>
        <w:rPr>
          <w:rFonts w:hint="eastAsia" w:ascii="黑体" w:hAnsi="黑体" w:eastAsia="黑体" w:cs="宋体"/>
          <w:color w:val="000000"/>
          <w:sz w:val="28"/>
          <w:szCs w:val="28"/>
          <w:lang w:val="en-US" w:eastAsia="zh-CN"/>
        </w:rPr>
        <w:t>128.0002</w:t>
      </w:r>
      <w:r>
        <w:rPr>
          <w:rFonts w:hint="eastAsia" w:ascii="黑体" w:hAnsi="黑体" w:eastAsia="黑体" w:cs="宋体"/>
          <w:color w:val="000000"/>
          <w:sz w:val="28"/>
          <w:szCs w:val="28"/>
        </w:rPr>
        <w:t>万元。</w:t>
      </w:r>
    </w:p>
    <w:p>
      <w:pPr>
        <w:pStyle w:val="2"/>
        <w:kinsoku w:val="0"/>
        <w:overflowPunct w:val="0"/>
        <w:snapToGrid w:val="0"/>
        <w:spacing w:line="360" w:lineRule="auto"/>
        <w:ind w:left="0" w:firstLine="562" w:firstLineChars="200"/>
        <w:jc w:val="both"/>
        <w:rPr>
          <w:rFonts w:ascii="黑体" w:hAnsi="黑体" w:eastAsia="黑体"/>
          <w:b/>
          <w:sz w:val="28"/>
          <w:szCs w:val="28"/>
        </w:rPr>
      </w:pPr>
      <w:r>
        <w:rPr>
          <w:rFonts w:hint="eastAsia" w:ascii="黑体" w:hAnsi="黑体" w:eastAsia="黑体"/>
          <w:b/>
          <w:sz w:val="28"/>
          <w:szCs w:val="28"/>
        </w:rPr>
        <w:t>（二）政府采购支出情况。</w:t>
      </w:r>
    </w:p>
    <w:p>
      <w:pPr>
        <w:pStyle w:val="2"/>
        <w:kinsoku w:val="0"/>
        <w:overflowPunct w:val="0"/>
        <w:snapToGrid w:val="0"/>
        <w:spacing w:line="360" w:lineRule="auto"/>
        <w:ind w:left="0" w:firstLine="560" w:firstLineChars="200"/>
        <w:jc w:val="both"/>
        <w:rPr>
          <w:rFonts w:hint="default" w:ascii="黑体" w:hAnsi="黑体" w:eastAsia="黑体" w:cs="宋体"/>
          <w:color w:val="000000"/>
          <w:sz w:val="28"/>
          <w:szCs w:val="28"/>
          <w:lang w:val="en-US" w:eastAsia="zh-CN"/>
        </w:rPr>
      </w:pPr>
      <w:r>
        <w:rPr>
          <w:rFonts w:hint="eastAsia" w:ascii="黑体" w:hAnsi="黑体" w:eastAsia="黑体" w:cs="宋体"/>
          <w:color w:val="000000"/>
          <w:sz w:val="28"/>
          <w:szCs w:val="28"/>
        </w:rPr>
        <w:t>罗山县委巡察领导小组办公室201</w:t>
      </w:r>
      <w:r>
        <w:rPr>
          <w:rFonts w:hint="eastAsia" w:ascii="黑体" w:hAnsi="黑体" w:eastAsia="黑体" w:cs="宋体"/>
          <w:color w:val="000000"/>
          <w:sz w:val="28"/>
          <w:szCs w:val="28"/>
          <w:lang w:val="en-US" w:eastAsia="zh-CN"/>
        </w:rPr>
        <w:t>9</w:t>
      </w:r>
      <w:r>
        <w:rPr>
          <w:rFonts w:hint="eastAsia" w:ascii="黑体" w:hAnsi="黑体" w:eastAsia="黑体" w:cs="宋体"/>
          <w:color w:val="000000"/>
          <w:sz w:val="28"/>
          <w:szCs w:val="28"/>
        </w:rPr>
        <w:t>年政府采购预算支出总额</w:t>
      </w:r>
      <w:r>
        <w:rPr>
          <w:rFonts w:hint="eastAsia" w:ascii="黑体" w:hAnsi="黑体" w:eastAsia="黑体" w:cs="宋体"/>
          <w:color w:val="000000"/>
          <w:sz w:val="28"/>
          <w:szCs w:val="28"/>
          <w:lang w:val="en-US" w:eastAsia="zh-CN"/>
        </w:rPr>
        <w:t>23</w:t>
      </w:r>
      <w:r>
        <w:rPr>
          <w:rFonts w:hint="eastAsia" w:ascii="黑体" w:hAnsi="黑体" w:eastAsia="黑体" w:cs="宋体"/>
          <w:color w:val="000000"/>
          <w:sz w:val="28"/>
          <w:szCs w:val="28"/>
        </w:rPr>
        <w:t>万元。</w:t>
      </w:r>
      <w:r>
        <w:rPr>
          <w:rFonts w:hint="eastAsia" w:ascii="黑体" w:hAnsi="黑体" w:eastAsia="黑体" w:cs="宋体"/>
          <w:color w:val="000000"/>
          <w:sz w:val="28"/>
          <w:szCs w:val="28"/>
          <w:lang w:val="en-US" w:eastAsia="zh-CN"/>
        </w:rPr>
        <w:t>采购办公桌椅，金额5万元；采购保密柜、书柜类，金额5万元；采购台式计算机，金额8万元；采购打印机、复印一体机类，金额3万元；采购空调，金额2万元。</w:t>
      </w:r>
    </w:p>
    <w:p>
      <w:pPr>
        <w:kinsoku w:val="0"/>
        <w:overflowPunct w:val="0"/>
        <w:adjustRightInd w:val="0"/>
        <w:snapToGrid w:val="0"/>
        <w:spacing w:line="360" w:lineRule="auto"/>
        <w:ind w:right="521"/>
        <w:jc w:val="center"/>
        <w:rPr>
          <w:rFonts w:ascii="黑体" w:hAnsi="黑体" w:eastAsia="黑体" w:cs="黑体"/>
          <w:sz w:val="28"/>
          <w:szCs w:val="28"/>
        </w:rPr>
      </w:pPr>
    </w:p>
    <w:p>
      <w:pPr>
        <w:kinsoku w:val="0"/>
        <w:overflowPunct w:val="0"/>
        <w:adjustRightInd w:val="0"/>
        <w:snapToGrid w:val="0"/>
        <w:spacing w:line="360" w:lineRule="auto"/>
        <w:ind w:right="521"/>
        <w:jc w:val="center"/>
        <w:rPr>
          <w:rFonts w:ascii="黑体" w:eastAsia="黑体" w:cs="黑体"/>
          <w:sz w:val="28"/>
          <w:szCs w:val="28"/>
        </w:rPr>
      </w:pPr>
      <w:r>
        <w:rPr>
          <w:rFonts w:hint="eastAsia" w:ascii="黑体" w:eastAsia="黑体" w:cs="黑体"/>
          <w:sz w:val="28"/>
          <w:szCs w:val="28"/>
        </w:rPr>
        <w:t>第四部分</w:t>
      </w:r>
      <w:r>
        <w:rPr>
          <w:rFonts w:hint="eastAsia" w:ascii="黑体" w:eastAsia="黑体" w:cs="黑体"/>
          <w:spacing w:val="-32"/>
          <w:sz w:val="28"/>
          <w:szCs w:val="28"/>
        </w:rPr>
        <w:t xml:space="preserve">  </w:t>
      </w:r>
      <w:r>
        <w:rPr>
          <w:rFonts w:hint="eastAsia" w:ascii="黑体" w:eastAsia="黑体" w:cs="黑体"/>
          <w:sz w:val="28"/>
          <w:szCs w:val="28"/>
        </w:rPr>
        <w:t>名词解释</w:t>
      </w:r>
    </w:p>
    <w:p>
      <w:pPr>
        <w:kinsoku w:val="0"/>
        <w:overflowPunct w:val="0"/>
        <w:adjustRightInd w:val="0"/>
        <w:snapToGrid w:val="0"/>
        <w:spacing w:line="360" w:lineRule="auto"/>
        <w:ind w:left="101" w:right="521" w:firstLine="512"/>
        <w:jc w:val="center"/>
        <w:rPr>
          <w:rFonts w:ascii="黑体" w:eastAsia="黑体" w:cs="黑体"/>
          <w:spacing w:val="-32"/>
          <w:sz w:val="28"/>
          <w:szCs w:val="28"/>
        </w:rPr>
      </w:pP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一、财政拨款收入：是指市县财政当年拨付的资金。</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二、事业收入：是指事业单位开展专业活动及辅助活动所取得的收入。</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 xml:space="preserve">三、其他收入：是指部门取得的除“财政拨款”、“事业收入”、“事业单位经营收入”等以外的收入。 </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六、基本支出：是指为保障机构正常运转、完成日常工作任务所必需的开支，其内容包括人员经费和日常公用经费两部分。</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七、项目支出：是指在基本支出之外，为完成特定的行政工作任务或事业发展目标所发生的支出。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八、一般公共服务（类）</w:t>
      </w:r>
      <w:r>
        <w:rPr>
          <w:rFonts w:hint="eastAsia" w:hAnsi="宋体" w:cs="Courier New"/>
          <w:kern w:val="2"/>
          <w:sz w:val="28"/>
          <w:szCs w:val="28"/>
          <w:lang w:val="en-US" w:eastAsia="zh-CN"/>
        </w:rPr>
        <w:t>巡察</w:t>
      </w:r>
      <w:r>
        <w:rPr>
          <w:rFonts w:hint="eastAsia" w:hAnsi="宋体" w:cs="Courier New"/>
          <w:kern w:val="2"/>
          <w:sz w:val="28"/>
          <w:szCs w:val="28"/>
        </w:rPr>
        <w:t>事务（款）：是指</w:t>
      </w:r>
      <w:r>
        <w:rPr>
          <w:rFonts w:hint="eastAsia" w:hAnsi="宋体" w:cs="Courier New"/>
          <w:kern w:val="2"/>
          <w:sz w:val="28"/>
          <w:szCs w:val="28"/>
          <w:lang w:val="en-US" w:eastAsia="zh-CN"/>
        </w:rPr>
        <w:t>巡察办</w:t>
      </w:r>
      <w:r>
        <w:rPr>
          <w:rFonts w:hint="eastAsia" w:hAnsi="宋体" w:cs="Courier New"/>
          <w:kern w:val="2"/>
          <w:sz w:val="28"/>
          <w:szCs w:val="28"/>
        </w:rPr>
        <w:t>用于保障机构正常运行、开展</w:t>
      </w:r>
      <w:r>
        <w:rPr>
          <w:rFonts w:hint="eastAsia" w:hAnsi="宋体" w:cs="Courier New"/>
          <w:kern w:val="2"/>
          <w:sz w:val="28"/>
          <w:szCs w:val="28"/>
          <w:lang w:val="en-US" w:eastAsia="zh-CN"/>
        </w:rPr>
        <w:t>巡察</w:t>
      </w:r>
      <w:r>
        <w:rPr>
          <w:rFonts w:hint="eastAsia" w:hAnsi="宋体" w:cs="Courier New"/>
          <w:kern w:val="2"/>
          <w:sz w:val="28"/>
          <w:szCs w:val="28"/>
        </w:rPr>
        <w:t>业务等活动的支出。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（一）行政运行（项）：是指为保障</w:t>
      </w:r>
      <w:r>
        <w:rPr>
          <w:rFonts w:hint="eastAsia" w:hAnsi="宋体" w:cs="Courier New"/>
          <w:kern w:val="2"/>
          <w:sz w:val="28"/>
          <w:szCs w:val="28"/>
          <w:lang w:val="en-US" w:eastAsia="zh-CN"/>
        </w:rPr>
        <w:t>巡察办</w:t>
      </w:r>
      <w:r>
        <w:rPr>
          <w:rFonts w:hint="eastAsia" w:hAnsi="宋体" w:cs="Courier New"/>
          <w:kern w:val="2"/>
          <w:sz w:val="28"/>
          <w:szCs w:val="28"/>
        </w:rPr>
        <w:t>各行政机构正常运转、完成日常工作任务安排的支出。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（二）一般行政管理事务（项）：是指</w:t>
      </w:r>
      <w:r>
        <w:rPr>
          <w:rFonts w:hint="eastAsia" w:hAnsi="宋体" w:cs="Courier New"/>
          <w:kern w:val="2"/>
          <w:sz w:val="28"/>
          <w:szCs w:val="28"/>
          <w:lang w:val="en-US" w:eastAsia="zh-CN"/>
        </w:rPr>
        <w:t>巡察办</w:t>
      </w:r>
      <w:r>
        <w:rPr>
          <w:rFonts w:hint="eastAsia" w:hAnsi="宋体" w:cs="Courier New"/>
          <w:kern w:val="2"/>
          <w:sz w:val="28"/>
          <w:szCs w:val="28"/>
        </w:rPr>
        <w:t>机关及所属二级单位的项目支出。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（三）机关服务（项）：是指为</w:t>
      </w:r>
      <w:r>
        <w:rPr>
          <w:rFonts w:hint="eastAsia" w:hAnsi="宋体" w:cs="Courier New"/>
          <w:kern w:val="2"/>
          <w:sz w:val="28"/>
          <w:szCs w:val="28"/>
          <w:lang w:val="en-US" w:eastAsia="zh-CN"/>
        </w:rPr>
        <w:t>巡察办</w:t>
      </w:r>
      <w:r>
        <w:rPr>
          <w:rFonts w:hint="eastAsia" w:hAnsi="宋体" w:cs="Courier New"/>
          <w:kern w:val="2"/>
          <w:sz w:val="28"/>
          <w:szCs w:val="28"/>
        </w:rPr>
        <w:t>机关提供后勤保障服务的机关服务局的支出。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（四）事业运行（项）：是指事业单位用于保障机构正常运转的基本支出。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（八）其他支出（项）：</w:t>
      </w:r>
      <w:r>
        <w:rPr>
          <w:rFonts w:hint="eastAsia" w:hAnsi="宋体" w:cs="Courier New"/>
          <w:kern w:val="2"/>
          <w:sz w:val="28"/>
          <w:szCs w:val="28"/>
          <w:lang w:val="en-US" w:eastAsia="zh-CN"/>
        </w:rPr>
        <w:t>其他事务支出</w:t>
      </w:r>
      <w:r>
        <w:rPr>
          <w:rFonts w:hint="eastAsia" w:hAnsi="宋体" w:cs="Courier New"/>
          <w:kern w:val="2"/>
          <w:sz w:val="28"/>
          <w:szCs w:val="28"/>
        </w:rPr>
        <w:t>。</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九、“三公”经费：是指纳入县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insoku w:val="0"/>
        <w:overflowPunct w:val="0"/>
        <w:snapToGrid w:val="0"/>
        <w:spacing w:line="360" w:lineRule="auto"/>
        <w:ind w:left="0" w:firstLine="560" w:firstLineChars="200"/>
        <w:jc w:val="both"/>
        <w:rPr>
          <w:rFonts w:hAnsi="宋体" w:cs="Courier New"/>
          <w:kern w:val="2"/>
          <w:sz w:val="28"/>
          <w:szCs w:val="28"/>
        </w:rPr>
      </w:pPr>
      <w:r>
        <w:rPr>
          <w:rFonts w:hint="eastAsia" w:hAnsi="宋体" w:cs="Courier New"/>
          <w:kern w:val="2"/>
          <w:sz w:val="28"/>
          <w:szCs w:val="28"/>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00002FF" w:usb1="6AC7FFFF" w:usb2="08000012" w:usb3="00000000" w:csb0="6002009F" w:csb1="DFD70000"/>
  </w:font>
  <w:font w:name="Yu Gothic">
    <w:panose1 w:val="020B0400000000000000"/>
    <w:charset w:val="80"/>
    <w:family w:val="auto"/>
    <w:pitch w:val="default"/>
    <w:sig w:usb0="E00002FF" w:usb1="2AC7FDFF" w:usb2="00000016" w:usb3="00000000" w:csb0="2002009F" w:csb1="00000000"/>
  </w:font>
  <w:font w:name="Browallia New">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598752"/>
    <w:multiLevelType w:val="singleLevel"/>
    <w:tmpl w:val="F6598752"/>
    <w:lvl w:ilvl="0" w:tentative="0">
      <w:start w:val="9"/>
      <w:numFmt w:val="chineseCounting"/>
      <w:suff w:val="nothing"/>
      <w:lvlText w:val="%1、"/>
      <w:lvlJc w:val="left"/>
      <w:rPr>
        <w:rFonts w:hint="eastAsia"/>
      </w:rPr>
    </w:lvl>
  </w:abstractNum>
  <w:abstractNum w:abstractNumId="1">
    <w:nsid w:val="41A701C0"/>
    <w:multiLevelType w:val="singleLevel"/>
    <w:tmpl w:val="41A701C0"/>
    <w:lvl w:ilvl="0" w:tentative="0">
      <w:start w:val="2"/>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76183"/>
    <w:rsid w:val="005873F9"/>
    <w:rsid w:val="03FD0802"/>
    <w:rsid w:val="058D548F"/>
    <w:rsid w:val="07A01D8C"/>
    <w:rsid w:val="119E3452"/>
    <w:rsid w:val="17EF1678"/>
    <w:rsid w:val="27552C77"/>
    <w:rsid w:val="2A357165"/>
    <w:rsid w:val="3B574439"/>
    <w:rsid w:val="3CCA5854"/>
    <w:rsid w:val="3E9A36EB"/>
    <w:rsid w:val="43D87C2F"/>
    <w:rsid w:val="543A586A"/>
    <w:rsid w:val="636A307A"/>
    <w:rsid w:val="68E55947"/>
    <w:rsid w:val="6EA77DD2"/>
    <w:rsid w:val="7A91705B"/>
    <w:rsid w:val="7A976183"/>
    <w:rsid w:val="7C44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761"/>
      <w:jc w:val="left"/>
    </w:pPr>
    <w:rPr>
      <w:rFonts w:ascii="仿宋_GB2312" w:hAnsi="Calibri" w:eastAsia="仿宋_GB2312"/>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2019-02-04T05:20:00Z</dcterms:created>
  <dc:creator>罗山巡察办</dc:creator>
  <cp:lastModifiedBy>Administrator</cp:lastModifiedBy>
  <cp:lastPrinted>2019-03-21T06:44:00Z</cp:lastPrinted>
  <dcterms:modified xsi:type="dcterms:W3CDTF">2021-06-17T07:20:31Z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