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A7" w:rsidRDefault="00527452" w:rsidP="007518FE">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国家税务总局罗山县税务局楠杆税务分局权力和责任清单</w:t>
      </w:r>
    </w:p>
    <w:p w:rsidR="00784CA7" w:rsidRDefault="00527452" w:rsidP="007518FE">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根据法律、行政法规、中共中央办公厅、国务院办公厅印发的《国税地税征管体制改革方案》和“三定”规定，国家税务总局罗山县税务局楠杆税务分局主要履行以下职责：</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784CA7" w:rsidRDefault="00527452">
      <w:pPr>
        <w:jc w:val="center"/>
        <w:rPr>
          <w:rFonts w:ascii="黑体" w:eastAsia="黑体" w:hAnsi="黑体" w:cs="黑体"/>
          <w:sz w:val="36"/>
          <w:szCs w:val="32"/>
        </w:rPr>
      </w:pPr>
      <w:r>
        <w:rPr>
          <w:rFonts w:ascii="宋体" w:hAnsi="宋体" w:cs="宋体" w:hint="eastAsia"/>
          <w:sz w:val="44"/>
          <w:szCs w:val="44"/>
        </w:rPr>
        <w:br w:type="page"/>
      </w:r>
    </w:p>
    <w:p w:rsidR="00784CA7" w:rsidRPr="007518FE" w:rsidRDefault="007518FE" w:rsidP="007518FE">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784CA7">
        <w:trPr>
          <w:trHeight w:val="600"/>
          <w:tblHeader/>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63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600"/>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800"/>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6584"/>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784CA7" w:rsidRDefault="0052745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799"/>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784CA7" w:rsidRDefault="0052745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1069"/>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1069"/>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7165"/>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2606"/>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9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8055"/>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400"/>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70"/>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800"/>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900"/>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613"/>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2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1534"/>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8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883"/>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749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883"/>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63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3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5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4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784CA7" w:rsidRDefault="0052745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7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45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6931"/>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024"/>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7009"/>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733"/>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1.14</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784CA7">
        <w:trPr>
          <w:trHeight w:val="786"/>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8175"/>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1.16</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300"/>
        </w:trPr>
        <w:tc>
          <w:tcPr>
            <w:tcW w:w="861" w:type="dxa"/>
            <w:vMerge w:val="restart"/>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sz w:val="24"/>
              </w:rPr>
            </w:pPr>
            <w:r>
              <w:rPr>
                <w:rFonts w:ascii="宋体" w:eastAsia="宋体" w:hAnsi="宋体" w:cs="宋体" w:hint="eastAsia"/>
                <w:color w:val="000000"/>
                <w:kern w:val="0"/>
                <w:sz w:val="24"/>
              </w:rPr>
              <w:t>1.16</w:t>
            </w:r>
          </w:p>
        </w:tc>
        <w:tc>
          <w:tcPr>
            <w:tcW w:w="1134" w:type="dxa"/>
            <w:vMerge w:val="restart"/>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2100"/>
        </w:trPr>
        <w:tc>
          <w:tcPr>
            <w:tcW w:w="861" w:type="dxa"/>
            <w:vMerge/>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1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1.17</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784CA7" w:rsidRDefault="00784CA7">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2100"/>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316"/>
        </w:trPr>
        <w:tc>
          <w:tcPr>
            <w:tcW w:w="861"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1.19</w:t>
            </w:r>
          </w:p>
        </w:tc>
        <w:tc>
          <w:tcPr>
            <w:tcW w:w="1134"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784CA7" w:rsidRDefault="00784CA7">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784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784CA7" w:rsidRDefault="00784CA7">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不按照规定的预算级次、预算科目将基本医疗保险（生育保险）费缴入国库的；</w:t>
            </w:r>
          </w:p>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784CA7" w:rsidRDefault="00527452">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784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784CA7" w:rsidRDefault="00784CA7">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784CA7" w:rsidRDefault="00784CA7">
            <w:pPr>
              <w:jc w:val="left"/>
              <w:rPr>
                <w:rFonts w:ascii="宋体" w:hAnsi="宋体" w:cs="宋体"/>
                <w:color w:val="000000"/>
                <w:sz w:val="24"/>
              </w:rPr>
            </w:pPr>
          </w:p>
        </w:tc>
      </w:tr>
      <w:tr w:rsidR="00784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784CA7" w:rsidRDefault="00784CA7">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784CA7" w:rsidRDefault="0052745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784CA7" w:rsidRDefault="0052745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784CA7" w:rsidRDefault="0052745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2400"/>
        </w:trPr>
        <w:tc>
          <w:tcPr>
            <w:tcW w:w="861" w:type="dxa"/>
            <w:vMerge w:val="restart"/>
            <w:tcMar>
              <w:top w:w="10" w:type="dxa"/>
              <w:left w:w="10" w:type="dxa"/>
              <w:right w:w="10" w:type="dxa"/>
            </w:tcMar>
            <w:vAlign w:val="center"/>
          </w:tcPr>
          <w:p w:rsidR="00784CA7" w:rsidRDefault="00527452">
            <w:pPr>
              <w:widowControl/>
              <w:jc w:val="center"/>
              <w:textAlignment w:val="center"/>
              <w:rPr>
                <w:rFonts w:ascii="宋体" w:hAnsi="宋体" w:cs="宋体"/>
                <w:color w:val="000000"/>
                <w:kern w:val="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784CA7" w:rsidRDefault="00784CA7">
            <w:pPr>
              <w:widowControl/>
              <w:jc w:val="left"/>
              <w:textAlignment w:val="center"/>
              <w:rPr>
                <w:rFonts w:ascii="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2937"/>
        </w:trPr>
        <w:tc>
          <w:tcPr>
            <w:tcW w:w="861" w:type="dxa"/>
            <w:vMerge/>
            <w:tcMar>
              <w:top w:w="10" w:type="dxa"/>
              <w:left w:w="10" w:type="dxa"/>
              <w:right w:w="10" w:type="dxa"/>
            </w:tcMar>
            <w:vAlign w:val="center"/>
          </w:tcPr>
          <w:p w:rsidR="00784CA7" w:rsidRDefault="00784CA7">
            <w:pPr>
              <w:jc w:val="center"/>
              <w:rPr>
                <w:rFonts w:ascii="宋体" w:hAnsi="宋体" w:cs="宋体"/>
                <w:color w:val="000000"/>
                <w:sz w:val="24"/>
              </w:rPr>
            </w:pPr>
          </w:p>
        </w:tc>
        <w:tc>
          <w:tcPr>
            <w:tcW w:w="1134" w:type="dxa"/>
            <w:vMerge/>
            <w:tcMar>
              <w:top w:w="10" w:type="dxa"/>
              <w:left w:w="10" w:type="dxa"/>
              <w:right w:w="10" w:type="dxa"/>
            </w:tcMar>
            <w:vAlign w:val="center"/>
          </w:tcPr>
          <w:p w:rsidR="00784CA7" w:rsidRDefault="00784CA7">
            <w:pPr>
              <w:jc w:val="left"/>
              <w:rPr>
                <w:rFonts w:ascii="宋体" w:hAnsi="宋体" w:cs="宋体"/>
                <w:color w:val="000000"/>
                <w:sz w:val="24"/>
              </w:rPr>
            </w:pP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784CA7" w:rsidRDefault="00527452">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2048"/>
        </w:trPr>
        <w:tc>
          <w:tcPr>
            <w:tcW w:w="861" w:type="dxa"/>
            <w:vMerge w:val="restart"/>
            <w:tcMar>
              <w:top w:w="10" w:type="dxa"/>
              <w:left w:w="10" w:type="dxa"/>
              <w:right w:w="10" w:type="dxa"/>
            </w:tcMar>
            <w:vAlign w:val="center"/>
          </w:tcPr>
          <w:p w:rsidR="00784CA7" w:rsidRDefault="00527452">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784CA7" w:rsidRDefault="00527452">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784CA7">
        <w:trPr>
          <w:trHeight w:val="2100"/>
        </w:trPr>
        <w:tc>
          <w:tcPr>
            <w:tcW w:w="861" w:type="dxa"/>
            <w:vMerge/>
            <w:tcMar>
              <w:top w:w="10" w:type="dxa"/>
              <w:left w:w="10" w:type="dxa"/>
              <w:right w:w="10" w:type="dxa"/>
            </w:tcMar>
            <w:vAlign w:val="center"/>
          </w:tcPr>
          <w:p w:rsidR="00784CA7" w:rsidRDefault="00784CA7">
            <w:pPr>
              <w:jc w:val="center"/>
              <w:rPr>
                <w:rFonts w:ascii="宋体" w:hAnsi="宋体" w:cs="宋体"/>
                <w:color w:val="000000"/>
                <w:sz w:val="24"/>
              </w:rPr>
            </w:pPr>
          </w:p>
        </w:tc>
        <w:tc>
          <w:tcPr>
            <w:tcW w:w="1134" w:type="dxa"/>
            <w:vMerge/>
            <w:tcMar>
              <w:top w:w="10" w:type="dxa"/>
              <w:left w:w="10" w:type="dxa"/>
              <w:right w:w="10" w:type="dxa"/>
            </w:tcMar>
            <w:vAlign w:val="center"/>
          </w:tcPr>
          <w:p w:rsidR="00784CA7" w:rsidRDefault="00784CA7">
            <w:pPr>
              <w:jc w:val="left"/>
              <w:rPr>
                <w:rFonts w:ascii="宋体" w:hAnsi="宋体" w:cs="宋体"/>
                <w:color w:val="000000"/>
                <w:sz w:val="24"/>
              </w:rPr>
            </w:pP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772"/>
        </w:trPr>
        <w:tc>
          <w:tcPr>
            <w:tcW w:w="861" w:type="dxa"/>
            <w:tcMar>
              <w:top w:w="10" w:type="dxa"/>
              <w:left w:w="10" w:type="dxa"/>
              <w:right w:w="10" w:type="dxa"/>
            </w:tcMar>
            <w:vAlign w:val="center"/>
          </w:tcPr>
          <w:p w:rsidR="00784CA7" w:rsidRDefault="00527452">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784CA7" w:rsidRDefault="00527452">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784CA7" w:rsidRDefault="00784CA7">
            <w:pPr>
              <w:widowControl/>
              <w:jc w:val="left"/>
              <w:textAlignment w:val="center"/>
              <w:rPr>
                <w:rFonts w:ascii="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784CA7" w:rsidRDefault="00784CA7">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784CA7">
        <w:trPr>
          <w:trHeight w:val="3437"/>
        </w:trPr>
        <w:tc>
          <w:tcPr>
            <w:tcW w:w="861" w:type="dxa"/>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784CA7" w:rsidRDefault="00527452">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784CA7" w:rsidRDefault="00784CA7">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784CA7" w:rsidRDefault="00527452">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387"/>
        </w:trPr>
        <w:tc>
          <w:tcPr>
            <w:tcW w:w="861" w:type="dxa"/>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784CA7" w:rsidRDefault="0052745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819"/>
        </w:trPr>
        <w:tc>
          <w:tcPr>
            <w:tcW w:w="861" w:type="dxa"/>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784CA7" w:rsidRDefault="0052745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784CA7" w:rsidRDefault="00784CA7">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784CA7" w:rsidRDefault="0052745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784CA7" w:rsidRDefault="00784CA7">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784CA7" w:rsidRDefault="00784CA7">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784CA7" w:rsidRDefault="00784CA7">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784CA7" w:rsidRDefault="00784CA7">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784CA7" w:rsidRDefault="00784CA7">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784CA7" w:rsidRDefault="0052745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784CA7">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center"/>
              <w:rPr>
                <w:rFonts w:ascii="宋体" w:hAnsi="宋体" w:cs="宋体"/>
                <w:sz w:val="24"/>
              </w:rPr>
            </w:pPr>
            <w:r>
              <w:rPr>
                <w:rFonts w:ascii="宋体" w:hAnsi="宋体" w:cs="宋体" w:hint="eastAsia"/>
                <w:sz w:val="24"/>
              </w:rPr>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784CA7" w:rsidRDefault="00527452">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784CA7" w:rsidRDefault="00527452">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784CA7" w:rsidRDefault="00784CA7">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784CA7" w:rsidRDefault="00527452">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784CA7" w:rsidRDefault="00527452">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784CA7" w:rsidRDefault="00527452">
      <w:r>
        <w:br w:type="page"/>
      </w: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784CA7">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784CA7" w:rsidRDefault="00784CA7">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784CA7">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784CA7">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784CA7" w:rsidRDefault="00527452">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784CA7" w:rsidRDefault="00527452">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bl>
    <w:p w:rsidR="00784CA7" w:rsidRDefault="00527452">
      <w:pPr>
        <w:rPr>
          <w:rFonts w:ascii="楷体" w:eastAsia="楷体" w:hAnsi="楷体" w:cs="楷体"/>
          <w:b/>
          <w:bCs/>
          <w:sz w:val="32"/>
          <w:szCs w:val="32"/>
        </w:rPr>
      </w:pPr>
      <w:r>
        <w:rPr>
          <w:rFonts w:ascii="楷体" w:eastAsia="楷体" w:hAnsi="楷体" w:cs="楷体" w:hint="eastAsia"/>
          <w:b/>
          <w:bCs/>
          <w:sz w:val="32"/>
          <w:szCs w:val="32"/>
        </w:rPr>
        <w:br w:type="page"/>
      </w:r>
    </w:p>
    <w:p w:rsidR="00784CA7" w:rsidRDefault="00784CA7">
      <w:pPr>
        <w:jc w:val="center"/>
        <w:rPr>
          <w:rFonts w:ascii="楷体_GB2312" w:eastAsia="楷体_GB2312" w:hAnsi="楷体" w:cs="楷体"/>
          <w:b/>
          <w:bCs/>
          <w:sz w:val="32"/>
          <w:szCs w:val="32"/>
        </w:rPr>
      </w:pP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784CA7">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jc w:val="center"/>
              <w:rPr>
                <w:rFonts w:ascii="宋体" w:eastAsia="宋体" w:hAnsi="宋体" w:cs="宋体"/>
                <w:color w:val="000000"/>
                <w:sz w:val="24"/>
              </w:rPr>
            </w:pPr>
            <w:r>
              <w:rPr>
                <w:rFonts w:ascii="宋体" w:eastAsia="宋体" w:hAnsi="宋体" w:cs="宋体" w:hint="eastAsia"/>
                <w:color w:val="00000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kern w:val="0"/>
                <w:sz w:val="24"/>
              </w:rPr>
            </w:pPr>
          </w:p>
        </w:tc>
      </w:tr>
      <w:tr w:rsidR="00784CA7">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784CA7" w:rsidRDefault="00527452">
      <w:pPr>
        <w:jc w:val="left"/>
        <w:rPr>
          <w:rFonts w:ascii="宋体" w:eastAsia="宋体" w:hAnsi="宋体" w:cs="宋体"/>
          <w:color w:val="000000"/>
          <w:sz w:val="24"/>
        </w:rPr>
      </w:pPr>
      <w:r>
        <w:rPr>
          <w:rFonts w:ascii="宋体" w:eastAsia="宋体" w:hAnsi="宋体" w:cs="宋体" w:hint="eastAsia"/>
          <w:color w:val="000000"/>
          <w:sz w:val="24"/>
        </w:rPr>
        <w:br w:type="page"/>
      </w: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784CA7">
        <w:trPr>
          <w:trHeight w:val="600"/>
          <w:tblHeader/>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81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784CA7" w:rsidRDefault="00527452">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r w:rsidR="00784CA7">
        <w:trPr>
          <w:trHeight w:val="6900"/>
        </w:trPr>
        <w:tc>
          <w:tcPr>
            <w:tcW w:w="762" w:type="dxa"/>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784CA7" w:rsidRDefault="00527452">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bl>
    <w:p w:rsidR="00784CA7" w:rsidRDefault="00527452">
      <w:pPr>
        <w:rPr>
          <w:rFonts w:ascii="楷体" w:eastAsia="楷体" w:hAnsi="楷体" w:cs="楷体"/>
          <w:b/>
          <w:bCs/>
          <w:sz w:val="32"/>
          <w:szCs w:val="32"/>
        </w:rPr>
      </w:pPr>
      <w:r>
        <w:rPr>
          <w:rFonts w:ascii="楷体" w:eastAsia="楷体" w:hAnsi="楷体" w:cs="楷体"/>
          <w:b/>
          <w:bCs/>
          <w:sz w:val="32"/>
          <w:szCs w:val="32"/>
        </w:rPr>
        <w:br w:type="page"/>
      </w: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784CA7">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784CA7" w:rsidRDefault="00784CA7">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784CA7">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784CA7" w:rsidRDefault="00784CA7">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784CA7">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784CA7" w:rsidRDefault="00784CA7">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784CA7" w:rsidRDefault="00527452">
      <w:pPr>
        <w:rPr>
          <w:rFonts w:ascii="楷体" w:eastAsia="楷体" w:hAnsi="楷体" w:cs="楷体"/>
          <w:b/>
          <w:bCs/>
          <w:sz w:val="32"/>
          <w:szCs w:val="32"/>
        </w:rPr>
      </w:pPr>
      <w:r>
        <w:rPr>
          <w:rFonts w:ascii="楷体" w:eastAsia="楷体" w:hAnsi="楷体" w:cs="楷体"/>
          <w:b/>
          <w:bCs/>
          <w:sz w:val="32"/>
          <w:szCs w:val="32"/>
        </w:rPr>
        <w:br w:type="page"/>
      </w: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784CA7">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784CA7" w:rsidRDefault="00784CA7">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eastAsia="宋体" w:hAnsi="宋体" w:cs="宋体"/>
                <w:color w:val="000000"/>
                <w:sz w:val="24"/>
              </w:rPr>
            </w:pPr>
          </w:p>
        </w:tc>
      </w:tr>
    </w:tbl>
    <w:p w:rsidR="00784CA7" w:rsidRDefault="00527452">
      <w:pPr>
        <w:rPr>
          <w:rFonts w:ascii="楷体" w:eastAsia="楷体" w:hAnsi="楷体" w:cs="楷体"/>
          <w:b/>
          <w:bCs/>
          <w:sz w:val="32"/>
          <w:szCs w:val="32"/>
        </w:rPr>
      </w:pPr>
      <w:r>
        <w:rPr>
          <w:rFonts w:ascii="楷体" w:eastAsia="楷体" w:hAnsi="楷体" w:cs="楷体"/>
          <w:b/>
          <w:bCs/>
          <w:sz w:val="32"/>
          <w:szCs w:val="32"/>
        </w:rPr>
        <w:br w:type="page"/>
      </w:r>
    </w:p>
    <w:p w:rsidR="00784CA7" w:rsidRDefault="00784CA7">
      <w:pPr>
        <w:jc w:val="center"/>
        <w:rPr>
          <w:rFonts w:ascii="楷体_GB2312" w:eastAsia="楷体_GB2312" w:hAnsi="楷体" w:cs="楷体"/>
          <w:b/>
          <w:bCs/>
          <w:sz w:val="32"/>
          <w:szCs w:val="32"/>
        </w:rPr>
      </w:pP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784CA7">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jc w:val="left"/>
              <w:rPr>
                <w:rFonts w:ascii="宋体" w:eastAsia="宋体" w:hAnsi="宋体" w:cs="宋体"/>
                <w:color w:val="000000"/>
                <w:sz w:val="24"/>
              </w:rPr>
            </w:pPr>
          </w:p>
        </w:tc>
      </w:tr>
    </w:tbl>
    <w:p w:rsidR="00784CA7" w:rsidRDefault="00527452">
      <w:pPr>
        <w:rPr>
          <w:rFonts w:ascii="楷体" w:eastAsia="楷体" w:hAnsi="楷体" w:cs="楷体"/>
          <w:b/>
          <w:bCs/>
          <w:sz w:val="32"/>
          <w:szCs w:val="32"/>
        </w:rPr>
      </w:pPr>
      <w:r>
        <w:rPr>
          <w:rFonts w:ascii="楷体" w:eastAsia="楷体" w:hAnsi="楷体" w:cs="楷体"/>
          <w:b/>
          <w:bCs/>
          <w:sz w:val="32"/>
          <w:szCs w:val="32"/>
        </w:rPr>
        <w:br w:type="page"/>
      </w:r>
    </w:p>
    <w:p w:rsidR="00784CA7" w:rsidRDefault="00527452">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784CA7">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784CA7">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784CA7" w:rsidRDefault="00527452">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784CA7">
            <w:pPr>
              <w:widowControl/>
              <w:jc w:val="center"/>
              <w:textAlignment w:val="center"/>
              <w:rPr>
                <w:rFonts w:ascii="宋体" w:eastAsia="宋体" w:hAnsi="宋体" w:cs="宋体"/>
                <w:color w:val="000000"/>
                <w:kern w:val="0"/>
                <w:sz w:val="24"/>
              </w:rPr>
            </w:pPr>
          </w:p>
          <w:p w:rsidR="00784CA7" w:rsidRDefault="0052745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784CA7" w:rsidRDefault="00784CA7">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widowControl/>
              <w:jc w:val="left"/>
              <w:textAlignment w:val="center"/>
              <w:rPr>
                <w:rFonts w:ascii="宋体" w:eastAsia="宋体" w:hAnsi="宋体" w:cs="宋体"/>
                <w:color w:val="000000"/>
                <w:kern w:val="0"/>
                <w:sz w:val="24"/>
              </w:rPr>
            </w:pP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784CA7" w:rsidRDefault="00784CA7">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784CA7">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784CA7">
            <w:pPr>
              <w:widowControl/>
              <w:jc w:val="left"/>
              <w:textAlignment w:val="center"/>
              <w:rPr>
                <w:rFonts w:ascii="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784CA7" w:rsidRDefault="00784CA7">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784CA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52745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84CA7" w:rsidRDefault="00784CA7">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84CA7" w:rsidRDefault="0052745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784CA7" w:rsidRDefault="00784CA7">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84CA7" w:rsidRDefault="00784CA7">
            <w:pPr>
              <w:widowControl/>
              <w:jc w:val="left"/>
              <w:textAlignment w:val="center"/>
              <w:rPr>
                <w:rFonts w:ascii="宋体" w:hAnsi="宋体" w:cs="宋体"/>
                <w:color w:val="000000"/>
                <w:kern w:val="0"/>
                <w:sz w:val="24"/>
              </w:rPr>
            </w:pP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784CA7" w:rsidRDefault="0052745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784CA7" w:rsidRDefault="00784CA7">
            <w:pPr>
              <w:widowControl/>
              <w:jc w:val="left"/>
              <w:textAlignment w:val="center"/>
              <w:rPr>
                <w:rFonts w:ascii="宋体" w:hAnsi="宋体" w:cs="宋体"/>
                <w:color w:val="000000"/>
                <w:sz w:val="24"/>
              </w:rPr>
            </w:pPr>
          </w:p>
        </w:tc>
      </w:tr>
    </w:tbl>
    <w:p w:rsidR="00784CA7" w:rsidRDefault="00784CA7">
      <w:pPr>
        <w:rPr>
          <w:rFonts w:ascii="宋体" w:hAnsi="宋体" w:cs="宋体"/>
          <w:sz w:val="44"/>
          <w:szCs w:val="44"/>
        </w:rPr>
      </w:pPr>
    </w:p>
    <w:p w:rsidR="00784CA7" w:rsidRDefault="00527452">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784CA7" w:rsidRDefault="00784CA7">
      <w:pPr>
        <w:spacing w:line="360" w:lineRule="auto"/>
        <w:jc w:val="center"/>
        <w:rPr>
          <w:rFonts w:ascii="黑体" w:eastAsia="黑体" w:hAnsi="黑体" w:cs="宋体"/>
          <w:sz w:val="36"/>
          <w:szCs w:val="32"/>
        </w:rPr>
      </w:pP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楠杆税务分局应当承担的主要职责，未列入权责事项表的，国家税务总局罗山县税务局楠杆税务分局应根据法律法规、税务部门规章、“三定”规定和党中央、国务院有关部署，全面正确履行相关职责。</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楠杆税务分局要以方便行政相对人为导向，落实透明、高效、便民的原则，编制并公布行政权力运行流程图和服务指南或工作规范，切实减少工作环节，规范自由裁量权，提高行政权力运行的科学化、规范化水平。</w:t>
      </w: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（四）根据立法变化、机构和职能调整等情况，由国家税务总局罗山县税务局楠杆税务分局按规定程序相应调整更新权责清单。</w:t>
      </w:r>
    </w:p>
    <w:p w:rsidR="00784CA7" w:rsidRDefault="00784CA7">
      <w:pPr>
        <w:spacing w:line="360" w:lineRule="auto"/>
        <w:ind w:firstLineChars="200" w:firstLine="640"/>
        <w:rPr>
          <w:rFonts w:ascii="仿宋_GB2312" w:eastAsia="仿宋_GB2312" w:hAnsi="宋体" w:cs="宋体"/>
          <w:sz w:val="32"/>
          <w:szCs w:val="32"/>
        </w:rPr>
      </w:pPr>
    </w:p>
    <w:p w:rsidR="00784CA7" w:rsidRDefault="0052745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附注：公布《国家税务总局罗山县税务局楠杆税务分局权力和责任清单》，旨在听取社会意见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0376-</w:t>
      </w:r>
      <w:r>
        <w:rPr>
          <w:rFonts w:ascii="仿宋_GB2312" w:eastAsia="仿宋_GB2312" w:hAnsi="宋体" w:cs="宋体" w:hint="eastAsia"/>
          <w:sz w:val="32"/>
          <w:szCs w:val="32"/>
        </w:rPr>
        <w:t>2163678</w:t>
      </w:r>
      <w:r>
        <w:rPr>
          <w:rFonts w:ascii="仿宋_GB2312" w:eastAsia="仿宋_GB2312" w:hAnsi="宋体" w:cs="宋体" w:hint="eastAsia"/>
          <w:sz w:val="32"/>
          <w:szCs w:val="32"/>
        </w:rPr>
        <w:t>）</w:t>
      </w:r>
    </w:p>
    <w:sectPr w:rsidR="00784CA7">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452" w:rsidRDefault="00527452">
      <w:r>
        <w:separator/>
      </w:r>
    </w:p>
  </w:endnote>
  <w:endnote w:type="continuationSeparator" w:id="0">
    <w:p w:rsidR="00527452" w:rsidRDefault="0052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784CA7" w:rsidRDefault="00527452">
        <w:pPr>
          <w:pStyle w:val="a4"/>
          <w:jc w:val="center"/>
        </w:pPr>
        <w:r>
          <w:fldChar w:fldCharType="begin"/>
        </w:r>
        <w:r>
          <w:instrText>PAGE   \* MERGEFORMAT</w:instrText>
        </w:r>
        <w:r>
          <w:fldChar w:fldCharType="separate"/>
        </w:r>
        <w:r w:rsidR="007518FE" w:rsidRPr="007518FE">
          <w:rPr>
            <w:noProof/>
            <w:lang w:val="zh-CN"/>
          </w:rPr>
          <w:t>1</w:t>
        </w:r>
        <w:r>
          <w:rPr>
            <w:lang w:val="zh-CN"/>
          </w:rPr>
          <w:fldChar w:fldCharType="end"/>
        </w:r>
      </w:p>
    </w:sdtContent>
  </w:sdt>
  <w:p w:rsidR="00784CA7" w:rsidRDefault="00784C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452" w:rsidRDefault="00527452">
      <w:r>
        <w:separator/>
      </w:r>
    </w:p>
  </w:footnote>
  <w:footnote w:type="continuationSeparator" w:id="0">
    <w:p w:rsidR="00527452" w:rsidRDefault="00527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27452"/>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518FE"/>
    <w:rsid w:val="00761742"/>
    <w:rsid w:val="0076626D"/>
    <w:rsid w:val="00773EA4"/>
    <w:rsid w:val="007822D8"/>
    <w:rsid w:val="00784CA7"/>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31B55E8"/>
    <w:rsid w:val="09A25D91"/>
    <w:rsid w:val="1BFC3271"/>
    <w:rsid w:val="1EC6171A"/>
    <w:rsid w:val="296E30C7"/>
    <w:rsid w:val="2C157621"/>
    <w:rsid w:val="2E1E3CEC"/>
    <w:rsid w:val="2F7A259E"/>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qFormat/>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4"/>
      <w:szCs w:val="24"/>
      <w:u w:val="none"/>
    </w:rPr>
  </w:style>
  <w:style w:type="character" w:customStyle="1" w:styleId="Char2">
    <w:name w:val="批注框文本 Char"/>
    <w:qFormat/>
    <w:rPr>
      <w:rFonts w:ascii="Calibri" w:hAnsi="Calibri"/>
      <w:kern w:val="2"/>
      <w:sz w:val="18"/>
      <w:szCs w:val="18"/>
    </w:rPr>
  </w:style>
  <w:style w:type="character" w:customStyle="1" w:styleId="Char1">
    <w:name w:val="批注框文本 Char1"/>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48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20</Pages>
  <Words>17362</Words>
  <Characters>98968</Characters>
  <Application>Microsoft Office Word</Application>
  <DocSecurity>0</DocSecurity>
  <Lines>824</Lines>
  <Paragraphs>232</Paragraphs>
  <ScaleCrop>false</ScaleCrop>
  <Company>Microsoft</Company>
  <LinksUpToDate>false</LinksUpToDate>
  <CharactersWithSpaces>116098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