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411" w:rsidRDefault="00274411">
      <w:pPr>
        <w:spacing w:line="600" w:lineRule="exact"/>
        <w:ind w:firstLine="504"/>
        <w:jc w:val="center"/>
        <w:rPr>
          <w:rFonts w:ascii="新宋体" w:eastAsia="新宋体" w:hAnsi="新宋体" w:cs="宋体"/>
          <w:b/>
          <w:bCs/>
          <w:kern w:val="0"/>
          <w:sz w:val="44"/>
          <w:szCs w:val="44"/>
        </w:rPr>
      </w:pPr>
    </w:p>
    <w:p w:rsidR="00274411" w:rsidRDefault="00274411">
      <w:pPr>
        <w:spacing w:line="600" w:lineRule="exact"/>
        <w:ind w:firstLine="504"/>
        <w:jc w:val="center"/>
        <w:rPr>
          <w:rFonts w:ascii="新宋体" w:eastAsia="新宋体" w:hAnsi="新宋体" w:cs="宋体"/>
          <w:b/>
          <w:bCs/>
          <w:kern w:val="0"/>
          <w:sz w:val="44"/>
          <w:szCs w:val="44"/>
        </w:rPr>
      </w:pPr>
    </w:p>
    <w:p w:rsidR="00274411" w:rsidRDefault="00274411">
      <w:pPr>
        <w:spacing w:line="600" w:lineRule="exact"/>
        <w:ind w:firstLine="504"/>
        <w:jc w:val="center"/>
        <w:rPr>
          <w:rFonts w:ascii="新宋体" w:eastAsia="新宋体" w:hAnsi="新宋体" w:cs="宋体"/>
          <w:b/>
          <w:bCs/>
          <w:kern w:val="0"/>
          <w:sz w:val="44"/>
          <w:szCs w:val="44"/>
        </w:rPr>
      </w:pPr>
      <w:r>
        <w:rPr>
          <w:rFonts w:ascii="新宋体" w:eastAsia="新宋体" w:hAnsi="新宋体" w:cs="宋体"/>
          <w:b/>
          <w:bCs/>
          <w:kern w:val="0"/>
          <w:sz w:val="44"/>
          <w:szCs w:val="44"/>
        </w:rPr>
        <w:t>2021</w:t>
      </w:r>
      <w:r>
        <w:rPr>
          <w:rFonts w:ascii="新宋体" w:eastAsia="新宋体" w:hAnsi="新宋体" w:cs="宋体" w:hint="eastAsia"/>
          <w:b/>
          <w:bCs/>
          <w:kern w:val="0"/>
          <w:sz w:val="44"/>
          <w:szCs w:val="44"/>
        </w:rPr>
        <w:t>年度</w:t>
      </w:r>
      <w:r w:rsidRPr="00062D89">
        <w:rPr>
          <w:rFonts w:ascii="新宋体" w:eastAsia="新宋体" w:hAnsi="新宋体" w:cs="宋体" w:hint="eastAsia"/>
          <w:b/>
          <w:bCs/>
          <w:kern w:val="0"/>
          <w:sz w:val="44"/>
          <w:szCs w:val="44"/>
        </w:rPr>
        <w:t>罗山县文学艺术界联合会</w:t>
      </w:r>
      <w:r>
        <w:rPr>
          <w:rFonts w:ascii="新宋体" w:eastAsia="新宋体" w:hAnsi="新宋体" w:cs="宋体" w:hint="eastAsia"/>
          <w:b/>
          <w:bCs/>
          <w:kern w:val="0"/>
          <w:sz w:val="44"/>
          <w:szCs w:val="44"/>
        </w:rPr>
        <w:t>预算说明</w:t>
      </w:r>
    </w:p>
    <w:p w:rsidR="00274411" w:rsidRDefault="00274411">
      <w:pPr>
        <w:spacing w:line="600" w:lineRule="exact"/>
        <w:ind w:firstLine="504"/>
        <w:jc w:val="center"/>
        <w:rPr>
          <w:rFonts w:ascii="新宋体" w:eastAsia="新宋体" w:hAnsi="新宋体" w:cs="宋体"/>
          <w:kern w:val="0"/>
          <w:sz w:val="44"/>
          <w:szCs w:val="44"/>
        </w:rPr>
      </w:pPr>
    </w:p>
    <w:p w:rsidR="00274411" w:rsidRDefault="00274411">
      <w:pPr>
        <w:spacing w:after="240" w:line="600" w:lineRule="exact"/>
        <w:jc w:val="center"/>
        <w:rPr>
          <w:rFonts w:ascii="新宋体" w:eastAsia="新宋体" w:hAnsi="新宋体" w:cs="宋体"/>
          <w:kern w:val="0"/>
          <w:sz w:val="44"/>
          <w:szCs w:val="44"/>
        </w:rPr>
      </w:pPr>
      <w:r>
        <w:rPr>
          <w:rFonts w:ascii="新宋体" w:eastAsia="新宋体" w:hAnsi="新宋体" w:cs="宋体" w:hint="eastAsia"/>
          <w:b/>
          <w:bCs/>
          <w:kern w:val="0"/>
          <w:sz w:val="44"/>
          <w:szCs w:val="44"/>
        </w:rPr>
        <w:t xml:space="preserve">　　目</w:t>
      </w:r>
      <w:r>
        <w:rPr>
          <w:rFonts w:ascii="新宋体" w:eastAsia="新宋体" w:hAnsi="新宋体" w:cs="宋体"/>
          <w:b/>
          <w:bCs/>
          <w:kern w:val="0"/>
          <w:sz w:val="44"/>
          <w:szCs w:val="44"/>
        </w:rPr>
        <w:t> </w:t>
      </w:r>
      <w:r>
        <w:rPr>
          <w:rFonts w:ascii="新宋体" w:eastAsia="新宋体" w:hAnsi="新宋体" w:cs="宋体" w:hint="eastAsia"/>
          <w:b/>
          <w:bCs/>
          <w:kern w:val="0"/>
          <w:sz w:val="44"/>
          <w:szCs w:val="44"/>
        </w:rPr>
        <w:t>录</w:t>
      </w:r>
    </w:p>
    <w:p w:rsidR="00274411" w:rsidRDefault="00274411">
      <w:pPr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32"/>
          <w:szCs w:val="32"/>
        </w:rPr>
        <w:t xml:space="preserve">　　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第一部分</w:t>
      </w:r>
      <w:r>
        <w:rPr>
          <w:rFonts w:eastAsia="黑体" w:hint="eastAsia"/>
          <w:color w:val="000000"/>
          <w:sz w:val="32"/>
          <w:szCs w:val="32"/>
        </w:rPr>
        <w:t>罗山县文学艺术界联合会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概况</w:t>
      </w:r>
    </w:p>
    <w:p w:rsidR="00274411" w:rsidRPr="00062D89" w:rsidRDefault="00274411" w:rsidP="00062D89">
      <w:pPr>
        <w:spacing w:line="600" w:lineRule="exact"/>
        <w:ind w:firstLineChars="200" w:firstLine="640"/>
        <w:rPr>
          <w:rFonts w:eastAsia="黑体"/>
          <w:color w:val="000000"/>
          <w:sz w:val="32"/>
          <w:szCs w:val="32"/>
        </w:rPr>
      </w:pPr>
      <w:r w:rsidRPr="00733936">
        <w:rPr>
          <w:rFonts w:eastAsia="黑体" w:hint="eastAsia"/>
          <w:color w:val="000000"/>
          <w:sz w:val="32"/>
          <w:szCs w:val="32"/>
        </w:rPr>
        <w:t>一、</w:t>
      </w:r>
      <w:r>
        <w:rPr>
          <w:rFonts w:eastAsia="黑体" w:hint="eastAsia"/>
          <w:color w:val="000000"/>
          <w:sz w:val="32"/>
          <w:szCs w:val="32"/>
        </w:rPr>
        <w:t>罗山县文学艺术界联合会</w:t>
      </w:r>
      <w:r w:rsidRPr="00733936">
        <w:rPr>
          <w:rFonts w:eastAsia="黑体" w:hint="eastAsia"/>
          <w:color w:val="000000"/>
          <w:sz w:val="32"/>
          <w:szCs w:val="32"/>
        </w:rPr>
        <w:t>主要职能</w:t>
      </w:r>
    </w:p>
    <w:p w:rsidR="00274411" w:rsidRPr="00733936" w:rsidRDefault="00274411" w:rsidP="00062D89">
      <w:pPr>
        <w:spacing w:line="600" w:lineRule="exact"/>
        <w:ind w:firstLineChars="200" w:firstLine="640"/>
        <w:rPr>
          <w:rFonts w:eastAsia="黑体"/>
          <w:color w:val="000000"/>
          <w:sz w:val="32"/>
          <w:szCs w:val="32"/>
        </w:rPr>
      </w:pPr>
      <w:r w:rsidRPr="00733936">
        <w:rPr>
          <w:rFonts w:eastAsia="黑体" w:hint="eastAsia"/>
          <w:color w:val="000000"/>
          <w:sz w:val="32"/>
          <w:szCs w:val="32"/>
        </w:rPr>
        <w:t>二、</w:t>
      </w:r>
      <w:r>
        <w:rPr>
          <w:rFonts w:eastAsia="黑体" w:hint="eastAsia"/>
          <w:color w:val="000000"/>
          <w:sz w:val="32"/>
          <w:szCs w:val="32"/>
        </w:rPr>
        <w:t>罗山县文学艺术界联合会</w:t>
      </w:r>
      <w:r w:rsidRPr="00733936">
        <w:rPr>
          <w:rFonts w:eastAsia="黑体" w:hint="eastAsia"/>
          <w:color w:val="000000"/>
          <w:sz w:val="32"/>
          <w:szCs w:val="32"/>
        </w:rPr>
        <w:t>机构设置</w:t>
      </w:r>
    </w:p>
    <w:p w:rsidR="00274411" w:rsidRDefault="00274411" w:rsidP="00733936">
      <w:pPr>
        <w:spacing w:line="600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 w:rsidRPr="00733936">
        <w:rPr>
          <w:rFonts w:eastAsia="黑体" w:hint="eastAsia"/>
          <w:color w:val="000000"/>
          <w:sz w:val="32"/>
          <w:szCs w:val="32"/>
        </w:rPr>
        <w:t>三</w:t>
      </w:r>
      <w:r>
        <w:rPr>
          <w:rFonts w:ascii="仿宋" w:eastAsia="仿宋" w:hAnsi="仿宋" w:cs="Arial" w:hint="eastAsia"/>
          <w:color w:val="313131"/>
          <w:kern w:val="0"/>
          <w:sz w:val="32"/>
          <w:szCs w:val="32"/>
        </w:rPr>
        <w:t>、</w:t>
      </w:r>
      <w:r>
        <w:rPr>
          <w:rFonts w:eastAsia="黑体" w:hint="eastAsia"/>
          <w:color w:val="000000"/>
          <w:sz w:val="32"/>
          <w:szCs w:val="32"/>
        </w:rPr>
        <w:t>罗山县文学艺术界联合会</w:t>
      </w:r>
      <w:r w:rsidRPr="00733936">
        <w:rPr>
          <w:rFonts w:eastAsia="黑体" w:hint="eastAsia"/>
          <w:color w:val="000000"/>
          <w:sz w:val="32"/>
          <w:szCs w:val="32"/>
        </w:rPr>
        <w:t>预算单位构成</w:t>
      </w:r>
    </w:p>
    <w:p w:rsidR="00274411" w:rsidRPr="00062D89" w:rsidRDefault="00274411">
      <w:pPr>
        <w:widowControl/>
        <w:shd w:val="clear" w:color="auto" w:fill="FFFFFF"/>
        <w:ind w:left="45" w:right="45" w:firstLine="645"/>
        <w:jc w:val="left"/>
        <w:rPr>
          <w:rFonts w:ascii="仿宋" w:eastAsia="仿宋" w:hAnsi="仿宋" w:cs="Arial"/>
          <w:color w:val="313131"/>
          <w:kern w:val="0"/>
          <w:sz w:val="32"/>
          <w:szCs w:val="32"/>
        </w:rPr>
      </w:pPr>
    </w:p>
    <w:p w:rsidR="00274411" w:rsidRDefault="00274411">
      <w:pPr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t xml:space="preserve">　　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第二部分</w:t>
      </w:r>
      <w:r>
        <w:rPr>
          <w:rFonts w:eastAsia="黑体" w:hint="eastAsia"/>
          <w:color w:val="000000"/>
          <w:sz w:val="32"/>
          <w:szCs w:val="32"/>
        </w:rPr>
        <w:t>罗山县文学艺术界联合会</w:t>
      </w:r>
      <w:r>
        <w:rPr>
          <w:rFonts w:ascii="黑体" w:eastAsia="黑体" w:hAnsi="黑体" w:cs="宋体"/>
          <w:bCs/>
          <w:kern w:val="0"/>
          <w:sz w:val="32"/>
          <w:szCs w:val="32"/>
        </w:rPr>
        <w:t>2021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年度部门预算情况说明</w:t>
      </w:r>
    </w:p>
    <w:p w:rsidR="00274411" w:rsidRDefault="00274411">
      <w:pPr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　</w:t>
      </w:r>
      <w:r>
        <w:rPr>
          <w:rFonts w:ascii="黑体" w:eastAsia="黑体" w:hAnsi="黑体" w:cs="宋体"/>
          <w:bCs/>
          <w:kern w:val="0"/>
          <w:sz w:val="32"/>
          <w:szCs w:val="32"/>
        </w:rPr>
        <w:t xml:space="preserve"> 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第三部分</w:t>
      </w:r>
      <w:r>
        <w:rPr>
          <w:rFonts w:ascii="黑体" w:eastAsia="黑体" w:hAnsi="黑体" w:cs="宋体"/>
          <w:bCs/>
          <w:kern w:val="0"/>
          <w:sz w:val="32"/>
          <w:szCs w:val="32"/>
        </w:rPr>
        <w:t xml:space="preserve"> 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名词解释</w:t>
      </w:r>
    </w:p>
    <w:p w:rsidR="00274411" w:rsidRDefault="00274411">
      <w:pPr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　</w:t>
      </w:r>
      <w:r>
        <w:rPr>
          <w:rFonts w:ascii="黑体" w:eastAsia="黑体" w:hAnsi="黑体" w:cs="宋体"/>
          <w:bCs/>
          <w:kern w:val="0"/>
          <w:sz w:val="32"/>
          <w:szCs w:val="32"/>
        </w:rPr>
        <w:t xml:space="preserve"> 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附件：</w:t>
      </w:r>
      <w:r>
        <w:rPr>
          <w:rFonts w:eastAsia="黑体" w:hint="eastAsia"/>
          <w:color w:val="000000"/>
          <w:sz w:val="32"/>
          <w:szCs w:val="32"/>
        </w:rPr>
        <w:t>罗山县文学艺术界联合会</w:t>
      </w:r>
      <w:r>
        <w:rPr>
          <w:rFonts w:ascii="黑体" w:eastAsia="黑体" w:hAnsi="黑体" w:cs="宋体"/>
          <w:bCs/>
          <w:kern w:val="0"/>
          <w:sz w:val="32"/>
          <w:szCs w:val="32"/>
        </w:rPr>
        <w:t>2021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年度部门预算表</w:t>
      </w:r>
    </w:p>
    <w:p w:rsidR="00274411" w:rsidRDefault="0027441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一、部门收支总体情况表</w:t>
      </w:r>
    </w:p>
    <w:p w:rsidR="00274411" w:rsidRDefault="0027441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二、部门收入总体情况表</w:t>
      </w:r>
    </w:p>
    <w:p w:rsidR="00274411" w:rsidRDefault="0027441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三、部门支出总体情况表</w:t>
      </w:r>
    </w:p>
    <w:p w:rsidR="00274411" w:rsidRDefault="0027441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四、财政拨款收支总体情况表</w:t>
      </w:r>
    </w:p>
    <w:p w:rsidR="00274411" w:rsidRDefault="0027441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五、一般公共预算支出情况表</w:t>
      </w:r>
    </w:p>
    <w:p w:rsidR="00274411" w:rsidRDefault="0027441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六、支出经济分类汇总表</w:t>
      </w:r>
    </w:p>
    <w:p w:rsidR="00274411" w:rsidRDefault="0027441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七、一般公共预算基本支出情况表</w:t>
      </w:r>
    </w:p>
    <w:p w:rsidR="00274411" w:rsidRDefault="0027441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八、一般公共预算“三公”经费支出情况表</w:t>
      </w:r>
    </w:p>
    <w:p w:rsidR="00274411" w:rsidRDefault="0027441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九、政府性基金预算支出情况表</w:t>
      </w:r>
    </w:p>
    <w:p w:rsidR="00274411" w:rsidRDefault="0027441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十、部门（单位）整体绩效目标表</w:t>
      </w:r>
    </w:p>
    <w:p w:rsidR="00274411" w:rsidRDefault="0027441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十一、财政支出绩效目标表</w:t>
      </w:r>
    </w:p>
    <w:p w:rsidR="00274411" w:rsidRDefault="0027441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274411" w:rsidRDefault="0027441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274411" w:rsidRDefault="0027441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274411" w:rsidRDefault="00274411">
      <w:pPr>
        <w:adjustRightInd w:val="0"/>
        <w:snapToGrid w:val="0"/>
        <w:spacing w:line="560" w:lineRule="exact"/>
        <w:ind w:firstLineChars="200" w:firstLine="640"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第一部分</w:t>
      </w:r>
    </w:p>
    <w:p w:rsidR="00274411" w:rsidRDefault="00274411">
      <w:pPr>
        <w:adjustRightInd w:val="0"/>
        <w:snapToGrid w:val="0"/>
        <w:spacing w:line="560" w:lineRule="exact"/>
        <w:ind w:firstLineChars="200" w:firstLine="640"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罗山县文学艺术界联合会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概况</w:t>
      </w:r>
    </w:p>
    <w:p w:rsidR="00274411" w:rsidRDefault="00274411">
      <w:pPr>
        <w:adjustRightInd w:val="0"/>
        <w:snapToGrid w:val="0"/>
        <w:spacing w:line="560" w:lineRule="exact"/>
        <w:ind w:firstLineChars="200" w:firstLine="640"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</w:p>
    <w:p w:rsidR="00274411" w:rsidRDefault="00274411">
      <w:pPr>
        <w:adjustRightInd w:val="0"/>
        <w:snapToGrid w:val="0"/>
        <w:spacing w:line="560" w:lineRule="exact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一、</w:t>
      </w:r>
      <w:r>
        <w:rPr>
          <w:rFonts w:eastAsia="黑体" w:hint="eastAsia"/>
          <w:color w:val="000000"/>
          <w:sz w:val="32"/>
          <w:szCs w:val="32"/>
        </w:rPr>
        <w:t>罗山县文学艺术界联合会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主要职能</w:t>
      </w:r>
    </w:p>
    <w:p w:rsidR="00274411" w:rsidRDefault="00274411" w:rsidP="00733936">
      <w:pPr>
        <w:ind w:firstLineChars="250" w:firstLine="800"/>
        <w:rPr>
          <w:rFonts w:ascii="仿宋" w:eastAsia="仿宋" w:hAnsi="仿宋" w:cs="宋体"/>
          <w:kern w:val="0"/>
          <w:sz w:val="32"/>
          <w:szCs w:val="32"/>
        </w:rPr>
      </w:pPr>
      <w:r w:rsidRPr="00733936">
        <w:rPr>
          <w:rFonts w:ascii="仿宋" w:eastAsia="仿宋" w:hAnsi="仿宋" w:cs="宋体" w:hint="eastAsia"/>
          <w:kern w:val="0"/>
          <w:sz w:val="32"/>
          <w:szCs w:val="32"/>
        </w:rPr>
        <w:t>罗山县文学艺术界联合会</w:t>
      </w:r>
      <w:r>
        <w:rPr>
          <w:rFonts w:ascii="仿宋" w:eastAsia="仿宋" w:hAnsi="仿宋" w:cs="宋体" w:hint="eastAsia"/>
          <w:kern w:val="0"/>
          <w:sz w:val="32"/>
          <w:szCs w:val="32"/>
        </w:rPr>
        <w:t>的主要职责是：</w:t>
      </w:r>
    </w:p>
    <w:p w:rsidR="00274411" w:rsidRDefault="00274411" w:rsidP="00733936">
      <w:pPr>
        <w:ind w:firstLineChars="250" w:firstLine="8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（一）贯彻执行党的各项文艺方针政策，指导、联络、协调、服务我县各文艺家协会、企业文联和文艺工作者</w:t>
      </w:r>
      <w:r>
        <w:rPr>
          <w:rFonts w:eastAsia="仿宋_GB2312"/>
          <w:color w:val="000000"/>
          <w:kern w:val="0"/>
          <w:sz w:val="32"/>
          <w:szCs w:val="32"/>
        </w:rPr>
        <w:t>;</w:t>
      </w:r>
      <w:r>
        <w:rPr>
          <w:rFonts w:eastAsia="仿宋_GB2312" w:hint="eastAsia"/>
          <w:color w:val="000000"/>
          <w:kern w:val="0"/>
          <w:sz w:val="32"/>
          <w:szCs w:val="32"/>
        </w:rPr>
        <w:t>组织和推动各艺术门类的学术研究活动，促进学术交流</w:t>
      </w:r>
      <w:r>
        <w:rPr>
          <w:rFonts w:eastAsia="仿宋_GB2312"/>
          <w:color w:val="000000"/>
          <w:kern w:val="0"/>
          <w:sz w:val="32"/>
          <w:szCs w:val="32"/>
        </w:rPr>
        <w:t>;</w:t>
      </w:r>
    </w:p>
    <w:p w:rsidR="00274411" w:rsidRDefault="00274411" w:rsidP="00733936">
      <w:pPr>
        <w:ind w:firstLineChars="250" w:firstLine="8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（二）制定组织和实施我县重大文艺活动和创作规划，组织文艺工作者深入社会生活，加强艺术实践，培养文艺优秀人才，指导各协（学）会、各类文艺报刊；</w:t>
      </w:r>
    </w:p>
    <w:p w:rsidR="00274411" w:rsidRDefault="00274411" w:rsidP="00733936">
      <w:pPr>
        <w:ind w:firstLineChars="250" w:firstLine="8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（三）组织实施各类文艺评奖活动；表彰奖励各类优秀文艺成果，促进文艺的不断繁荣</w:t>
      </w:r>
      <w:r>
        <w:rPr>
          <w:rFonts w:eastAsia="仿宋_GB2312"/>
          <w:color w:val="000000"/>
          <w:kern w:val="0"/>
          <w:sz w:val="32"/>
          <w:szCs w:val="32"/>
        </w:rPr>
        <w:t>;</w:t>
      </w:r>
    </w:p>
    <w:p w:rsidR="00274411" w:rsidRDefault="00274411" w:rsidP="00733936">
      <w:pPr>
        <w:ind w:firstLineChars="250" w:firstLine="8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（四）加强与各协（学）会、文艺界人士的联系，积极开展文艺交流活动。</w:t>
      </w:r>
    </w:p>
    <w:p w:rsidR="00274411" w:rsidRPr="00733936" w:rsidRDefault="0027441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274411" w:rsidRDefault="0027441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二、</w:t>
      </w:r>
      <w:r>
        <w:rPr>
          <w:rFonts w:eastAsia="黑体" w:hint="eastAsia"/>
          <w:color w:val="000000"/>
          <w:sz w:val="32"/>
          <w:szCs w:val="32"/>
        </w:rPr>
        <w:t>罗山县文学艺术界联合会</w:t>
      </w:r>
      <w:r>
        <w:rPr>
          <w:rFonts w:ascii="黑体" w:eastAsia="黑体" w:hAnsi="黑体" w:hint="eastAsia"/>
          <w:kern w:val="0"/>
          <w:sz w:val="32"/>
          <w:szCs w:val="32"/>
        </w:rPr>
        <w:t>的机构设置</w:t>
      </w:r>
    </w:p>
    <w:p w:rsidR="00274411" w:rsidRDefault="0027441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kern w:val="0"/>
          <w:sz w:val="32"/>
          <w:szCs w:val="32"/>
        </w:rPr>
      </w:pPr>
      <w:r w:rsidRPr="00733936">
        <w:rPr>
          <w:rFonts w:ascii="仿宋" w:eastAsia="仿宋" w:hAnsi="仿宋" w:cs="宋体" w:hint="eastAsia"/>
          <w:kern w:val="0"/>
          <w:sz w:val="32"/>
          <w:szCs w:val="32"/>
        </w:rPr>
        <w:t>罗山县文学艺术界联合会</w:t>
      </w:r>
      <w:r>
        <w:rPr>
          <w:rFonts w:ascii="仿宋" w:eastAsia="仿宋" w:hAnsi="仿宋" w:cs="宋体" w:hint="eastAsia"/>
          <w:kern w:val="0"/>
          <w:sz w:val="32"/>
          <w:szCs w:val="32"/>
        </w:rPr>
        <w:t>下设机关办公室</w:t>
      </w:r>
    </w:p>
    <w:p w:rsidR="00274411" w:rsidRDefault="00274411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三、</w:t>
      </w:r>
      <w:r>
        <w:rPr>
          <w:rFonts w:eastAsia="黑体" w:hint="eastAsia"/>
          <w:color w:val="000000"/>
          <w:sz w:val="32"/>
          <w:szCs w:val="32"/>
        </w:rPr>
        <w:t>罗山县文学艺术界联合会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预算单位构成</w:t>
      </w:r>
    </w:p>
    <w:p w:rsidR="00274411" w:rsidRDefault="00274411" w:rsidP="00D50724">
      <w:pPr>
        <w:pStyle w:val="NormalWeb"/>
        <w:shd w:val="clear" w:color="auto" w:fill="FFFFFF"/>
        <w:spacing w:before="0" w:beforeAutospacing="0" w:after="0" w:afterAutospacing="0" w:line="378" w:lineRule="atLeast"/>
        <w:ind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Arial" w:hint="eastAsia"/>
          <w:color w:val="313131"/>
          <w:sz w:val="32"/>
          <w:szCs w:val="32"/>
        </w:rPr>
        <w:t>根据部门预算管理有关规定，</w:t>
      </w:r>
      <w:r>
        <w:rPr>
          <w:rFonts w:ascii="仿宋" w:eastAsia="仿宋" w:hAnsi="仿宋" w:hint="eastAsia"/>
          <w:sz w:val="32"/>
          <w:szCs w:val="32"/>
        </w:rPr>
        <w:t>本预算为本级预算，</w:t>
      </w:r>
      <w:r w:rsidRPr="00733936">
        <w:rPr>
          <w:rFonts w:ascii="仿宋" w:eastAsia="仿宋" w:hAnsi="仿宋" w:hint="eastAsia"/>
          <w:sz w:val="32"/>
          <w:szCs w:val="32"/>
        </w:rPr>
        <w:t>罗山县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文学艺术界联合会部门预算包括机关和所属协会预算</w:t>
      </w:r>
      <w:r>
        <w:rPr>
          <w:rFonts w:ascii="仿宋" w:eastAsia="仿宋" w:hAnsi="仿宋" w:hint="eastAsia"/>
          <w:sz w:val="32"/>
          <w:szCs w:val="32"/>
        </w:rPr>
        <w:t>，具体是：</w:t>
      </w:r>
    </w:p>
    <w:p w:rsidR="00274411" w:rsidRDefault="00274411" w:rsidP="00D50724">
      <w:pPr>
        <w:pStyle w:val="NormalWeb"/>
        <w:shd w:val="clear" w:color="auto" w:fill="FFFFFF"/>
        <w:spacing w:before="0" w:beforeAutospacing="0" w:after="0" w:afterAutospacing="0" w:line="378" w:lineRule="atLeast"/>
        <w:ind w:firstLine="4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1.</w:t>
      </w:r>
      <w:r w:rsidRPr="00D50724">
        <w:rPr>
          <w:rFonts w:ascii="仿宋" w:eastAsia="仿宋" w:hAnsi="仿宋"/>
          <w:sz w:val="32"/>
          <w:szCs w:val="32"/>
        </w:rPr>
        <w:t xml:space="preserve"> </w:t>
      </w:r>
      <w:r w:rsidRPr="00733936">
        <w:rPr>
          <w:rFonts w:ascii="仿宋" w:eastAsia="仿宋" w:hAnsi="仿宋" w:hint="eastAsia"/>
          <w:sz w:val="32"/>
          <w:szCs w:val="32"/>
        </w:rPr>
        <w:t>罗山县文学艺术界联合会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机关</w:t>
      </w:r>
    </w:p>
    <w:p w:rsidR="00274411" w:rsidRDefault="00274411" w:rsidP="00D50724">
      <w:pPr>
        <w:pStyle w:val="NormalWeb"/>
        <w:shd w:val="clear" w:color="auto" w:fill="FFFFFF"/>
        <w:spacing w:before="0" w:beforeAutospacing="0" w:after="0" w:afterAutospacing="0" w:line="378" w:lineRule="atLeast"/>
        <w:ind w:firstLine="4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美术协会</w:t>
      </w:r>
    </w:p>
    <w:p w:rsidR="00274411" w:rsidRDefault="00274411" w:rsidP="00D50724">
      <w:pPr>
        <w:pStyle w:val="NormalWeb"/>
        <w:shd w:val="clear" w:color="auto" w:fill="FFFFFF"/>
        <w:spacing w:before="0" w:beforeAutospacing="0" w:after="0" w:afterAutospacing="0" w:line="378" w:lineRule="atLeast"/>
        <w:ind w:firstLine="4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摄影协会</w:t>
      </w:r>
    </w:p>
    <w:p w:rsidR="00274411" w:rsidRDefault="00274411" w:rsidP="00D50724">
      <w:pPr>
        <w:pStyle w:val="NormalWeb"/>
        <w:shd w:val="clear" w:color="auto" w:fill="FFFFFF"/>
        <w:spacing w:before="0" w:beforeAutospacing="0" w:after="0" w:afterAutospacing="0" w:line="378" w:lineRule="atLeast"/>
        <w:ind w:firstLine="4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文学协会</w:t>
      </w:r>
    </w:p>
    <w:p w:rsidR="00274411" w:rsidRDefault="00274411" w:rsidP="00D50724">
      <w:pPr>
        <w:pStyle w:val="NormalWeb"/>
        <w:shd w:val="clear" w:color="auto" w:fill="FFFFFF"/>
        <w:spacing w:before="0" w:beforeAutospacing="0" w:after="0" w:afterAutospacing="0" w:line="378" w:lineRule="atLeast"/>
        <w:ind w:firstLine="4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电影戏剧协会</w:t>
      </w:r>
    </w:p>
    <w:p w:rsidR="00274411" w:rsidRDefault="00274411" w:rsidP="00D50724">
      <w:pPr>
        <w:pStyle w:val="NormalWeb"/>
        <w:shd w:val="clear" w:color="auto" w:fill="FFFFFF"/>
        <w:spacing w:before="0" w:beforeAutospacing="0" w:after="0" w:afterAutospacing="0" w:line="378" w:lineRule="atLeast"/>
        <w:ind w:firstLine="4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音乐协会</w:t>
      </w:r>
    </w:p>
    <w:p w:rsidR="00274411" w:rsidRDefault="00274411" w:rsidP="00D50724">
      <w:pPr>
        <w:pStyle w:val="NormalWeb"/>
        <w:shd w:val="clear" w:color="auto" w:fill="FFFFFF"/>
        <w:spacing w:before="0" w:beforeAutospacing="0" w:after="0" w:afterAutospacing="0" w:line="378" w:lineRule="atLeast"/>
        <w:ind w:firstLine="4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皮影协会</w:t>
      </w:r>
    </w:p>
    <w:p w:rsidR="00274411" w:rsidRDefault="00274411" w:rsidP="00D50724">
      <w:pPr>
        <w:pStyle w:val="NormalWeb"/>
        <w:shd w:val="clear" w:color="auto" w:fill="FFFFFF"/>
        <w:spacing w:before="0" w:beforeAutospacing="0" w:after="0" w:afterAutospacing="0" w:line="378" w:lineRule="atLeast"/>
        <w:ind w:firstLine="48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8.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花卉盆景协会</w:t>
      </w:r>
    </w:p>
    <w:p w:rsidR="00274411" w:rsidRDefault="00274411" w:rsidP="00D50724">
      <w:pPr>
        <w:adjustRightInd w:val="0"/>
        <w:snapToGrid w:val="0"/>
        <w:spacing w:line="560" w:lineRule="exact"/>
        <w:ind w:firstLineChars="150" w:firstLine="48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9.</w:t>
      </w:r>
      <w:r>
        <w:rPr>
          <w:rFonts w:ascii="仿宋" w:eastAsia="仿宋" w:hAnsi="仿宋" w:cs="宋体" w:hint="eastAsia"/>
          <w:kern w:val="0"/>
          <w:sz w:val="32"/>
          <w:szCs w:val="32"/>
        </w:rPr>
        <w:t>书画协会</w:t>
      </w:r>
    </w:p>
    <w:p w:rsidR="00274411" w:rsidRDefault="00274411" w:rsidP="00D50724">
      <w:pPr>
        <w:adjustRightInd w:val="0"/>
        <w:snapToGrid w:val="0"/>
        <w:spacing w:line="560" w:lineRule="exact"/>
        <w:ind w:firstLineChars="150" w:firstLine="48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10.</w:t>
      </w:r>
      <w:r>
        <w:rPr>
          <w:rFonts w:ascii="仿宋" w:eastAsia="仿宋" w:hAnsi="仿宋" w:cs="宋体" w:hint="eastAsia"/>
          <w:kern w:val="0"/>
          <w:sz w:val="32"/>
          <w:szCs w:val="32"/>
        </w:rPr>
        <w:t>舞蹈协会</w:t>
      </w:r>
    </w:p>
    <w:p w:rsidR="00274411" w:rsidRDefault="0027441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274411" w:rsidRDefault="00274411">
      <w:pPr>
        <w:adjustRightInd w:val="0"/>
        <w:snapToGrid w:val="0"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274411" w:rsidRDefault="00274411">
      <w:pPr>
        <w:adjustRightInd w:val="0"/>
        <w:snapToGrid w:val="0"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274411" w:rsidRDefault="00274411">
      <w:pPr>
        <w:adjustRightInd w:val="0"/>
        <w:snapToGrid w:val="0"/>
        <w:spacing w:line="560" w:lineRule="exact"/>
        <w:ind w:firstLineChars="200" w:firstLine="640"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　　第二部分</w:t>
      </w:r>
    </w:p>
    <w:p w:rsidR="00274411" w:rsidRDefault="00274411">
      <w:pPr>
        <w:adjustRightInd w:val="0"/>
        <w:snapToGrid w:val="0"/>
        <w:spacing w:line="560" w:lineRule="exact"/>
        <w:ind w:firstLineChars="200" w:firstLine="640"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　　</w:t>
      </w:r>
      <w:r>
        <w:rPr>
          <w:rFonts w:eastAsia="黑体" w:hint="eastAsia"/>
          <w:color w:val="000000"/>
          <w:sz w:val="32"/>
          <w:szCs w:val="32"/>
        </w:rPr>
        <w:t>罗山县文学艺术界联合会</w:t>
      </w:r>
      <w:r>
        <w:rPr>
          <w:rFonts w:ascii="黑体" w:eastAsia="黑体" w:hAnsi="黑体" w:cs="宋体"/>
          <w:bCs/>
          <w:kern w:val="0"/>
          <w:sz w:val="32"/>
          <w:szCs w:val="32"/>
        </w:rPr>
        <w:t>2021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年度部门预算情况说明</w:t>
      </w:r>
    </w:p>
    <w:p w:rsidR="00274411" w:rsidRDefault="00274411">
      <w:pPr>
        <w:adjustRightInd w:val="0"/>
        <w:snapToGrid w:val="0"/>
        <w:spacing w:line="560" w:lineRule="exact"/>
        <w:ind w:firstLineChars="200" w:firstLine="640"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</w:p>
    <w:p w:rsidR="00274411" w:rsidRDefault="00274411" w:rsidP="000E746E">
      <w:pPr>
        <w:adjustRightInd w:val="0"/>
        <w:snapToGrid w:val="0"/>
        <w:spacing w:line="560" w:lineRule="exact"/>
        <w:ind w:firstLineChars="200" w:firstLine="640"/>
        <w:outlineLvl w:val="0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一、收入支出预算总体情况说明</w:t>
      </w:r>
    </w:p>
    <w:p w:rsidR="00274411" w:rsidRDefault="0027441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733936">
        <w:rPr>
          <w:rFonts w:ascii="仿宋" w:eastAsia="仿宋" w:hAnsi="仿宋" w:hint="eastAsia"/>
          <w:sz w:val="32"/>
          <w:szCs w:val="32"/>
        </w:rPr>
        <w:t>罗山县文学艺术界联合会</w:t>
      </w:r>
      <w:r>
        <w:rPr>
          <w:rFonts w:ascii="仿宋" w:eastAsia="仿宋" w:hAnsi="仿宋" w:cs="宋体"/>
          <w:kern w:val="0"/>
          <w:sz w:val="32"/>
          <w:szCs w:val="32"/>
        </w:rPr>
        <w:t>2021</w:t>
      </w:r>
      <w:r>
        <w:rPr>
          <w:rFonts w:ascii="仿宋" w:eastAsia="仿宋" w:hAnsi="仿宋" w:cs="宋体" w:hint="eastAsia"/>
          <w:kern w:val="0"/>
          <w:sz w:val="32"/>
          <w:szCs w:val="32"/>
        </w:rPr>
        <w:t>年收入总计</w:t>
      </w:r>
      <w:r>
        <w:rPr>
          <w:rFonts w:ascii="仿宋" w:eastAsia="仿宋" w:hAnsi="仿宋" w:cs="宋体"/>
          <w:kern w:val="0"/>
          <w:sz w:val="32"/>
          <w:szCs w:val="32"/>
        </w:rPr>
        <w:t>12.2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万元，支出总计</w:t>
      </w:r>
      <w:r>
        <w:rPr>
          <w:rFonts w:ascii="仿宋" w:eastAsia="仿宋" w:hAnsi="仿宋" w:cs="宋体"/>
          <w:kern w:val="0"/>
          <w:sz w:val="32"/>
          <w:szCs w:val="32"/>
        </w:rPr>
        <w:t>12.2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万元，与</w:t>
      </w:r>
      <w:r>
        <w:rPr>
          <w:rFonts w:ascii="仿宋" w:eastAsia="仿宋" w:hAnsi="仿宋" w:cs="宋体"/>
          <w:kern w:val="0"/>
          <w:sz w:val="32"/>
          <w:szCs w:val="32"/>
        </w:rPr>
        <w:t>2020</w:t>
      </w:r>
      <w:r>
        <w:rPr>
          <w:rFonts w:ascii="仿宋" w:eastAsia="仿宋" w:hAnsi="仿宋" w:cs="宋体" w:hint="eastAsia"/>
          <w:kern w:val="0"/>
          <w:sz w:val="32"/>
          <w:szCs w:val="32"/>
        </w:rPr>
        <w:t>年相比，收、支总计各增加</w:t>
      </w:r>
      <w:r>
        <w:rPr>
          <w:rFonts w:ascii="仿宋" w:eastAsia="仿宋" w:hAnsi="仿宋" w:cs="宋体"/>
          <w:kern w:val="0"/>
          <w:sz w:val="32"/>
          <w:szCs w:val="32"/>
        </w:rPr>
        <w:t>1.5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万元，增长</w:t>
      </w:r>
      <w:r>
        <w:rPr>
          <w:rFonts w:ascii="仿宋" w:eastAsia="仿宋" w:hAnsi="仿宋" w:cs="宋体"/>
          <w:kern w:val="0"/>
          <w:sz w:val="32"/>
          <w:szCs w:val="32"/>
        </w:rPr>
        <w:t>16%</w:t>
      </w:r>
      <w:r>
        <w:rPr>
          <w:rFonts w:ascii="仿宋" w:eastAsia="仿宋" w:hAnsi="仿宋" w:cs="宋体" w:hint="eastAsia"/>
          <w:kern w:val="0"/>
          <w:sz w:val="32"/>
          <w:szCs w:val="32"/>
        </w:rPr>
        <w:t>。主要原因是：</w:t>
      </w:r>
      <w:r>
        <w:rPr>
          <w:rFonts w:eastAsia="仿宋_GB2312"/>
          <w:color w:val="000000"/>
          <w:kern w:val="0"/>
          <w:sz w:val="32"/>
          <w:szCs w:val="32"/>
        </w:rPr>
        <w:t>2021</w:t>
      </w:r>
      <w:r>
        <w:rPr>
          <w:rFonts w:eastAsia="仿宋_GB2312" w:hint="eastAsia"/>
          <w:color w:val="000000"/>
          <w:kern w:val="0"/>
          <w:sz w:val="32"/>
          <w:szCs w:val="32"/>
        </w:rPr>
        <w:t>年人员工资调整增加。</w:t>
      </w:r>
    </w:p>
    <w:p w:rsidR="00274411" w:rsidRDefault="00274411" w:rsidP="000E746E">
      <w:pPr>
        <w:adjustRightInd w:val="0"/>
        <w:snapToGrid w:val="0"/>
        <w:spacing w:line="560" w:lineRule="exact"/>
        <w:ind w:firstLineChars="200" w:firstLine="640"/>
        <w:outlineLvl w:val="0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二、收入预算总体情况说明</w:t>
      </w:r>
    </w:p>
    <w:p w:rsidR="00274411" w:rsidRDefault="0027441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733936">
        <w:rPr>
          <w:rFonts w:ascii="仿宋" w:eastAsia="仿宋" w:hAnsi="仿宋" w:hint="eastAsia"/>
          <w:sz w:val="32"/>
          <w:szCs w:val="32"/>
        </w:rPr>
        <w:t>罗山县文学艺术界联合会</w:t>
      </w:r>
      <w:r>
        <w:rPr>
          <w:rFonts w:ascii="仿宋" w:eastAsia="仿宋" w:hAnsi="仿宋" w:cs="宋体"/>
          <w:kern w:val="0"/>
          <w:sz w:val="32"/>
          <w:szCs w:val="32"/>
        </w:rPr>
        <w:t>2021</w:t>
      </w:r>
      <w:r>
        <w:rPr>
          <w:rFonts w:ascii="仿宋" w:eastAsia="仿宋" w:hAnsi="仿宋" w:cs="宋体" w:hint="eastAsia"/>
          <w:kern w:val="0"/>
          <w:sz w:val="32"/>
          <w:szCs w:val="32"/>
        </w:rPr>
        <w:t>年收入合计</w:t>
      </w:r>
      <w:r>
        <w:rPr>
          <w:rFonts w:ascii="仿宋" w:eastAsia="仿宋" w:hAnsi="仿宋" w:cs="宋体"/>
          <w:kern w:val="0"/>
          <w:sz w:val="32"/>
          <w:szCs w:val="32"/>
        </w:rPr>
        <w:t>12.2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万元，其中：一般公共预算收入</w:t>
      </w:r>
      <w:r>
        <w:rPr>
          <w:rFonts w:ascii="仿宋" w:eastAsia="仿宋" w:hAnsi="仿宋" w:cs="宋体"/>
          <w:kern w:val="0"/>
          <w:sz w:val="32"/>
          <w:szCs w:val="32"/>
        </w:rPr>
        <w:t>12.2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万元；政府性基金预算收入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万元；国有资本经营预算收入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万元，专户管理的教育收费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万元，专户管理的教育收费结余（结转）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万元，</w:t>
      </w:r>
      <w:r>
        <w:rPr>
          <w:rFonts w:eastAsia="仿宋_GB2312" w:hint="eastAsia"/>
          <w:color w:val="000000"/>
          <w:kern w:val="0"/>
          <w:sz w:val="32"/>
          <w:szCs w:val="32"/>
        </w:rPr>
        <w:t>其他收入</w:t>
      </w:r>
      <w:r>
        <w:rPr>
          <w:rFonts w:eastAsia="仿宋_GB2312"/>
          <w:color w:val="000000"/>
          <w:kern w:val="0"/>
          <w:sz w:val="32"/>
          <w:szCs w:val="32"/>
        </w:rPr>
        <w:t>0</w:t>
      </w:r>
      <w:r>
        <w:rPr>
          <w:rFonts w:eastAsia="仿宋_GB2312" w:hint="eastAsia"/>
          <w:color w:val="000000"/>
          <w:kern w:val="0"/>
          <w:sz w:val="32"/>
          <w:szCs w:val="32"/>
        </w:rPr>
        <w:t>万元</w:t>
      </w:r>
      <w:r>
        <w:rPr>
          <w:rFonts w:ascii="仿宋" w:eastAsia="仿宋" w:hAnsi="仿宋" w:cs="宋体" w:hint="eastAsia"/>
          <w:kern w:val="0"/>
          <w:sz w:val="32"/>
          <w:szCs w:val="32"/>
        </w:rPr>
        <w:t>，部门结转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万元。</w:t>
      </w:r>
    </w:p>
    <w:p w:rsidR="00274411" w:rsidRDefault="00274411" w:rsidP="000E746E">
      <w:pPr>
        <w:adjustRightInd w:val="0"/>
        <w:snapToGrid w:val="0"/>
        <w:spacing w:line="560" w:lineRule="exact"/>
        <w:ind w:firstLineChars="200" w:firstLine="640"/>
        <w:outlineLvl w:val="0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三、支出预算总体情况说明</w:t>
      </w:r>
    </w:p>
    <w:p w:rsidR="00274411" w:rsidRDefault="0027441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b/>
          <w:color w:val="FF0000"/>
          <w:kern w:val="0"/>
          <w:sz w:val="32"/>
          <w:szCs w:val="32"/>
        </w:rPr>
      </w:pPr>
      <w:r w:rsidRPr="00733936">
        <w:rPr>
          <w:rFonts w:ascii="仿宋" w:eastAsia="仿宋" w:hAnsi="仿宋" w:hint="eastAsia"/>
          <w:sz w:val="32"/>
          <w:szCs w:val="32"/>
        </w:rPr>
        <w:t>罗山县文学艺术界联合会</w:t>
      </w:r>
      <w:r>
        <w:rPr>
          <w:rFonts w:ascii="仿宋" w:eastAsia="仿宋" w:hAnsi="仿宋" w:cs="宋体"/>
          <w:kern w:val="0"/>
          <w:sz w:val="32"/>
          <w:szCs w:val="32"/>
        </w:rPr>
        <w:t>2021</w:t>
      </w:r>
      <w:r>
        <w:rPr>
          <w:rFonts w:ascii="仿宋" w:eastAsia="仿宋" w:hAnsi="仿宋" w:cs="宋体" w:hint="eastAsia"/>
          <w:kern w:val="0"/>
          <w:sz w:val="32"/>
          <w:szCs w:val="32"/>
        </w:rPr>
        <w:t>年支出合计</w:t>
      </w:r>
      <w:r>
        <w:rPr>
          <w:rFonts w:ascii="仿宋" w:eastAsia="仿宋" w:hAnsi="仿宋" w:cs="宋体"/>
          <w:kern w:val="0"/>
          <w:sz w:val="32"/>
          <w:szCs w:val="32"/>
        </w:rPr>
        <w:t>12.2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万元，其中：基本支出</w:t>
      </w:r>
      <w:r>
        <w:rPr>
          <w:rFonts w:ascii="仿宋" w:eastAsia="仿宋" w:hAnsi="仿宋" w:cs="宋体"/>
          <w:kern w:val="0"/>
          <w:sz w:val="32"/>
          <w:szCs w:val="32"/>
        </w:rPr>
        <w:t>12.2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万元，占</w:t>
      </w:r>
      <w:r w:rsidRPr="000E7B70">
        <w:rPr>
          <w:rFonts w:ascii="仿宋" w:eastAsia="仿宋" w:hAnsi="仿宋" w:cs="宋体" w:hint="eastAsia"/>
          <w:kern w:val="0"/>
          <w:sz w:val="32"/>
          <w:szCs w:val="32"/>
        </w:rPr>
        <w:t>预算</w:t>
      </w:r>
      <w:r>
        <w:rPr>
          <w:rFonts w:ascii="仿宋" w:eastAsia="仿宋" w:hAnsi="仿宋" w:cs="宋体"/>
          <w:kern w:val="0"/>
          <w:sz w:val="32"/>
          <w:szCs w:val="32"/>
        </w:rPr>
        <w:t>100%</w:t>
      </w:r>
      <w:r>
        <w:rPr>
          <w:rFonts w:ascii="仿宋" w:eastAsia="仿宋" w:hAnsi="仿宋" w:cs="宋体" w:hint="eastAsia"/>
          <w:kern w:val="0"/>
          <w:sz w:val="32"/>
          <w:szCs w:val="32"/>
        </w:rPr>
        <w:t>；项目支出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万元，占</w:t>
      </w:r>
      <w:r w:rsidRPr="000E7B70">
        <w:rPr>
          <w:rFonts w:ascii="仿宋" w:eastAsia="仿宋" w:hAnsi="仿宋" w:cs="宋体" w:hint="eastAsia"/>
          <w:kern w:val="0"/>
          <w:sz w:val="32"/>
          <w:szCs w:val="32"/>
        </w:rPr>
        <w:t>预算</w:t>
      </w:r>
      <w:r>
        <w:rPr>
          <w:rFonts w:ascii="仿宋" w:eastAsia="仿宋" w:hAnsi="仿宋" w:cs="宋体"/>
          <w:kern w:val="0"/>
          <w:sz w:val="32"/>
          <w:szCs w:val="32"/>
        </w:rPr>
        <w:t>0%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274411" w:rsidRDefault="00274411" w:rsidP="000E746E">
      <w:pPr>
        <w:adjustRightInd w:val="0"/>
        <w:snapToGrid w:val="0"/>
        <w:spacing w:line="560" w:lineRule="exact"/>
        <w:ind w:firstLineChars="200" w:firstLine="640"/>
        <w:outlineLvl w:val="0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四、财政拨款收入支出预算总体情况说明</w:t>
      </w:r>
    </w:p>
    <w:p w:rsidR="00274411" w:rsidRDefault="00274411" w:rsidP="00D36F66">
      <w:pPr>
        <w:adjustRightInd w:val="0"/>
        <w:snapToGrid w:val="0"/>
        <w:spacing w:line="560" w:lineRule="exact"/>
        <w:ind w:firstLineChars="400" w:firstLine="1280"/>
        <w:rPr>
          <w:rFonts w:ascii="仿宋" w:eastAsia="仿宋" w:hAnsi="仿宋" w:cs="宋体"/>
          <w:kern w:val="0"/>
          <w:sz w:val="32"/>
          <w:szCs w:val="32"/>
        </w:rPr>
      </w:pPr>
      <w:r w:rsidRPr="00733936">
        <w:rPr>
          <w:rFonts w:ascii="仿宋" w:eastAsia="仿宋" w:hAnsi="仿宋" w:hint="eastAsia"/>
          <w:sz w:val="32"/>
          <w:szCs w:val="32"/>
        </w:rPr>
        <w:t>罗山县文学艺术界联合会</w:t>
      </w:r>
      <w:r>
        <w:rPr>
          <w:rFonts w:ascii="仿宋" w:eastAsia="仿宋" w:hAnsi="仿宋" w:cs="宋体"/>
          <w:kern w:val="0"/>
          <w:sz w:val="32"/>
          <w:szCs w:val="32"/>
        </w:rPr>
        <w:t>2021</w:t>
      </w:r>
      <w:r>
        <w:rPr>
          <w:rFonts w:ascii="仿宋" w:eastAsia="仿宋" w:hAnsi="仿宋" w:cs="宋体" w:hint="eastAsia"/>
          <w:kern w:val="0"/>
          <w:sz w:val="32"/>
          <w:szCs w:val="32"/>
        </w:rPr>
        <w:t>年一般公共预算收支预算</w:t>
      </w:r>
      <w:r>
        <w:rPr>
          <w:rFonts w:ascii="仿宋" w:eastAsia="仿宋" w:hAnsi="仿宋" w:cs="宋体"/>
          <w:kern w:val="0"/>
          <w:sz w:val="32"/>
          <w:szCs w:val="32"/>
        </w:rPr>
        <w:t>12.2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万元，政府性基金收支预算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万元，国有资本经营收支预算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万元。与</w:t>
      </w:r>
      <w:r>
        <w:rPr>
          <w:rFonts w:ascii="仿宋" w:eastAsia="仿宋" w:hAnsi="仿宋" w:cs="宋体"/>
          <w:kern w:val="0"/>
          <w:sz w:val="32"/>
          <w:szCs w:val="32"/>
        </w:rPr>
        <w:t>2020</w:t>
      </w:r>
      <w:r>
        <w:rPr>
          <w:rFonts w:ascii="仿宋" w:eastAsia="仿宋" w:hAnsi="仿宋" w:cs="宋体" w:hint="eastAsia"/>
          <w:kern w:val="0"/>
          <w:sz w:val="32"/>
          <w:szCs w:val="32"/>
        </w:rPr>
        <w:t>年相比，一般公共预算收支预算增加</w:t>
      </w:r>
      <w:r>
        <w:rPr>
          <w:rFonts w:ascii="仿宋" w:eastAsia="仿宋" w:hAnsi="仿宋" w:cs="宋体"/>
          <w:kern w:val="0"/>
          <w:sz w:val="32"/>
          <w:szCs w:val="32"/>
        </w:rPr>
        <w:t>1.5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万元，增长</w:t>
      </w:r>
      <w:r>
        <w:rPr>
          <w:rFonts w:ascii="仿宋" w:eastAsia="仿宋" w:hAnsi="仿宋" w:cs="宋体"/>
          <w:kern w:val="0"/>
          <w:sz w:val="32"/>
          <w:szCs w:val="32"/>
        </w:rPr>
        <w:t>16%</w:t>
      </w:r>
      <w:r>
        <w:rPr>
          <w:rFonts w:ascii="仿宋" w:eastAsia="仿宋" w:hAnsi="仿宋" w:cs="宋体" w:hint="eastAsia"/>
          <w:kern w:val="0"/>
          <w:sz w:val="32"/>
          <w:szCs w:val="32"/>
        </w:rPr>
        <w:t>，主要原因是：</w:t>
      </w:r>
      <w:r>
        <w:rPr>
          <w:rFonts w:eastAsia="仿宋_GB2312"/>
          <w:color w:val="000000"/>
          <w:kern w:val="0"/>
          <w:sz w:val="32"/>
          <w:szCs w:val="32"/>
        </w:rPr>
        <w:t>2021</w:t>
      </w:r>
      <w:r>
        <w:rPr>
          <w:rFonts w:eastAsia="仿宋_GB2312" w:hint="eastAsia"/>
          <w:color w:val="000000"/>
          <w:kern w:val="0"/>
          <w:sz w:val="32"/>
          <w:szCs w:val="32"/>
        </w:rPr>
        <w:t>年人员工资调整增加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274411" w:rsidRDefault="00274411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b/>
          <w:color w:val="FF0000"/>
          <w:kern w:val="0"/>
          <w:sz w:val="32"/>
          <w:szCs w:val="32"/>
        </w:rPr>
      </w:pPr>
    </w:p>
    <w:p w:rsidR="00274411" w:rsidRDefault="00274411" w:rsidP="000E746E">
      <w:pPr>
        <w:adjustRightInd w:val="0"/>
        <w:snapToGrid w:val="0"/>
        <w:spacing w:line="560" w:lineRule="exact"/>
        <w:ind w:firstLineChars="200" w:firstLine="640"/>
        <w:outlineLvl w:val="0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五、一般公共预算支出预算情况说明</w:t>
      </w:r>
    </w:p>
    <w:p w:rsidR="00274411" w:rsidRDefault="00274411" w:rsidP="00497217">
      <w:pPr>
        <w:adjustRightInd w:val="0"/>
        <w:snapToGrid w:val="0"/>
        <w:spacing w:line="560" w:lineRule="exact"/>
        <w:ind w:firstLineChars="250" w:firstLine="800"/>
        <w:rPr>
          <w:rFonts w:ascii="仿宋" w:eastAsia="仿宋" w:hAnsi="仿宋" w:cs="宋体"/>
          <w:kern w:val="0"/>
          <w:sz w:val="32"/>
          <w:szCs w:val="32"/>
        </w:rPr>
      </w:pPr>
      <w:r w:rsidRPr="00733936">
        <w:rPr>
          <w:rFonts w:ascii="仿宋" w:eastAsia="仿宋" w:hAnsi="仿宋" w:hint="eastAsia"/>
          <w:sz w:val="32"/>
          <w:szCs w:val="32"/>
        </w:rPr>
        <w:t>罗山县文学艺术界联合会</w:t>
      </w:r>
      <w:r>
        <w:rPr>
          <w:rFonts w:ascii="仿宋" w:eastAsia="仿宋" w:hAnsi="仿宋" w:cs="宋体"/>
          <w:kern w:val="0"/>
          <w:sz w:val="32"/>
          <w:szCs w:val="32"/>
        </w:rPr>
        <w:t>2021</w:t>
      </w:r>
      <w:r>
        <w:rPr>
          <w:rFonts w:ascii="仿宋" w:eastAsia="仿宋" w:hAnsi="仿宋" w:cs="宋体" w:hint="eastAsia"/>
          <w:kern w:val="0"/>
          <w:sz w:val="32"/>
          <w:szCs w:val="32"/>
        </w:rPr>
        <w:t>年一般公共预算支出年初预算为</w:t>
      </w:r>
      <w:r>
        <w:rPr>
          <w:rFonts w:ascii="仿宋" w:eastAsia="仿宋" w:hAnsi="仿宋" w:cs="宋体"/>
          <w:kern w:val="0"/>
          <w:sz w:val="32"/>
          <w:szCs w:val="32"/>
        </w:rPr>
        <w:t>12.2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万元。主要用于以下方面：一般公共服务（类）支出</w:t>
      </w:r>
      <w:r>
        <w:rPr>
          <w:rFonts w:ascii="仿宋" w:eastAsia="仿宋" w:hAnsi="仿宋" w:cs="宋体"/>
          <w:kern w:val="0"/>
          <w:sz w:val="32"/>
          <w:szCs w:val="32"/>
        </w:rPr>
        <w:t>12.2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万元，占</w:t>
      </w:r>
      <w:r w:rsidRPr="000E7B70">
        <w:rPr>
          <w:rFonts w:ascii="仿宋" w:eastAsia="仿宋" w:hAnsi="仿宋" w:cs="宋体" w:hint="eastAsia"/>
          <w:kern w:val="0"/>
          <w:sz w:val="32"/>
          <w:szCs w:val="32"/>
        </w:rPr>
        <w:t>预算</w:t>
      </w:r>
      <w:r>
        <w:rPr>
          <w:rFonts w:ascii="仿宋" w:eastAsia="仿宋" w:hAnsi="仿宋" w:cs="宋体"/>
          <w:kern w:val="0"/>
          <w:sz w:val="32"/>
          <w:szCs w:val="32"/>
        </w:rPr>
        <w:t>100%</w:t>
      </w:r>
      <w:r>
        <w:rPr>
          <w:rFonts w:ascii="仿宋" w:eastAsia="仿宋" w:hAnsi="仿宋" w:cs="宋体" w:hint="eastAsia"/>
          <w:kern w:val="0"/>
          <w:sz w:val="32"/>
          <w:szCs w:val="32"/>
        </w:rPr>
        <w:t>；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</w:p>
    <w:p w:rsidR="00274411" w:rsidRDefault="00274411" w:rsidP="000E746E">
      <w:pPr>
        <w:adjustRightInd w:val="0"/>
        <w:snapToGrid w:val="0"/>
        <w:spacing w:line="560" w:lineRule="exact"/>
        <w:ind w:firstLineChars="200" w:firstLine="640"/>
        <w:outlineLvl w:val="0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六、支出预算经济分类情况说明</w:t>
      </w:r>
    </w:p>
    <w:p w:rsidR="00274411" w:rsidRDefault="00274411" w:rsidP="00497217">
      <w:pPr>
        <w:adjustRightInd w:val="0"/>
        <w:snapToGrid w:val="0"/>
        <w:spacing w:line="560" w:lineRule="exact"/>
        <w:ind w:firstLineChars="250" w:firstLine="80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按照《财政部关于印发</w:t>
      </w:r>
      <w:r>
        <w:rPr>
          <w:rFonts w:ascii="仿宋" w:eastAsia="仿宋" w:hAnsi="仿宋" w:cs="宋体"/>
          <w:kern w:val="0"/>
          <w:sz w:val="32"/>
          <w:szCs w:val="32"/>
        </w:rPr>
        <w:t>&lt;</w:t>
      </w:r>
      <w:r>
        <w:rPr>
          <w:rFonts w:ascii="仿宋" w:eastAsia="仿宋" w:hAnsi="仿宋" w:cs="宋体" w:hint="eastAsia"/>
          <w:kern w:val="0"/>
          <w:sz w:val="32"/>
          <w:szCs w:val="32"/>
        </w:rPr>
        <w:t>支出经济分类科目改革方案</w:t>
      </w:r>
      <w:r>
        <w:rPr>
          <w:rFonts w:ascii="仿宋" w:eastAsia="仿宋" w:hAnsi="仿宋" w:cs="宋体"/>
          <w:kern w:val="0"/>
          <w:sz w:val="32"/>
          <w:szCs w:val="32"/>
        </w:rPr>
        <w:t>&gt;</w:t>
      </w:r>
      <w:r>
        <w:rPr>
          <w:rFonts w:ascii="仿宋" w:eastAsia="仿宋" w:hAnsi="仿宋" w:cs="宋体" w:hint="eastAsia"/>
          <w:kern w:val="0"/>
          <w:sz w:val="32"/>
          <w:szCs w:val="32"/>
        </w:rPr>
        <w:t>的通知》（财预〔</w:t>
      </w:r>
      <w:r>
        <w:rPr>
          <w:rFonts w:ascii="仿宋" w:eastAsia="仿宋" w:hAnsi="仿宋" w:cs="宋体"/>
          <w:kern w:val="0"/>
          <w:sz w:val="32"/>
          <w:szCs w:val="32"/>
        </w:rPr>
        <w:t>2017</w:t>
      </w:r>
      <w:r>
        <w:rPr>
          <w:rFonts w:ascii="仿宋" w:eastAsia="仿宋" w:hAnsi="仿宋" w:cs="宋体" w:hint="eastAsia"/>
          <w:kern w:val="0"/>
          <w:sz w:val="32"/>
          <w:szCs w:val="32"/>
        </w:rPr>
        <w:t>〕</w:t>
      </w:r>
      <w:r>
        <w:rPr>
          <w:rFonts w:ascii="仿宋" w:eastAsia="仿宋" w:hAnsi="仿宋" w:cs="宋体"/>
          <w:kern w:val="0"/>
          <w:sz w:val="32"/>
          <w:szCs w:val="32"/>
        </w:rPr>
        <w:t>98</w:t>
      </w:r>
      <w:r>
        <w:rPr>
          <w:rFonts w:ascii="仿宋" w:eastAsia="仿宋" w:hAnsi="仿宋" w:cs="宋体" w:hint="eastAsia"/>
          <w:kern w:val="0"/>
          <w:sz w:val="32"/>
          <w:szCs w:val="32"/>
        </w:rPr>
        <w:t>号）要求，从</w:t>
      </w:r>
      <w:r>
        <w:rPr>
          <w:rFonts w:ascii="仿宋" w:eastAsia="仿宋" w:hAnsi="仿宋" w:cs="宋体"/>
          <w:kern w:val="0"/>
          <w:sz w:val="32"/>
          <w:szCs w:val="32"/>
        </w:rPr>
        <w:t>2018</w:t>
      </w:r>
      <w:r>
        <w:rPr>
          <w:rFonts w:ascii="仿宋" w:eastAsia="仿宋" w:hAnsi="仿宋" w:cs="宋体" w:hint="eastAsia"/>
          <w:kern w:val="0"/>
          <w:sz w:val="32"/>
          <w:szCs w:val="32"/>
        </w:rPr>
        <w:t>年起全面实施支出经济分类科目改革，根据政府预算管理和部门预算管理的不同特点，分设部门预算支出经济分类科目和政府预算支出经济分类科目，两套科目之间保持对应关系。为适应改革要求，我单位《支出经济分类汇总表》按两套经济分类科目分别反映不同资金来源的全部预算支出。</w:t>
      </w:r>
    </w:p>
    <w:p w:rsidR="00274411" w:rsidRPr="00497217" w:rsidRDefault="00274411" w:rsidP="000E746E">
      <w:pPr>
        <w:adjustRightInd w:val="0"/>
        <w:snapToGrid w:val="0"/>
        <w:spacing w:line="560" w:lineRule="exact"/>
        <w:ind w:firstLineChars="200" w:firstLine="643"/>
        <w:outlineLvl w:val="0"/>
        <w:rPr>
          <w:rFonts w:ascii="仿宋" w:eastAsia="仿宋" w:hAnsi="仿宋" w:cs="宋体"/>
          <w:b/>
          <w:color w:val="FF0000"/>
          <w:kern w:val="0"/>
          <w:sz w:val="32"/>
          <w:szCs w:val="32"/>
          <w:highlight w:val="yellow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七、一般公共预算基本支出预算情况说明</w:t>
      </w:r>
    </w:p>
    <w:p w:rsidR="00274411" w:rsidRDefault="00274411" w:rsidP="00497217">
      <w:pPr>
        <w:adjustRightInd w:val="0"/>
        <w:snapToGrid w:val="0"/>
        <w:spacing w:line="560" w:lineRule="exact"/>
        <w:ind w:firstLineChars="250" w:firstLine="80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2021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年一般公共预算基本支出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12.2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万元，其中：人员经费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11.9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万元，主要包括：基本工资、津贴补贴、奖金、社会保障缴费、伙食补助费、绩效工资、其他工资福利支出、离休费、退休费、退职（役）费、抚恤金、生活补助、医疗费、助学金、奖励金、住房公积金、提租补贴、购房补贴、其他对个人和家庭的补助支出；公用经费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0.3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大型修缮、信息网络及软件购置更新、其他资本性支出。</w:t>
      </w:r>
    </w:p>
    <w:p w:rsidR="00274411" w:rsidRDefault="00274411" w:rsidP="000E746E">
      <w:pPr>
        <w:adjustRightInd w:val="0"/>
        <w:snapToGrid w:val="0"/>
        <w:spacing w:line="560" w:lineRule="exact"/>
        <w:ind w:firstLineChars="200" w:firstLine="640"/>
        <w:outlineLvl w:val="0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八、“三公”经费支出预算情况说明</w:t>
      </w:r>
    </w:p>
    <w:p w:rsidR="00274411" w:rsidRDefault="0027441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733936">
        <w:rPr>
          <w:rFonts w:ascii="仿宋" w:eastAsia="仿宋" w:hAnsi="仿宋" w:hint="eastAsia"/>
          <w:sz w:val="32"/>
          <w:szCs w:val="32"/>
        </w:rPr>
        <w:t>罗山县文学艺术界联合会</w:t>
      </w:r>
      <w:r>
        <w:rPr>
          <w:rFonts w:ascii="仿宋" w:eastAsia="仿宋" w:hAnsi="仿宋" w:cs="宋体"/>
          <w:kern w:val="0"/>
          <w:sz w:val="32"/>
          <w:szCs w:val="32"/>
        </w:rPr>
        <w:t>2021</w:t>
      </w:r>
      <w:r>
        <w:rPr>
          <w:rFonts w:ascii="仿宋" w:eastAsia="仿宋" w:hAnsi="仿宋" w:cs="宋体" w:hint="eastAsia"/>
          <w:kern w:val="0"/>
          <w:sz w:val="32"/>
          <w:szCs w:val="32"/>
        </w:rPr>
        <w:t>年“三公”经费预算为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万元。</w:t>
      </w:r>
      <w:r>
        <w:rPr>
          <w:rFonts w:ascii="仿宋" w:eastAsia="仿宋" w:hAnsi="仿宋" w:cs="宋体"/>
          <w:kern w:val="0"/>
          <w:sz w:val="32"/>
          <w:szCs w:val="32"/>
        </w:rPr>
        <w:t>2021</w:t>
      </w:r>
      <w:r>
        <w:rPr>
          <w:rFonts w:ascii="仿宋" w:eastAsia="仿宋" w:hAnsi="仿宋" w:cs="宋体" w:hint="eastAsia"/>
          <w:kern w:val="0"/>
          <w:sz w:val="32"/>
          <w:szCs w:val="32"/>
        </w:rPr>
        <w:t>年“三公”经费支出预算数比</w:t>
      </w:r>
      <w:r>
        <w:rPr>
          <w:rFonts w:ascii="仿宋" w:eastAsia="仿宋" w:hAnsi="仿宋" w:cs="宋体"/>
          <w:kern w:val="0"/>
          <w:sz w:val="32"/>
          <w:szCs w:val="32"/>
        </w:rPr>
        <w:t>2020</w:t>
      </w:r>
      <w:r>
        <w:rPr>
          <w:rFonts w:ascii="仿宋" w:eastAsia="仿宋" w:hAnsi="仿宋" w:cs="宋体" w:hint="eastAsia"/>
          <w:kern w:val="0"/>
          <w:sz w:val="32"/>
          <w:szCs w:val="32"/>
        </w:rPr>
        <w:t>年减少</w:t>
      </w:r>
      <w:r>
        <w:rPr>
          <w:rFonts w:ascii="仿宋" w:eastAsia="仿宋" w:hAnsi="仿宋" w:cs="宋体"/>
          <w:kern w:val="0"/>
          <w:sz w:val="32"/>
          <w:szCs w:val="32"/>
        </w:rPr>
        <w:t>0.1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万元，下降</w:t>
      </w:r>
      <w:r>
        <w:rPr>
          <w:rFonts w:ascii="仿宋" w:eastAsia="仿宋" w:hAnsi="仿宋" w:cs="宋体"/>
          <w:kern w:val="0"/>
          <w:sz w:val="32"/>
          <w:szCs w:val="32"/>
        </w:rPr>
        <w:t>100%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274411" w:rsidRDefault="0027441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具体支出情况如下：</w:t>
      </w:r>
    </w:p>
    <w:p w:rsidR="00274411" w:rsidRDefault="00274411" w:rsidP="001A72AC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（一）因公出国（境）费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万元，预算数比</w:t>
      </w:r>
      <w:r>
        <w:rPr>
          <w:rFonts w:ascii="仿宋" w:eastAsia="仿宋" w:hAnsi="仿宋" w:cs="宋体"/>
          <w:kern w:val="0"/>
          <w:sz w:val="32"/>
          <w:szCs w:val="32"/>
        </w:rPr>
        <w:t>2020</w:t>
      </w:r>
      <w:r>
        <w:rPr>
          <w:rFonts w:ascii="仿宋" w:eastAsia="仿宋" w:hAnsi="仿宋" w:cs="宋体" w:hint="eastAsia"/>
          <w:kern w:val="0"/>
          <w:sz w:val="32"/>
          <w:szCs w:val="32"/>
        </w:rPr>
        <w:t>年减少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万元，下降</w:t>
      </w:r>
      <w:r>
        <w:rPr>
          <w:rFonts w:ascii="仿宋" w:eastAsia="仿宋" w:hAnsi="仿宋" w:cs="宋体"/>
          <w:kern w:val="0"/>
          <w:sz w:val="32"/>
          <w:szCs w:val="32"/>
        </w:rPr>
        <w:t>0%</w:t>
      </w:r>
      <w:r>
        <w:rPr>
          <w:rFonts w:ascii="仿宋" w:eastAsia="仿宋" w:hAnsi="仿宋" w:cs="宋体" w:hint="eastAsia"/>
          <w:kern w:val="0"/>
          <w:sz w:val="32"/>
          <w:szCs w:val="32"/>
        </w:rPr>
        <w:t>。主要原因是我单位没有因公</w:t>
      </w:r>
      <w:r w:rsidRPr="007570BA">
        <w:rPr>
          <w:rFonts w:ascii="仿宋" w:eastAsia="仿宋" w:hAnsi="仿宋" w:cs="宋体" w:hint="eastAsia"/>
          <w:kern w:val="0"/>
          <w:sz w:val="32"/>
          <w:szCs w:val="32"/>
        </w:rPr>
        <w:t>出国（境）的人员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274411" w:rsidRPr="001A72AC" w:rsidRDefault="00274411" w:rsidP="001A72AC">
      <w:pPr>
        <w:widowControl/>
        <w:spacing w:line="600" w:lineRule="exact"/>
        <w:ind w:firstLineChars="200" w:firstLine="643"/>
        <w:jc w:val="left"/>
        <w:outlineLvl w:val="0"/>
        <w:rPr>
          <w:rFonts w:eastAsia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（二）公务接待费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万元，比</w:t>
      </w:r>
      <w:r>
        <w:rPr>
          <w:rFonts w:ascii="仿宋" w:eastAsia="仿宋" w:hAnsi="仿宋" w:cs="宋体"/>
          <w:kern w:val="0"/>
          <w:sz w:val="32"/>
          <w:szCs w:val="32"/>
        </w:rPr>
        <w:t>2020</w:t>
      </w:r>
      <w:r>
        <w:rPr>
          <w:rFonts w:ascii="仿宋" w:eastAsia="仿宋" w:hAnsi="仿宋" w:cs="宋体" w:hint="eastAsia"/>
          <w:kern w:val="0"/>
          <w:sz w:val="32"/>
          <w:szCs w:val="32"/>
        </w:rPr>
        <w:t>年减少</w:t>
      </w:r>
      <w:r>
        <w:rPr>
          <w:rFonts w:ascii="仿宋" w:eastAsia="仿宋" w:hAnsi="仿宋" w:cs="宋体"/>
          <w:kern w:val="0"/>
          <w:sz w:val="32"/>
          <w:szCs w:val="32"/>
        </w:rPr>
        <w:t>0.1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万元，下降</w:t>
      </w:r>
      <w:r>
        <w:rPr>
          <w:rFonts w:ascii="仿宋" w:eastAsia="仿宋" w:hAnsi="仿宋" w:cs="宋体"/>
          <w:kern w:val="0"/>
          <w:sz w:val="32"/>
          <w:szCs w:val="32"/>
        </w:rPr>
        <w:t>100%</w:t>
      </w:r>
      <w:r>
        <w:rPr>
          <w:rFonts w:ascii="仿宋" w:eastAsia="仿宋" w:hAnsi="仿宋" w:cs="宋体" w:hint="eastAsia"/>
          <w:kern w:val="0"/>
          <w:sz w:val="32"/>
          <w:szCs w:val="32"/>
        </w:rPr>
        <w:t>，主要原因是：</w:t>
      </w:r>
      <w:r>
        <w:rPr>
          <w:rFonts w:eastAsia="仿宋_GB2312" w:hint="eastAsia"/>
          <w:color w:val="000000"/>
          <w:spacing w:val="-1"/>
          <w:kern w:val="0"/>
          <w:sz w:val="32"/>
          <w:szCs w:val="32"/>
        </w:rPr>
        <w:t>牢固树立过紧日子思想，按照本县压减非急需非刚性资金支出要求，减少了部分资金支出。</w:t>
      </w:r>
    </w:p>
    <w:p w:rsidR="00274411" w:rsidRDefault="00274411" w:rsidP="002C1DF3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（三）公务用车购置及运行费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万元，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车运行维护费</w:t>
      </w:r>
      <w:r>
        <w:rPr>
          <w:rFonts w:ascii="仿宋" w:eastAsia="仿宋" w:hAnsi="仿宋" w:cs="宋体"/>
          <w:b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万元，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比</w:t>
      </w:r>
      <w:r>
        <w:rPr>
          <w:rFonts w:ascii="仿宋" w:eastAsia="仿宋" w:hAnsi="仿宋" w:cs="宋体"/>
          <w:kern w:val="0"/>
          <w:sz w:val="32"/>
          <w:szCs w:val="32"/>
        </w:rPr>
        <w:t>2020</w:t>
      </w:r>
      <w:r>
        <w:rPr>
          <w:rFonts w:ascii="仿宋" w:eastAsia="仿宋" w:hAnsi="仿宋" w:cs="宋体" w:hint="eastAsia"/>
          <w:kern w:val="0"/>
          <w:sz w:val="32"/>
          <w:szCs w:val="32"/>
        </w:rPr>
        <w:t>年减少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万元，下降</w:t>
      </w:r>
      <w:r>
        <w:rPr>
          <w:rFonts w:ascii="仿宋" w:eastAsia="仿宋" w:hAnsi="仿宋" w:cs="宋体"/>
          <w:kern w:val="0"/>
          <w:sz w:val="32"/>
          <w:szCs w:val="32"/>
        </w:rPr>
        <w:t>0%</w:t>
      </w:r>
      <w:r>
        <w:rPr>
          <w:rFonts w:ascii="仿宋" w:eastAsia="仿宋" w:hAnsi="仿宋" w:cs="宋体" w:hint="eastAsia"/>
          <w:kern w:val="0"/>
          <w:sz w:val="32"/>
          <w:szCs w:val="32"/>
        </w:rPr>
        <w:t>，主要原因是：我单位没有公务用车所以费用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万元；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公务用车购置费</w:t>
      </w:r>
      <w:r>
        <w:rPr>
          <w:rFonts w:ascii="仿宋" w:eastAsia="仿宋" w:hAnsi="仿宋" w:cs="宋体"/>
          <w:b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万元，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比</w:t>
      </w:r>
      <w:r>
        <w:rPr>
          <w:rFonts w:ascii="仿宋" w:eastAsia="仿宋" w:hAnsi="仿宋" w:cs="宋体"/>
          <w:kern w:val="0"/>
          <w:sz w:val="32"/>
          <w:szCs w:val="32"/>
        </w:rPr>
        <w:t>2020</w:t>
      </w:r>
      <w:r>
        <w:rPr>
          <w:rFonts w:ascii="仿宋" w:eastAsia="仿宋" w:hAnsi="仿宋" w:cs="宋体" w:hint="eastAsia"/>
          <w:kern w:val="0"/>
          <w:sz w:val="32"/>
          <w:szCs w:val="32"/>
        </w:rPr>
        <w:t>年减少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万元，下降</w:t>
      </w:r>
      <w:r>
        <w:rPr>
          <w:rFonts w:ascii="仿宋" w:eastAsia="仿宋" w:hAnsi="仿宋" w:cs="宋体"/>
          <w:kern w:val="0"/>
          <w:sz w:val="32"/>
          <w:szCs w:val="32"/>
        </w:rPr>
        <w:t>0%</w:t>
      </w:r>
      <w:r>
        <w:rPr>
          <w:rFonts w:ascii="仿宋" w:eastAsia="仿宋" w:hAnsi="仿宋" w:cs="宋体" w:hint="eastAsia"/>
          <w:kern w:val="0"/>
          <w:sz w:val="32"/>
          <w:szCs w:val="32"/>
        </w:rPr>
        <w:t>，主要原因是：我单位没有</w:t>
      </w:r>
      <w:r w:rsidRPr="002C1DF3">
        <w:rPr>
          <w:rFonts w:ascii="仿宋" w:eastAsia="仿宋" w:hAnsi="仿宋" w:cs="宋体" w:hint="eastAsia"/>
          <w:kern w:val="0"/>
          <w:sz w:val="32"/>
          <w:szCs w:val="32"/>
        </w:rPr>
        <w:t>购置</w:t>
      </w:r>
      <w:r>
        <w:rPr>
          <w:rFonts w:ascii="仿宋" w:eastAsia="仿宋" w:hAnsi="仿宋" w:cs="宋体" w:hint="eastAsia"/>
          <w:kern w:val="0"/>
          <w:sz w:val="32"/>
          <w:szCs w:val="32"/>
        </w:rPr>
        <w:t>公务用车。</w:t>
      </w:r>
    </w:p>
    <w:p w:rsidR="00274411" w:rsidRPr="001A72AC" w:rsidRDefault="00274411" w:rsidP="001A72AC">
      <w:pPr>
        <w:widowControl/>
        <w:kinsoku w:val="0"/>
        <w:overflowPunct w:val="0"/>
        <w:adjustRightInd w:val="0"/>
        <w:snapToGrid w:val="0"/>
        <w:spacing w:line="600" w:lineRule="exact"/>
        <w:ind w:firstLineChars="200" w:firstLine="643"/>
        <w:jc w:val="left"/>
        <w:outlineLvl w:val="0"/>
        <w:rPr>
          <w:rFonts w:eastAsia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其中，公务用车运行维护费</w:t>
      </w:r>
      <w:r>
        <w:rPr>
          <w:rFonts w:ascii="仿宋" w:eastAsia="仿宋" w:hAnsi="仿宋" w:cs="宋体"/>
          <w:b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万元</w:t>
      </w:r>
      <w:r>
        <w:rPr>
          <w:rFonts w:ascii="仿宋" w:eastAsia="仿宋" w:hAnsi="仿宋" w:cs="宋体" w:hint="eastAsia"/>
          <w:kern w:val="0"/>
          <w:sz w:val="32"/>
          <w:szCs w:val="32"/>
        </w:rPr>
        <w:t>；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公务用车购置费</w:t>
      </w:r>
      <w:r>
        <w:rPr>
          <w:rFonts w:ascii="仿宋" w:eastAsia="仿宋" w:hAnsi="仿宋" w:cs="宋体"/>
          <w:b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万元，</w:t>
      </w:r>
      <w:r>
        <w:rPr>
          <w:rFonts w:ascii="仿宋" w:eastAsia="仿宋" w:hAnsi="仿宋" w:cs="宋体" w:hint="eastAsia"/>
          <w:kern w:val="0"/>
          <w:sz w:val="32"/>
          <w:szCs w:val="32"/>
        </w:rPr>
        <w:t>主要原因是：</w:t>
      </w:r>
      <w:r>
        <w:rPr>
          <w:rFonts w:eastAsia="仿宋_GB2312" w:hint="eastAsia"/>
          <w:color w:val="000000"/>
          <w:kern w:val="0"/>
          <w:sz w:val="32"/>
          <w:szCs w:val="32"/>
        </w:rPr>
        <w:t>公务车保有数量为</w:t>
      </w:r>
      <w:r>
        <w:rPr>
          <w:rFonts w:eastAsia="仿宋_GB2312"/>
          <w:color w:val="000000"/>
          <w:kern w:val="0"/>
          <w:sz w:val="32"/>
          <w:szCs w:val="32"/>
        </w:rPr>
        <w:t>0</w:t>
      </w:r>
      <w:r>
        <w:rPr>
          <w:rFonts w:eastAsia="仿宋_GB2312" w:hint="eastAsia"/>
          <w:color w:val="000000"/>
          <w:kern w:val="0"/>
          <w:sz w:val="32"/>
          <w:szCs w:val="32"/>
        </w:rPr>
        <w:t>辆，未有此项支出。</w:t>
      </w:r>
    </w:p>
    <w:p w:rsidR="00274411" w:rsidRDefault="0027441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b/>
          <w:color w:val="FF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八、政府性基金预算支出预算情况说明</w:t>
      </w:r>
    </w:p>
    <w:p w:rsidR="00274411" w:rsidRDefault="0027441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733936">
        <w:rPr>
          <w:rFonts w:ascii="仿宋" w:eastAsia="仿宋" w:hAnsi="仿宋" w:hint="eastAsia"/>
          <w:sz w:val="32"/>
          <w:szCs w:val="32"/>
        </w:rPr>
        <w:t>罗山县文学艺术界联合会</w:t>
      </w:r>
      <w:r>
        <w:rPr>
          <w:rFonts w:ascii="仿宋" w:eastAsia="仿宋" w:hAnsi="仿宋" w:cs="宋体"/>
          <w:kern w:val="0"/>
          <w:sz w:val="32"/>
          <w:szCs w:val="32"/>
        </w:rPr>
        <w:t>2021</w:t>
      </w:r>
      <w:r>
        <w:rPr>
          <w:rFonts w:ascii="仿宋" w:eastAsia="仿宋" w:hAnsi="仿宋" w:cs="宋体" w:hint="eastAsia"/>
          <w:kern w:val="0"/>
          <w:sz w:val="32"/>
          <w:szCs w:val="32"/>
        </w:rPr>
        <w:t>年政府性基金预算支出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万元。</w:t>
      </w:r>
      <w:r>
        <w:rPr>
          <w:rFonts w:eastAsia="仿宋_GB2312" w:hint="eastAsia"/>
          <w:color w:val="000000"/>
          <w:kern w:val="0"/>
          <w:sz w:val="32"/>
          <w:szCs w:val="32"/>
        </w:rPr>
        <w:t>罗山县文学艺术界联合会</w:t>
      </w:r>
      <w:r>
        <w:rPr>
          <w:rFonts w:eastAsia="仿宋_GB2312"/>
          <w:color w:val="000000"/>
          <w:kern w:val="0"/>
          <w:sz w:val="32"/>
          <w:szCs w:val="32"/>
        </w:rPr>
        <w:t>2021</w:t>
      </w:r>
      <w:r>
        <w:rPr>
          <w:rFonts w:eastAsia="仿宋_GB2312" w:hint="eastAsia"/>
          <w:color w:val="000000"/>
          <w:kern w:val="0"/>
          <w:sz w:val="32"/>
          <w:szCs w:val="32"/>
        </w:rPr>
        <w:t>年无政府性基金预算支出。</w:t>
      </w:r>
    </w:p>
    <w:p w:rsidR="00274411" w:rsidRDefault="00274411" w:rsidP="000E746E">
      <w:pPr>
        <w:adjustRightInd w:val="0"/>
        <w:snapToGrid w:val="0"/>
        <w:spacing w:line="560" w:lineRule="exact"/>
        <w:ind w:firstLineChars="200" w:firstLine="640"/>
        <w:outlineLvl w:val="0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九、其他重要事项的情况说明</w:t>
      </w:r>
    </w:p>
    <w:p w:rsidR="00274411" w:rsidRDefault="00274411" w:rsidP="000E746E">
      <w:pPr>
        <w:adjustRightInd w:val="0"/>
        <w:snapToGrid w:val="0"/>
        <w:spacing w:line="560" w:lineRule="exact"/>
        <w:ind w:firstLineChars="200" w:firstLine="643"/>
        <w:outlineLvl w:val="0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（一）机关运行经费支出情况</w:t>
      </w:r>
    </w:p>
    <w:p w:rsidR="00274411" w:rsidRDefault="0027441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733936">
        <w:rPr>
          <w:rFonts w:ascii="仿宋" w:eastAsia="仿宋" w:hAnsi="仿宋" w:hint="eastAsia"/>
          <w:sz w:val="32"/>
          <w:szCs w:val="32"/>
        </w:rPr>
        <w:t>罗山县文学艺术界联合会</w:t>
      </w:r>
      <w:r>
        <w:rPr>
          <w:rFonts w:ascii="仿宋" w:eastAsia="仿宋" w:hAnsi="仿宋" w:cs="宋体"/>
          <w:kern w:val="0"/>
          <w:sz w:val="32"/>
          <w:szCs w:val="32"/>
        </w:rPr>
        <w:t>2021</w:t>
      </w:r>
      <w:r>
        <w:rPr>
          <w:rFonts w:ascii="仿宋" w:eastAsia="仿宋" w:hAnsi="仿宋" w:cs="宋体" w:hint="eastAsia"/>
          <w:kern w:val="0"/>
          <w:sz w:val="32"/>
          <w:szCs w:val="32"/>
        </w:rPr>
        <w:t>年机关运行经费支出预算</w:t>
      </w:r>
      <w:r>
        <w:rPr>
          <w:rFonts w:ascii="仿宋" w:eastAsia="仿宋" w:hAnsi="仿宋" w:cs="宋体"/>
          <w:kern w:val="0"/>
          <w:sz w:val="32"/>
          <w:szCs w:val="32"/>
        </w:rPr>
        <w:t>0.3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万元，主要保障机构正常运转及正常履职需要，比</w:t>
      </w:r>
      <w:r>
        <w:rPr>
          <w:rFonts w:ascii="仿宋" w:eastAsia="仿宋" w:hAnsi="仿宋" w:cs="宋体"/>
          <w:kern w:val="0"/>
          <w:sz w:val="32"/>
          <w:szCs w:val="32"/>
        </w:rPr>
        <w:t>2020</w:t>
      </w:r>
      <w:r>
        <w:rPr>
          <w:rFonts w:ascii="仿宋" w:eastAsia="仿宋" w:hAnsi="仿宋" w:cs="宋体" w:hint="eastAsia"/>
          <w:kern w:val="0"/>
          <w:sz w:val="32"/>
          <w:szCs w:val="32"/>
        </w:rPr>
        <w:t>年减少</w:t>
      </w:r>
      <w:r>
        <w:rPr>
          <w:rFonts w:ascii="仿宋" w:eastAsia="仿宋" w:hAnsi="仿宋" w:cs="宋体"/>
          <w:kern w:val="0"/>
          <w:sz w:val="32"/>
          <w:szCs w:val="32"/>
        </w:rPr>
        <w:t>0.1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万元，下降</w:t>
      </w:r>
      <w:r>
        <w:rPr>
          <w:rFonts w:ascii="仿宋" w:eastAsia="仿宋" w:hAnsi="仿宋" w:cs="宋体"/>
          <w:kern w:val="0"/>
          <w:sz w:val="32"/>
          <w:szCs w:val="32"/>
        </w:rPr>
        <w:t>25%</w:t>
      </w:r>
      <w:r>
        <w:rPr>
          <w:rFonts w:ascii="仿宋" w:eastAsia="仿宋" w:hAnsi="仿宋" w:cs="宋体" w:hint="eastAsia"/>
          <w:kern w:val="0"/>
          <w:sz w:val="32"/>
          <w:szCs w:val="32"/>
        </w:rPr>
        <w:t>，主要原因：</w:t>
      </w:r>
      <w:r>
        <w:rPr>
          <w:rFonts w:eastAsia="仿宋_GB2312" w:hint="eastAsia"/>
          <w:color w:val="000000"/>
          <w:spacing w:val="-1"/>
          <w:kern w:val="0"/>
          <w:sz w:val="32"/>
          <w:szCs w:val="32"/>
        </w:rPr>
        <w:t>牢固树立过紧日子思想，按照本县压减非急需非刚性资金支出要求，减少部分资金支出。</w:t>
      </w:r>
    </w:p>
    <w:p w:rsidR="00274411" w:rsidRDefault="00274411" w:rsidP="000E746E">
      <w:pPr>
        <w:adjustRightInd w:val="0"/>
        <w:snapToGrid w:val="0"/>
        <w:spacing w:line="560" w:lineRule="exact"/>
        <w:ind w:firstLineChars="200" w:firstLine="643"/>
        <w:outlineLvl w:val="0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（二）政府采购支出情况</w:t>
      </w:r>
    </w:p>
    <w:p w:rsidR="00274411" w:rsidRDefault="0027441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2021</w:t>
      </w:r>
      <w:r>
        <w:rPr>
          <w:rFonts w:ascii="仿宋" w:eastAsia="仿宋" w:hAnsi="仿宋" w:cs="宋体" w:hint="eastAsia"/>
          <w:kern w:val="0"/>
          <w:sz w:val="32"/>
          <w:szCs w:val="32"/>
        </w:rPr>
        <w:t>年政府采购预算安排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万元，其中：政府采购货物预算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万元、政府采购工程预算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万元、政府采购服务预算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万元。</w:t>
      </w:r>
    </w:p>
    <w:p w:rsidR="00274411" w:rsidRDefault="00274411" w:rsidP="000E746E">
      <w:pPr>
        <w:adjustRightInd w:val="0"/>
        <w:snapToGrid w:val="0"/>
        <w:spacing w:line="560" w:lineRule="exact"/>
        <w:ind w:firstLineChars="200" w:firstLine="643"/>
        <w:outlineLvl w:val="0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（三）绩效目标设置情况</w:t>
      </w:r>
    </w:p>
    <w:p w:rsidR="00274411" w:rsidRDefault="0027441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我单位</w:t>
      </w:r>
      <w:r>
        <w:rPr>
          <w:rFonts w:ascii="仿宋" w:eastAsia="仿宋" w:hAnsi="仿宋" w:cs="宋体"/>
          <w:kern w:val="0"/>
          <w:sz w:val="32"/>
          <w:szCs w:val="32"/>
        </w:rPr>
        <w:t>2021</w:t>
      </w:r>
      <w:r>
        <w:rPr>
          <w:rFonts w:ascii="仿宋" w:eastAsia="仿宋" w:hAnsi="仿宋" w:cs="宋体" w:hint="eastAsia"/>
          <w:kern w:val="0"/>
          <w:sz w:val="32"/>
          <w:szCs w:val="32"/>
        </w:rPr>
        <w:t>年预算项目均按要求编制了绩效目标，从项目产出、项目效益、满意度等方面设置了绩效目标，综合反映项目预期完成的数量、实效、质量，预期达到的社会经济效益、可持续影响以及对象满意度等情况。</w:t>
      </w:r>
    </w:p>
    <w:p w:rsidR="00274411" w:rsidRDefault="00274411" w:rsidP="000E746E">
      <w:pPr>
        <w:adjustRightInd w:val="0"/>
        <w:snapToGrid w:val="0"/>
        <w:spacing w:line="560" w:lineRule="exact"/>
        <w:ind w:firstLineChars="200" w:firstLine="643"/>
        <w:outlineLvl w:val="0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（四）国有资产占用情况</w:t>
      </w:r>
    </w:p>
    <w:p w:rsidR="00274411" w:rsidRDefault="0027441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2020</w:t>
      </w:r>
      <w:r>
        <w:rPr>
          <w:rFonts w:ascii="仿宋" w:eastAsia="仿宋" w:hAnsi="仿宋" w:cs="宋体" w:hint="eastAsia"/>
          <w:kern w:val="0"/>
          <w:sz w:val="32"/>
          <w:szCs w:val="32"/>
        </w:rPr>
        <w:t>年期末，</w:t>
      </w:r>
      <w:r w:rsidRPr="00733936">
        <w:rPr>
          <w:rFonts w:ascii="仿宋" w:eastAsia="仿宋" w:hAnsi="仿宋" w:hint="eastAsia"/>
          <w:sz w:val="32"/>
          <w:szCs w:val="32"/>
        </w:rPr>
        <w:t>罗山县文学艺术界联合会</w:t>
      </w:r>
      <w:r>
        <w:rPr>
          <w:rFonts w:ascii="仿宋" w:eastAsia="仿宋" w:hAnsi="仿宋" w:cs="宋体" w:hint="eastAsia"/>
          <w:kern w:val="0"/>
          <w:sz w:val="32"/>
          <w:szCs w:val="32"/>
        </w:rPr>
        <w:t>共有车辆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辆，其中：一般公务用车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辆、一般执法执勤用车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辆、其他用车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辆，其他用车主要是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辆；单价</w:t>
      </w:r>
      <w:r>
        <w:rPr>
          <w:rFonts w:ascii="仿宋" w:eastAsia="仿宋" w:hAnsi="仿宋" w:cs="宋体"/>
          <w:kern w:val="0"/>
          <w:sz w:val="32"/>
          <w:szCs w:val="32"/>
        </w:rPr>
        <w:t>50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万元以上通用设备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套，单位价值</w:t>
      </w:r>
      <w:r>
        <w:rPr>
          <w:rFonts w:ascii="仿宋" w:eastAsia="仿宋" w:hAnsi="仿宋" w:cs="宋体"/>
          <w:kern w:val="0"/>
          <w:sz w:val="32"/>
          <w:szCs w:val="32"/>
        </w:rPr>
        <w:t>100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万元以上专用设备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套。</w:t>
      </w:r>
    </w:p>
    <w:p w:rsidR="00274411" w:rsidRDefault="00274411" w:rsidP="000E746E">
      <w:pPr>
        <w:adjustRightInd w:val="0"/>
        <w:snapToGrid w:val="0"/>
        <w:spacing w:line="560" w:lineRule="exact"/>
        <w:ind w:firstLineChars="200" w:firstLine="643"/>
        <w:outlineLvl w:val="0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（五）专项转移支付项目情况</w:t>
      </w:r>
    </w:p>
    <w:p w:rsidR="00274411" w:rsidRDefault="00274411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733936">
        <w:rPr>
          <w:rFonts w:ascii="仿宋" w:eastAsia="仿宋" w:hAnsi="仿宋" w:hint="eastAsia"/>
          <w:sz w:val="32"/>
          <w:szCs w:val="32"/>
        </w:rPr>
        <w:t>罗山县文学艺术界联合会</w:t>
      </w:r>
      <w:r>
        <w:rPr>
          <w:rFonts w:ascii="仿宋" w:eastAsia="仿宋" w:hAnsi="仿宋" w:cs="宋体" w:hint="eastAsia"/>
          <w:kern w:val="0"/>
          <w:sz w:val="32"/>
          <w:szCs w:val="32"/>
        </w:rPr>
        <w:t>负责管理的专项转移支付项目共有</w:t>
      </w:r>
      <w:r>
        <w:rPr>
          <w:rFonts w:ascii="仿宋" w:eastAsia="仿宋" w:hAnsi="仿宋" w:cs="宋体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kern w:val="0"/>
          <w:sz w:val="32"/>
          <w:szCs w:val="32"/>
        </w:rPr>
        <w:t>项。我单位将按照《预算法》等有关规定，积极做好项目分配前期准备工作，在规定的时间内向财政部门提出资金分配意见，根据有关要求做好项目申报公开等相关工作。</w:t>
      </w:r>
    </w:p>
    <w:p w:rsidR="00274411" w:rsidRDefault="0027441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274411" w:rsidRDefault="0027441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274411" w:rsidRDefault="0027441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274411" w:rsidRDefault="0027441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274411" w:rsidRDefault="0027441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274411" w:rsidRDefault="0027441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274411" w:rsidRDefault="0027441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274411" w:rsidRDefault="0027441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274411" w:rsidRDefault="0027441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274411" w:rsidRDefault="0027441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274411" w:rsidRDefault="0027441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274411" w:rsidRDefault="0027441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274411" w:rsidRDefault="0027441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274411" w:rsidRDefault="0027441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274411" w:rsidRDefault="0027441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274411" w:rsidRDefault="0027441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274411" w:rsidRDefault="00274411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274411" w:rsidRDefault="00274411">
      <w:pPr>
        <w:adjustRightInd w:val="0"/>
        <w:snapToGrid w:val="0"/>
        <w:spacing w:line="560" w:lineRule="exact"/>
        <w:ind w:firstLineChars="200" w:firstLine="640"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第三部分</w:t>
      </w:r>
    </w:p>
    <w:p w:rsidR="00274411" w:rsidRDefault="00274411">
      <w:pPr>
        <w:adjustRightInd w:val="0"/>
        <w:snapToGrid w:val="0"/>
        <w:spacing w:line="560" w:lineRule="exact"/>
        <w:ind w:firstLineChars="200" w:firstLine="640"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名词解释</w:t>
      </w:r>
    </w:p>
    <w:p w:rsidR="00274411" w:rsidRDefault="00274411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32"/>
        </w:rPr>
        <w:t>一、财政拨款收入：</w:t>
      </w:r>
      <w:r>
        <w:rPr>
          <w:rFonts w:ascii="仿宋" w:eastAsia="仿宋" w:hAnsi="仿宋" w:cs="宋体" w:hint="eastAsia"/>
          <w:kern w:val="0"/>
          <w:sz w:val="32"/>
          <w:szCs w:val="32"/>
        </w:rPr>
        <w:t>是指市级财政当年拨付的资金。</w:t>
      </w:r>
    </w:p>
    <w:p w:rsidR="00274411" w:rsidRDefault="00274411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32"/>
        </w:rPr>
        <w:t>二、事业收入：</w:t>
      </w:r>
      <w:r>
        <w:rPr>
          <w:rFonts w:ascii="仿宋" w:eastAsia="仿宋" w:hAnsi="仿宋" w:cs="宋体" w:hint="eastAsia"/>
          <w:kern w:val="0"/>
          <w:sz w:val="32"/>
          <w:szCs w:val="32"/>
        </w:rPr>
        <w:t>是指事业单位开展专业活动及辅助活动所取得的收入。</w:t>
      </w:r>
    </w:p>
    <w:p w:rsidR="00274411" w:rsidRDefault="00274411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32"/>
        </w:rPr>
        <w:t>三、其他收入：</w:t>
      </w:r>
      <w:r>
        <w:rPr>
          <w:rFonts w:ascii="仿宋" w:eastAsia="仿宋" w:hAnsi="仿宋" w:cs="宋体" w:hint="eastAsia"/>
          <w:kern w:val="0"/>
          <w:sz w:val="32"/>
          <w:szCs w:val="32"/>
        </w:rPr>
        <w:t>是指部门取得的除“财政拨款”、“事业收入”、“事业单位经营收入”等以外的收入。</w:t>
      </w:r>
    </w:p>
    <w:p w:rsidR="00274411" w:rsidRDefault="00274411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32"/>
        </w:rPr>
        <w:t>四、用事业基金弥补收支差额：</w:t>
      </w:r>
      <w:r>
        <w:rPr>
          <w:rFonts w:ascii="仿宋" w:eastAsia="仿宋" w:hAnsi="仿宋" w:cs="宋体" w:hint="eastAsia"/>
          <w:kern w:val="0"/>
          <w:sz w:val="32"/>
          <w:szCs w:val="32"/>
        </w:rPr>
        <w:t>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支差额的基金）弥补当年收支缺口的资金。</w:t>
      </w:r>
    </w:p>
    <w:p w:rsidR="00274411" w:rsidRDefault="00274411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32"/>
        </w:rPr>
        <w:t>五、基本支出：</w:t>
      </w:r>
      <w:r>
        <w:rPr>
          <w:rFonts w:ascii="仿宋" w:eastAsia="仿宋" w:hAnsi="仿宋" w:cs="宋体" w:hint="eastAsia"/>
          <w:kern w:val="0"/>
          <w:sz w:val="32"/>
          <w:szCs w:val="32"/>
        </w:rPr>
        <w:t>是指为保障机构正常运转、完成日常工作任务所必需的开支，其内容包括人员经费和日常公用经费两部分。</w:t>
      </w:r>
    </w:p>
    <w:p w:rsidR="00274411" w:rsidRDefault="00274411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32"/>
        </w:rPr>
        <w:t>六、项目支出：</w:t>
      </w:r>
      <w:r>
        <w:rPr>
          <w:rFonts w:ascii="仿宋" w:eastAsia="仿宋" w:hAnsi="仿宋" w:cs="宋体" w:hint="eastAsia"/>
          <w:kern w:val="0"/>
          <w:sz w:val="32"/>
          <w:szCs w:val="32"/>
        </w:rPr>
        <w:t>是指在基本支出之外，为完成特定的行政工作任务或事业发展目标所发生的支出。</w:t>
      </w:r>
    </w:p>
    <w:p w:rsidR="00274411" w:rsidRDefault="00274411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32"/>
        </w:rPr>
        <w:t>七、“三公”经费：</w:t>
      </w:r>
      <w:r>
        <w:rPr>
          <w:rFonts w:ascii="仿宋" w:eastAsia="仿宋" w:hAnsi="仿宋" w:cs="宋体" w:hint="eastAsia"/>
          <w:kern w:val="0"/>
          <w:sz w:val="32"/>
          <w:szCs w:val="32"/>
        </w:rPr>
        <w:t>是指纳入市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:rsidR="00274411" w:rsidRDefault="00274411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kern w:val="0"/>
          <w:sz w:val="32"/>
          <w:szCs w:val="32"/>
        </w:rPr>
        <w:t>八、机关运行经费：</w:t>
      </w:r>
      <w:r>
        <w:rPr>
          <w:rFonts w:ascii="仿宋" w:eastAsia="仿宋" w:hAnsi="仿宋" w:cs="宋体" w:hint="eastAsia"/>
          <w:kern w:val="0"/>
          <w:sz w:val="32"/>
          <w:szCs w:val="32"/>
        </w:rPr>
        <w:t>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 w:rsidR="00274411" w:rsidRDefault="00274411" w:rsidP="007C204E">
      <w:pPr>
        <w:widowControl/>
        <w:adjustRightInd w:val="0"/>
        <w:snapToGrid w:val="0"/>
        <w:spacing w:line="600" w:lineRule="exact"/>
        <w:rPr>
          <w:rFonts w:eastAsia="仿宋_GB2312"/>
          <w:color w:val="000000"/>
          <w:kern w:val="0"/>
          <w:sz w:val="32"/>
          <w:szCs w:val="32"/>
        </w:rPr>
      </w:pPr>
    </w:p>
    <w:p w:rsidR="00274411" w:rsidRDefault="00274411" w:rsidP="007C204E">
      <w:pPr>
        <w:widowControl/>
        <w:spacing w:line="60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</w:p>
    <w:p w:rsidR="00274411" w:rsidRDefault="00274411" w:rsidP="00793A6B">
      <w:pPr>
        <w:widowControl/>
        <w:spacing w:line="600" w:lineRule="exact"/>
        <w:ind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附件：罗山县文</w:t>
      </w:r>
      <w:r w:rsidRPr="00544E7E">
        <w:rPr>
          <w:rFonts w:eastAsia="仿宋_GB2312"/>
          <w:color w:val="000000"/>
          <w:kern w:val="0"/>
          <w:sz w:val="32"/>
          <w:szCs w:val="32"/>
        </w:rPr>
        <w:object w:dxaOrig="14570" w:dyaOrig="9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1.5pt;height:447.75pt" o:ole="">
            <v:imagedata r:id="rId6" o:title=""/>
          </v:shape>
          <o:OLEObject Type="Embed" ProgID="Word.Document.8" ShapeID="_x0000_i1025" DrawAspect="Content" ObjectID="_1724044815" r:id="rId7"/>
        </w:object>
      </w:r>
      <w:r>
        <w:rPr>
          <w:rFonts w:eastAsia="仿宋_GB2312" w:hint="eastAsia"/>
          <w:color w:val="000000"/>
          <w:kern w:val="0"/>
          <w:sz w:val="32"/>
          <w:szCs w:val="32"/>
        </w:rPr>
        <w:t>学艺术界联合会</w:t>
      </w:r>
      <w:r>
        <w:rPr>
          <w:rFonts w:eastAsia="仿宋_GB2312"/>
          <w:color w:val="000000"/>
          <w:kern w:val="0"/>
          <w:sz w:val="32"/>
          <w:szCs w:val="32"/>
        </w:rPr>
        <w:t>2021</w:t>
      </w:r>
      <w:r>
        <w:rPr>
          <w:rFonts w:eastAsia="仿宋_GB2312" w:hint="eastAsia"/>
          <w:color w:val="000000"/>
          <w:kern w:val="0"/>
          <w:sz w:val="32"/>
          <w:szCs w:val="32"/>
        </w:rPr>
        <w:t>年度部门预算表</w:t>
      </w:r>
    </w:p>
    <w:p w:rsidR="00274411" w:rsidRDefault="00274411" w:rsidP="00793A6B">
      <w:pPr>
        <w:widowControl/>
        <w:spacing w:line="600" w:lineRule="exact"/>
        <w:ind w:firstLine="640"/>
        <w:jc w:val="left"/>
        <w:rPr>
          <w:rFonts w:eastAsia="仿宋_GB2312"/>
          <w:color w:val="000000"/>
          <w:kern w:val="0"/>
          <w:sz w:val="32"/>
          <w:szCs w:val="32"/>
        </w:rPr>
      </w:pPr>
    </w:p>
    <w:p w:rsidR="00274411" w:rsidRDefault="00274411" w:rsidP="00793A6B">
      <w:pPr>
        <w:widowControl/>
        <w:spacing w:line="600" w:lineRule="exact"/>
        <w:ind w:firstLine="640"/>
        <w:jc w:val="left"/>
        <w:rPr>
          <w:rFonts w:eastAsia="仿宋_GB2312"/>
          <w:color w:val="000000"/>
          <w:kern w:val="0"/>
          <w:sz w:val="32"/>
          <w:szCs w:val="32"/>
        </w:rPr>
      </w:pPr>
    </w:p>
    <w:p w:rsidR="00274411" w:rsidRDefault="00274411" w:rsidP="00793A6B">
      <w:pPr>
        <w:widowControl/>
        <w:spacing w:line="600" w:lineRule="exact"/>
        <w:ind w:firstLine="640"/>
        <w:jc w:val="left"/>
        <w:rPr>
          <w:rFonts w:eastAsia="仿宋_GB2312"/>
          <w:color w:val="000000"/>
          <w:kern w:val="0"/>
          <w:sz w:val="32"/>
          <w:szCs w:val="32"/>
        </w:rPr>
      </w:pPr>
    </w:p>
    <w:p w:rsidR="00274411" w:rsidRDefault="00274411" w:rsidP="00793A6B">
      <w:pPr>
        <w:widowControl/>
        <w:spacing w:line="600" w:lineRule="exact"/>
        <w:ind w:firstLine="640"/>
        <w:jc w:val="left"/>
        <w:rPr>
          <w:rFonts w:eastAsia="仿宋_GB2312"/>
          <w:color w:val="000000"/>
          <w:kern w:val="0"/>
          <w:sz w:val="32"/>
          <w:szCs w:val="32"/>
        </w:rPr>
      </w:pPr>
    </w:p>
    <w:p w:rsidR="00274411" w:rsidRDefault="00274411" w:rsidP="009E4D45">
      <w:pPr>
        <w:adjustRightInd w:val="0"/>
        <w:snapToGrid w:val="0"/>
        <w:spacing w:line="360" w:lineRule="auto"/>
        <w:rPr>
          <w:rFonts w:ascii="黑体" w:eastAsia="黑体" w:hAnsi="黑体"/>
          <w:sz w:val="28"/>
          <w:szCs w:val="28"/>
        </w:rPr>
      </w:pPr>
    </w:p>
    <w:sectPr w:rsidR="00274411" w:rsidSect="00D04183">
      <w:footerReference w:type="default" r:id="rId8"/>
      <w:pgSz w:w="11906" w:h="16838"/>
      <w:pgMar w:top="1134" w:right="1134" w:bottom="1134" w:left="1134" w:header="510" w:footer="992" w:gutter="0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411" w:rsidRDefault="00274411" w:rsidP="00AE2914">
      <w:r>
        <w:separator/>
      </w:r>
    </w:p>
  </w:endnote>
  <w:endnote w:type="continuationSeparator" w:id="0">
    <w:p w:rsidR="00274411" w:rsidRDefault="00274411" w:rsidP="00AE2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411" w:rsidRDefault="00274411">
    <w:pPr>
      <w:pStyle w:val="Footer"/>
      <w:jc w:val="center"/>
    </w:pPr>
    <w:r>
      <w:rPr>
        <w:rFonts w:ascii="仿宋" w:eastAsia="仿宋" w:hAnsi="仿宋"/>
        <w:b/>
        <w:bCs/>
        <w:sz w:val="32"/>
        <w:szCs w:val="32"/>
      </w:rPr>
      <w:fldChar w:fldCharType="begin"/>
    </w:r>
    <w:r>
      <w:rPr>
        <w:rFonts w:ascii="仿宋" w:eastAsia="仿宋" w:hAnsi="仿宋"/>
        <w:b/>
        <w:bCs/>
        <w:sz w:val="32"/>
        <w:szCs w:val="32"/>
      </w:rPr>
      <w:instrText>PAGE</w:instrText>
    </w:r>
    <w:r>
      <w:rPr>
        <w:rFonts w:ascii="仿宋" w:eastAsia="仿宋" w:hAnsi="仿宋"/>
        <w:b/>
        <w:bCs/>
        <w:sz w:val="32"/>
        <w:szCs w:val="32"/>
      </w:rPr>
      <w:fldChar w:fldCharType="separate"/>
    </w:r>
    <w:r>
      <w:rPr>
        <w:rFonts w:ascii="仿宋" w:eastAsia="仿宋" w:hAnsi="仿宋"/>
        <w:b/>
        <w:bCs/>
        <w:noProof/>
        <w:sz w:val="32"/>
        <w:szCs w:val="32"/>
      </w:rPr>
      <w:t>4</w:t>
    </w:r>
    <w:r>
      <w:rPr>
        <w:rFonts w:ascii="仿宋" w:eastAsia="仿宋" w:hAnsi="仿宋"/>
        <w:b/>
        <w:bCs/>
        <w:sz w:val="32"/>
        <w:szCs w:val="32"/>
      </w:rPr>
      <w:fldChar w:fldCharType="end"/>
    </w:r>
    <w:r>
      <w:rPr>
        <w:rFonts w:ascii="仿宋" w:eastAsia="仿宋" w:hAnsi="仿宋"/>
        <w:sz w:val="32"/>
        <w:szCs w:val="32"/>
        <w:lang w:val="zh-CN"/>
      </w:rPr>
      <w:t xml:space="preserve"> / </w:t>
    </w:r>
    <w:r>
      <w:rPr>
        <w:rFonts w:ascii="仿宋" w:eastAsia="仿宋" w:hAnsi="仿宋"/>
        <w:b/>
        <w:bCs/>
        <w:sz w:val="32"/>
        <w:szCs w:val="32"/>
      </w:rPr>
      <w:fldChar w:fldCharType="begin"/>
    </w:r>
    <w:r>
      <w:rPr>
        <w:rFonts w:ascii="仿宋" w:eastAsia="仿宋" w:hAnsi="仿宋"/>
        <w:b/>
        <w:bCs/>
        <w:sz w:val="32"/>
        <w:szCs w:val="32"/>
      </w:rPr>
      <w:instrText>NUMPAGES</w:instrText>
    </w:r>
    <w:r>
      <w:rPr>
        <w:rFonts w:ascii="仿宋" w:eastAsia="仿宋" w:hAnsi="仿宋"/>
        <w:b/>
        <w:bCs/>
        <w:sz w:val="32"/>
        <w:szCs w:val="32"/>
      </w:rPr>
      <w:fldChar w:fldCharType="separate"/>
    </w:r>
    <w:r>
      <w:rPr>
        <w:rFonts w:ascii="仿宋" w:eastAsia="仿宋" w:hAnsi="仿宋"/>
        <w:b/>
        <w:bCs/>
        <w:noProof/>
        <w:sz w:val="32"/>
        <w:szCs w:val="32"/>
      </w:rPr>
      <w:t>8</w:t>
    </w:r>
    <w:r>
      <w:rPr>
        <w:rFonts w:ascii="仿宋" w:eastAsia="仿宋" w:hAnsi="仿宋"/>
        <w:b/>
        <w:bCs/>
        <w:sz w:val="32"/>
        <w:szCs w:val="32"/>
      </w:rPr>
      <w:fldChar w:fldCharType="end"/>
    </w:r>
  </w:p>
  <w:p w:rsidR="00274411" w:rsidRDefault="002744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411" w:rsidRDefault="00274411" w:rsidP="00AE2914">
      <w:r>
        <w:separator/>
      </w:r>
    </w:p>
  </w:footnote>
  <w:footnote w:type="continuationSeparator" w:id="0">
    <w:p w:rsidR="00274411" w:rsidRDefault="00274411" w:rsidP="00AE29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914"/>
    <w:rsid w:val="00002F1D"/>
    <w:rsid w:val="00062D89"/>
    <w:rsid w:val="00077882"/>
    <w:rsid w:val="000A4B7E"/>
    <w:rsid w:val="000C0FCB"/>
    <w:rsid w:val="000E7413"/>
    <w:rsid w:val="000E746E"/>
    <w:rsid w:val="000E7B70"/>
    <w:rsid w:val="001133D8"/>
    <w:rsid w:val="00163F52"/>
    <w:rsid w:val="00165B9A"/>
    <w:rsid w:val="00192C99"/>
    <w:rsid w:val="00193523"/>
    <w:rsid w:val="001A72AC"/>
    <w:rsid w:val="002109D6"/>
    <w:rsid w:val="002325BA"/>
    <w:rsid w:val="00234C25"/>
    <w:rsid w:val="00274411"/>
    <w:rsid w:val="00282B6A"/>
    <w:rsid w:val="00287A04"/>
    <w:rsid w:val="002A2205"/>
    <w:rsid w:val="002A659C"/>
    <w:rsid w:val="002B67DB"/>
    <w:rsid w:val="002C1DF3"/>
    <w:rsid w:val="00331E9D"/>
    <w:rsid w:val="003410EB"/>
    <w:rsid w:val="00382311"/>
    <w:rsid w:val="00390720"/>
    <w:rsid w:val="004258D0"/>
    <w:rsid w:val="00497217"/>
    <w:rsid w:val="004A436B"/>
    <w:rsid w:val="004D012E"/>
    <w:rsid w:val="004D5E68"/>
    <w:rsid w:val="004D7BFF"/>
    <w:rsid w:val="00511650"/>
    <w:rsid w:val="00524D4E"/>
    <w:rsid w:val="00544E7E"/>
    <w:rsid w:val="005625CA"/>
    <w:rsid w:val="00580E90"/>
    <w:rsid w:val="0060709A"/>
    <w:rsid w:val="0061172E"/>
    <w:rsid w:val="00633A36"/>
    <w:rsid w:val="006521F3"/>
    <w:rsid w:val="00655E13"/>
    <w:rsid w:val="00686199"/>
    <w:rsid w:val="00695626"/>
    <w:rsid w:val="007237E3"/>
    <w:rsid w:val="00733936"/>
    <w:rsid w:val="00736A77"/>
    <w:rsid w:val="007570BA"/>
    <w:rsid w:val="00793A6B"/>
    <w:rsid w:val="007C204E"/>
    <w:rsid w:val="00802348"/>
    <w:rsid w:val="00850AEE"/>
    <w:rsid w:val="008511FC"/>
    <w:rsid w:val="00852749"/>
    <w:rsid w:val="00852B0C"/>
    <w:rsid w:val="008726EA"/>
    <w:rsid w:val="00892E23"/>
    <w:rsid w:val="008D0971"/>
    <w:rsid w:val="008E5648"/>
    <w:rsid w:val="008F2A92"/>
    <w:rsid w:val="00956FA7"/>
    <w:rsid w:val="0096781D"/>
    <w:rsid w:val="00981F6A"/>
    <w:rsid w:val="0099254E"/>
    <w:rsid w:val="009E4D45"/>
    <w:rsid w:val="00A16BB9"/>
    <w:rsid w:val="00A21C87"/>
    <w:rsid w:val="00A50CEB"/>
    <w:rsid w:val="00A60488"/>
    <w:rsid w:val="00AB01AE"/>
    <w:rsid w:val="00AE1681"/>
    <w:rsid w:val="00AE2914"/>
    <w:rsid w:val="00B03498"/>
    <w:rsid w:val="00B04040"/>
    <w:rsid w:val="00B104F2"/>
    <w:rsid w:val="00B21155"/>
    <w:rsid w:val="00BB1B9D"/>
    <w:rsid w:val="00BE42B8"/>
    <w:rsid w:val="00BF19F8"/>
    <w:rsid w:val="00BF1E6B"/>
    <w:rsid w:val="00BF69AC"/>
    <w:rsid w:val="00C061BE"/>
    <w:rsid w:val="00C26773"/>
    <w:rsid w:val="00C3412C"/>
    <w:rsid w:val="00C51BA3"/>
    <w:rsid w:val="00C625CC"/>
    <w:rsid w:val="00C6513E"/>
    <w:rsid w:val="00C73A93"/>
    <w:rsid w:val="00C8767E"/>
    <w:rsid w:val="00CC0394"/>
    <w:rsid w:val="00CE2B36"/>
    <w:rsid w:val="00CE4B46"/>
    <w:rsid w:val="00CF311A"/>
    <w:rsid w:val="00D04183"/>
    <w:rsid w:val="00D36F66"/>
    <w:rsid w:val="00D50724"/>
    <w:rsid w:val="00D763D0"/>
    <w:rsid w:val="00D909AC"/>
    <w:rsid w:val="00D9238F"/>
    <w:rsid w:val="00DA629E"/>
    <w:rsid w:val="00DC5FE1"/>
    <w:rsid w:val="00DD2C1F"/>
    <w:rsid w:val="00DD7924"/>
    <w:rsid w:val="00DE045F"/>
    <w:rsid w:val="00DF1328"/>
    <w:rsid w:val="00DF4E43"/>
    <w:rsid w:val="00E208CF"/>
    <w:rsid w:val="00E7109F"/>
    <w:rsid w:val="00E85DE7"/>
    <w:rsid w:val="00EC5B6F"/>
    <w:rsid w:val="00EF2768"/>
    <w:rsid w:val="00F0125E"/>
    <w:rsid w:val="00F17AB4"/>
    <w:rsid w:val="00F2366D"/>
    <w:rsid w:val="00F94C60"/>
    <w:rsid w:val="00FD676E"/>
    <w:rsid w:val="09364543"/>
    <w:rsid w:val="2069348A"/>
    <w:rsid w:val="24133DF1"/>
    <w:rsid w:val="46FC6FF6"/>
    <w:rsid w:val="655B7033"/>
    <w:rsid w:val="68707874"/>
    <w:rsid w:val="6A014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Body Text" w:locked="1" w:semiHidden="1" w:uiPriority="99" w:unhideWhenUsed="1"/>
    <w:lsdException w:name="Subtitle" w:locked="1" w:uiPriority="11" w:qFormat="1"/>
    <w:lsdException w:name="Date" w:locked="1" w:semiHidden="1" w:uiPriority="99" w:unhideWhenUsed="1"/>
    <w:lsdException w:name="Hyperlink" w:locked="1" w:semiHidden="1" w:uiPriority="99" w:unhideWhenUsed="1"/>
    <w:lsdException w:name="FollowedHyperlink" w:locked="1" w:semiHidden="1" w:uiPriority="99" w:unhideWhenUsed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2914"/>
    <w:pPr>
      <w:widowControl w:val="0"/>
      <w:jc w:val="both"/>
    </w:pPr>
    <w:rPr>
      <w:rFonts w:ascii="Calibri" w:hAnsi="Calibri" w:cs="黑体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C204E"/>
    <w:pPr>
      <w:keepNext/>
      <w:keepLines/>
      <w:spacing w:line="600" w:lineRule="exact"/>
      <w:ind w:firstLineChars="200" w:firstLine="200"/>
      <w:outlineLvl w:val="0"/>
    </w:pPr>
    <w:rPr>
      <w:rFonts w:ascii="Times New Roman" w:eastAsia="黑体" w:hAnsi="Times New Roman" w:cs="Times New Roman"/>
      <w:bCs/>
      <w:kern w:val="44"/>
      <w:sz w:val="32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C204E"/>
    <w:pPr>
      <w:keepNext/>
      <w:keepLines/>
      <w:spacing w:line="600" w:lineRule="exact"/>
      <w:ind w:firstLineChars="200" w:firstLine="200"/>
      <w:outlineLvl w:val="1"/>
    </w:pPr>
    <w:rPr>
      <w:rFonts w:ascii="Times New Roman" w:eastAsia="仿宋_GB2312" w:hAnsi="Times New Roman" w:cs="Times New Roman"/>
      <w:b/>
      <w:bCs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C204E"/>
    <w:pPr>
      <w:keepNext/>
      <w:keepLines/>
      <w:spacing w:line="600" w:lineRule="exact"/>
      <w:ind w:firstLineChars="200" w:firstLine="200"/>
      <w:outlineLvl w:val="2"/>
    </w:pPr>
    <w:rPr>
      <w:rFonts w:ascii="Times New Roman" w:eastAsia="仿宋_GB2312" w:hAnsi="Times New Roman" w:cs="Times New Roman"/>
      <w:b/>
      <w:bCs/>
      <w:kern w:val="0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C204E"/>
    <w:pPr>
      <w:keepNext/>
      <w:keepLines/>
      <w:spacing w:before="280" w:after="290" w:line="376" w:lineRule="atLeast"/>
      <w:ind w:firstLineChars="200" w:firstLine="200"/>
      <w:outlineLvl w:val="3"/>
    </w:pPr>
    <w:rPr>
      <w:rFonts w:ascii="Cambria" w:hAnsi="Cambria" w:cs="Times New Roman"/>
      <w:b/>
      <w:bCs/>
      <w:ker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C204E"/>
    <w:pPr>
      <w:keepNext/>
      <w:keepLines/>
      <w:spacing w:before="280" w:after="290" w:line="376" w:lineRule="atLeast"/>
      <w:ind w:firstLineChars="200" w:firstLine="200"/>
      <w:outlineLvl w:val="4"/>
    </w:pPr>
    <w:rPr>
      <w:rFonts w:ascii="Times New Roman" w:eastAsia="仿宋_GB2312" w:hAnsi="Times New Roman" w:cs="Times New Roman"/>
      <w:b/>
      <w:bCs/>
      <w:kern w:val="0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C204E"/>
    <w:pPr>
      <w:keepNext/>
      <w:keepLines/>
      <w:spacing w:before="240" w:after="64" w:line="320" w:lineRule="atLeast"/>
      <w:ind w:firstLineChars="200" w:firstLine="200"/>
      <w:outlineLvl w:val="5"/>
    </w:pPr>
    <w:rPr>
      <w:rFonts w:ascii="Cambria" w:hAnsi="Cambria" w:cs="Times New Roman"/>
      <w:b/>
      <w:bCs/>
      <w:kern w:val="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C204E"/>
    <w:pPr>
      <w:keepNext/>
      <w:keepLines/>
      <w:spacing w:before="240" w:after="64" w:line="320" w:lineRule="atLeast"/>
      <w:ind w:firstLineChars="200" w:firstLine="200"/>
      <w:outlineLvl w:val="6"/>
    </w:pPr>
    <w:rPr>
      <w:rFonts w:ascii="Times New Roman" w:eastAsia="仿宋_GB2312" w:hAnsi="Times New Roman" w:cs="Times New Roman"/>
      <w:b/>
      <w:bCs/>
      <w:kern w:val="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C204E"/>
    <w:pPr>
      <w:keepNext/>
      <w:keepLines/>
      <w:spacing w:before="240" w:after="64" w:line="320" w:lineRule="atLeast"/>
      <w:ind w:firstLineChars="200" w:firstLine="200"/>
      <w:outlineLvl w:val="7"/>
    </w:pPr>
    <w:rPr>
      <w:rFonts w:ascii="Cambria" w:hAnsi="Cambria" w:cs="Times New Roman"/>
      <w:kern w:val="0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C204E"/>
    <w:pPr>
      <w:keepNext/>
      <w:keepLines/>
      <w:spacing w:before="240" w:after="64" w:line="320" w:lineRule="atLeast"/>
      <w:ind w:firstLineChars="200" w:firstLine="200"/>
      <w:outlineLvl w:val="8"/>
    </w:pPr>
    <w:rPr>
      <w:rFonts w:ascii="Cambria" w:hAnsi="Cambria" w:cs="Times New Roman"/>
      <w:kern w:val="0"/>
      <w:sz w:val="20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C204E"/>
    <w:rPr>
      <w:rFonts w:eastAsia="黑体" w:cs="Times New Roman"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C204E"/>
    <w:rPr>
      <w:rFonts w:eastAsia="仿宋_GB2312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C204E"/>
    <w:rPr>
      <w:rFonts w:eastAsia="仿宋_GB2312" w:cs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C204E"/>
    <w:rPr>
      <w:rFonts w:ascii="Cambria" w:hAnsi="Cambria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C204E"/>
    <w:rPr>
      <w:rFonts w:eastAsia="仿宋_GB2312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C204E"/>
    <w:rPr>
      <w:rFonts w:ascii="Cambria" w:hAnsi="Cambria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C204E"/>
    <w:rPr>
      <w:rFonts w:eastAsia="仿宋_GB2312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C204E"/>
    <w:rPr>
      <w:rFonts w:ascii="Cambria" w:hAnsi="Cambria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C204E"/>
    <w:rPr>
      <w:rFonts w:ascii="Cambria" w:hAnsi="Cambria" w:cs="Times New Roman"/>
      <w:sz w:val="21"/>
      <w:szCs w:val="21"/>
    </w:rPr>
  </w:style>
  <w:style w:type="paragraph" w:styleId="Date">
    <w:name w:val="Date"/>
    <w:basedOn w:val="Normal"/>
    <w:next w:val="Normal"/>
    <w:link w:val="DateChar"/>
    <w:uiPriority w:val="99"/>
    <w:semiHidden/>
    <w:rsid w:val="00AE2914"/>
    <w:pPr>
      <w:ind w:leftChars="2500" w:left="100"/>
    </w:pPr>
    <w:rPr>
      <w:rFonts w:cs="Times New Roman"/>
    </w:rPr>
  </w:style>
  <w:style w:type="character" w:customStyle="1" w:styleId="DateChar">
    <w:name w:val="Date Char"/>
    <w:basedOn w:val="DefaultParagraphFont"/>
    <w:link w:val="Date"/>
    <w:uiPriority w:val="99"/>
    <w:locked/>
    <w:rsid w:val="00AE2914"/>
    <w:rPr>
      <w:rFonts w:ascii="Calibri" w:hAnsi="Calibri" w:cs="Times New Roman"/>
      <w:kern w:val="2"/>
      <w:sz w:val="22"/>
    </w:rPr>
  </w:style>
  <w:style w:type="paragraph" w:styleId="BalloonText">
    <w:name w:val="Balloon Text"/>
    <w:basedOn w:val="Normal"/>
    <w:link w:val="BalloonTextChar"/>
    <w:uiPriority w:val="99"/>
    <w:rsid w:val="00AE2914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E2914"/>
    <w:rPr>
      <w:rFonts w:ascii="Calibri" w:hAnsi="Calibri" w:cs="Times New Roman"/>
      <w:kern w:val="2"/>
      <w:sz w:val="18"/>
    </w:rPr>
  </w:style>
  <w:style w:type="paragraph" w:styleId="Footer">
    <w:name w:val="footer"/>
    <w:basedOn w:val="Normal"/>
    <w:link w:val="FooterChar"/>
    <w:uiPriority w:val="99"/>
    <w:rsid w:val="00AE2914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E2914"/>
    <w:rPr>
      <w:rFonts w:cs="Times New Roman"/>
      <w:sz w:val="18"/>
    </w:rPr>
  </w:style>
  <w:style w:type="paragraph" w:styleId="Header">
    <w:name w:val="header"/>
    <w:basedOn w:val="Normal"/>
    <w:link w:val="HeaderChar"/>
    <w:uiPriority w:val="99"/>
    <w:rsid w:val="00AE2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E2914"/>
    <w:rPr>
      <w:rFonts w:cs="Times New Roman"/>
      <w:sz w:val="18"/>
    </w:rPr>
  </w:style>
  <w:style w:type="character" w:styleId="Strong">
    <w:name w:val="Strong"/>
    <w:basedOn w:val="DefaultParagraphFont"/>
    <w:uiPriority w:val="99"/>
    <w:qFormat/>
    <w:rsid w:val="00AE2914"/>
    <w:rPr>
      <w:rFonts w:cs="Times New Roman"/>
      <w:b/>
    </w:rPr>
  </w:style>
  <w:style w:type="character" w:styleId="Hyperlink">
    <w:name w:val="Hyperlink"/>
    <w:basedOn w:val="DefaultParagraphFont"/>
    <w:uiPriority w:val="99"/>
    <w:rsid w:val="00AE291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D507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C204E"/>
    <w:pPr>
      <w:autoSpaceDE w:val="0"/>
      <w:autoSpaceDN w:val="0"/>
      <w:adjustRightInd w:val="0"/>
      <w:ind w:left="761"/>
      <w:jc w:val="left"/>
    </w:pPr>
    <w:rPr>
      <w:rFonts w:ascii="仿宋_GB2312" w:eastAsia="仿宋_GB2312" w:hAnsi="Times New Roman" w:cs="仿宋_GB2312"/>
      <w:kern w:val="0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C204E"/>
    <w:rPr>
      <w:rFonts w:ascii="仿宋_GB2312" w:eastAsia="仿宋_GB2312" w:cs="仿宋_GB2312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7C204E"/>
    <w:pPr>
      <w:spacing w:before="240" w:after="60" w:line="312" w:lineRule="atLeast"/>
      <w:ind w:firstLineChars="200" w:firstLine="200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C204E"/>
    <w:rPr>
      <w:rFonts w:ascii="Cambria" w:hAnsi="Cambria" w:cs="Times New Roman"/>
      <w:b/>
      <w:bCs/>
      <w:kern w:val="28"/>
      <w:sz w:val="32"/>
      <w:szCs w:val="32"/>
    </w:rPr>
  </w:style>
  <w:style w:type="paragraph" w:styleId="Title">
    <w:name w:val="Title"/>
    <w:basedOn w:val="Normal"/>
    <w:next w:val="Normal"/>
    <w:link w:val="TitleChar"/>
    <w:uiPriority w:val="99"/>
    <w:qFormat/>
    <w:rsid w:val="007C204E"/>
    <w:pPr>
      <w:spacing w:before="240" w:after="480" w:line="600" w:lineRule="exact"/>
      <w:jc w:val="center"/>
      <w:outlineLvl w:val="0"/>
    </w:pPr>
    <w:rPr>
      <w:rFonts w:ascii="Times New Roman" w:eastAsia="黑体" w:hAnsi="Times New Roman" w:cs="Times New Roman"/>
      <w:b/>
      <w:bCs/>
      <w:kern w:val="0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7C204E"/>
    <w:rPr>
      <w:rFonts w:eastAsia="黑体" w:cs="Times New Roman"/>
      <w:b/>
      <w:bCs/>
      <w:sz w:val="32"/>
      <w:szCs w:val="32"/>
    </w:rPr>
  </w:style>
  <w:style w:type="character" w:customStyle="1" w:styleId="IntenseQuoteChar">
    <w:name w:val="Intense Quote Char"/>
    <w:uiPriority w:val="99"/>
    <w:locked/>
    <w:rsid w:val="007C204E"/>
    <w:rPr>
      <w:rFonts w:eastAsia="仿宋_GB2312"/>
      <w:b/>
      <w:i/>
      <w:color w:val="4F81BD"/>
      <w:sz w:val="32"/>
    </w:rPr>
  </w:style>
  <w:style w:type="paragraph" w:styleId="IntenseQuote">
    <w:name w:val="Intense Quote"/>
    <w:basedOn w:val="Normal"/>
    <w:next w:val="Normal"/>
    <w:link w:val="IntenseQuoteChar2"/>
    <w:uiPriority w:val="99"/>
    <w:qFormat/>
    <w:rsid w:val="007C204E"/>
    <w:pPr>
      <w:pBdr>
        <w:bottom w:val="single" w:sz="4" w:space="4" w:color="4F81BD"/>
      </w:pBdr>
      <w:spacing w:before="200" w:after="280" w:line="600" w:lineRule="exact"/>
      <w:ind w:left="936" w:right="936" w:firstLineChars="200" w:firstLine="200"/>
    </w:pPr>
    <w:rPr>
      <w:rFonts w:ascii="Times New Roman" w:eastAsia="仿宋_GB2312" w:hAnsi="Times New Roman" w:cs="Times New Roman"/>
      <w:b/>
      <w:i/>
      <w:color w:val="4F81BD"/>
      <w:kern w:val="0"/>
      <w:sz w:val="32"/>
      <w:szCs w:val="20"/>
    </w:rPr>
  </w:style>
  <w:style w:type="character" w:customStyle="1" w:styleId="IntenseQuoteChar1">
    <w:name w:val="Intense Quote Char1"/>
    <w:basedOn w:val="DefaultParagraphFont"/>
    <w:link w:val="IntenseQuote"/>
    <w:uiPriority w:val="99"/>
    <w:locked/>
    <w:rPr>
      <w:rFonts w:ascii="Calibri" w:hAnsi="Calibri" w:cs="黑体"/>
      <w:b/>
      <w:bCs/>
      <w:i/>
      <w:iCs/>
      <w:color w:val="4F81BD"/>
    </w:rPr>
  </w:style>
  <w:style w:type="character" w:customStyle="1" w:styleId="IntenseQuoteChar2">
    <w:name w:val="Intense Quote Char2"/>
    <w:basedOn w:val="DefaultParagraphFont"/>
    <w:link w:val="IntenseQuote"/>
    <w:uiPriority w:val="99"/>
    <w:locked/>
    <w:rsid w:val="007C204E"/>
    <w:rPr>
      <w:rFonts w:ascii="Calibri" w:hAnsi="Calibri" w:cs="黑体"/>
      <w:b/>
      <w:bCs/>
      <w:i/>
      <w:iCs/>
      <w:color w:val="4F81BD"/>
      <w:kern w:val="2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7C204E"/>
    <w:rPr>
      <w:rFonts w:eastAsia="仿宋_GB2312"/>
      <w:sz w:val="32"/>
      <w:lang w:val="en-US" w:eastAsia="zh-CN"/>
    </w:rPr>
  </w:style>
  <w:style w:type="paragraph" w:styleId="NoSpacing">
    <w:name w:val="No Spacing"/>
    <w:link w:val="NoSpacingChar"/>
    <w:uiPriority w:val="99"/>
    <w:qFormat/>
    <w:rsid w:val="007C204E"/>
    <w:pPr>
      <w:widowControl w:val="0"/>
      <w:ind w:firstLineChars="200" w:firstLine="200"/>
      <w:jc w:val="both"/>
    </w:pPr>
    <w:rPr>
      <w:rFonts w:eastAsia="仿宋_GB2312"/>
      <w:kern w:val="0"/>
      <w:sz w:val="32"/>
      <w:szCs w:val="20"/>
    </w:rPr>
  </w:style>
  <w:style w:type="character" w:customStyle="1" w:styleId="QuoteChar">
    <w:name w:val="Quote Char"/>
    <w:uiPriority w:val="99"/>
    <w:locked/>
    <w:rsid w:val="007C204E"/>
    <w:rPr>
      <w:rFonts w:eastAsia="仿宋_GB2312"/>
      <w:i/>
      <w:color w:val="000000"/>
      <w:sz w:val="32"/>
    </w:rPr>
  </w:style>
  <w:style w:type="paragraph" w:styleId="Quote">
    <w:name w:val="Quote"/>
    <w:basedOn w:val="Normal"/>
    <w:next w:val="Normal"/>
    <w:link w:val="QuoteChar2"/>
    <w:uiPriority w:val="99"/>
    <w:qFormat/>
    <w:rsid w:val="007C204E"/>
    <w:pPr>
      <w:spacing w:line="600" w:lineRule="exact"/>
      <w:ind w:firstLineChars="200" w:firstLine="200"/>
    </w:pPr>
    <w:rPr>
      <w:rFonts w:ascii="Times New Roman" w:eastAsia="仿宋_GB2312" w:hAnsi="Times New Roman" w:cs="Times New Roman"/>
      <w:i/>
      <w:color w:val="000000"/>
      <w:kern w:val="0"/>
      <w:sz w:val="32"/>
      <w:szCs w:val="20"/>
    </w:rPr>
  </w:style>
  <w:style w:type="character" w:customStyle="1" w:styleId="QuoteChar1">
    <w:name w:val="Quote Char1"/>
    <w:basedOn w:val="DefaultParagraphFont"/>
    <w:link w:val="Quote"/>
    <w:uiPriority w:val="99"/>
    <w:locked/>
    <w:rPr>
      <w:rFonts w:ascii="Calibri" w:hAnsi="Calibri" w:cs="黑体"/>
      <w:i/>
      <w:iCs/>
      <w:color w:val="000000"/>
    </w:rPr>
  </w:style>
  <w:style w:type="character" w:customStyle="1" w:styleId="QuoteChar2">
    <w:name w:val="Quote Char2"/>
    <w:basedOn w:val="DefaultParagraphFont"/>
    <w:link w:val="Quote"/>
    <w:uiPriority w:val="99"/>
    <w:locked/>
    <w:rsid w:val="007C204E"/>
    <w:rPr>
      <w:rFonts w:ascii="Calibri" w:hAnsi="Calibri" w:cs="黑体"/>
      <w:i/>
      <w:iCs/>
      <w:color w:val="000000"/>
      <w:kern w:val="2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rsid w:val="007C204E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0E746E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黑体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115</TotalTime>
  <Pages>8</Pages>
  <Words>553</Words>
  <Characters>3155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看过后删除的备注：</dc:title>
  <dc:subject/>
  <dc:creator>预算</dc:creator>
  <cp:keywords/>
  <dc:description/>
  <cp:lastModifiedBy>admin</cp:lastModifiedBy>
  <cp:revision>97</cp:revision>
  <cp:lastPrinted>2022-09-07T00:33:00Z</cp:lastPrinted>
  <dcterms:created xsi:type="dcterms:W3CDTF">2018-03-19T07:31:00Z</dcterms:created>
  <dcterms:modified xsi:type="dcterms:W3CDTF">2022-09-07T00:34:00Z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525C6095650049A1B45BA959C201D6C0</vt:lpwstr>
  </property>
</Properties>
</file>