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jc w:val="center"/>
        <w:rPr>
          <w:rFonts w:ascii="微软雅黑" w:hAnsi="微软雅黑" w:eastAsia="微软雅黑" w:cs="微软雅黑"/>
          <w:color w:val="666666"/>
          <w:szCs w:val="21"/>
        </w:rPr>
      </w:pPr>
      <w:r>
        <w:rPr>
          <w:rStyle w:val="6"/>
          <w:rFonts w:ascii="楷体" w:hAnsi="楷体" w:eastAsia="楷体" w:cs="楷体"/>
          <w:color w:val="666666"/>
          <w:kern w:val="0"/>
          <w:sz w:val="39"/>
          <w:szCs w:val="39"/>
          <w:shd w:val="clear" w:color="auto" w:fill="FFFFFF"/>
        </w:rPr>
        <w:t>2021年</w:t>
      </w:r>
      <w:r>
        <w:rPr>
          <w:rStyle w:val="6"/>
          <w:rFonts w:hint="eastAsia" w:ascii="楷体" w:hAnsi="楷体" w:eastAsia="楷体" w:cs="楷体"/>
          <w:color w:val="666666"/>
          <w:kern w:val="0"/>
          <w:sz w:val="39"/>
          <w:szCs w:val="39"/>
          <w:shd w:val="clear" w:color="auto" w:fill="FFFFFF"/>
          <w:lang w:eastAsia="zh-CN"/>
        </w:rPr>
        <w:t>罗山县妇女联合会</w:t>
      </w:r>
      <w:r>
        <w:rPr>
          <w:rStyle w:val="6"/>
          <w:rFonts w:hint="eastAsia" w:ascii="楷体" w:hAnsi="楷体" w:eastAsia="楷体" w:cs="楷体"/>
          <w:color w:val="666666"/>
          <w:kern w:val="0"/>
          <w:sz w:val="39"/>
          <w:szCs w:val="39"/>
          <w:shd w:val="clear" w:color="auto" w:fill="FFFFFF"/>
        </w:rPr>
        <w:br w:type="textWrapping"/>
      </w:r>
      <w:r>
        <w:rPr>
          <w:rStyle w:val="6"/>
          <w:rFonts w:hint="eastAsia" w:ascii="楷体" w:hAnsi="楷体" w:eastAsia="楷体" w:cs="楷体"/>
          <w:color w:val="666666"/>
          <w:kern w:val="0"/>
          <w:sz w:val="39"/>
          <w:szCs w:val="39"/>
          <w:shd w:val="clear" w:color="auto" w:fill="FFFFFF"/>
        </w:rPr>
        <w:t>部门预算公开</w:t>
      </w:r>
    </w:p>
    <w:p>
      <w:pPr>
        <w:widowControl/>
        <w:shd w:val="clear" w:color="auto" w:fill="FFFFFF"/>
        <w:spacing w:before="300" w:line="420" w:lineRule="atLeast"/>
        <w:rPr>
          <w:rFonts w:ascii="微软雅黑" w:hAnsi="微软雅黑" w:eastAsia="微软雅黑" w:cs="微软雅黑"/>
          <w:color w:val="666666"/>
          <w:szCs w:val="21"/>
        </w:rPr>
      </w:pPr>
      <w:r>
        <w:rPr>
          <w:rFonts w:hint="eastAsia" w:ascii="楷体" w:hAnsi="楷体" w:eastAsia="楷体" w:cs="楷体"/>
          <w:color w:val="666666"/>
          <w:kern w:val="0"/>
          <w:sz w:val="39"/>
          <w:szCs w:val="39"/>
          <w:shd w:val="clear" w:color="auto" w:fill="FFFFFF"/>
        </w:rPr>
        <w:t> </w:t>
      </w:r>
    </w:p>
    <w:p>
      <w:pPr>
        <w:widowControl/>
        <w:shd w:val="clear" w:color="auto" w:fill="FFFFFF"/>
        <w:spacing w:line="420" w:lineRule="atLeast"/>
        <w:jc w:val="center"/>
        <w:rPr>
          <w:rFonts w:ascii="微软雅黑" w:hAnsi="微软雅黑" w:eastAsia="微软雅黑" w:cs="微软雅黑"/>
          <w:color w:val="666666"/>
          <w:szCs w:val="21"/>
        </w:rPr>
      </w:pPr>
      <w:r>
        <w:rPr>
          <w:rStyle w:val="6"/>
          <w:rFonts w:hint="eastAsia" w:ascii="楷体" w:hAnsi="楷体" w:eastAsia="楷体" w:cs="楷体"/>
          <w:color w:val="666666"/>
          <w:kern w:val="0"/>
          <w:sz w:val="36"/>
          <w:szCs w:val="36"/>
          <w:shd w:val="clear" w:color="auto" w:fill="FFFFFF"/>
        </w:rPr>
        <w:t>目 录</w:t>
      </w:r>
    </w:p>
    <w:p>
      <w:pPr>
        <w:widowControl/>
        <w:shd w:val="clear" w:color="auto" w:fill="FFFFFF"/>
        <w:spacing w:line="420" w:lineRule="atLeast"/>
        <w:jc w:val="center"/>
        <w:rPr>
          <w:rFonts w:ascii="微软雅黑" w:hAnsi="微软雅黑" w:eastAsia="微软雅黑" w:cs="微软雅黑"/>
          <w:color w:val="666666"/>
          <w:szCs w:val="21"/>
        </w:rPr>
      </w:pPr>
      <w:r>
        <w:rPr>
          <w:rStyle w:val="6"/>
          <w:rFonts w:hint="eastAsia" w:ascii="楷体" w:hAnsi="楷体" w:eastAsia="楷体" w:cs="楷体"/>
          <w:color w:val="666666"/>
          <w:kern w:val="0"/>
          <w:sz w:val="30"/>
          <w:szCs w:val="30"/>
          <w:shd w:val="clear" w:color="auto" w:fill="FFFFFF"/>
        </w:rPr>
        <w:t>第一部分 </w:t>
      </w:r>
      <w:r>
        <w:rPr>
          <w:rStyle w:val="6"/>
          <w:rFonts w:hint="eastAsia" w:ascii="楷体" w:hAnsi="楷体" w:eastAsia="楷体" w:cs="楷体"/>
          <w:color w:val="666666"/>
          <w:kern w:val="0"/>
          <w:sz w:val="30"/>
          <w:szCs w:val="30"/>
          <w:shd w:val="clear" w:color="auto" w:fill="FFFFFF"/>
          <w:lang w:eastAsia="zh-CN"/>
        </w:rPr>
        <w:t>罗山县妇女联合会</w:t>
      </w:r>
      <w:r>
        <w:rPr>
          <w:rStyle w:val="6"/>
          <w:rFonts w:hint="eastAsia" w:ascii="楷体" w:hAnsi="楷体" w:eastAsia="楷体" w:cs="楷体"/>
          <w:color w:val="666666"/>
          <w:kern w:val="0"/>
          <w:sz w:val="30"/>
          <w:szCs w:val="30"/>
          <w:shd w:val="clear" w:color="auto" w:fill="FFFFFF"/>
        </w:rPr>
        <w:t> </w:t>
      </w:r>
    </w:p>
    <w:p>
      <w:pPr>
        <w:widowControl/>
        <w:shd w:val="clear" w:color="auto" w:fill="FFFFFF"/>
        <w:spacing w:line="420" w:lineRule="atLeast"/>
        <w:jc w:val="center"/>
        <w:rPr>
          <w:rFonts w:ascii="微软雅黑" w:hAnsi="微软雅黑" w:eastAsia="微软雅黑" w:cs="微软雅黑"/>
          <w:color w:val="666666"/>
          <w:szCs w:val="21"/>
        </w:rPr>
      </w:pPr>
      <w:r>
        <w:rPr>
          <w:rFonts w:hint="eastAsia" w:ascii="楷体" w:hAnsi="楷体" w:eastAsia="楷体" w:cs="楷体"/>
          <w:color w:val="666666"/>
          <w:kern w:val="0"/>
          <w:sz w:val="27"/>
          <w:szCs w:val="27"/>
          <w:shd w:val="clear" w:color="auto" w:fill="FFFFFF"/>
        </w:rPr>
        <w:t>一、主要职能</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二、机构设置</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三、部门预算单位构成</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第二部分 </w:t>
      </w:r>
      <w:r>
        <w:rPr>
          <w:rStyle w:val="6"/>
          <w:rFonts w:hint="eastAsia" w:ascii="楷体" w:hAnsi="楷体" w:eastAsia="楷体" w:cs="楷体"/>
          <w:color w:val="666666"/>
          <w:kern w:val="0"/>
          <w:sz w:val="30"/>
          <w:szCs w:val="30"/>
          <w:shd w:val="clear" w:color="auto" w:fill="FFFFFF"/>
          <w:lang w:eastAsia="zh-CN"/>
        </w:rPr>
        <w:t>罗山县妇女联合会</w:t>
      </w:r>
      <w:r>
        <w:rPr>
          <w:rStyle w:val="6"/>
          <w:rFonts w:hint="eastAsia" w:ascii="楷体" w:hAnsi="楷体" w:eastAsia="楷体" w:cs="楷体"/>
          <w:color w:val="666666"/>
          <w:kern w:val="0"/>
          <w:sz w:val="27"/>
          <w:szCs w:val="27"/>
          <w:shd w:val="clear" w:color="auto" w:fill="FFFFFF"/>
        </w:rPr>
        <w:t>2021年度部门预算情况说明 </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第三部分 名词解释</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附件： </w:t>
      </w:r>
      <w:r>
        <w:rPr>
          <w:rStyle w:val="6"/>
          <w:rFonts w:hint="eastAsia" w:ascii="楷体" w:hAnsi="楷体" w:eastAsia="楷体" w:cs="楷体"/>
          <w:color w:val="666666"/>
          <w:kern w:val="0"/>
          <w:sz w:val="30"/>
          <w:szCs w:val="30"/>
          <w:shd w:val="clear" w:color="auto" w:fill="FFFFFF"/>
          <w:lang w:eastAsia="zh-CN"/>
        </w:rPr>
        <w:t>罗山县妇女联合会</w:t>
      </w:r>
      <w:r>
        <w:rPr>
          <w:rStyle w:val="6"/>
          <w:rFonts w:hint="eastAsia" w:ascii="楷体" w:hAnsi="楷体" w:eastAsia="楷体" w:cs="楷体"/>
          <w:color w:val="666666"/>
          <w:kern w:val="0"/>
          <w:sz w:val="27"/>
          <w:szCs w:val="27"/>
          <w:shd w:val="clear" w:color="auto" w:fill="FFFFFF"/>
        </w:rPr>
        <w:t>2021年度部门预算表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一、部门收支总体情况表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二、部门收入总体情况表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三、部门支出总体情况表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四、财政拨款收支总体情况表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五、一般公共预算支出情况表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六、一般公共预算基本支出情况表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七、一般公共预算“三公”经费支出情况表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八、政府性基金预算支出情况表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 </w:t>
      </w:r>
    </w:p>
    <w:p>
      <w:pPr>
        <w:widowControl/>
        <w:spacing w:before="300"/>
        <w:jc w:val="left"/>
      </w:pPr>
      <w:r>
        <w:rPr>
          <w:rFonts w:hint="eastAsia" w:ascii="楷体" w:hAnsi="楷体" w:eastAsia="楷体" w:cs="楷体"/>
          <w:color w:val="666666"/>
          <w:kern w:val="0"/>
          <w:sz w:val="27"/>
          <w:szCs w:val="27"/>
          <w:shd w:val="clear" w:color="auto" w:fill="FFFFFF"/>
        </w:rPr>
        <w:t> </w:t>
      </w:r>
    </w:p>
    <w:p>
      <w:pPr>
        <w:widowControl/>
        <w:shd w:val="clear" w:color="auto" w:fill="FFFFFF"/>
        <w:spacing w:line="420" w:lineRule="atLeast"/>
        <w:jc w:val="center"/>
        <w:rPr>
          <w:rStyle w:val="6"/>
          <w:rFonts w:hint="eastAsia" w:ascii="楷体" w:hAnsi="楷体" w:eastAsia="楷体" w:cs="楷体"/>
          <w:color w:val="666666"/>
          <w:kern w:val="0"/>
          <w:sz w:val="27"/>
          <w:szCs w:val="27"/>
          <w:shd w:val="clear" w:color="auto" w:fill="FFFFFF"/>
        </w:rPr>
      </w:pPr>
      <w:r>
        <w:rPr>
          <w:rStyle w:val="6"/>
          <w:rFonts w:hint="eastAsia" w:ascii="楷体" w:hAnsi="楷体" w:eastAsia="楷体" w:cs="楷体"/>
          <w:color w:val="666666"/>
          <w:kern w:val="0"/>
          <w:sz w:val="27"/>
          <w:szCs w:val="27"/>
          <w:shd w:val="clear" w:color="auto" w:fill="FFFFFF"/>
        </w:rPr>
        <w:t>第一部分</w:t>
      </w:r>
      <w:r>
        <w:rPr>
          <w:rStyle w:val="6"/>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lang w:eastAsia="zh-CN"/>
        </w:rPr>
        <w:t>罗山县妇女联合会</w:t>
      </w:r>
      <w:r>
        <w:rPr>
          <w:rStyle w:val="6"/>
          <w:rFonts w:hint="eastAsia" w:ascii="楷体" w:hAnsi="楷体" w:eastAsia="楷体" w:cs="楷体"/>
          <w:color w:val="666666"/>
          <w:kern w:val="0"/>
          <w:sz w:val="27"/>
          <w:szCs w:val="27"/>
          <w:shd w:val="clear" w:color="auto" w:fill="FFFFFF"/>
        </w:rPr>
        <w:t>概况</w:t>
      </w:r>
    </w:p>
    <w:p>
      <w:pPr>
        <w:widowControl/>
        <w:numPr>
          <w:ilvl w:val="0"/>
          <w:numId w:val="1"/>
        </w:numPr>
        <w:shd w:val="clear" w:color="auto" w:fill="FFFFFF"/>
        <w:spacing w:line="420" w:lineRule="atLeast"/>
        <w:jc w:val="left"/>
        <w:rPr>
          <w:rFonts w:hint="eastAsia" w:ascii="楷体" w:hAnsi="楷体" w:eastAsia="楷体" w:cs="楷体"/>
          <w:color w:val="666666"/>
          <w:kern w:val="0"/>
          <w:sz w:val="27"/>
          <w:szCs w:val="27"/>
          <w:shd w:val="clear" w:color="auto" w:fill="FFFFFF"/>
        </w:rPr>
      </w:pPr>
      <w:r>
        <w:rPr>
          <w:rStyle w:val="6"/>
          <w:rFonts w:hint="eastAsia" w:ascii="楷体" w:hAnsi="楷体" w:eastAsia="楷体" w:cs="楷体"/>
          <w:color w:val="666666"/>
          <w:kern w:val="0"/>
          <w:sz w:val="27"/>
          <w:szCs w:val="27"/>
          <w:shd w:val="clear" w:color="auto" w:fill="FFFFFF"/>
          <w:lang w:eastAsia="zh-CN"/>
        </w:rPr>
        <w:t>罗山县妇女联合会</w:t>
      </w:r>
      <w:r>
        <w:rPr>
          <w:rStyle w:val="6"/>
          <w:rFonts w:hint="eastAsia" w:ascii="楷体" w:hAnsi="楷体" w:eastAsia="楷体" w:cs="楷体"/>
          <w:color w:val="666666"/>
          <w:kern w:val="0"/>
          <w:sz w:val="27"/>
          <w:szCs w:val="27"/>
          <w:shd w:val="clear" w:color="auto" w:fill="FFFFFF"/>
        </w:rPr>
        <w:t>主要职责</w:t>
      </w:r>
    </w:p>
    <w:p>
      <w:pPr>
        <w:widowControl/>
        <w:numPr>
          <w:ilvl w:val="0"/>
          <w:numId w:val="2"/>
        </w:numPr>
        <w:shd w:val="clear" w:color="auto" w:fill="FFFFFF"/>
        <w:spacing w:line="420" w:lineRule="atLeast"/>
        <w:jc w:val="left"/>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根据党的中心任务、指导全县各级妇联依据《中华全国妇女联合会章程》及全国和省市县妇女代表大会的决议、开展妇女儿童工作、联系团体会员并给予业务指导；</w:t>
      </w:r>
    </w:p>
    <w:p>
      <w:pPr>
        <w:widowControl/>
        <w:numPr>
          <w:ilvl w:val="0"/>
          <w:numId w:val="2"/>
        </w:numPr>
        <w:shd w:val="clear" w:color="auto" w:fill="FFFFFF"/>
        <w:spacing w:line="420" w:lineRule="atLeast"/>
        <w:jc w:val="left"/>
        <w:rPr>
          <w:rFonts w:hint="default" w:ascii="楷体" w:hAnsi="楷体" w:eastAsia="楷体" w:cs="楷体"/>
          <w:color w:val="666666"/>
          <w:kern w:val="0"/>
          <w:sz w:val="27"/>
          <w:szCs w:val="27"/>
          <w:shd w:val="clear" w:color="auto" w:fill="FFFFFF"/>
          <w:lang w:val="en-US" w:eastAsia="zh-CN"/>
        </w:rPr>
      </w:pPr>
      <w:r>
        <w:rPr>
          <w:rFonts w:hint="eastAsia" w:ascii="楷体" w:hAnsi="楷体" w:eastAsia="楷体" w:cs="楷体"/>
          <w:color w:val="666666"/>
          <w:kern w:val="0"/>
          <w:sz w:val="27"/>
          <w:szCs w:val="27"/>
          <w:shd w:val="clear" w:color="auto" w:fill="FFFFFF"/>
        </w:rPr>
        <w:t>调查研究全县妇女儿童的情况和问题，及时向县委县政府反映并提出建议；</w:t>
      </w:r>
    </w:p>
    <w:p>
      <w:pPr>
        <w:widowControl/>
        <w:numPr>
          <w:ilvl w:val="0"/>
          <w:numId w:val="2"/>
        </w:numPr>
        <w:shd w:val="clear" w:color="auto" w:fill="FFFFFF"/>
        <w:spacing w:line="420" w:lineRule="atLeast"/>
        <w:jc w:val="left"/>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组织动员各族各界妇女积极投身改革开放和社会主义现代化建设事业；指导和推动全县妇女的“双学双比”、“巾帼建功”活动和“五好文明家庭”创建活动；</w:t>
      </w:r>
      <w:r>
        <w:rPr>
          <w:rFonts w:hint="eastAsia" w:ascii="楷体" w:hAnsi="楷体" w:eastAsia="楷体" w:cs="楷体"/>
          <w:color w:val="666666"/>
          <w:kern w:val="0"/>
          <w:sz w:val="27"/>
          <w:szCs w:val="27"/>
          <w:shd w:val="clear" w:color="auto" w:fill="FFFFFF"/>
          <w:lang w:eastAsia="zh-CN"/>
        </w:rPr>
        <w:t>“四组一队”工作；“民生实事”工作；</w:t>
      </w:r>
    </w:p>
    <w:p>
      <w:pPr>
        <w:widowControl/>
        <w:numPr>
          <w:ilvl w:val="0"/>
          <w:numId w:val="2"/>
        </w:numPr>
        <w:shd w:val="clear" w:color="auto" w:fill="FFFFFF"/>
        <w:spacing w:line="420" w:lineRule="atLeast"/>
        <w:jc w:val="left"/>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教育和引导广大妇女增强自尊、自信、自立、自强的精神，树立和表彰各行各业先进妇女典型，开展妇女职业技术培训和多层次的妇女干部培训；</w:t>
      </w:r>
    </w:p>
    <w:p>
      <w:pPr>
        <w:widowControl/>
        <w:numPr>
          <w:ilvl w:val="0"/>
          <w:numId w:val="2"/>
        </w:numPr>
        <w:shd w:val="clear" w:color="auto" w:fill="FFFFFF"/>
        <w:spacing w:line="420" w:lineRule="atLeast"/>
        <w:jc w:val="left"/>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代表妇女参与政府社会事务的民主管理、民主监督，促进妇女参政议政；参与制定有关妇女儿童的法规、规章，维护妇女儿童的合法权益；</w:t>
      </w:r>
    </w:p>
    <w:p>
      <w:pPr>
        <w:widowControl/>
        <w:numPr>
          <w:ilvl w:val="0"/>
          <w:numId w:val="2"/>
        </w:numPr>
        <w:shd w:val="clear" w:color="auto" w:fill="FFFFFF"/>
        <w:spacing w:line="420" w:lineRule="atLeast"/>
        <w:jc w:val="left"/>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加强与社会各界的联系，协调和推动社会各界为妇女儿童办实事，办好事；</w:t>
      </w:r>
    </w:p>
    <w:p>
      <w:pPr>
        <w:widowControl/>
        <w:numPr>
          <w:ilvl w:val="0"/>
          <w:numId w:val="2"/>
        </w:numPr>
        <w:shd w:val="clear" w:color="auto" w:fill="FFFFFF"/>
        <w:spacing w:line="420" w:lineRule="atLeast"/>
        <w:jc w:val="left"/>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县委县政府交办的其他事项；</w:t>
      </w:r>
    </w:p>
    <w:p>
      <w:pPr>
        <w:widowControl/>
        <w:numPr>
          <w:ilvl w:val="0"/>
          <w:numId w:val="2"/>
        </w:numPr>
        <w:shd w:val="clear" w:color="auto" w:fill="FFFFFF"/>
        <w:spacing w:line="420" w:lineRule="atLeast"/>
        <w:jc w:val="left"/>
        <w:rPr>
          <w:rFonts w:hint="eastAsia" w:ascii="楷体" w:hAnsi="楷体" w:eastAsia="楷体" w:cs="楷体"/>
          <w:color w:val="666666"/>
          <w:kern w:val="0"/>
          <w:sz w:val="27"/>
          <w:szCs w:val="27"/>
          <w:shd w:val="clear" w:color="auto" w:fill="FFFFFF"/>
          <w:lang w:eastAsia="zh-CN"/>
        </w:rPr>
      </w:pPr>
      <w:r>
        <w:rPr>
          <w:rFonts w:hint="eastAsia" w:ascii="楷体" w:hAnsi="楷体" w:eastAsia="楷体" w:cs="楷体"/>
          <w:color w:val="666666"/>
          <w:kern w:val="0"/>
          <w:sz w:val="27"/>
          <w:szCs w:val="27"/>
          <w:shd w:val="clear" w:color="auto" w:fill="FFFFFF"/>
        </w:rPr>
        <w:t>承办县政府交办的其它事项</w:t>
      </w:r>
      <w:r>
        <w:rPr>
          <w:rFonts w:hint="eastAsia" w:ascii="楷体" w:hAnsi="楷体" w:eastAsia="楷体" w:cs="楷体"/>
          <w:color w:val="666666"/>
          <w:kern w:val="0"/>
          <w:sz w:val="27"/>
          <w:szCs w:val="27"/>
          <w:shd w:val="clear" w:color="auto" w:fill="FFFFFF"/>
          <w:lang w:eastAsia="zh-CN"/>
        </w:rPr>
        <w:t>；</w:t>
      </w:r>
    </w:p>
    <w:p>
      <w:pPr>
        <w:widowControl/>
        <w:numPr>
          <w:ilvl w:val="0"/>
          <w:numId w:val="2"/>
        </w:numPr>
        <w:shd w:val="clear" w:color="auto" w:fill="FFFFFF"/>
        <w:spacing w:line="420" w:lineRule="atLeast"/>
        <w:jc w:val="left"/>
        <w:rPr>
          <w:rFonts w:hint="eastAsia" w:ascii="楷体" w:hAnsi="楷体" w:eastAsia="楷体" w:cs="楷体"/>
          <w:color w:val="666666"/>
          <w:kern w:val="0"/>
          <w:sz w:val="27"/>
          <w:szCs w:val="27"/>
          <w:shd w:val="clear" w:color="auto" w:fill="FFFFFF"/>
          <w:lang w:eastAsia="zh-CN"/>
        </w:rPr>
      </w:pPr>
      <w:r>
        <w:rPr>
          <w:rFonts w:hint="eastAsia" w:ascii="楷体" w:hAnsi="楷体" w:eastAsia="楷体" w:cs="楷体"/>
          <w:color w:val="666666"/>
          <w:kern w:val="0"/>
          <w:sz w:val="27"/>
          <w:szCs w:val="27"/>
          <w:shd w:val="clear" w:color="auto" w:fill="FFFFFF"/>
          <w:lang w:eastAsia="zh-CN"/>
        </w:rPr>
        <w:t>完成市妇联交办的各项工作。</w:t>
      </w:r>
    </w:p>
    <w:p>
      <w:pPr>
        <w:spacing w:line="500" w:lineRule="exact"/>
        <w:rPr>
          <w:rFonts w:hint="eastAsia" w:ascii="楷体" w:hAnsi="楷体" w:eastAsia="楷体" w:cs="楷体"/>
          <w:color w:val="666666"/>
          <w:kern w:val="0"/>
          <w:sz w:val="27"/>
          <w:szCs w:val="27"/>
          <w:shd w:val="clear" w:color="auto" w:fill="FFFFFF"/>
        </w:rPr>
      </w:pPr>
      <w:r>
        <w:rPr>
          <w:rStyle w:val="6"/>
          <w:rFonts w:hint="eastAsia" w:ascii="楷体" w:hAnsi="楷体" w:eastAsia="楷体" w:cs="楷体"/>
          <w:color w:val="666666"/>
          <w:kern w:val="0"/>
          <w:sz w:val="27"/>
          <w:szCs w:val="27"/>
          <w:shd w:val="clear" w:color="auto" w:fill="FFFFFF"/>
        </w:rPr>
        <w:t>二、</w:t>
      </w:r>
      <w:r>
        <w:rPr>
          <w:rStyle w:val="6"/>
          <w:rFonts w:hint="eastAsia" w:ascii="楷体" w:hAnsi="楷体" w:eastAsia="楷体" w:cs="楷体"/>
          <w:color w:val="666666"/>
          <w:kern w:val="0"/>
          <w:sz w:val="27"/>
          <w:szCs w:val="27"/>
          <w:shd w:val="clear" w:color="auto" w:fill="FFFFFF"/>
          <w:lang w:eastAsia="zh-CN"/>
        </w:rPr>
        <w:t>罗山县妇女联合会</w:t>
      </w:r>
      <w:r>
        <w:rPr>
          <w:rStyle w:val="6"/>
          <w:rFonts w:hint="eastAsia" w:ascii="楷体" w:hAnsi="楷体" w:eastAsia="楷体" w:cs="楷体"/>
          <w:color w:val="666666"/>
          <w:kern w:val="0"/>
          <w:sz w:val="27"/>
          <w:szCs w:val="27"/>
          <w:shd w:val="clear" w:color="auto" w:fill="FFFFFF"/>
        </w:rPr>
        <w:t>机构设置</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罗山县妇女联合会内设办公室、组织宣传部、城乡工作部及老干部活动中心</w:t>
      </w:r>
      <w:r>
        <w:rPr>
          <w:rFonts w:hint="eastAsia" w:ascii="楷体" w:hAnsi="楷体" w:eastAsia="楷体" w:cs="楷体"/>
          <w:color w:val="666666"/>
          <w:kern w:val="0"/>
          <w:sz w:val="27"/>
          <w:szCs w:val="27"/>
          <w:shd w:val="clear" w:color="auto" w:fill="FFFFFF"/>
          <w:lang w:eastAsia="zh-CN"/>
        </w:rPr>
        <w:t>、妇女维权中心</w:t>
      </w:r>
      <w:r>
        <w:rPr>
          <w:rFonts w:hint="eastAsia" w:ascii="楷体" w:hAnsi="楷体" w:eastAsia="楷体" w:cs="楷体"/>
          <w:color w:val="666666"/>
          <w:kern w:val="0"/>
          <w:sz w:val="27"/>
          <w:szCs w:val="27"/>
          <w:shd w:val="clear" w:color="auto" w:fill="FFFFFF"/>
        </w:rPr>
        <w:t>。本预算单位构成仅限于罗山县妇女联合会</w:t>
      </w:r>
      <w:r>
        <w:rPr>
          <w:rFonts w:hint="eastAsia" w:ascii="楷体" w:hAnsi="楷体" w:eastAsia="楷体" w:cs="楷体"/>
          <w:color w:val="666666"/>
          <w:kern w:val="0"/>
          <w:sz w:val="27"/>
          <w:szCs w:val="27"/>
          <w:shd w:val="clear" w:color="auto" w:fill="FFFFFF"/>
          <w:lang w:eastAsia="zh-CN"/>
        </w:rPr>
        <w:t>机关和妇女维权中心</w:t>
      </w:r>
      <w:r>
        <w:rPr>
          <w:rFonts w:hint="eastAsia" w:ascii="楷体" w:hAnsi="楷体" w:eastAsia="楷体" w:cs="楷体"/>
          <w:color w:val="666666"/>
          <w:kern w:val="0"/>
          <w:sz w:val="27"/>
          <w:szCs w:val="27"/>
          <w:shd w:val="clear" w:color="auto" w:fill="FFFFFF"/>
        </w:rPr>
        <w:t>构成。</w:t>
      </w:r>
    </w:p>
    <w:p>
      <w:pPr>
        <w:widowControl/>
        <w:spacing w:before="300"/>
        <w:jc w:val="left"/>
        <w:rPr>
          <w:rFonts w:hint="eastAsia" w:ascii="楷体" w:hAnsi="楷体" w:eastAsia="楷体" w:cs="楷体"/>
          <w:color w:val="666666"/>
          <w:kern w:val="0"/>
          <w:sz w:val="27"/>
          <w:szCs w:val="27"/>
          <w:shd w:val="clear" w:color="auto" w:fill="FFFFFF"/>
          <w:lang w:val="en-US" w:eastAsia="zh-CN"/>
        </w:rPr>
      </w:pPr>
      <w:r>
        <w:rPr>
          <w:rStyle w:val="6"/>
          <w:rFonts w:hint="eastAsia" w:ascii="楷体" w:hAnsi="楷体" w:eastAsia="楷体" w:cs="楷体"/>
          <w:color w:val="666666"/>
          <w:kern w:val="0"/>
          <w:sz w:val="27"/>
          <w:szCs w:val="27"/>
          <w:shd w:val="clear" w:color="auto" w:fill="FFFFFF"/>
        </w:rPr>
        <w:t>三、</w:t>
      </w:r>
      <w:r>
        <w:rPr>
          <w:rStyle w:val="6"/>
          <w:rFonts w:hint="eastAsia" w:ascii="楷体" w:hAnsi="楷体" w:eastAsia="楷体" w:cs="楷体"/>
          <w:color w:val="666666"/>
          <w:kern w:val="0"/>
          <w:sz w:val="27"/>
          <w:szCs w:val="27"/>
          <w:shd w:val="clear" w:color="auto" w:fill="FFFFFF"/>
          <w:lang w:eastAsia="zh-CN"/>
        </w:rPr>
        <w:t>罗山县妇女联合会</w:t>
      </w:r>
      <w:r>
        <w:rPr>
          <w:rStyle w:val="6"/>
          <w:rFonts w:hint="eastAsia" w:ascii="楷体" w:hAnsi="楷体" w:eastAsia="楷体" w:cs="楷体"/>
          <w:color w:val="666666"/>
          <w:kern w:val="0"/>
          <w:sz w:val="27"/>
          <w:szCs w:val="27"/>
          <w:shd w:val="clear" w:color="auto" w:fill="FFFFFF"/>
        </w:rPr>
        <w:t>预算单位构成</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eastAsia="zh-CN"/>
        </w:rPr>
        <w:t>罗山县</w:t>
      </w:r>
      <w:r>
        <w:rPr>
          <w:rFonts w:hint="eastAsia" w:ascii="楷体" w:hAnsi="楷体" w:eastAsia="楷体" w:cs="楷体"/>
          <w:color w:val="666666"/>
          <w:kern w:val="0"/>
          <w:sz w:val="27"/>
          <w:szCs w:val="27"/>
          <w:shd w:val="clear" w:color="auto" w:fill="FFFFFF"/>
        </w:rPr>
        <w:t>妇女联合会</w:t>
      </w:r>
      <w:r>
        <w:rPr>
          <w:rFonts w:hint="eastAsia" w:ascii="楷体" w:hAnsi="楷体" w:eastAsia="楷体" w:cs="楷体"/>
          <w:color w:val="666666"/>
          <w:kern w:val="0"/>
          <w:sz w:val="27"/>
          <w:szCs w:val="27"/>
          <w:shd w:val="clear" w:color="auto" w:fill="FFFFFF"/>
          <w:lang w:eastAsia="zh-CN"/>
        </w:rPr>
        <w:t>无</w:t>
      </w:r>
      <w:r>
        <w:rPr>
          <w:rFonts w:hint="eastAsia" w:ascii="楷体" w:hAnsi="楷体" w:eastAsia="楷体" w:cs="楷体"/>
          <w:color w:val="666666"/>
          <w:kern w:val="0"/>
          <w:sz w:val="27"/>
          <w:szCs w:val="27"/>
          <w:shd w:val="clear" w:color="auto" w:fill="FFFFFF"/>
        </w:rPr>
        <w:t>二级</w:t>
      </w:r>
      <w:r>
        <w:rPr>
          <w:rFonts w:hint="eastAsia" w:ascii="楷体" w:hAnsi="楷体" w:eastAsia="楷体" w:cs="楷体"/>
          <w:color w:val="666666"/>
          <w:kern w:val="0"/>
          <w:sz w:val="27"/>
          <w:szCs w:val="27"/>
          <w:shd w:val="clear" w:color="auto" w:fill="FFFFFF"/>
          <w:lang w:eastAsia="zh-CN"/>
        </w:rPr>
        <w:t>预算</w:t>
      </w:r>
      <w:r>
        <w:rPr>
          <w:rFonts w:hint="eastAsia" w:ascii="楷体" w:hAnsi="楷体" w:eastAsia="楷体" w:cs="楷体"/>
          <w:color w:val="666666"/>
          <w:kern w:val="0"/>
          <w:sz w:val="27"/>
          <w:szCs w:val="27"/>
          <w:shd w:val="clear" w:color="auto" w:fill="FFFFFF"/>
        </w:rPr>
        <w:t>单位</w:t>
      </w:r>
      <w:r>
        <w:rPr>
          <w:rFonts w:hint="eastAsia" w:ascii="楷体" w:hAnsi="楷体" w:eastAsia="楷体" w:cs="楷体"/>
          <w:color w:val="666666"/>
          <w:kern w:val="0"/>
          <w:sz w:val="27"/>
          <w:szCs w:val="27"/>
          <w:shd w:val="clear" w:color="auto" w:fill="FFFFFF"/>
          <w:lang w:eastAsia="zh-CN"/>
        </w:rPr>
        <w:t>，</w:t>
      </w:r>
      <w:r>
        <w:rPr>
          <w:rFonts w:hint="eastAsia" w:ascii="楷体" w:hAnsi="楷体" w:eastAsia="楷体" w:cs="楷体"/>
          <w:color w:val="666666"/>
          <w:kern w:val="0"/>
          <w:sz w:val="27"/>
          <w:szCs w:val="27"/>
          <w:shd w:val="clear" w:color="auto" w:fill="FFFFFF"/>
          <w:lang w:val="en-US" w:eastAsia="zh-CN"/>
        </w:rPr>
        <w:t>本</w:t>
      </w:r>
      <w:r>
        <w:rPr>
          <w:rFonts w:hint="eastAsia" w:ascii="楷体" w:hAnsi="楷体" w:eastAsia="楷体" w:cs="楷体"/>
          <w:color w:val="666666"/>
          <w:kern w:val="0"/>
          <w:sz w:val="27"/>
          <w:szCs w:val="27"/>
          <w:shd w:val="clear" w:color="auto" w:fill="FFFFFF"/>
        </w:rPr>
        <w:t>预算</w:t>
      </w:r>
      <w:r>
        <w:rPr>
          <w:rFonts w:hint="eastAsia" w:ascii="楷体" w:hAnsi="楷体" w:eastAsia="楷体" w:cs="楷体"/>
          <w:color w:val="666666"/>
          <w:kern w:val="0"/>
          <w:sz w:val="27"/>
          <w:szCs w:val="27"/>
          <w:shd w:val="clear" w:color="auto" w:fill="FFFFFF"/>
          <w:lang w:eastAsia="zh-CN"/>
        </w:rPr>
        <w:t>为</w:t>
      </w:r>
      <w:r>
        <w:rPr>
          <w:rFonts w:hint="eastAsia" w:ascii="楷体" w:hAnsi="楷体" w:eastAsia="楷体" w:cs="楷体"/>
          <w:color w:val="666666"/>
          <w:kern w:val="0"/>
          <w:sz w:val="27"/>
          <w:szCs w:val="27"/>
          <w:shd w:val="clear" w:color="auto" w:fill="FFFFFF"/>
        </w:rPr>
        <w:t>本级预算</w:t>
      </w:r>
      <w:r>
        <w:rPr>
          <w:rFonts w:hint="eastAsia" w:ascii="楷体" w:hAnsi="楷体" w:eastAsia="楷体" w:cs="楷体"/>
          <w:color w:val="666666"/>
          <w:kern w:val="0"/>
          <w:sz w:val="27"/>
          <w:szCs w:val="27"/>
          <w:shd w:val="clear" w:color="auto" w:fill="FFFFFF"/>
          <w:lang w:val="en-US" w:eastAsia="zh-CN"/>
        </w:rPr>
        <w:t>。</w:t>
      </w:r>
    </w:p>
    <w:p>
      <w:pPr>
        <w:widowControl/>
        <w:spacing w:before="300"/>
        <w:jc w:val="left"/>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包括：</w:t>
      </w:r>
    </w:p>
    <w:p>
      <w:pPr>
        <w:widowControl/>
        <w:spacing w:before="300"/>
        <w:jc w:val="left"/>
      </w:pPr>
      <w:r>
        <w:rPr>
          <w:rFonts w:hint="eastAsia" w:ascii="楷体" w:hAnsi="楷体" w:eastAsia="楷体" w:cs="楷体"/>
          <w:color w:val="666666"/>
          <w:kern w:val="0"/>
          <w:sz w:val="27"/>
          <w:szCs w:val="27"/>
          <w:shd w:val="clear" w:color="auto" w:fill="FFFFFF"/>
          <w:lang w:val="en-US" w:eastAsia="zh-CN"/>
        </w:rPr>
        <w:t>1.罗山县妇女联合会</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 </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 </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 </w:t>
      </w:r>
    </w:p>
    <w:p>
      <w:pPr>
        <w:widowControl/>
        <w:shd w:val="clear" w:color="auto" w:fill="FFFFFF"/>
        <w:spacing w:line="420" w:lineRule="atLeast"/>
        <w:jc w:val="center"/>
        <w:rPr>
          <w:rFonts w:ascii="微软雅黑" w:hAnsi="微软雅黑" w:eastAsia="微软雅黑" w:cs="微软雅黑"/>
          <w:color w:val="666666"/>
          <w:szCs w:val="21"/>
        </w:rPr>
      </w:pPr>
      <w:r>
        <w:rPr>
          <w:rStyle w:val="6"/>
          <w:rFonts w:hint="eastAsia" w:ascii="楷体" w:hAnsi="楷体" w:eastAsia="楷体" w:cs="楷体"/>
          <w:color w:val="666666"/>
          <w:kern w:val="0"/>
          <w:sz w:val="27"/>
          <w:szCs w:val="27"/>
          <w:shd w:val="clear" w:color="auto" w:fill="FFFFFF"/>
        </w:rPr>
        <w:t> </w:t>
      </w:r>
      <w:r>
        <w:rPr>
          <w:rStyle w:val="6"/>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第二部分</w:t>
      </w:r>
      <w:r>
        <w:rPr>
          <w:rStyle w:val="6"/>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lang w:eastAsia="zh-CN"/>
        </w:rPr>
        <w:t>罗山县妇女联合会</w:t>
      </w:r>
      <w:r>
        <w:rPr>
          <w:rStyle w:val="6"/>
          <w:rFonts w:hint="eastAsia" w:ascii="楷体" w:hAnsi="楷体" w:eastAsia="楷体" w:cs="楷体"/>
          <w:color w:val="666666"/>
          <w:kern w:val="0"/>
          <w:sz w:val="27"/>
          <w:szCs w:val="27"/>
          <w:shd w:val="clear" w:color="auto" w:fill="FFFFFF"/>
        </w:rPr>
        <w:t>2021年度部门预算情况说明</w:t>
      </w:r>
    </w:p>
    <w:p>
      <w:pPr>
        <w:widowControl/>
        <w:spacing w:before="300"/>
        <w:jc w:val="left"/>
        <w:rPr>
          <w:rFonts w:hint="eastAsia"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 </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一、收入支出预算总体情况说明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eastAsia="zh-CN"/>
        </w:rPr>
        <w:t>罗山县妇女联合会</w:t>
      </w:r>
      <w:r>
        <w:rPr>
          <w:rFonts w:hint="eastAsia" w:ascii="楷体" w:hAnsi="楷体" w:eastAsia="楷体" w:cs="楷体"/>
          <w:color w:val="666666"/>
          <w:kern w:val="0"/>
          <w:sz w:val="27"/>
          <w:szCs w:val="27"/>
          <w:shd w:val="clear" w:color="auto" w:fill="FFFFFF"/>
        </w:rPr>
        <w:t>2021年收入总计</w:t>
      </w:r>
      <w:r>
        <w:rPr>
          <w:rFonts w:hint="eastAsia" w:ascii="楷体" w:hAnsi="楷体" w:eastAsia="楷体" w:cs="楷体"/>
          <w:color w:val="666666"/>
          <w:kern w:val="0"/>
          <w:sz w:val="27"/>
          <w:szCs w:val="27"/>
          <w:shd w:val="clear" w:color="auto" w:fill="FFFFFF"/>
          <w:lang w:val="en-US" w:eastAsia="zh-CN"/>
        </w:rPr>
        <w:t>37.5</w:t>
      </w:r>
      <w:r>
        <w:rPr>
          <w:rFonts w:hint="eastAsia" w:ascii="楷体" w:hAnsi="楷体" w:eastAsia="楷体" w:cs="楷体"/>
          <w:color w:val="666666"/>
          <w:kern w:val="0"/>
          <w:sz w:val="27"/>
          <w:szCs w:val="27"/>
          <w:shd w:val="clear" w:color="auto" w:fill="FFFFFF"/>
        </w:rPr>
        <w:t>万元，支出总计</w:t>
      </w:r>
      <w:r>
        <w:rPr>
          <w:rFonts w:hint="eastAsia" w:ascii="楷体" w:hAnsi="楷体" w:eastAsia="楷体" w:cs="楷体"/>
          <w:color w:val="666666"/>
          <w:kern w:val="0"/>
          <w:sz w:val="27"/>
          <w:szCs w:val="27"/>
          <w:shd w:val="clear" w:color="auto" w:fill="FFFFFF"/>
          <w:lang w:val="en-US" w:eastAsia="zh-CN"/>
        </w:rPr>
        <w:t>37.5</w:t>
      </w:r>
      <w:r>
        <w:rPr>
          <w:rFonts w:hint="eastAsia" w:ascii="楷体" w:hAnsi="楷体" w:eastAsia="楷体" w:cs="楷体"/>
          <w:color w:val="666666"/>
          <w:kern w:val="0"/>
          <w:sz w:val="27"/>
          <w:szCs w:val="27"/>
          <w:shd w:val="clear" w:color="auto" w:fill="FFFFFF"/>
        </w:rPr>
        <w:t>万元，与2020年预算相比，收入</w:t>
      </w:r>
      <w:r>
        <w:rPr>
          <w:rFonts w:hint="eastAsia" w:ascii="楷体" w:hAnsi="楷体" w:eastAsia="楷体" w:cs="楷体"/>
          <w:color w:val="666666"/>
          <w:kern w:val="0"/>
          <w:sz w:val="27"/>
          <w:szCs w:val="27"/>
          <w:shd w:val="clear" w:color="auto" w:fill="FFFFFF"/>
          <w:lang w:eastAsia="zh-CN"/>
        </w:rPr>
        <w:t>减少</w:t>
      </w:r>
      <w:r>
        <w:rPr>
          <w:rFonts w:hint="eastAsia" w:ascii="楷体" w:hAnsi="楷体" w:eastAsia="楷体" w:cs="楷体"/>
          <w:color w:val="666666"/>
          <w:kern w:val="0"/>
          <w:sz w:val="27"/>
          <w:szCs w:val="27"/>
          <w:shd w:val="clear" w:color="auto" w:fill="FFFFFF"/>
          <w:lang w:val="en-US" w:eastAsia="zh-CN"/>
        </w:rPr>
        <w:t>4.94</w:t>
      </w:r>
      <w:r>
        <w:rPr>
          <w:rFonts w:hint="eastAsia" w:ascii="楷体" w:hAnsi="楷体" w:eastAsia="楷体" w:cs="楷体"/>
          <w:color w:val="666666"/>
          <w:kern w:val="0"/>
          <w:sz w:val="27"/>
          <w:szCs w:val="27"/>
          <w:shd w:val="clear" w:color="auto" w:fill="FFFFFF"/>
        </w:rPr>
        <w:t>万元，</w:t>
      </w:r>
      <w:r>
        <w:rPr>
          <w:rFonts w:hint="eastAsia" w:ascii="楷体" w:hAnsi="楷体" w:eastAsia="楷体" w:cs="楷体"/>
          <w:color w:val="666666"/>
          <w:kern w:val="0"/>
          <w:sz w:val="27"/>
          <w:szCs w:val="27"/>
          <w:shd w:val="clear" w:color="auto" w:fill="FFFFFF"/>
          <w:lang w:eastAsia="zh-CN"/>
        </w:rPr>
        <w:t>下降</w:t>
      </w:r>
      <w:r>
        <w:rPr>
          <w:rFonts w:hint="eastAsia" w:ascii="楷体" w:hAnsi="楷体" w:eastAsia="楷体" w:cs="楷体"/>
          <w:color w:val="666666"/>
          <w:kern w:val="0"/>
          <w:sz w:val="27"/>
          <w:szCs w:val="27"/>
          <w:shd w:val="clear" w:color="auto" w:fill="FFFFFF"/>
          <w:lang w:val="en-US" w:eastAsia="zh-CN"/>
        </w:rPr>
        <w:t>13.17</w:t>
      </w:r>
      <w:r>
        <w:rPr>
          <w:rFonts w:hint="eastAsia" w:ascii="楷体" w:hAnsi="楷体" w:eastAsia="楷体" w:cs="楷体"/>
          <w:color w:val="666666"/>
          <w:kern w:val="0"/>
          <w:sz w:val="27"/>
          <w:szCs w:val="27"/>
          <w:shd w:val="clear" w:color="auto" w:fill="FFFFFF"/>
        </w:rPr>
        <w:t>%。主要原因：经费</w:t>
      </w:r>
      <w:r>
        <w:rPr>
          <w:rFonts w:hint="eastAsia" w:ascii="楷体" w:hAnsi="楷体" w:eastAsia="楷体" w:cs="楷体"/>
          <w:color w:val="666666"/>
          <w:kern w:val="0"/>
          <w:sz w:val="27"/>
          <w:szCs w:val="27"/>
          <w:shd w:val="clear" w:color="auto" w:fill="FFFFFF"/>
          <w:lang w:eastAsia="zh-CN"/>
        </w:rPr>
        <w:t>减少</w:t>
      </w:r>
      <w:r>
        <w:rPr>
          <w:rFonts w:hint="eastAsia" w:ascii="楷体" w:hAnsi="楷体" w:eastAsia="楷体" w:cs="楷体"/>
          <w:color w:val="666666"/>
          <w:kern w:val="0"/>
          <w:sz w:val="27"/>
          <w:szCs w:val="27"/>
          <w:shd w:val="clear" w:color="auto" w:fill="FFFFFF"/>
        </w:rPr>
        <w:t>;支出</w:t>
      </w:r>
      <w:r>
        <w:rPr>
          <w:rFonts w:hint="eastAsia" w:ascii="楷体" w:hAnsi="楷体" w:eastAsia="楷体" w:cs="楷体"/>
          <w:color w:val="666666"/>
          <w:kern w:val="0"/>
          <w:sz w:val="27"/>
          <w:szCs w:val="27"/>
          <w:shd w:val="clear" w:color="auto" w:fill="FFFFFF"/>
          <w:lang w:eastAsia="zh-CN"/>
        </w:rPr>
        <w:t>减少</w:t>
      </w:r>
      <w:r>
        <w:rPr>
          <w:rFonts w:hint="eastAsia" w:ascii="楷体" w:hAnsi="楷体" w:eastAsia="楷体" w:cs="楷体"/>
          <w:color w:val="666666"/>
          <w:kern w:val="0"/>
          <w:sz w:val="27"/>
          <w:szCs w:val="27"/>
          <w:shd w:val="clear" w:color="auto" w:fill="FFFFFF"/>
          <w:lang w:val="en-US" w:eastAsia="zh-CN"/>
        </w:rPr>
        <w:t>4.94</w:t>
      </w:r>
      <w:r>
        <w:rPr>
          <w:rFonts w:hint="eastAsia" w:ascii="楷体" w:hAnsi="楷体" w:eastAsia="楷体" w:cs="楷体"/>
          <w:color w:val="666666"/>
          <w:kern w:val="0"/>
          <w:sz w:val="27"/>
          <w:szCs w:val="27"/>
          <w:shd w:val="clear" w:color="auto" w:fill="FFFFFF"/>
        </w:rPr>
        <w:t>万元万元，</w:t>
      </w:r>
      <w:r>
        <w:rPr>
          <w:rFonts w:hint="eastAsia" w:ascii="楷体" w:hAnsi="楷体" w:eastAsia="楷体" w:cs="楷体"/>
          <w:color w:val="666666"/>
          <w:kern w:val="0"/>
          <w:sz w:val="27"/>
          <w:szCs w:val="27"/>
          <w:shd w:val="clear" w:color="auto" w:fill="FFFFFF"/>
          <w:lang w:eastAsia="zh-CN"/>
        </w:rPr>
        <w:t>下降</w:t>
      </w:r>
      <w:r>
        <w:rPr>
          <w:rFonts w:hint="eastAsia" w:ascii="楷体" w:hAnsi="楷体" w:eastAsia="楷体" w:cs="楷体"/>
          <w:color w:val="666666"/>
          <w:kern w:val="0"/>
          <w:sz w:val="27"/>
          <w:szCs w:val="27"/>
          <w:shd w:val="clear" w:color="auto" w:fill="FFFFFF"/>
          <w:lang w:val="en-US" w:eastAsia="zh-CN"/>
        </w:rPr>
        <w:t>13.17</w:t>
      </w:r>
      <w:r>
        <w:rPr>
          <w:rFonts w:hint="eastAsia" w:ascii="楷体" w:hAnsi="楷体" w:eastAsia="楷体" w:cs="楷体"/>
          <w:color w:val="666666"/>
          <w:kern w:val="0"/>
          <w:sz w:val="27"/>
          <w:szCs w:val="27"/>
          <w:shd w:val="clear" w:color="auto" w:fill="FFFFFF"/>
        </w:rPr>
        <w:t>%。主要原因：经费</w:t>
      </w:r>
      <w:r>
        <w:rPr>
          <w:rFonts w:hint="eastAsia" w:ascii="楷体" w:hAnsi="楷体" w:eastAsia="楷体" w:cs="楷体"/>
          <w:color w:val="666666"/>
          <w:kern w:val="0"/>
          <w:sz w:val="27"/>
          <w:szCs w:val="27"/>
          <w:shd w:val="clear" w:color="auto" w:fill="FFFFFF"/>
          <w:lang w:eastAsia="zh-CN"/>
        </w:rPr>
        <w:t>减少</w:t>
      </w:r>
      <w:r>
        <w:rPr>
          <w:rFonts w:hint="eastAsia" w:ascii="楷体" w:hAnsi="楷体" w:eastAsia="楷体" w:cs="楷体"/>
          <w:color w:val="666666"/>
          <w:kern w:val="0"/>
          <w:sz w:val="27"/>
          <w:szCs w:val="27"/>
          <w:shd w:val="clear" w:color="auto" w:fill="FFFFFF"/>
        </w:rPr>
        <w:t>。</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二、收入预算总体情况说明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eastAsia="zh-CN"/>
        </w:rPr>
        <w:t>罗山县妇女联合会</w:t>
      </w:r>
      <w:r>
        <w:rPr>
          <w:rFonts w:hint="eastAsia" w:ascii="楷体" w:hAnsi="楷体" w:eastAsia="楷体" w:cs="楷体"/>
          <w:color w:val="666666"/>
          <w:kern w:val="0"/>
          <w:sz w:val="27"/>
          <w:szCs w:val="27"/>
          <w:shd w:val="clear" w:color="auto" w:fill="FFFFFF"/>
        </w:rPr>
        <w:t>2021年收入合计</w:t>
      </w:r>
      <w:r>
        <w:rPr>
          <w:rFonts w:hint="eastAsia" w:ascii="楷体" w:hAnsi="楷体" w:eastAsia="楷体" w:cs="楷体"/>
          <w:color w:val="666666"/>
          <w:kern w:val="0"/>
          <w:sz w:val="27"/>
          <w:szCs w:val="27"/>
          <w:shd w:val="clear" w:color="auto" w:fill="FFFFFF"/>
          <w:lang w:val="en-US" w:eastAsia="zh-CN"/>
        </w:rPr>
        <w:t>37.5</w:t>
      </w:r>
      <w:r>
        <w:rPr>
          <w:rFonts w:hint="eastAsia" w:ascii="楷体" w:hAnsi="楷体" w:eastAsia="楷体" w:cs="楷体"/>
          <w:color w:val="666666"/>
          <w:kern w:val="0"/>
          <w:sz w:val="27"/>
          <w:szCs w:val="27"/>
          <w:shd w:val="clear" w:color="auto" w:fill="FFFFFF"/>
        </w:rPr>
        <w:t>万元，其中：一般公共预算</w:t>
      </w:r>
      <w:r>
        <w:rPr>
          <w:rFonts w:hint="eastAsia" w:ascii="楷体" w:hAnsi="楷体" w:eastAsia="楷体" w:cs="楷体"/>
          <w:color w:val="666666"/>
          <w:kern w:val="0"/>
          <w:sz w:val="27"/>
          <w:szCs w:val="27"/>
          <w:shd w:val="clear" w:color="auto" w:fill="FFFFFF"/>
          <w:lang w:val="en-US" w:eastAsia="zh-CN"/>
        </w:rPr>
        <w:t>37.5</w:t>
      </w:r>
      <w:r>
        <w:rPr>
          <w:rFonts w:hint="eastAsia" w:ascii="楷体" w:hAnsi="楷体" w:eastAsia="楷体" w:cs="楷体"/>
          <w:color w:val="666666"/>
          <w:kern w:val="0"/>
          <w:sz w:val="27"/>
          <w:szCs w:val="27"/>
          <w:shd w:val="clear" w:color="auto" w:fill="FFFFFF"/>
        </w:rPr>
        <w:t>万元; 政府性基金收入0万元；专户管理的教育收费0万元。</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三、支出预算总体情况说明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eastAsia="zh-CN"/>
        </w:rPr>
        <w:t>罗山县妇女联合会</w:t>
      </w:r>
      <w:r>
        <w:rPr>
          <w:rFonts w:hint="eastAsia" w:ascii="楷体" w:hAnsi="楷体" w:eastAsia="楷体" w:cs="楷体"/>
          <w:color w:val="666666"/>
          <w:kern w:val="0"/>
          <w:sz w:val="27"/>
          <w:szCs w:val="27"/>
          <w:shd w:val="clear" w:color="auto" w:fill="FFFFFF"/>
        </w:rPr>
        <w:t>2021年支出合计</w:t>
      </w:r>
      <w:r>
        <w:rPr>
          <w:rFonts w:hint="eastAsia" w:ascii="楷体" w:hAnsi="楷体" w:eastAsia="楷体" w:cs="楷体"/>
          <w:color w:val="666666"/>
          <w:kern w:val="0"/>
          <w:sz w:val="27"/>
          <w:szCs w:val="27"/>
          <w:shd w:val="clear" w:color="auto" w:fill="FFFFFF"/>
          <w:lang w:val="en-US" w:eastAsia="zh-CN"/>
        </w:rPr>
        <w:t>37.5</w:t>
      </w:r>
      <w:r>
        <w:rPr>
          <w:rFonts w:hint="eastAsia" w:ascii="楷体" w:hAnsi="楷体" w:eastAsia="楷体" w:cs="楷体"/>
          <w:color w:val="666666"/>
          <w:kern w:val="0"/>
          <w:sz w:val="27"/>
          <w:szCs w:val="27"/>
          <w:shd w:val="clear" w:color="auto" w:fill="FFFFFF"/>
        </w:rPr>
        <w:t>万元，其中：基本支出</w:t>
      </w:r>
      <w:r>
        <w:rPr>
          <w:rFonts w:hint="eastAsia" w:ascii="楷体" w:hAnsi="楷体" w:eastAsia="楷体" w:cs="楷体"/>
          <w:color w:val="666666"/>
          <w:kern w:val="0"/>
          <w:sz w:val="27"/>
          <w:szCs w:val="27"/>
          <w:shd w:val="clear" w:color="auto" w:fill="FFFFFF"/>
          <w:lang w:val="en-US" w:eastAsia="zh-CN"/>
        </w:rPr>
        <w:t>37.5</w:t>
      </w:r>
      <w:r>
        <w:rPr>
          <w:rFonts w:hint="eastAsia" w:ascii="楷体" w:hAnsi="楷体" w:eastAsia="楷体" w:cs="楷体"/>
          <w:color w:val="666666"/>
          <w:kern w:val="0"/>
          <w:sz w:val="27"/>
          <w:szCs w:val="27"/>
          <w:shd w:val="clear" w:color="auto" w:fill="FFFFFF"/>
        </w:rPr>
        <w:t>万元，占</w:t>
      </w:r>
      <w:r>
        <w:rPr>
          <w:rFonts w:hint="eastAsia" w:ascii="楷体" w:hAnsi="楷体" w:eastAsia="楷体" w:cs="楷体"/>
          <w:color w:val="666666"/>
          <w:kern w:val="0"/>
          <w:sz w:val="27"/>
          <w:szCs w:val="27"/>
          <w:shd w:val="clear" w:color="auto" w:fill="FFFFFF"/>
          <w:lang w:val="en-US" w:eastAsia="zh-CN"/>
        </w:rPr>
        <w:t>100</w:t>
      </w:r>
      <w:r>
        <w:rPr>
          <w:rFonts w:hint="eastAsia" w:ascii="楷体" w:hAnsi="楷体" w:eastAsia="楷体" w:cs="楷体"/>
          <w:color w:val="666666"/>
          <w:kern w:val="0"/>
          <w:sz w:val="27"/>
          <w:szCs w:val="27"/>
          <w:shd w:val="clear" w:color="auto" w:fill="FFFFFF"/>
        </w:rPr>
        <w:t>%；项目支出</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万元，占</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四、财政拨款收入支出预算总体情况说明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eastAsia="zh-CN"/>
        </w:rPr>
        <w:t>罗山县妇女联合会</w:t>
      </w:r>
      <w:r>
        <w:rPr>
          <w:rFonts w:hint="eastAsia" w:ascii="楷体" w:hAnsi="楷体" w:eastAsia="楷体" w:cs="楷体"/>
          <w:color w:val="666666"/>
          <w:kern w:val="0"/>
          <w:sz w:val="27"/>
          <w:szCs w:val="27"/>
          <w:shd w:val="clear" w:color="auto" w:fill="FFFFFF"/>
        </w:rPr>
        <w:t>2021年一般公共预算收支预算</w:t>
      </w:r>
      <w:r>
        <w:rPr>
          <w:rFonts w:hint="eastAsia" w:ascii="楷体" w:hAnsi="楷体" w:eastAsia="楷体" w:cs="楷体"/>
          <w:color w:val="666666"/>
          <w:kern w:val="0"/>
          <w:sz w:val="27"/>
          <w:szCs w:val="27"/>
          <w:shd w:val="clear" w:color="auto" w:fill="FFFFFF"/>
          <w:lang w:val="en-US" w:eastAsia="zh-CN"/>
        </w:rPr>
        <w:t>37.5</w:t>
      </w:r>
      <w:r>
        <w:rPr>
          <w:rFonts w:hint="eastAsia" w:ascii="楷体" w:hAnsi="楷体" w:eastAsia="楷体" w:cs="楷体"/>
          <w:color w:val="666666"/>
          <w:kern w:val="0"/>
          <w:sz w:val="27"/>
          <w:szCs w:val="27"/>
          <w:shd w:val="clear" w:color="auto" w:fill="FFFFFF"/>
        </w:rPr>
        <w:t>万元，政府性基金收支预算0万元。与 2020年相比，一般公共预算收支预算各</w:t>
      </w:r>
      <w:r>
        <w:rPr>
          <w:rFonts w:hint="eastAsia" w:ascii="楷体" w:hAnsi="楷体" w:eastAsia="楷体" w:cs="楷体"/>
          <w:color w:val="666666"/>
          <w:kern w:val="0"/>
          <w:sz w:val="27"/>
          <w:szCs w:val="27"/>
          <w:shd w:val="clear" w:color="auto" w:fill="FFFFFF"/>
          <w:lang w:eastAsia="zh-CN"/>
        </w:rPr>
        <w:t>减少</w:t>
      </w:r>
      <w:r>
        <w:rPr>
          <w:rFonts w:hint="eastAsia" w:ascii="楷体" w:hAnsi="楷体" w:eastAsia="楷体" w:cs="楷体"/>
          <w:color w:val="666666"/>
          <w:kern w:val="0"/>
          <w:sz w:val="27"/>
          <w:szCs w:val="27"/>
          <w:shd w:val="clear" w:color="auto" w:fill="FFFFFF"/>
          <w:lang w:val="en-US" w:eastAsia="zh-CN"/>
        </w:rPr>
        <w:t>4.94</w:t>
      </w:r>
      <w:r>
        <w:rPr>
          <w:rFonts w:hint="eastAsia" w:ascii="楷体" w:hAnsi="楷体" w:eastAsia="楷体" w:cs="楷体"/>
          <w:color w:val="666666"/>
          <w:kern w:val="0"/>
          <w:sz w:val="27"/>
          <w:szCs w:val="27"/>
          <w:shd w:val="clear" w:color="auto" w:fill="FFFFFF"/>
        </w:rPr>
        <w:t>万元，</w:t>
      </w:r>
      <w:r>
        <w:rPr>
          <w:rFonts w:hint="eastAsia" w:ascii="楷体" w:hAnsi="楷体" w:eastAsia="楷体" w:cs="楷体"/>
          <w:color w:val="666666"/>
          <w:kern w:val="0"/>
          <w:sz w:val="27"/>
          <w:szCs w:val="27"/>
          <w:shd w:val="clear" w:color="auto" w:fill="FFFFFF"/>
          <w:lang w:eastAsia="zh-CN"/>
        </w:rPr>
        <w:t>下降</w:t>
      </w:r>
      <w:r>
        <w:rPr>
          <w:rFonts w:hint="eastAsia" w:ascii="楷体" w:hAnsi="楷体" w:eastAsia="楷体" w:cs="楷体"/>
          <w:color w:val="666666"/>
          <w:kern w:val="0"/>
          <w:sz w:val="27"/>
          <w:szCs w:val="27"/>
          <w:shd w:val="clear" w:color="auto" w:fill="FFFFFF"/>
          <w:lang w:val="en-US" w:eastAsia="zh-CN"/>
        </w:rPr>
        <w:t>13.17</w:t>
      </w:r>
      <w:r>
        <w:rPr>
          <w:rFonts w:hint="eastAsia" w:ascii="楷体" w:hAnsi="楷体" w:eastAsia="楷体" w:cs="楷体"/>
          <w:color w:val="666666"/>
          <w:kern w:val="0"/>
          <w:sz w:val="27"/>
          <w:szCs w:val="27"/>
          <w:shd w:val="clear" w:color="auto" w:fill="FFFFFF"/>
        </w:rPr>
        <w:t>%，主要原因：经费</w:t>
      </w:r>
      <w:r>
        <w:rPr>
          <w:rFonts w:hint="eastAsia" w:ascii="楷体" w:hAnsi="楷体" w:eastAsia="楷体" w:cs="楷体"/>
          <w:color w:val="666666"/>
          <w:kern w:val="0"/>
          <w:sz w:val="27"/>
          <w:szCs w:val="27"/>
          <w:shd w:val="clear" w:color="auto" w:fill="FFFFFF"/>
          <w:lang w:eastAsia="zh-CN"/>
        </w:rPr>
        <w:t>减少</w:t>
      </w:r>
      <w:r>
        <w:rPr>
          <w:rFonts w:hint="eastAsia" w:ascii="楷体" w:hAnsi="楷体" w:eastAsia="楷体" w:cs="楷体"/>
          <w:color w:val="666666"/>
          <w:kern w:val="0"/>
          <w:sz w:val="27"/>
          <w:szCs w:val="27"/>
          <w:shd w:val="clear" w:color="auto" w:fill="FFFFFF"/>
        </w:rPr>
        <w:t>；政府性基金收支预算增加0万元，与2020年相比无差异。</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五、一般公共预算支出预算情况说明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eastAsia="zh-CN"/>
        </w:rPr>
        <w:t>罗山县妇女联合会</w:t>
      </w:r>
      <w:r>
        <w:rPr>
          <w:rFonts w:hint="eastAsia" w:ascii="楷体" w:hAnsi="楷体" w:eastAsia="楷体" w:cs="楷体"/>
          <w:color w:val="666666"/>
          <w:kern w:val="0"/>
          <w:sz w:val="27"/>
          <w:szCs w:val="27"/>
          <w:shd w:val="clear" w:color="auto" w:fill="FFFFFF"/>
        </w:rPr>
        <w:t>2021年一般公共预算支出年初预算为</w:t>
      </w:r>
      <w:r>
        <w:rPr>
          <w:rFonts w:hint="eastAsia" w:ascii="楷体" w:hAnsi="楷体" w:eastAsia="楷体" w:cs="楷体"/>
          <w:color w:val="666666"/>
          <w:kern w:val="0"/>
          <w:sz w:val="27"/>
          <w:szCs w:val="27"/>
          <w:shd w:val="clear" w:color="auto" w:fill="FFFFFF"/>
          <w:lang w:val="en-US" w:eastAsia="zh-CN"/>
        </w:rPr>
        <w:t>37.5</w:t>
      </w:r>
      <w:r>
        <w:rPr>
          <w:rFonts w:hint="eastAsia" w:ascii="楷体" w:hAnsi="楷体" w:eastAsia="楷体" w:cs="楷体"/>
          <w:color w:val="666666"/>
          <w:kern w:val="0"/>
          <w:sz w:val="27"/>
          <w:szCs w:val="27"/>
          <w:shd w:val="clear" w:color="auto" w:fill="FFFFFF"/>
        </w:rPr>
        <w:t>万元。主要用于以下方面：人员工资及商品服务支出</w:t>
      </w:r>
      <w:r>
        <w:rPr>
          <w:rFonts w:hint="eastAsia" w:ascii="楷体" w:hAnsi="楷体" w:eastAsia="楷体" w:cs="楷体"/>
          <w:color w:val="666666"/>
          <w:kern w:val="0"/>
          <w:sz w:val="27"/>
          <w:szCs w:val="27"/>
          <w:shd w:val="clear" w:color="auto" w:fill="FFFFFF"/>
          <w:lang w:val="en-US" w:eastAsia="zh-CN"/>
        </w:rPr>
        <w:t>30</w:t>
      </w:r>
      <w:r>
        <w:rPr>
          <w:rFonts w:hint="eastAsia" w:ascii="楷体" w:hAnsi="楷体" w:eastAsia="楷体" w:cs="楷体"/>
          <w:color w:val="666666"/>
          <w:kern w:val="0"/>
          <w:sz w:val="27"/>
          <w:szCs w:val="27"/>
          <w:shd w:val="clear" w:color="auto" w:fill="FFFFFF"/>
        </w:rPr>
        <w:t>万元，占年初预算</w:t>
      </w:r>
      <w:r>
        <w:rPr>
          <w:rFonts w:hint="eastAsia" w:ascii="楷体" w:hAnsi="楷体" w:eastAsia="楷体" w:cs="楷体"/>
          <w:color w:val="666666"/>
          <w:kern w:val="0"/>
          <w:sz w:val="27"/>
          <w:szCs w:val="27"/>
          <w:shd w:val="clear" w:color="auto" w:fill="FFFFFF"/>
          <w:lang w:val="en-US" w:eastAsia="zh-CN"/>
        </w:rPr>
        <w:t>80</w:t>
      </w:r>
      <w:r>
        <w:rPr>
          <w:rFonts w:hint="eastAsia" w:ascii="楷体" w:hAnsi="楷体" w:eastAsia="楷体" w:cs="楷体"/>
          <w:color w:val="666666"/>
          <w:kern w:val="0"/>
          <w:sz w:val="27"/>
          <w:szCs w:val="27"/>
          <w:shd w:val="clear" w:color="auto" w:fill="FFFFFF"/>
        </w:rPr>
        <w:t>%；</w:t>
      </w:r>
      <w:r>
        <w:rPr>
          <w:rFonts w:hint="eastAsia" w:ascii="楷体" w:hAnsi="楷体" w:eastAsia="楷体" w:cs="楷体"/>
          <w:color w:val="666666"/>
          <w:kern w:val="0"/>
          <w:sz w:val="27"/>
          <w:szCs w:val="27"/>
          <w:shd w:val="clear" w:color="auto" w:fill="FFFFFF"/>
          <w:lang w:eastAsia="zh-CN"/>
        </w:rPr>
        <w:t>社会保障和养老</w:t>
      </w:r>
      <w:r>
        <w:rPr>
          <w:rFonts w:hint="eastAsia" w:ascii="楷体" w:hAnsi="楷体" w:eastAsia="楷体" w:cs="楷体"/>
          <w:color w:val="666666"/>
          <w:kern w:val="0"/>
          <w:sz w:val="27"/>
          <w:szCs w:val="27"/>
          <w:shd w:val="clear" w:color="auto" w:fill="FFFFFF"/>
        </w:rPr>
        <w:t>支出</w:t>
      </w:r>
      <w:r>
        <w:rPr>
          <w:rFonts w:hint="eastAsia" w:ascii="楷体" w:hAnsi="楷体" w:eastAsia="楷体" w:cs="楷体"/>
          <w:color w:val="666666"/>
          <w:kern w:val="0"/>
          <w:sz w:val="27"/>
          <w:szCs w:val="27"/>
          <w:shd w:val="clear" w:color="auto" w:fill="FFFFFF"/>
          <w:lang w:val="en-US" w:eastAsia="zh-CN"/>
        </w:rPr>
        <w:t>3.3</w:t>
      </w:r>
      <w:r>
        <w:rPr>
          <w:rFonts w:hint="eastAsia" w:ascii="楷体" w:hAnsi="楷体" w:eastAsia="楷体" w:cs="楷体"/>
          <w:color w:val="666666"/>
          <w:kern w:val="0"/>
          <w:sz w:val="27"/>
          <w:szCs w:val="27"/>
          <w:shd w:val="clear" w:color="auto" w:fill="FFFFFF"/>
        </w:rPr>
        <w:t>万元，占年初预算</w:t>
      </w:r>
      <w:r>
        <w:rPr>
          <w:rFonts w:hint="eastAsia" w:ascii="楷体" w:hAnsi="楷体" w:eastAsia="楷体" w:cs="楷体"/>
          <w:color w:val="666666"/>
          <w:kern w:val="0"/>
          <w:sz w:val="27"/>
          <w:szCs w:val="27"/>
          <w:shd w:val="clear" w:color="auto" w:fill="FFFFFF"/>
          <w:lang w:val="en-US" w:eastAsia="zh-CN"/>
        </w:rPr>
        <w:t>8.8</w:t>
      </w:r>
      <w:r>
        <w:rPr>
          <w:rFonts w:hint="eastAsia" w:ascii="楷体" w:hAnsi="楷体" w:eastAsia="楷体" w:cs="楷体"/>
          <w:color w:val="666666"/>
          <w:kern w:val="0"/>
          <w:sz w:val="27"/>
          <w:szCs w:val="27"/>
          <w:shd w:val="clear" w:color="auto" w:fill="FFFFFF"/>
        </w:rPr>
        <w:t>%；</w:t>
      </w:r>
      <w:r>
        <w:rPr>
          <w:rFonts w:hint="eastAsia" w:ascii="楷体" w:hAnsi="楷体" w:eastAsia="楷体" w:cs="楷体"/>
          <w:color w:val="666666"/>
          <w:kern w:val="0"/>
          <w:sz w:val="27"/>
          <w:szCs w:val="27"/>
          <w:shd w:val="clear" w:color="auto" w:fill="FFFFFF"/>
          <w:lang w:eastAsia="zh-CN"/>
        </w:rPr>
        <w:t>医疗卫生</w:t>
      </w:r>
      <w:r>
        <w:rPr>
          <w:rFonts w:hint="eastAsia" w:ascii="楷体" w:hAnsi="楷体" w:eastAsia="楷体" w:cs="楷体"/>
          <w:color w:val="666666"/>
          <w:kern w:val="0"/>
          <w:sz w:val="27"/>
          <w:szCs w:val="27"/>
          <w:shd w:val="clear" w:color="auto" w:fill="FFFFFF"/>
        </w:rPr>
        <w:t>支出</w:t>
      </w:r>
      <w:r>
        <w:rPr>
          <w:rFonts w:hint="eastAsia" w:ascii="楷体" w:hAnsi="楷体" w:eastAsia="楷体" w:cs="楷体"/>
          <w:color w:val="666666"/>
          <w:kern w:val="0"/>
          <w:sz w:val="27"/>
          <w:szCs w:val="27"/>
          <w:shd w:val="clear" w:color="auto" w:fill="FFFFFF"/>
          <w:lang w:val="en-US" w:eastAsia="zh-CN"/>
        </w:rPr>
        <w:t>1.7</w:t>
      </w:r>
      <w:r>
        <w:rPr>
          <w:rFonts w:hint="eastAsia" w:ascii="楷体" w:hAnsi="楷体" w:eastAsia="楷体" w:cs="楷体"/>
          <w:color w:val="666666"/>
          <w:kern w:val="0"/>
          <w:sz w:val="27"/>
          <w:szCs w:val="27"/>
          <w:shd w:val="clear" w:color="auto" w:fill="FFFFFF"/>
        </w:rPr>
        <w:t>万元，占年初预算</w:t>
      </w:r>
      <w:r>
        <w:rPr>
          <w:rFonts w:hint="eastAsia" w:ascii="楷体" w:hAnsi="楷体" w:eastAsia="楷体" w:cs="楷体"/>
          <w:color w:val="666666"/>
          <w:kern w:val="0"/>
          <w:sz w:val="27"/>
          <w:szCs w:val="27"/>
          <w:shd w:val="clear" w:color="auto" w:fill="FFFFFF"/>
          <w:lang w:val="en-US" w:eastAsia="zh-CN"/>
        </w:rPr>
        <w:t>4.5</w:t>
      </w:r>
      <w:r>
        <w:rPr>
          <w:rFonts w:hint="eastAsia" w:ascii="楷体" w:hAnsi="楷体" w:eastAsia="楷体" w:cs="楷体"/>
          <w:color w:val="666666"/>
          <w:kern w:val="0"/>
          <w:sz w:val="27"/>
          <w:szCs w:val="27"/>
          <w:shd w:val="clear" w:color="auto" w:fill="FFFFFF"/>
        </w:rPr>
        <w:t>%；住房保障类支出</w:t>
      </w:r>
      <w:r>
        <w:rPr>
          <w:rFonts w:hint="eastAsia" w:ascii="楷体" w:hAnsi="楷体" w:eastAsia="楷体" w:cs="楷体"/>
          <w:color w:val="666666"/>
          <w:kern w:val="0"/>
          <w:sz w:val="27"/>
          <w:szCs w:val="27"/>
          <w:shd w:val="clear" w:color="auto" w:fill="FFFFFF"/>
          <w:lang w:val="en-US" w:eastAsia="zh-CN"/>
        </w:rPr>
        <w:t>2.5</w:t>
      </w:r>
      <w:r>
        <w:rPr>
          <w:rFonts w:hint="eastAsia" w:ascii="楷体" w:hAnsi="楷体" w:eastAsia="楷体" w:cs="楷体"/>
          <w:color w:val="666666"/>
          <w:kern w:val="0"/>
          <w:sz w:val="27"/>
          <w:szCs w:val="27"/>
          <w:shd w:val="clear" w:color="auto" w:fill="FFFFFF"/>
        </w:rPr>
        <w:t>万元，占年初预算</w:t>
      </w:r>
      <w:r>
        <w:rPr>
          <w:rFonts w:hint="eastAsia" w:ascii="楷体" w:hAnsi="楷体" w:eastAsia="楷体" w:cs="楷体"/>
          <w:color w:val="666666"/>
          <w:kern w:val="0"/>
          <w:sz w:val="27"/>
          <w:szCs w:val="27"/>
          <w:shd w:val="clear" w:color="auto" w:fill="FFFFFF"/>
          <w:lang w:val="en-US" w:eastAsia="zh-CN"/>
        </w:rPr>
        <w:t>6.7</w:t>
      </w:r>
      <w:r>
        <w:rPr>
          <w:rFonts w:hint="eastAsia" w:ascii="楷体" w:hAnsi="楷体" w:eastAsia="楷体" w:cs="楷体"/>
          <w:color w:val="666666"/>
          <w:kern w:val="0"/>
          <w:sz w:val="27"/>
          <w:szCs w:val="27"/>
          <w:shd w:val="clear" w:color="auto" w:fill="FFFFFF"/>
        </w:rPr>
        <w:t>%。</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六、一般公共预算基本支出预算情况说明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eastAsia="zh-CN"/>
        </w:rPr>
        <w:t>罗山县妇女联合会</w:t>
      </w:r>
      <w:r>
        <w:rPr>
          <w:rFonts w:hint="eastAsia" w:ascii="楷体" w:hAnsi="楷体" w:eastAsia="楷体" w:cs="楷体"/>
          <w:color w:val="666666"/>
          <w:kern w:val="0"/>
          <w:sz w:val="27"/>
          <w:szCs w:val="27"/>
          <w:shd w:val="clear" w:color="auto" w:fill="FFFFFF"/>
        </w:rPr>
        <w:t>2021年一般公共预算基本支出</w:t>
      </w:r>
      <w:r>
        <w:rPr>
          <w:rFonts w:hint="eastAsia" w:ascii="楷体" w:hAnsi="楷体" w:eastAsia="楷体" w:cs="楷体"/>
          <w:color w:val="666666"/>
          <w:kern w:val="0"/>
          <w:sz w:val="27"/>
          <w:szCs w:val="27"/>
          <w:shd w:val="clear" w:color="auto" w:fill="FFFFFF"/>
          <w:lang w:val="en-US" w:eastAsia="zh-CN"/>
        </w:rPr>
        <w:t>37.5</w:t>
      </w:r>
      <w:r>
        <w:rPr>
          <w:rFonts w:hint="eastAsia" w:ascii="楷体" w:hAnsi="楷体" w:eastAsia="楷体" w:cs="楷体"/>
          <w:color w:val="666666"/>
          <w:kern w:val="0"/>
          <w:sz w:val="27"/>
          <w:szCs w:val="27"/>
          <w:shd w:val="clear" w:color="auto" w:fill="FFFFFF"/>
        </w:rPr>
        <w:t>万元，其中：人员经费</w:t>
      </w:r>
      <w:r>
        <w:rPr>
          <w:rFonts w:hint="eastAsia" w:ascii="楷体" w:hAnsi="楷体" w:eastAsia="楷体" w:cs="楷体"/>
          <w:color w:val="666666"/>
          <w:kern w:val="0"/>
          <w:sz w:val="27"/>
          <w:szCs w:val="27"/>
          <w:shd w:val="clear" w:color="auto" w:fill="FFFFFF"/>
          <w:lang w:val="en-US" w:eastAsia="zh-CN"/>
        </w:rPr>
        <w:t>36.2</w:t>
      </w:r>
      <w:r>
        <w:rPr>
          <w:rFonts w:hint="eastAsia" w:ascii="楷体" w:hAnsi="楷体" w:eastAsia="楷体" w:cs="楷体"/>
          <w:color w:val="666666"/>
          <w:kern w:val="0"/>
          <w:sz w:val="27"/>
          <w:szCs w:val="27"/>
          <w:shd w:val="clear" w:color="auto" w:fill="FFFFFF"/>
        </w:rPr>
        <w:t>万元，主要包括：基本工资、津贴补贴、奖金、社会保障缴费、绩效工资、离休费、退休费、遗属补助、住房公积金等；公用经费</w:t>
      </w:r>
      <w:r>
        <w:rPr>
          <w:rFonts w:hint="eastAsia" w:ascii="楷体" w:hAnsi="楷体" w:eastAsia="楷体" w:cs="楷体"/>
          <w:color w:val="666666"/>
          <w:kern w:val="0"/>
          <w:sz w:val="27"/>
          <w:szCs w:val="27"/>
          <w:shd w:val="clear" w:color="auto" w:fill="FFFFFF"/>
          <w:lang w:val="en-US" w:eastAsia="zh-CN"/>
        </w:rPr>
        <w:t>1.3</w:t>
      </w:r>
      <w:r>
        <w:rPr>
          <w:rFonts w:hint="eastAsia" w:ascii="楷体" w:hAnsi="楷体" w:eastAsia="楷体" w:cs="楷体"/>
          <w:color w:val="666666"/>
          <w:kern w:val="0"/>
          <w:sz w:val="27"/>
          <w:szCs w:val="27"/>
          <w:shd w:val="clear" w:color="auto" w:fill="FFFFFF"/>
        </w:rPr>
        <w:t>元，主要包括：办公费、印刷费、咨询费、手续费、水费、电费、邮电费、取暖费、物业管理费、差旅费、因公出国（境）费、维修（护）费、租赁费、会议费、培训费、公务接待费、专用材料费、劳务费、工会经费、福利费、公务用车运行维护费、其他交通费用等。</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七、政府性基金预算支出预算情况说明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eastAsia="zh-CN"/>
        </w:rPr>
        <w:t>罗山县妇女联合会</w:t>
      </w:r>
      <w:r>
        <w:rPr>
          <w:rFonts w:hint="eastAsia" w:ascii="楷体" w:hAnsi="楷体" w:eastAsia="楷体" w:cs="楷体"/>
          <w:color w:val="666666"/>
          <w:kern w:val="0"/>
          <w:sz w:val="27"/>
          <w:szCs w:val="27"/>
          <w:shd w:val="clear" w:color="auto" w:fill="FFFFFF"/>
        </w:rPr>
        <w:t>2021年无使用政府性基金预算拨款安排的支出。</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八、 “三公”经费支出预算情况说明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eastAsia="zh-CN"/>
        </w:rPr>
        <w:t>罗山县妇女联合会</w:t>
      </w:r>
      <w:r>
        <w:rPr>
          <w:rFonts w:hint="eastAsia" w:ascii="楷体" w:hAnsi="楷体" w:eastAsia="楷体" w:cs="楷体"/>
          <w:color w:val="666666"/>
          <w:kern w:val="0"/>
          <w:sz w:val="27"/>
          <w:szCs w:val="27"/>
          <w:shd w:val="clear" w:color="auto" w:fill="FFFFFF"/>
        </w:rPr>
        <w:t>2021年“三公”经费预算为</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万元。2021年“三公”经费支出预算数比 2020年减少</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w:t>
      </w:r>
      <w:r>
        <w:rPr>
          <w:rFonts w:hint="eastAsia" w:ascii="楷体" w:hAnsi="楷体" w:eastAsia="楷体" w:cs="楷体"/>
          <w:color w:val="666666"/>
          <w:kern w:val="0"/>
          <w:sz w:val="27"/>
          <w:szCs w:val="27"/>
          <w:shd w:val="clear" w:color="auto" w:fill="FFFFFF"/>
          <w:lang w:eastAsia="zh-CN"/>
        </w:rPr>
        <w:t>，相比无差异</w:t>
      </w:r>
      <w:r>
        <w:rPr>
          <w:rFonts w:hint="eastAsia" w:ascii="楷体" w:hAnsi="楷体" w:eastAsia="楷体" w:cs="楷体"/>
          <w:color w:val="666666"/>
          <w:kern w:val="0"/>
          <w:sz w:val="27"/>
          <w:szCs w:val="27"/>
          <w:shd w:val="clear" w:color="auto" w:fill="FFFFFF"/>
        </w:rPr>
        <w:t>。</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具体支出情况如下：</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（一）因公出国（境）费</w:t>
      </w:r>
      <w:r>
        <w:rPr>
          <w:rFonts w:hint="eastAsia" w:ascii="楷体" w:hAnsi="楷体" w:eastAsia="楷体" w:cs="楷体"/>
          <w:color w:val="666666"/>
          <w:kern w:val="0"/>
          <w:sz w:val="27"/>
          <w:szCs w:val="27"/>
          <w:shd w:val="clear" w:color="auto" w:fill="FFFFFF"/>
        </w:rPr>
        <w:t>0万元，主要用于单位工作人员公务出国（境）的住宿费、旅费、伙食补助费、杂费、培训费等支出。预算数比 2020年增加0万元，与2020年相比无差异。</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（二）公务用车购置及运行费</w:t>
      </w:r>
      <w:r>
        <w:rPr>
          <w:rStyle w:val="6"/>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万元，其中，公务用车购置费0万元；公务用车运行维护费</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万元，主要用于开展工作所需公务用车的燃料费、维修费、过路过桥费、保险费、安全奖励费用等支出。公务用车购置费预算数比 2020年增加0万元，与2020年相比无差异。公务用车运行维护费预算数比 2020年增加</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（三）公务接待费</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万元，主要用于按规定开支的各类公务接待（含外宾接待）支出。预算数</w:t>
      </w:r>
      <w:r>
        <w:rPr>
          <w:rFonts w:hint="eastAsia" w:ascii="楷体" w:hAnsi="楷体" w:eastAsia="楷体" w:cs="楷体"/>
          <w:color w:val="666666"/>
          <w:kern w:val="0"/>
          <w:sz w:val="27"/>
          <w:szCs w:val="27"/>
          <w:shd w:val="clear" w:color="auto" w:fill="FFFFFF"/>
          <w:lang w:eastAsia="zh-CN"/>
        </w:rPr>
        <w:t>与</w:t>
      </w:r>
      <w:r>
        <w:rPr>
          <w:rFonts w:hint="eastAsia" w:ascii="楷体" w:hAnsi="楷体" w:eastAsia="楷体" w:cs="楷体"/>
          <w:color w:val="666666"/>
          <w:kern w:val="0"/>
          <w:sz w:val="27"/>
          <w:szCs w:val="27"/>
          <w:shd w:val="clear" w:color="auto" w:fill="FFFFFF"/>
        </w:rPr>
        <w:t>2020年</w:t>
      </w:r>
      <w:r>
        <w:rPr>
          <w:rFonts w:hint="eastAsia" w:ascii="楷体" w:hAnsi="楷体" w:eastAsia="楷体" w:cs="楷体"/>
          <w:color w:val="666666"/>
          <w:kern w:val="0"/>
          <w:sz w:val="27"/>
          <w:szCs w:val="27"/>
          <w:shd w:val="clear" w:color="auto" w:fill="FFFFFF"/>
          <w:lang w:eastAsia="zh-CN"/>
        </w:rPr>
        <w:t>相比无差异</w:t>
      </w:r>
      <w:r>
        <w:rPr>
          <w:rFonts w:hint="eastAsia" w:ascii="楷体" w:hAnsi="楷体" w:eastAsia="楷体" w:cs="楷体"/>
          <w:color w:val="666666"/>
          <w:kern w:val="0"/>
          <w:sz w:val="27"/>
          <w:szCs w:val="27"/>
          <w:shd w:val="clear" w:color="auto" w:fill="FFFFFF"/>
        </w:rPr>
        <w:t>。</w:t>
      </w:r>
    </w:p>
    <w:p>
      <w:pPr>
        <w:widowControl/>
        <w:numPr>
          <w:ilvl w:val="0"/>
          <w:numId w:val="0"/>
        </w:numPr>
        <w:spacing w:before="300"/>
        <w:jc w:val="left"/>
        <w:rPr>
          <w:rFonts w:hint="eastAsia" w:ascii="楷体" w:hAnsi="楷体" w:eastAsia="楷体" w:cs="楷体"/>
          <w:color w:val="666666"/>
          <w:kern w:val="0"/>
          <w:sz w:val="27"/>
          <w:szCs w:val="27"/>
          <w:shd w:val="clear" w:color="auto" w:fill="FFFFFF"/>
          <w:lang w:val="en-US" w:eastAsia="zh-CN"/>
        </w:rPr>
      </w:pPr>
      <w:r>
        <w:rPr>
          <w:rStyle w:val="6"/>
          <w:rFonts w:hint="eastAsia" w:ascii="楷体" w:hAnsi="楷体" w:eastAsia="楷体" w:cs="楷体"/>
          <w:color w:val="666666"/>
          <w:kern w:val="0"/>
          <w:sz w:val="27"/>
          <w:szCs w:val="27"/>
          <w:shd w:val="clear" w:color="auto" w:fill="FFFFFF"/>
          <w:lang w:eastAsia="zh-CN"/>
        </w:rPr>
        <w:t>九、</w:t>
      </w:r>
      <w:r>
        <w:rPr>
          <w:rStyle w:val="6"/>
          <w:rFonts w:hint="eastAsia" w:ascii="楷体" w:hAnsi="楷体" w:eastAsia="楷体" w:cs="楷体"/>
          <w:color w:val="666666"/>
          <w:kern w:val="0"/>
          <w:sz w:val="27"/>
          <w:szCs w:val="27"/>
          <w:shd w:val="clear" w:color="auto" w:fill="FFFFFF"/>
        </w:rPr>
        <w:t>其他重要事项情况说明（以下情况金额为0的，仍需进行情况说明）</w:t>
      </w:r>
      <w:r>
        <w:rPr>
          <w:rStyle w:val="6"/>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（一）机关运行经费支出情况</w:t>
      </w:r>
      <w:r>
        <w:rPr>
          <w:rStyle w:val="6"/>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eastAsia="zh-CN"/>
        </w:rPr>
        <w:t>罗山县妇女联合会</w:t>
      </w:r>
      <w:r>
        <w:rPr>
          <w:rFonts w:hint="eastAsia" w:ascii="楷体" w:hAnsi="楷体" w:eastAsia="楷体" w:cs="楷体"/>
          <w:color w:val="666666"/>
          <w:kern w:val="0"/>
          <w:sz w:val="27"/>
          <w:szCs w:val="27"/>
          <w:shd w:val="clear" w:color="auto" w:fill="FFFFFF"/>
        </w:rPr>
        <w:t>2021年机关运行经费支出预算</w:t>
      </w:r>
      <w:r>
        <w:rPr>
          <w:rFonts w:hint="eastAsia" w:ascii="楷体" w:hAnsi="楷体" w:eastAsia="楷体" w:cs="楷体"/>
          <w:color w:val="666666"/>
          <w:kern w:val="0"/>
          <w:sz w:val="27"/>
          <w:szCs w:val="27"/>
          <w:shd w:val="clear" w:color="auto" w:fill="FFFFFF"/>
          <w:lang w:val="en-US" w:eastAsia="zh-CN"/>
        </w:rPr>
        <w:t>1.2</w:t>
      </w:r>
      <w:r>
        <w:rPr>
          <w:rFonts w:hint="eastAsia" w:ascii="楷体" w:hAnsi="楷体" w:eastAsia="楷体" w:cs="楷体"/>
          <w:color w:val="666666"/>
          <w:kern w:val="0"/>
          <w:sz w:val="27"/>
          <w:szCs w:val="27"/>
          <w:shd w:val="clear" w:color="auto" w:fill="FFFFFF"/>
        </w:rPr>
        <w:t>万元，主要保障机构正常运转及正常履职需要，完成预算年度主要工作任务需要。</w:t>
      </w:r>
      <w:r>
        <w:rPr>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（二）政府采购支出情况</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2021年政府采购预算安排</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万元，其中：政府采购货物预算</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万元、政府采购工程预算</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万元、政府采购服务预算</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万元。</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b/>
          <w:bCs/>
          <w:color w:val="666666"/>
          <w:kern w:val="0"/>
          <w:sz w:val="27"/>
          <w:szCs w:val="27"/>
          <w:shd w:val="clear" w:color="auto" w:fill="FFFFFF"/>
        </w:rPr>
        <w:t>（三）绩效目标设置情况</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lang w:eastAsia="zh-CN"/>
        </w:rPr>
        <w:t>罗山县妇女联合会</w:t>
      </w:r>
      <w:r>
        <w:rPr>
          <w:rFonts w:hint="eastAsia" w:ascii="楷体" w:hAnsi="楷体" w:eastAsia="楷体" w:cs="楷体"/>
          <w:color w:val="666666"/>
          <w:kern w:val="0"/>
          <w:sz w:val="27"/>
          <w:szCs w:val="27"/>
          <w:shd w:val="clear" w:color="auto" w:fill="FFFFFF"/>
          <w:lang w:val="en-US" w:eastAsia="zh-CN"/>
        </w:rPr>
        <w:t>2021年没有开展项目预算绩效评价。</w:t>
      </w:r>
    </w:p>
    <w:p>
      <w:pPr>
        <w:widowControl/>
        <w:numPr>
          <w:ilvl w:val="0"/>
          <w:numId w:val="0"/>
        </w:numPr>
        <w:spacing w:before="300"/>
        <w:jc w:val="left"/>
      </w:pPr>
      <w:r>
        <w:rPr>
          <w:rFonts w:hint="eastAsia" w:ascii="楷体" w:hAnsi="楷体" w:eastAsia="楷体" w:cs="楷体"/>
          <w:b/>
          <w:bCs/>
          <w:color w:val="666666"/>
          <w:kern w:val="0"/>
          <w:sz w:val="27"/>
          <w:szCs w:val="27"/>
          <w:shd w:val="clear" w:color="auto" w:fill="FFFFFF"/>
        </w:rPr>
        <w:t>（四）国有资产占用情况</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2020年期末，</w:t>
      </w:r>
      <w:r>
        <w:rPr>
          <w:rFonts w:hint="eastAsia" w:ascii="楷体" w:hAnsi="楷体" w:eastAsia="楷体" w:cs="楷体"/>
          <w:color w:val="666666"/>
          <w:kern w:val="0"/>
          <w:sz w:val="27"/>
          <w:szCs w:val="27"/>
          <w:shd w:val="clear" w:color="auto" w:fill="FFFFFF"/>
          <w:lang w:eastAsia="zh-CN"/>
        </w:rPr>
        <w:t>罗山县妇女联合会</w:t>
      </w:r>
      <w:r>
        <w:rPr>
          <w:rFonts w:hint="eastAsia" w:ascii="楷体" w:hAnsi="楷体" w:eastAsia="楷体" w:cs="楷体"/>
          <w:color w:val="666666"/>
          <w:kern w:val="0"/>
          <w:sz w:val="27"/>
          <w:szCs w:val="27"/>
          <w:shd w:val="clear" w:color="auto" w:fill="FFFFFF"/>
        </w:rPr>
        <w:t>共有车辆</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辆，其中：一般公务用车</w:t>
      </w:r>
      <w:r>
        <w:rPr>
          <w:rFonts w:hint="eastAsia" w:ascii="楷体" w:hAnsi="楷体" w:eastAsia="楷体" w:cs="楷体"/>
          <w:color w:val="666666"/>
          <w:kern w:val="0"/>
          <w:sz w:val="27"/>
          <w:szCs w:val="27"/>
          <w:shd w:val="clear" w:color="auto" w:fill="FFFFFF"/>
          <w:lang w:val="en-US" w:eastAsia="zh-CN"/>
        </w:rPr>
        <w:t>0</w:t>
      </w:r>
      <w:r>
        <w:rPr>
          <w:rFonts w:hint="eastAsia" w:ascii="楷体" w:hAnsi="楷体" w:eastAsia="楷体" w:cs="楷体"/>
          <w:color w:val="666666"/>
          <w:kern w:val="0"/>
          <w:sz w:val="27"/>
          <w:szCs w:val="27"/>
          <w:shd w:val="clear" w:color="auto" w:fill="FFFFFF"/>
        </w:rPr>
        <w:t>辆、一般执法执勤用车0辆、特种专业技术用车0辆，其他用车0辆；单价50万元以上通用设备0台（套），单位价值100万元以上专用设备0台（套）。</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 </w:t>
      </w:r>
    </w:p>
    <w:p>
      <w:pPr>
        <w:widowControl/>
        <w:shd w:val="clear" w:color="auto" w:fill="FFFFFF"/>
        <w:spacing w:line="420" w:lineRule="atLeast"/>
        <w:jc w:val="center"/>
        <w:rPr>
          <w:rFonts w:ascii="微软雅黑" w:hAnsi="微软雅黑" w:eastAsia="微软雅黑" w:cs="微软雅黑"/>
          <w:color w:val="666666"/>
          <w:szCs w:val="21"/>
        </w:rPr>
      </w:pPr>
      <w:r>
        <w:rPr>
          <w:rStyle w:val="6"/>
          <w:rFonts w:hint="eastAsia" w:ascii="楷体" w:hAnsi="楷体" w:eastAsia="楷体" w:cs="楷体"/>
          <w:color w:val="666666"/>
          <w:kern w:val="0"/>
          <w:sz w:val="27"/>
          <w:szCs w:val="27"/>
          <w:shd w:val="clear" w:color="auto" w:fill="FFFFFF"/>
        </w:rPr>
        <w:t> </w:t>
      </w:r>
      <w:r>
        <w:rPr>
          <w:rStyle w:val="6"/>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第三部分</w:t>
      </w:r>
      <w:r>
        <w:rPr>
          <w:rStyle w:val="6"/>
          <w:rFonts w:hint="eastAsia" w:ascii="楷体" w:hAnsi="楷体" w:eastAsia="楷体" w:cs="楷体"/>
          <w:color w:val="666666"/>
          <w:kern w:val="0"/>
          <w:sz w:val="27"/>
          <w:szCs w:val="27"/>
          <w:shd w:val="clear" w:color="auto" w:fill="FFFFFF"/>
        </w:rPr>
        <w:br w:type="textWrapping"/>
      </w:r>
      <w:r>
        <w:rPr>
          <w:rStyle w:val="6"/>
          <w:rFonts w:hint="eastAsia" w:ascii="楷体" w:hAnsi="楷体" w:eastAsia="楷体" w:cs="楷体"/>
          <w:color w:val="666666"/>
          <w:kern w:val="0"/>
          <w:sz w:val="27"/>
          <w:szCs w:val="27"/>
          <w:shd w:val="clear" w:color="auto" w:fill="FFFFFF"/>
        </w:rPr>
        <w:t>名词解释</w:t>
      </w:r>
    </w:p>
    <w:p>
      <w:pPr>
        <w:widowControl/>
        <w:spacing w:before="300"/>
        <w:jc w:val="left"/>
      </w:pPr>
      <w:r>
        <w:rPr>
          <w:rFonts w:hint="eastAsia" w:ascii="楷体" w:hAnsi="楷体" w:eastAsia="楷体" w:cs="楷体"/>
          <w:color w:val="666666"/>
          <w:kern w:val="0"/>
          <w:sz w:val="27"/>
          <w:szCs w:val="27"/>
          <w:shd w:val="clear" w:color="auto" w:fill="FFFFFF"/>
        </w:rPr>
        <w:t>一、财政拨款收入：是指省级财政当年拨付的资金。</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二、事业收入：是指事业单位开展专业活动及辅助活动所取 得的收入。</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三、其他收入：是指部门取得的除“财政拨款”、“事业收入”、“事业单位经营收入”等以外的收入。</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五、基本支出：是指为保障机构正常运转、完成日常工作任务所必需的开支，其内容包括人员经费和日常公用经费两部分。</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六、项目支出：是指在基本支出之外，为完成特定的行政工作任务或事业发展目标所发生的支出。</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 </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附件:</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 </w:t>
      </w:r>
    </w:p>
    <w:tbl>
      <w:tblPr>
        <w:tblStyle w:val="4"/>
        <w:tblW w:w="6750" w:type="dxa"/>
        <w:tblInd w:w="0" w:type="dxa"/>
        <w:tblLayout w:type="fixed"/>
        <w:tblCellMar>
          <w:top w:w="0" w:type="dxa"/>
          <w:left w:w="0" w:type="dxa"/>
          <w:bottom w:w="0" w:type="dxa"/>
          <w:right w:w="0" w:type="dxa"/>
        </w:tblCellMar>
      </w:tblPr>
      <w:tblGrid>
        <w:gridCol w:w="300"/>
        <w:gridCol w:w="6450"/>
      </w:tblGrid>
      <w:tr>
        <w:tblPrEx>
          <w:tblLayout w:type="fixed"/>
          <w:tblCellMar>
            <w:top w:w="0" w:type="dxa"/>
            <w:left w:w="0" w:type="dxa"/>
            <w:bottom w:w="0" w:type="dxa"/>
            <w:right w:w="0" w:type="dxa"/>
          </w:tblCellMar>
        </w:tblPrEx>
        <w:trPr>
          <w:trHeight w:val="450" w:hRule="atLeast"/>
        </w:trPr>
        <w:tc>
          <w:tcPr>
            <w:tcW w:w="300" w:type="dxa"/>
            <w:shd w:val="clear" w:color="auto" w:fill="auto"/>
            <w:vAlign w:val="center"/>
          </w:tcPr>
          <w:p>
            <w:pPr>
              <w:widowControl/>
              <w:spacing w:line="360" w:lineRule="atLeast"/>
              <w:jc w:val="left"/>
              <w:rPr>
                <w:rFonts w:ascii="微软雅黑" w:hAnsi="微软雅黑" w:eastAsia="微软雅黑" w:cs="微软雅黑"/>
                <w:color w:val="2E2E2E"/>
                <w:sz w:val="18"/>
                <w:szCs w:val="18"/>
              </w:rPr>
            </w:pPr>
            <w:r>
              <w:rPr>
                <w:rFonts w:hint="eastAsia" w:ascii="微软雅黑" w:hAnsi="微软雅黑" w:eastAsia="微软雅黑" w:cs="微软雅黑"/>
                <w:color w:val="6E6E6E"/>
                <w:sz w:val="18"/>
                <w:szCs w:val="18"/>
              </w:rPr>
              <w:drawing>
                <wp:inline distT="0" distB="0" distL="114300" distR="114300">
                  <wp:extent cx="171450" cy="171450"/>
                  <wp:effectExtent l="0" t="0" r="0" b="0"/>
                  <wp:docPr id="1" name="图片 1" descr="IMG_25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71450" cy="171450"/>
                          </a:xfrm>
                          <a:prstGeom prst="rect">
                            <a:avLst/>
                          </a:prstGeom>
                          <a:noFill/>
                          <a:ln w="9525">
                            <a:noFill/>
                          </a:ln>
                        </pic:spPr>
                      </pic:pic>
                    </a:graphicData>
                  </a:graphic>
                </wp:inline>
              </w:drawing>
            </w:r>
          </w:p>
        </w:tc>
        <w:tc>
          <w:tcPr>
            <w:tcW w:w="6450" w:type="dxa"/>
            <w:shd w:val="clear" w:color="auto" w:fill="auto"/>
            <w:vAlign w:val="center"/>
          </w:tcPr>
          <w:p>
            <w:r>
              <w:fldChar w:fldCharType="begin"/>
            </w:r>
            <w:r>
              <w:instrText xml:space="preserve"> HYPERLINK "县妇联2021年预算公开表.xlsx" </w:instrText>
            </w:r>
            <w:r>
              <w:fldChar w:fldCharType="separate"/>
            </w:r>
            <w:r>
              <w:rPr>
                <w:rStyle w:val="7"/>
              </w:rPr>
              <w:t>县妇联2021</w:t>
            </w:r>
            <w:bookmarkStart w:id="0" w:name="_GoBack"/>
            <w:bookmarkEnd w:id="0"/>
            <w:r>
              <w:rPr>
                <w:rStyle w:val="7"/>
              </w:rPr>
              <w:t>年预算公开表.xlsx</w:t>
            </w:r>
            <w:r>
              <w:fldChar w:fldCharType="end"/>
            </w:r>
          </w:p>
          <w:p>
            <w:pPr>
              <w:widowControl/>
              <w:spacing w:line="360" w:lineRule="atLeast"/>
              <w:jc w:val="left"/>
              <w:rPr>
                <w:rFonts w:ascii="微软雅黑" w:hAnsi="微软雅黑" w:eastAsia="微软雅黑" w:cs="微软雅黑"/>
                <w:color w:val="2E2E2E"/>
                <w:sz w:val="18"/>
                <w:szCs w:val="18"/>
              </w:rPr>
            </w:pPr>
          </w:p>
        </w:tc>
      </w:tr>
    </w:tbl>
    <w:p>
      <w:pPr>
        <w:widowControl/>
        <w:spacing w:before="300"/>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1549F5"/>
    <w:multiLevelType w:val="singleLevel"/>
    <w:tmpl w:val="BC1549F5"/>
    <w:lvl w:ilvl="0" w:tentative="0">
      <w:start w:val="1"/>
      <w:numFmt w:val="chineseCounting"/>
      <w:suff w:val="nothing"/>
      <w:lvlText w:val="（%1）"/>
      <w:lvlJc w:val="left"/>
      <w:rPr>
        <w:rFonts w:hint="eastAsia"/>
      </w:rPr>
    </w:lvl>
  </w:abstractNum>
  <w:abstractNum w:abstractNumId="1">
    <w:nsid w:val="C5AEDDBB"/>
    <w:multiLevelType w:val="singleLevel"/>
    <w:tmpl w:val="C5AEDDB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14A84"/>
    <w:rsid w:val="002A1DBF"/>
    <w:rsid w:val="005956C0"/>
    <w:rsid w:val="00A415FD"/>
    <w:rsid w:val="1AD77D04"/>
    <w:rsid w:val="2D790481"/>
    <w:rsid w:val="361950AA"/>
    <w:rsid w:val="403D5216"/>
    <w:rsid w:val="563A686E"/>
    <w:rsid w:val="56713F8D"/>
    <w:rsid w:val="58914A84"/>
    <w:rsid w:val="690B68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hyperlink" Target="http://czj.xinyang.gov.cn/uploads/soft/210707/6-210FG53600.xlsx" TargetMode="Externa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578</Words>
  <Characters>3295</Characters>
  <Lines>27</Lines>
  <Paragraphs>7</Paragraphs>
  <TotalTime>17</TotalTime>
  <ScaleCrop>false</ScaleCrop>
  <LinksUpToDate>false</LinksUpToDate>
  <CharactersWithSpaces>3866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2021-07-14T02:51:00Z</dcterms:created>
  <dc:creator>LENOVO</dc:creator>
  <cp:lastModifiedBy>Administrator</cp:lastModifiedBy>
  <cp:lastPrinted>2021-07-26T02:42:00Z</cp:lastPrinted>
  <dcterms:modified xsi:type="dcterms:W3CDTF">2022-09-02T03:53:24Z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A69E0F1EEAB94F3398572042A8998A6F</vt:lpwstr>
  </property>
</Properties>
</file>