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olor w:val="000000"/>
          <w:sz w:val="28"/>
          <w:szCs w:val="28"/>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r>
        <w:rPr>
          <w:rFonts w:hint="eastAsia" w:ascii="黑体" w:hAnsi="黑体" w:eastAsia="黑体" w:cs="黑体"/>
          <w:sz w:val="52"/>
          <w:szCs w:val="52"/>
        </w:rPr>
        <w:t>202</w:t>
      </w:r>
      <w:r>
        <w:rPr>
          <w:rFonts w:hint="eastAsia" w:ascii="黑体" w:hAnsi="黑体" w:eastAsia="黑体" w:cs="黑体"/>
          <w:sz w:val="52"/>
          <w:szCs w:val="52"/>
          <w:lang w:val="en-US" w:eastAsia="zh-CN"/>
        </w:rPr>
        <w:t>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lang w:eastAsia="zh-CN"/>
        </w:rPr>
        <w:t>罗山县融媒体中心</w:t>
      </w:r>
      <w:r>
        <w:rPr>
          <w:rFonts w:hint="eastAsia" w:ascii="黑体" w:hAnsi="黑体" w:eastAsia="黑体" w:cs="黑体"/>
          <w:sz w:val="52"/>
          <w:szCs w:val="52"/>
        </w:rPr>
        <w:t>部门决算公开</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both"/>
        <w:rPr>
          <w:rFonts w:ascii="黑体" w:hAnsi="黑体" w:eastAsia="黑体" w:cs="黑体"/>
          <w:sz w:val="52"/>
          <w:szCs w:val="52"/>
        </w:rPr>
      </w:pPr>
    </w:p>
    <w:p>
      <w:pPr>
        <w:jc w:val="center"/>
        <w:rPr>
          <w:rFonts w:ascii="黑体" w:hAnsi="黑体" w:eastAsia="黑体" w:cs="黑体"/>
          <w:sz w:val="52"/>
          <w:szCs w:val="52"/>
        </w:rPr>
      </w:pPr>
      <w:r>
        <w:rPr>
          <w:rFonts w:hint="eastAsia" w:ascii="黑体" w:hAnsi="黑体" w:eastAsia="黑体" w:cs="黑体"/>
          <w:sz w:val="52"/>
          <w:szCs w:val="52"/>
          <w:lang w:val="en-US" w:eastAsia="zh-CN"/>
        </w:rPr>
        <w:t>二〇二二年十月</w:t>
      </w:r>
    </w:p>
    <w:p>
      <w:pPr>
        <w:jc w:val="center"/>
        <w:rPr>
          <w:rFonts w:hint="eastAsia" w:ascii="黑体" w:hAnsi="黑体" w:eastAsia="黑体" w:cs="黑体"/>
          <w:sz w:val="36"/>
          <w:szCs w:val="36"/>
        </w:rPr>
      </w:pPr>
    </w:p>
    <w:p>
      <w:pPr>
        <w:jc w:val="center"/>
        <w:rPr>
          <w:rFonts w:ascii="黑体" w:hAnsi="黑体" w:eastAsia="黑体" w:cs="黑体"/>
          <w:sz w:val="36"/>
          <w:szCs w:val="36"/>
        </w:rPr>
      </w:pPr>
      <w:r>
        <w:rPr>
          <w:rFonts w:hint="eastAsia" w:ascii="黑体" w:hAnsi="黑体" w:eastAsia="黑体" w:cs="黑体"/>
          <w:sz w:val="36"/>
          <w:szCs w:val="36"/>
        </w:rPr>
        <w:t>目　　录</w:t>
      </w:r>
    </w:p>
    <w:p>
      <w:pPr>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eastAsia="zh-CN"/>
        </w:rPr>
        <w:t>罗山县融媒体中心</w:t>
      </w:r>
      <w:r>
        <w:rPr>
          <w:rFonts w:hint="eastAsia" w:ascii="黑体" w:hAnsi="黑体" w:eastAsia="黑体" w:cs="黑体"/>
          <w:sz w:val="32"/>
          <w:szCs w:val="32"/>
        </w:rPr>
        <w:t>概况</w:t>
      </w:r>
    </w:p>
    <w:p>
      <w:pPr>
        <w:widowControl w:val="0"/>
        <w:numPr>
          <w:ilvl w:val="0"/>
          <w:numId w:val="1"/>
        </w:numPr>
        <w:ind w:firstLine="640" w:firstLineChars="200"/>
        <w:rPr>
          <w:sz w:val="32"/>
          <w:szCs w:val="32"/>
        </w:rPr>
      </w:pPr>
      <w:r>
        <w:rPr>
          <w:rFonts w:hint="eastAsia"/>
          <w:sz w:val="32"/>
          <w:szCs w:val="32"/>
        </w:rPr>
        <w:t>部门职责</w:t>
      </w:r>
    </w:p>
    <w:p>
      <w:pPr>
        <w:widowControl w:val="0"/>
        <w:numPr>
          <w:ilvl w:val="0"/>
          <w:numId w:val="1"/>
        </w:numPr>
        <w:ind w:firstLine="640" w:firstLineChars="200"/>
        <w:rPr>
          <w:sz w:val="32"/>
          <w:szCs w:val="32"/>
        </w:rPr>
      </w:pPr>
      <w:r>
        <w:rPr>
          <w:rFonts w:hint="eastAsia"/>
          <w:sz w:val="32"/>
          <w:szCs w:val="32"/>
        </w:rPr>
        <w:t>机构设置</w:t>
      </w:r>
    </w:p>
    <w:p>
      <w:pPr>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w:t>
      </w:r>
      <w:r>
        <w:rPr>
          <w:rFonts w:hint="eastAsia" w:ascii="黑体" w:hAnsi="黑体" w:eastAsia="黑体" w:cs="黑体"/>
          <w:sz w:val="32"/>
          <w:szCs w:val="32"/>
        </w:rPr>
        <w:t>部分　　202</w:t>
      </w:r>
      <w:r>
        <w:rPr>
          <w:rFonts w:hint="eastAsia" w:ascii="黑体" w:hAnsi="黑体" w:eastAsia="黑体" w:cs="黑体"/>
          <w:sz w:val="32"/>
          <w:szCs w:val="32"/>
          <w:lang w:val="en-US" w:eastAsia="zh-CN"/>
        </w:rPr>
        <w:t>1</w:t>
      </w:r>
      <w:r>
        <w:rPr>
          <w:rFonts w:hint="eastAsia" w:ascii="黑体" w:hAnsi="黑体" w:eastAsia="黑体" w:cs="黑体"/>
          <w:sz w:val="32"/>
          <w:szCs w:val="32"/>
        </w:rPr>
        <w:t>年度部门决算表</w:t>
      </w:r>
    </w:p>
    <w:p>
      <w:pPr>
        <w:ind w:firstLine="640" w:firstLineChars="200"/>
        <w:rPr>
          <w:sz w:val="32"/>
          <w:szCs w:val="32"/>
        </w:rPr>
      </w:pPr>
      <w:r>
        <w:rPr>
          <w:rFonts w:hint="eastAsia"/>
          <w:sz w:val="32"/>
          <w:szCs w:val="32"/>
        </w:rPr>
        <w:t>一、收入支出决算总表</w:t>
      </w:r>
    </w:p>
    <w:p>
      <w:pPr>
        <w:ind w:firstLine="640" w:firstLineChars="200"/>
        <w:rPr>
          <w:sz w:val="32"/>
          <w:szCs w:val="32"/>
        </w:rPr>
      </w:pPr>
      <w:r>
        <w:rPr>
          <w:rFonts w:hint="eastAsia"/>
          <w:sz w:val="32"/>
          <w:szCs w:val="32"/>
        </w:rPr>
        <w:t>二、收入决算表</w:t>
      </w:r>
    </w:p>
    <w:p>
      <w:pPr>
        <w:ind w:firstLine="640" w:firstLineChars="200"/>
        <w:rPr>
          <w:sz w:val="32"/>
          <w:szCs w:val="32"/>
        </w:rPr>
      </w:pPr>
      <w:r>
        <w:rPr>
          <w:rFonts w:hint="eastAsia"/>
          <w:sz w:val="32"/>
          <w:szCs w:val="32"/>
        </w:rPr>
        <w:t>三、支出决算表</w:t>
      </w:r>
    </w:p>
    <w:p>
      <w:pPr>
        <w:ind w:firstLine="640" w:firstLineChars="200"/>
        <w:rPr>
          <w:sz w:val="32"/>
          <w:szCs w:val="32"/>
        </w:rPr>
      </w:pPr>
      <w:r>
        <w:rPr>
          <w:rFonts w:hint="eastAsia"/>
          <w:sz w:val="32"/>
          <w:szCs w:val="32"/>
        </w:rPr>
        <w:t>四、财政拨款收入支出决算总表</w:t>
      </w:r>
    </w:p>
    <w:p>
      <w:pPr>
        <w:ind w:firstLine="640" w:firstLineChars="200"/>
        <w:rPr>
          <w:sz w:val="32"/>
          <w:szCs w:val="32"/>
        </w:rPr>
      </w:pPr>
      <w:r>
        <w:rPr>
          <w:rFonts w:hint="eastAsia"/>
          <w:sz w:val="32"/>
          <w:szCs w:val="32"/>
        </w:rPr>
        <w:t>五、一般公共预算财政拨款支出决算表</w:t>
      </w:r>
    </w:p>
    <w:p>
      <w:pPr>
        <w:ind w:firstLine="640" w:firstLineChars="200"/>
        <w:rPr>
          <w:sz w:val="32"/>
          <w:szCs w:val="32"/>
        </w:rPr>
      </w:pPr>
      <w:r>
        <w:rPr>
          <w:rFonts w:hint="eastAsia"/>
          <w:sz w:val="32"/>
          <w:szCs w:val="32"/>
        </w:rPr>
        <w:t>六、一般公共预算财政拨款基本支出决算表</w:t>
      </w:r>
    </w:p>
    <w:p>
      <w:pPr>
        <w:ind w:firstLine="640" w:firstLineChars="200"/>
        <w:rPr>
          <w:sz w:val="32"/>
          <w:szCs w:val="32"/>
        </w:rPr>
      </w:pPr>
      <w:r>
        <w:rPr>
          <w:rFonts w:hint="eastAsia"/>
          <w:sz w:val="32"/>
          <w:szCs w:val="32"/>
        </w:rPr>
        <w:t>七、一般公共预算财政拨款“三公”经费支出决算表</w:t>
      </w:r>
    </w:p>
    <w:p>
      <w:pPr>
        <w:ind w:firstLine="640" w:firstLineChars="200"/>
        <w:rPr>
          <w:rFonts w:ascii="黑体" w:hAnsi="黑体" w:eastAsia="黑体" w:cs="黑体"/>
          <w:sz w:val="44"/>
          <w:szCs w:val="44"/>
        </w:rPr>
      </w:pPr>
      <w:r>
        <w:rPr>
          <w:rFonts w:hint="eastAsia"/>
          <w:sz w:val="32"/>
          <w:szCs w:val="32"/>
        </w:rPr>
        <w:t>八、政府性基金预算财政拨款收入支出决算表</w:t>
      </w:r>
    </w:p>
    <w:p>
      <w:pPr>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部分　　202</w:t>
      </w:r>
      <w:r>
        <w:rPr>
          <w:rFonts w:hint="eastAsia" w:ascii="黑体" w:hAnsi="黑体" w:eastAsia="黑体" w:cs="黑体"/>
          <w:sz w:val="32"/>
          <w:szCs w:val="32"/>
          <w:lang w:val="en-US" w:eastAsia="zh-CN"/>
        </w:rPr>
        <w:t>1</w:t>
      </w:r>
      <w:r>
        <w:rPr>
          <w:rFonts w:hint="eastAsia" w:ascii="黑体" w:hAnsi="黑体" w:eastAsia="黑体" w:cs="黑体"/>
          <w:sz w:val="32"/>
          <w:szCs w:val="32"/>
        </w:rPr>
        <w:t>年度部门决算情况说明</w:t>
      </w:r>
    </w:p>
    <w:p>
      <w:pPr>
        <w:ind w:firstLine="640" w:firstLineChars="200"/>
        <w:rPr>
          <w:sz w:val="32"/>
          <w:szCs w:val="32"/>
        </w:rPr>
      </w:pPr>
      <w:r>
        <w:rPr>
          <w:rFonts w:hint="eastAsia"/>
          <w:sz w:val="32"/>
          <w:szCs w:val="32"/>
        </w:rPr>
        <w:t>一、收入支出决算总体情况说明</w:t>
      </w:r>
    </w:p>
    <w:p>
      <w:pPr>
        <w:ind w:firstLine="640" w:firstLineChars="200"/>
        <w:rPr>
          <w:sz w:val="32"/>
          <w:szCs w:val="32"/>
        </w:rPr>
      </w:pPr>
      <w:r>
        <w:rPr>
          <w:rFonts w:hint="eastAsia"/>
          <w:sz w:val="32"/>
          <w:szCs w:val="32"/>
        </w:rPr>
        <w:t>二、收入决算情况说明</w:t>
      </w:r>
    </w:p>
    <w:p>
      <w:pPr>
        <w:ind w:firstLine="640" w:firstLineChars="200"/>
        <w:rPr>
          <w:sz w:val="32"/>
          <w:szCs w:val="32"/>
        </w:rPr>
      </w:pPr>
      <w:r>
        <w:rPr>
          <w:rFonts w:hint="eastAsia"/>
          <w:sz w:val="32"/>
          <w:szCs w:val="32"/>
        </w:rPr>
        <w:t>三、支出决算情况说明</w:t>
      </w:r>
    </w:p>
    <w:p>
      <w:pPr>
        <w:ind w:firstLine="640" w:firstLineChars="200"/>
        <w:rPr>
          <w:sz w:val="32"/>
          <w:szCs w:val="32"/>
        </w:rPr>
      </w:pPr>
      <w:r>
        <w:rPr>
          <w:rFonts w:hint="eastAsia"/>
          <w:sz w:val="32"/>
          <w:szCs w:val="32"/>
        </w:rPr>
        <w:t>四、财政拨款收入支出决算总体情况说明</w:t>
      </w:r>
    </w:p>
    <w:p>
      <w:pPr>
        <w:ind w:firstLine="640" w:firstLineChars="200"/>
        <w:rPr>
          <w:sz w:val="32"/>
          <w:szCs w:val="32"/>
        </w:rPr>
      </w:pPr>
      <w:r>
        <w:rPr>
          <w:rFonts w:hint="eastAsia"/>
          <w:sz w:val="32"/>
          <w:szCs w:val="32"/>
        </w:rPr>
        <w:t>五、一般公共预算财政拨款支出决算情况说明</w:t>
      </w:r>
    </w:p>
    <w:p>
      <w:pPr>
        <w:ind w:firstLine="640" w:firstLineChars="200"/>
        <w:rPr>
          <w:sz w:val="32"/>
          <w:szCs w:val="32"/>
        </w:rPr>
      </w:pPr>
      <w:r>
        <w:rPr>
          <w:rFonts w:hint="eastAsia"/>
          <w:sz w:val="32"/>
          <w:szCs w:val="32"/>
        </w:rPr>
        <w:t>六、一般公共预算财政拨款基本支出决算情况说明</w:t>
      </w:r>
    </w:p>
    <w:p>
      <w:pPr>
        <w:ind w:firstLine="640" w:firstLineChars="200"/>
        <w:rPr>
          <w:sz w:val="32"/>
          <w:szCs w:val="32"/>
        </w:rPr>
      </w:pPr>
      <w:r>
        <w:rPr>
          <w:rFonts w:hint="eastAsia"/>
          <w:sz w:val="32"/>
          <w:szCs w:val="32"/>
        </w:rPr>
        <w:t>七、一般公共预算财政拨款“三公”经费支出决算情况说明</w:t>
      </w:r>
    </w:p>
    <w:p>
      <w:pPr>
        <w:ind w:firstLine="640" w:firstLineChars="200"/>
        <w:rPr>
          <w:sz w:val="32"/>
          <w:szCs w:val="32"/>
        </w:rPr>
      </w:pPr>
      <w:r>
        <w:rPr>
          <w:rFonts w:hint="eastAsia"/>
          <w:sz w:val="32"/>
          <w:szCs w:val="32"/>
        </w:rPr>
        <w:t>八、预算绩效情况说明</w:t>
      </w:r>
    </w:p>
    <w:p>
      <w:pPr>
        <w:ind w:firstLine="640" w:firstLineChars="200"/>
        <w:rPr>
          <w:sz w:val="32"/>
          <w:szCs w:val="32"/>
        </w:rPr>
      </w:pPr>
      <w:r>
        <w:rPr>
          <w:rFonts w:hint="eastAsia"/>
          <w:sz w:val="32"/>
          <w:szCs w:val="32"/>
        </w:rPr>
        <w:t>九、政府性基金预算财政拨款支出决算情况说明</w:t>
      </w:r>
    </w:p>
    <w:p>
      <w:pPr>
        <w:ind w:firstLine="640" w:firstLineChars="200"/>
        <w:rPr>
          <w:sz w:val="32"/>
          <w:szCs w:val="32"/>
        </w:rPr>
      </w:pPr>
      <w:r>
        <w:rPr>
          <w:rFonts w:hint="eastAsia"/>
          <w:sz w:val="32"/>
          <w:szCs w:val="32"/>
        </w:rPr>
        <w:t>十、机关运行经费支出情况说明</w:t>
      </w:r>
    </w:p>
    <w:p>
      <w:pPr>
        <w:ind w:firstLine="640" w:firstLineChars="200"/>
        <w:rPr>
          <w:sz w:val="32"/>
          <w:szCs w:val="32"/>
        </w:rPr>
      </w:pPr>
      <w:r>
        <w:rPr>
          <w:rFonts w:hint="eastAsia"/>
          <w:sz w:val="32"/>
          <w:szCs w:val="32"/>
        </w:rPr>
        <w:t>十一、政府采购支出情况说明</w:t>
      </w:r>
    </w:p>
    <w:p>
      <w:pPr>
        <w:ind w:firstLine="640" w:firstLineChars="200"/>
        <w:rPr>
          <w:sz w:val="32"/>
          <w:szCs w:val="32"/>
        </w:rPr>
      </w:pPr>
      <w:r>
        <w:rPr>
          <w:rFonts w:hint="eastAsia"/>
          <w:sz w:val="32"/>
          <w:szCs w:val="32"/>
        </w:rPr>
        <w:t>十二、国有资产占用情况说明</w:t>
      </w:r>
    </w:p>
    <w:p>
      <w:pPr>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w:t>
      </w:r>
      <w:r>
        <w:rPr>
          <w:rFonts w:hint="eastAsia" w:ascii="黑体" w:hAnsi="黑体" w:eastAsia="黑体" w:cs="黑体"/>
          <w:sz w:val="32"/>
          <w:szCs w:val="32"/>
        </w:rPr>
        <w:t>部分　　名词解释</w:t>
      </w: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eastAsia="黑体"/>
          <w:color w:val="000000"/>
          <w:sz w:val="44"/>
          <w:szCs w:val="44"/>
        </w:rPr>
      </w:pPr>
      <w:r>
        <w:rPr>
          <w:rFonts w:hint="eastAsia" w:ascii="黑体" w:hAnsi="黑体" w:eastAsia="黑体" w:cs="黑体"/>
          <w:sz w:val="44"/>
          <w:szCs w:val="44"/>
        </w:rPr>
        <w:t>第一部分　　</w:t>
      </w:r>
      <w:r>
        <w:rPr>
          <w:rFonts w:hint="eastAsia" w:ascii="黑体" w:hAnsi="黑体" w:eastAsia="黑体" w:cs="黑体"/>
          <w:sz w:val="44"/>
          <w:szCs w:val="44"/>
          <w:lang w:eastAsia="zh-CN"/>
        </w:rPr>
        <w:t>罗山县融媒体中心</w:t>
      </w:r>
      <w:r>
        <w:rPr>
          <w:rFonts w:hint="eastAsia" w:ascii="黑体" w:hAnsi="黑体" w:eastAsia="黑体" w:cs="黑体"/>
          <w:sz w:val="44"/>
          <w:szCs w:val="44"/>
        </w:rPr>
        <w:t>概况</w:t>
      </w:r>
    </w:p>
    <w:p>
      <w:pPr>
        <w:ind w:firstLine="640" w:firstLineChars="200"/>
        <w:outlineLvl w:val="1"/>
        <w:rPr>
          <w:rFonts w:hint="eastAsia" w:ascii="黑体" w:hAnsi="黑体" w:eastAsia="黑体" w:cs="黑体"/>
          <w:sz w:val="32"/>
          <w:szCs w:val="32"/>
        </w:rPr>
      </w:pPr>
    </w:p>
    <w:p>
      <w:pPr>
        <w:ind w:firstLine="640" w:firstLineChars="200"/>
        <w:outlineLvl w:val="1"/>
        <w:rPr>
          <w:rFonts w:ascii="黑体" w:hAnsi="黑体" w:eastAsia="黑体" w:cs="黑体"/>
          <w:sz w:val="32"/>
          <w:szCs w:val="32"/>
        </w:rPr>
      </w:pPr>
      <w:r>
        <w:rPr>
          <w:rFonts w:hint="eastAsia" w:ascii="黑体" w:hAnsi="黑体" w:eastAsia="黑体" w:cs="黑体"/>
          <w:sz w:val="32"/>
          <w:szCs w:val="32"/>
        </w:rPr>
        <w:t>一、部门</w:t>
      </w:r>
      <w:r>
        <w:rPr>
          <w:rFonts w:hint="eastAsia" w:ascii="黑体" w:hAnsi="黑体" w:eastAsia="黑体" w:cs="黑体"/>
          <w:bCs/>
          <w:sz w:val="32"/>
          <w:szCs w:val="32"/>
        </w:rPr>
        <w:t>职责</w:t>
      </w:r>
    </w:p>
    <w:p>
      <w:pPr>
        <w:ind w:firstLine="640" w:firstLineChars="200"/>
        <w:outlineLvl w:val="1"/>
        <w:rPr>
          <w:rFonts w:hint="eastAsia" w:ascii="仿宋_GB2312" w:eastAsia="仿宋_GB2312"/>
          <w:sz w:val="32"/>
          <w:szCs w:val="32"/>
        </w:rPr>
      </w:pPr>
      <w:r>
        <w:rPr>
          <w:rFonts w:hint="eastAsia" w:ascii="仿宋_GB2312" w:eastAsia="仿宋_GB2312"/>
          <w:sz w:val="32"/>
          <w:szCs w:val="32"/>
        </w:rPr>
        <w:t>我中心是主管全县广播电视宣传和广播电视事业发展的职能部门，既是新闻宣传单位，又是负责全县广播电视事业管理工作的事业单位。</w:t>
      </w:r>
    </w:p>
    <w:p>
      <w:pPr>
        <w:ind w:firstLine="640" w:firstLineChars="200"/>
        <w:outlineLvl w:val="1"/>
        <w:rPr>
          <w:rFonts w:hint="eastAsia" w:ascii="仿宋_GB2312" w:eastAsia="仿宋_GB2312"/>
          <w:sz w:val="32"/>
          <w:szCs w:val="32"/>
        </w:rPr>
      </w:pPr>
      <w:r>
        <w:rPr>
          <w:rFonts w:hint="eastAsia" w:ascii="仿宋_GB2312" w:eastAsia="仿宋_GB2312"/>
          <w:sz w:val="32"/>
          <w:szCs w:val="32"/>
        </w:rPr>
        <w:t>1、坚持正确的舆论向导。全面贯彻执行党中央、国务院等新闻宣传，广播电视传输管理，紧密围绕县委、县政府的中心工作展开宣传报道，把握好舆论向导。</w:t>
      </w:r>
    </w:p>
    <w:p>
      <w:pPr>
        <w:ind w:firstLine="640" w:firstLineChars="200"/>
        <w:outlineLvl w:val="1"/>
        <w:rPr>
          <w:rFonts w:hint="eastAsia" w:ascii="仿宋_GB2312" w:eastAsia="仿宋_GB2312"/>
          <w:sz w:val="32"/>
          <w:szCs w:val="32"/>
        </w:rPr>
      </w:pPr>
      <w:r>
        <w:rPr>
          <w:rFonts w:hint="eastAsia" w:ascii="仿宋_GB2312" w:eastAsia="仿宋_GB2312"/>
          <w:sz w:val="32"/>
          <w:szCs w:val="32"/>
        </w:rPr>
        <w:t>2、负责管理县电视台及广播电台的日常工作和新闻节目制作播出。</w:t>
      </w:r>
    </w:p>
    <w:p>
      <w:pPr>
        <w:ind w:firstLine="640" w:firstLineChars="200"/>
        <w:outlineLvl w:val="1"/>
        <w:rPr>
          <w:rFonts w:hint="eastAsia" w:ascii="仿宋_GB2312" w:eastAsia="仿宋_GB2312"/>
          <w:sz w:val="32"/>
          <w:szCs w:val="32"/>
        </w:rPr>
      </w:pPr>
      <w:r>
        <w:rPr>
          <w:rFonts w:hint="eastAsia" w:ascii="仿宋_GB2312" w:eastAsia="仿宋_GB2312"/>
          <w:sz w:val="32"/>
          <w:szCs w:val="32"/>
        </w:rPr>
        <w:t>3、负责对全县卫星地面接收设备和无线发射、覆盖等设施的管理，不断完善公共服务平台设施。</w:t>
      </w:r>
    </w:p>
    <w:p>
      <w:pPr>
        <w:ind w:firstLine="640" w:firstLineChars="200"/>
        <w:outlineLvl w:val="1"/>
        <w:rPr>
          <w:rFonts w:ascii="黑体" w:hAnsi="黑体" w:eastAsia="黑体" w:cs="黑体"/>
          <w:sz w:val="32"/>
          <w:szCs w:val="32"/>
        </w:rPr>
      </w:pPr>
      <w:r>
        <w:rPr>
          <w:rFonts w:hint="eastAsia" w:ascii="黑体" w:hAnsi="黑体" w:eastAsia="黑体" w:cs="黑体"/>
          <w:sz w:val="32"/>
          <w:szCs w:val="32"/>
        </w:rPr>
        <w:t>二、机构设置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罗山县融媒体中心</w:t>
      </w:r>
      <w:r>
        <w:rPr>
          <w:rFonts w:hint="eastAsia" w:ascii="仿宋_GB2312" w:hAnsi="仿宋_GB2312" w:eastAsia="仿宋_GB2312" w:cs="仿宋_GB2312"/>
          <w:sz w:val="32"/>
          <w:szCs w:val="32"/>
        </w:rPr>
        <w:t>内设机构</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个，包括：办公室、计划财务部、总编室、新闻部、技术保障部、广告部、产业发展部、社教专题部、播出发射部、新媒体部、节目制作部、栏目部、广播部。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从决算单位构成看，</w:t>
      </w:r>
      <w:r>
        <w:rPr>
          <w:rFonts w:hint="eastAsia" w:ascii="仿宋_GB2312" w:hAnsi="仿宋_GB2312" w:eastAsia="仿宋_GB2312" w:cs="仿宋_GB2312"/>
          <w:sz w:val="32"/>
          <w:szCs w:val="32"/>
          <w:lang w:eastAsia="zh-CN"/>
        </w:rPr>
        <w:t>罗山县融媒体中心</w:t>
      </w:r>
      <w:r>
        <w:rPr>
          <w:rFonts w:hint="eastAsia" w:ascii="仿宋_GB2312" w:hAnsi="仿宋_GB2312" w:eastAsia="仿宋_GB2312" w:cs="仿宋_GB2312"/>
          <w:sz w:val="32"/>
          <w:szCs w:val="32"/>
        </w:rPr>
        <w:t>部门决算包括：本级决算。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纳入本部门202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年度部门决算编制范围的单位共</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个，具体是：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1.罗山县融媒体中心本级</w:t>
      </w:r>
    </w:p>
    <w:p>
      <w:pPr>
        <w:jc w:val="center"/>
        <w:rPr>
          <w:rFonts w:ascii="黑体" w:hAnsi="黑体" w:eastAsia="黑体" w:cs="黑体"/>
          <w:sz w:val="32"/>
          <w:szCs w:val="32"/>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r>
        <w:rPr>
          <w:rFonts w:hint="eastAsia" w:ascii="黑体" w:hAnsi="黑体" w:eastAsia="黑体" w:cs="黑体"/>
          <w:sz w:val="44"/>
          <w:szCs w:val="44"/>
        </w:rPr>
        <w:t>第</w:t>
      </w:r>
      <w:r>
        <w:rPr>
          <w:rFonts w:hint="eastAsia" w:ascii="黑体" w:hAnsi="黑体" w:eastAsia="黑体" w:cs="黑体"/>
          <w:sz w:val="44"/>
          <w:szCs w:val="44"/>
          <w:lang w:eastAsia="zh-CN"/>
        </w:rPr>
        <w:t>二</w:t>
      </w:r>
      <w:r>
        <w:rPr>
          <w:rFonts w:hint="eastAsia" w:ascii="黑体" w:hAnsi="黑体" w:eastAsia="黑体" w:cs="黑体"/>
          <w:sz w:val="44"/>
          <w:szCs w:val="44"/>
        </w:rPr>
        <w:t>部分</w:t>
      </w:r>
    </w:p>
    <w:p>
      <w:pPr>
        <w:jc w:val="center"/>
        <w:outlineLvl w:val="0"/>
        <w:rPr>
          <w:rFonts w:hint="eastAsia" w:ascii="黑体" w:hAnsi="黑体" w:eastAsia="黑体" w:cs="黑体"/>
          <w:sz w:val="44"/>
          <w:szCs w:val="44"/>
          <w:lang w:eastAsia="zh-CN"/>
        </w:rPr>
      </w:pPr>
      <w:r>
        <w:rPr>
          <w:rFonts w:hint="eastAsia" w:ascii="黑体" w:hAnsi="黑体" w:eastAsia="黑体" w:cs="黑体"/>
          <w:sz w:val="44"/>
          <w:szCs w:val="44"/>
        </w:rPr>
        <w:t>202</w:t>
      </w:r>
      <w:r>
        <w:rPr>
          <w:rFonts w:hint="eastAsia" w:ascii="黑体" w:hAnsi="黑体" w:eastAsia="黑体" w:cs="黑体"/>
          <w:sz w:val="44"/>
          <w:szCs w:val="44"/>
          <w:lang w:val="en-US" w:eastAsia="zh-CN"/>
        </w:rPr>
        <w:t>1</w:t>
      </w:r>
      <w:r>
        <w:rPr>
          <w:rFonts w:hint="eastAsia" w:ascii="黑体" w:hAnsi="黑体" w:eastAsia="黑体" w:cs="黑体"/>
          <w:sz w:val="44"/>
          <w:szCs w:val="44"/>
        </w:rPr>
        <w:t>年度</w:t>
      </w:r>
      <w:r>
        <w:rPr>
          <w:rFonts w:hint="eastAsia" w:ascii="黑体" w:hAnsi="黑体" w:eastAsia="黑体" w:cs="黑体"/>
          <w:sz w:val="44"/>
          <w:szCs w:val="44"/>
          <w:lang w:eastAsia="zh-CN"/>
        </w:rPr>
        <w:t>罗山县融媒体中心</w:t>
      </w:r>
    </w:p>
    <w:p>
      <w:pPr>
        <w:jc w:val="center"/>
        <w:outlineLvl w:val="0"/>
        <w:rPr>
          <w:rFonts w:ascii="黑体" w:hAnsi="黑体" w:eastAsia="黑体" w:cs="黑体"/>
          <w:sz w:val="48"/>
          <w:szCs w:val="48"/>
        </w:rPr>
      </w:pPr>
      <w:r>
        <w:rPr>
          <w:rFonts w:hint="eastAsia" w:ascii="黑体" w:hAnsi="黑体" w:eastAsia="黑体" w:cs="黑体"/>
          <w:sz w:val="44"/>
          <w:szCs w:val="44"/>
        </w:rPr>
        <w:t>部门决算公开表</w:t>
      </w:r>
    </w:p>
    <w:p>
      <w:pPr>
        <w:rPr>
          <w:rFonts w:ascii="黑体" w:eastAsia="黑体"/>
          <w:color w:val="000000"/>
          <w:sz w:val="28"/>
          <w:szCs w:val="28"/>
        </w:rPr>
      </w:pPr>
    </w:p>
    <w:p>
      <w:pPr>
        <w:rPr>
          <w:rFonts w:hint="eastAsia" w:ascii="仿宋_GB2312" w:eastAsia="仿宋_GB2312"/>
          <w:color w:val="000000"/>
          <w:sz w:val="32"/>
          <w:szCs w:val="32"/>
        </w:rPr>
      </w:pPr>
      <w:r>
        <w:rPr>
          <w:rFonts w:hint="eastAsia" w:ascii="仿宋_GB2312" w:eastAsia="仿宋_GB2312"/>
          <w:color w:val="000000"/>
          <w:sz w:val="32"/>
          <w:szCs w:val="32"/>
        </w:rPr>
        <w:t>说明：表中单元格数据为空时，表示该单元格数据为零；整张表数据为空时，表示部门该表中所有数据均为零，当年无表中相关收支。</w:t>
      </w: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both"/>
        <w:rPr>
          <w:rFonts w:hint="eastAsia" w:ascii="黑体" w:hAnsi="黑体" w:eastAsia="黑体" w:cs="黑体"/>
          <w:sz w:val="44"/>
          <w:szCs w:val="44"/>
        </w:rPr>
      </w:pPr>
    </w:p>
    <w:p>
      <w:pPr>
        <w:jc w:val="left"/>
        <w:rPr>
          <w:rFonts w:hint="eastAsia" w:ascii="宋体" w:hAnsi="宋体" w:eastAsia="宋体" w:cs="宋体"/>
          <w:i w:val="0"/>
          <w:iCs w:val="0"/>
          <w:color w:val="000000"/>
          <w:sz w:val="18"/>
          <w:szCs w:val="18"/>
          <w:u w:val="none"/>
        </w:rPr>
        <w:sectPr>
          <w:pgSz w:w="11907" w:h="16840"/>
          <w:pgMar w:top="1440" w:right="1800" w:bottom="1440" w:left="1800" w:header="851" w:footer="992" w:gutter="0"/>
          <w:cols w:space="425" w:num="1"/>
          <w:docGrid w:type="lines" w:linePitch="312" w:charSpace="0"/>
        </w:sectPr>
      </w:pPr>
    </w:p>
    <w:tbl>
      <w:tblPr>
        <w:tblStyle w:val="6"/>
        <w:tblW w:w="13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23"/>
        <w:gridCol w:w="780"/>
        <w:gridCol w:w="1564"/>
        <w:gridCol w:w="4070"/>
        <w:gridCol w:w="780"/>
        <w:gridCol w:w="2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8" w:hRule="atLeast"/>
        </w:trPr>
        <w:tc>
          <w:tcPr>
            <w:tcW w:w="13740" w:type="dxa"/>
            <w:gridSpan w:val="6"/>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0" w:type="auto"/>
            <w:tcBorders>
              <w:top w:val="nil"/>
              <w:left w:val="nil"/>
              <w:bottom w:val="single" w:color="80808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部门：罗山县融媒体中心</w:t>
            </w:r>
          </w:p>
        </w:tc>
        <w:tc>
          <w:tcPr>
            <w:tcW w:w="0" w:type="auto"/>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2021年度</w:t>
            </w:r>
          </w:p>
        </w:tc>
        <w:tc>
          <w:tcPr>
            <w:tcW w:w="0" w:type="auto"/>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w:t>
            </w:r>
            <w:r>
              <w:rPr>
                <w:rFonts w:hint="eastAsia" w:cs="宋体"/>
                <w:i w:val="0"/>
                <w:iCs w:val="0"/>
                <w:color w:val="000000"/>
                <w:kern w:val="0"/>
                <w:sz w:val="22"/>
                <w:szCs w:val="22"/>
                <w:u w:val="none"/>
                <w:lang w:val="en-US" w:eastAsia="zh-CN" w:bidi="ar"/>
              </w:rPr>
              <w:t>万</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0" w:type="auto"/>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cs="宋体"/>
                <w:i w:val="0"/>
                <w:iCs w:val="0"/>
                <w:color w:val="000000"/>
                <w:kern w:val="0"/>
                <w:sz w:val="20"/>
                <w:szCs w:val="20"/>
                <w:u w:val="none"/>
                <w:lang w:val="en-US" w:eastAsia="zh-CN" w:bidi="ar"/>
              </w:rPr>
              <w:t>541.77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cs="宋体"/>
                <w:i w:val="0"/>
                <w:iCs w:val="0"/>
                <w:color w:val="000000"/>
                <w:kern w:val="0"/>
                <w:sz w:val="20"/>
                <w:szCs w:val="20"/>
                <w:u w:val="none"/>
                <w:lang w:val="en-US" w:eastAsia="zh-CN" w:bidi="ar"/>
              </w:rPr>
              <w:t>541.77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八、其他收入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cs="宋体"/>
                <w:i w:val="0"/>
                <w:iCs w:val="0"/>
                <w:color w:val="000000"/>
                <w:kern w:val="0"/>
                <w:sz w:val="20"/>
                <w:szCs w:val="20"/>
                <w:u w:val="none"/>
                <w:lang w:val="en-US" w:eastAsia="zh-CN" w:bidi="ar"/>
              </w:rPr>
              <w:t>541.77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cs="宋体"/>
                <w:i w:val="0"/>
                <w:iCs w:val="0"/>
                <w:color w:val="000000"/>
                <w:kern w:val="0"/>
                <w:sz w:val="20"/>
                <w:szCs w:val="20"/>
                <w:u w:val="none"/>
                <w:lang w:val="en-US" w:eastAsia="zh-CN" w:bidi="ar"/>
              </w:rPr>
              <w:t>541.77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12"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cs="宋体"/>
                <w:i w:val="0"/>
                <w:iCs w:val="0"/>
                <w:color w:val="000000"/>
                <w:kern w:val="0"/>
                <w:sz w:val="20"/>
                <w:szCs w:val="20"/>
                <w:u w:val="none"/>
                <w:lang w:val="en-US" w:eastAsia="zh-CN" w:bidi="ar"/>
              </w:rPr>
              <w:t>541.77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cs="宋体"/>
                <w:i w:val="0"/>
                <w:iCs w:val="0"/>
                <w:color w:val="000000"/>
                <w:kern w:val="0"/>
                <w:sz w:val="20"/>
                <w:szCs w:val="20"/>
                <w:u w:val="none"/>
                <w:lang w:val="en-US" w:eastAsia="zh-CN" w:bidi="ar"/>
              </w:rPr>
              <w:t>541.77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注：本表反映部门本年度的总收支和年末结转结余情况。本</w:t>
            </w:r>
            <w:r>
              <w:rPr>
                <w:rFonts w:hint="eastAsia" w:cs="宋体"/>
                <w:i w:val="0"/>
                <w:iCs w:val="0"/>
                <w:color w:val="000000"/>
                <w:kern w:val="0"/>
                <w:sz w:val="20"/>
                <w:szCs w:val="20"/>
                <w:u w:val="none"/>
                <w:lang w:val="en-US" w:eastAsia="zh-CN" w:bidi="ar"/>
              </w:rPr>
              <w:t>表金额转换为万元时，因四舍五入</w:t>
            </w:r>
            <w:r>
              <w:rPr>
                <w:rFonts w:hint="eastAsia" w:ascii="宋体" w:hAnsi="宋体" w:eastAsia="宋体" w:cs="宋体"/>
                <w:i w:val="0"/>
                <w:iCs w:val="0"/>
                <w:color w:val="000000"/>
                <w:kern w:val="0"/>
                <w:sz w:val="20"/>
                <w:szCs w:val="20"/>
                <w:u w:val="none"/>
                <w:lang w:val="en-US" w:eastAsia="zh-CN" w:bidi="ar"/>
              </w:rPr>
              <w:t>可能存在尾差。</w:t>
            </w:r>
          </w:p>
        </w:tc>
      </w:tr>
    </w:tbl>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tbl>
      <w:tblPr>
        <w:tblStyle w:val="6"/>
        <w:tblpPr w:leftFromText="180" w:rightFromText="180" w:vertAnchor="text" w:horzAnchor="page" w:tblpX="1362" w:tblpY="159"/>
        <w:tblOverlap w:val="never"/>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77"/>
        <w:gridCol w:w="240"/>
        <w:gridCol w:w="242"/>
        <w:gridCol w:w="2463"/>
        <w:gridCol w:w="1559"/>
        <w:gridCol w:w="1559"/>
        <w:gridCol w:w="1127"/>
        <w:gridCol w:w="1127"/>
        <w:gridCol w:w="1127"/>
        <w:gridCol w:w="1127"/>
        <w:gridCol w:w="1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4174" w:type="dxa"/>
            <w:gridSpan w:val="11"/>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277"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4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4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463"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59"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59"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27"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27"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27"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27"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326"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759" w:type="dxa"/>
            <w:gridSpan w:val="3"/>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部门：罗山县融媒体中心</w:t>
            </w:r>
          </w:p>
        </w:tc>
        <w:tc>
          <w:tcPr>
            <w:tcW w:w="2463"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59"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59" w:type="dxa"/>
            <w:tcBorders>
              <w:top w:val="nil"/>
              <w:left w:val="nil"/>
              <w:bottom w:val="single" w:color="80808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1127"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27"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27"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453" w:type="dxa"/>
            <w:gridSpan w:val="2"/>
            <w:tcBorders>
              <w:top w:val="nil"/>
              <w:left w:val="nil"/>
              <w:bottom w:val="single" w:color="80808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金额单位：</w:t>
            </w:r>
            <w:r>
              <w:rPr>
                <w:rFonts w:hint="eastAsia" w:cs="宋体"/>
                <w:i w:val="0"/>
                <w:iCs w:val="0"/>
                <w:color w:val="000000"/>
                <w:kern w:val="0"/>
                <w:sz w:val="22"/>
                <w:szCs w:val="22"/>
                <w:u w:val="none"/>
                <w:lang w:val="en-US" w:eastAsia="zh-CN" w:bidi="ar"/>
              </w:rPr>
              <w:t>万</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5222"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55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155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112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112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112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112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132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759"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2463"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55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759"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63"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5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759"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63"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5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5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222"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5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2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5222"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5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cs="宋体"/>
                <w:b/>
                <w:bCs/>
                <w:i w:val="0"/>
                <w:iCs w:val="0"/>
                <w:color w:val="000000"/>
                <w:kern w:val="0"/>
                <w:sz w:val="20"/>
                <w:szCs w:val="20"/>
                <w:u w:val="none"/>
                <w:lang w:val="en-US" w:eastAsia="zh-CN" w:bidi="ar"/>
              </w:rPr>
              <w:t>541.77</w:t>
            </w:r>
          </w:p>
        </w:tc>
        <w:tc>
          <w:tcPr>
            <w:tcW w:w="15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cs="宋体"/>
                <w:b/>
                <w:bCs/>
                <w:i w:val="0"/>
                <w:iCs w:val="0"/>
                <w:color w:val="000000"/>
                <w:kern w:val="0"/>
                <w:sz w:val="20"/>
                <w:szCs w:val="20"/>
                <w:u w:val="none"/>
                <w:lang w:val="en-US" w:eastAsia="zh-CN" w:bidi="ar"/>
              </w:rPr>
              <w:t>541.77</w:t>
            </w:r>
          </w:p>
        </w:tc>
        <w:tc>
          <w:tcPr>
            <w:tcW w:w="11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207</w:t>
            </w:r>
          </w:p>
        </w:tc>
        <w:tc>
          <w:tcPr>
            <w:tcW w:w="2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文化旅游体育与传媒支出</w:t>
            </w:r>
          </w:p>
        </w:tc>
        <w:tc>
          <w:tcPr>
            <w:tcW w:w="15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cs="宋体"/>
                <w:b/>
                <w:bCs/>
                <w:i w:val="0"/>
                <w:iCs w:val="0"/>
                <w:color w:val="000000"/>
                <w:kern w:val="0"/>
                <w:sz w:val="20"/>
                <w:szCs w:val="20"/>
                <w:u w:val="none"/>
                <w:lang w:val="en-US" w:eastAsia="zh-CN" w:bidi="ar"/>
              </w:rPr>
              <w:t>541.77</w:t>
            </w:r>
          </w:p>
        </w:tc>
        <w:tc>
          <w:tcPr>
            <w:tcW w:w="15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cs="宋体"/>
                <w:b/>
                <w:bCs/>
                <w:i w:val="0"/>
                <w:iCs w:val="0"/>
                <w:color w:val="000000"/>
                <w:kern w:val="0"/>
                <w:sz w:val="20"/>
                <w:szCs w:val="20"/>
                <w:u w:val="none"/>
                <w:lang w:val="en-US" w:eastAsia="zh-CN" w:bidi="ar"/>
              </w:rPr>
              <w:t>541.77</w:t>
            </w:r>
          </w:p>
        </w:tc>
        <w:tc>
          <w:tcPr>
            <w:tcW w:w="11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27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20708</w:t>
            </w:r>
          </w:p>
        </w:tc>
        <w:tc>
          <w:tcPr>
            <w:tcW w:w="2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广播电视</w:t>
            </w:r>
          </w:p>
        </w:tc>
        <w:tc>
          <w:tcPr>
            <w:tcW w:w="15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cs="宋体"/>
                <w:b/>
                <w:bCs/>
                <w:i w:val="0"/>
                <w:iCs w:val="0"/>
                <w:color w:val="000000"/>
                <w:kern w:val="0"/>
                <w:sz w:val="20"/>
                <w:szCs w:val="20"/>
                <w:u w:val="none"/>
                <w:lang w:val="en-US" w:eastAsia="zh-CN" w:bidi="ar"/>
              </w:rPr>
              <w:t>541.77</w:t>
            </w:r>
          </w:p>
        </w:tc>
        <w:tc>
          <w:tcPr>
            <w:tcW w:w="15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cs="宋体"/>
                <w:b/>
                <w:bCs/>
                <w:i w:val="0"/>
                <w:iCs w:val="0"/>
                <w:color w:val="000000"/>
                <w:kern w:val="0"/>
                <w:sz w:val="20"/>
                <w:szCs w:val="20"/>
                <w:u w:val="none"/>
                <w:lang w:val="en-US" w:eastAsia="zh-CN" w:bidi="ar"/>
              </w:rPr>
              <w:t>541.77</w:t>
            </w:r>
          </w:p>
        </w:tc>
        <w:tc>
          <w:tcPr>
            <w:tcW w:w="11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1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75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2070801</w:t>
            </w:r>
          </w:p>
        </w:tc>
        <w:tc>
          <w:tcPr>
            <w:tcW w:w="24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5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b/>
                <w:bCs/>
                <w:i w:val="0"/>
                <w:iCs w:val="0"/>
                <w:color w:val="000000"/>
                <w:kern w:val="0"/>
                <w:sz w:val="20"/>
                <w:szCs w:val="20"/>
                <w:u w:val="none"/>
                <w:lang w:val="en-US" w:eastAsia="zh-CN" w:bidi="ar"/>
              </w:rPr>
              <w:t>541.77</w:t>
            </w:r>
          </w:p>
        </w:tc>
        <w:tc>
          <w:tcPr>
            <w:tcW w:w="15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b/>
                <w:bCs/>
                <w:i w:val="0"/>
                <w:iCs w:val="0"/>
                <w:color w:val="000000"/>
                <w:kern w:val="0"/>
                <w:sz w:val="20"/>
                <w:szCs w:val="20"/>
                <w:u w:val="none"/>
                <w:lang w:val="en-US" w:eastAsia="zh-CN" w:bidi="ar"/>
              </w:rPr>
              <w:t>541.77</w:t>
            </w:r>
          </w:p>
        </w:tc>
        <w:tc>
          <w:tcPr>
            <w:tcW w:w="11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4174" w:type="dxa"/>
            <w:gridSpan w:val="11"/>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注：本表反映部门本年度取得的各项收入情况。本</w:t>
            </w:r>
            <w:r>
              <w:rPr>
                <w:rFonts w:hint="eastAsia" w:cs="宋体"/>
                <w:i w:val="0"/>
                <w:iCs w:val="0"/>
                <w:color w:val="000000"/>
                <w:kern w:val="0"/>
                <w:sz w:val="20"/>
                <w:szCs w:val="20"/>
                <w:u w:val="none"/>
                <w:lang w:val="en-US" w:eastAsia="zh-CN" w:bidi="ar"/>
              </w:rPr>
              <w:t>表金额转换为万元时，因四舍五入</w:t>
            </w:r>
            <w:r>
              <w:rPr>
                <w:rFonts w:hint="eastAsia" w:ascii="宋体" w:hAnsi="宋体" w:eastAsia="宋体" w:cs="宋体"/>
                <w:i w:val="0"/>
                <w:iCs w:val="0"/>
                <w:color w:val="000000"/>
                <w:kern w:val="0"/>
                <w:sz w:val="20"/>
                <w:szCs w:val="20"/>
                <w:u w:val="none"/>
                <w:lang w:val="en-US" w:eastAsia="zh-CN" w:bidi="ar"/>
              </w:rPr>
              <w:t>可能存在尾差。</w:t>
            </w:r>
          </w:p>
        </w:tc>
      </w:tr>
    </w:tbl>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both"/>
        <w:rPr>
          <w:rFonts w:hint="eastAsia" w:ascii="黑体" w:hAnsi="黑体" w:eastAsia="黑体" w:cs="黑体"/>
          <w:sz w:val="44"/>
          <w:szCs w:val="44"/>
        </w:rPr>
      </w:pPr>
    </w:p>
    <w:p>
      <w:pPr>
        <w:jc w:val="center"/>
        <w:rPr>
          <w:rFonts w:hint="eastAsia" w:ascii="黑体" w:hAnsi="黑体" w:eastAsia="黑体" w:cs="黑体"/>
          <w:sz w:val="44"/>
          <w:szCs w:val="44"/>
        </w:rPr>
      </w:pPr>
    </w:p>
    <w:tbl>
      <w:tblPr>
        <w:tblStyle w:val="6"/>
        <w:tblW w:w="140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62"/>
        <w:gridCol w:w="249"/>
        <w:gridCol w:w="249"/>
        <w:gridCol w:w="2724"/>
        <w:gridCol w:w="1412"/>
        <w:gridCol w:w="1227"/>
        <w:gridCol w:w="1095"/>
        <w:gridCol w:w="1095"/>
        <w:gridCol w:w="1095"/>
        <w:gridCol w:w="1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4083" w:type="dxa"/>
            <w:gridSpan w:val="10"/>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0" w:type="auto"/>
            <w:tcBorders>
              <w:top w:val="nil"/>
              <w:left w:val="nil"/>
              <w:bottom w:val="single" w:color="80808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部门：罗山县融媒体中心</w:t>
            </w:r>
          </w:p>
        </w:tc>
        <w:tc>
          <w:tcPr>
            <w:tcW w:w="0" w:type="auto"/>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w:t>
            </w:r>
            <w:r>
              <w:rPr>
                <w:rFonts w:hint="eastAsia" w:cs="宋体"/>
                <w:i w:val="0"/>
                <w:iCs w:val="0"/>
                <w:color w:val="000000"/>
                <w:kern w:val="0"/>
                <w:sz w:val="22"/>
                <w:szCs w:val="22"/>
                <w:u w:val="none"/>
                <w:lang w:val="en-US" w:eastAsia="zh-CN" w:bidi="ar"/>
              </w:rPr>
              <w:t>万</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3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13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32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32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132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1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013"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3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3"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3"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cs="宋体"/>
                <w:b/>
                <w:bCs/>
                <w:i w:val="0"/>
                <w:iCs w:val="0"/>
                <w:color w:val="000000"/>
                <w:kern w:val="0"/>
                <w:sz w:val="20"/>
                <w:szCs w:val="20"/>
                <w:u w:val="none"/>
                <w:lang w:val="en-US" w:eastAsia="zh-CN" w:bidi="ar"/>
              </w:rPr>
              <w:t>541.77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cs="宋体"/>
                <w:b/>
                <w:bCs/>
                <w:i w:val="0"/>
                <w:iCs w:val="0"/>
                <w:color w:val="000000"/>
                <w:kern w:val="0"/>
                <w:sz w:val="20"/>
                <w:szCs w:val="20"/>
                <w:u w:val="none"/>
                <w:lang w:val="en-US" w:eastAsia="zh-CN" w:bidi="ar"/>
              </w:rPr>
              <w:t>541.77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cs="宋体"/>
                <w:b/>
                <w:bCs/>
                <w:i w:val="0"/>
                <w:iCs w:val="0"/>
                <w:color w:val="000000"/>
                <w:kern w:val="0"/>
                <w:sz w:val="20"/>
                <w:szCs w:val="20"/>
                <w:u w:val="none"/>
                <w:lang w:val="en-US" w:eastAsia="zh-CN" w:bidi="ar"/>
              </w:rPr>
              <w:t>541.77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cs="宋体"/>
                <w:b/>
                <w:bCs/>
                <w:i w:val="0"/>
                <w:iCs w:val="0"/>
                <w:color w:val="000000"/>
                <w:kern w:val="0"/>
                <w:sz w:val="20"/>
                <w:szCs w:val="20"/>
                <w:u w:val="none"/>
                <w:lang w:val="en-US" w:eastAsia="zh-CN" w:bidi="ar"/>
              </w:rPr>
              <w:t>541.77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20708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广播电视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cs="宋体"/>
                <w:b/>
                <w:bCs/>
                <w:i w:val="0"/>
                <w:iCs w:val="0"/>
                <w:color w:val="000000"/>
                <w:kern w:val="0"/>
                <w:sz w:val="20"/>
                <w:szCs w:val="20"/>
                <w:u w:val="none"/>
                <w:lang w:val="en-US" w:eastAsia="zh-CN" w:bidi="ar"/>
              </w:rPr>
              <w:t>541.77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cs="宋体"/>
                <w:b/>
                <w:bCs/>
                <w:i w:val="0"/>
                <w:iCs w:val="0"/>
                <w:color w:val="000000"/>
                <w:kern w:val="0"/>
                <w:sz w:val="20"/>
                <w:szCs w:val="20"/>
                <w:u w:val="none"/>
                <w:lang w:val="en-US" w:eastAsia="zh-CN" w:bidi="ar"/>
              </w:rPr>
              <w:t>541.77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2070801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b/>
                <w:bCs/>
                <w:i w:val="0"/>
                <w:iCs w:val="0"/>
                <w:color w:val="000000"/>
                <w:kern w:val="0"/>
                <w:sz w:val="20"/>
                <w:szCs w:val="20"/>
                <w:u w:val="none"/>
                <w:lang w:val="en-US" w:eastAsia="zh-CN" w:bidi="ar"/>
              </w:rPr>
              <w:t>541.77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b/>
                <w:bCs/>
                <w:i w:val="0"/>
                <w:iCs w:val="0"/>
                <w:color w:val="000000"/>
                <w:kern w:val="0"/>
                <w:sz w:val="20"/>
                <w:szCs w:val="20"/>
                <w:u w:val="none"/>
                <w:lang w:val="en-US" w:eastAsia="zh-CN" w:bidi="ar"/>
              </w:rPr>
              <w:t>541.77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0" w:type="auto"/>
            <w:gridSpan w:val="10"/>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注：本表反映部门本年度各项支出情况。本</w:t>
            </w:r>
            <w:r>
              <w:rPr>
                <w:rFonts w:hint="eastAsia" w:cs="宋体"/>
                <w:i w:val="0"/>
                <w:iCs w:val="0"/>
                <w:color w:val="000000"/>
                <w:kern w:val="0"/>
                <w:sz w:val="20"/>
                <w:szCs w:val="20"/>
                <w:u w:val="none"/>
                <w:lang w:val="en-US" w:eastAsia="zh-CN" w:bidi="ar"/>
              </w:rPr>
              <w:t>表金额转换为万元时，因四舍五入</w:t>
            </w:r>
            <w:r>
              <w:rPr>
                <w:rFonts w:hint="eastAsia" w:ascii="宋体" w:hAnsi="宋体" w:eastAsia="宋体" w:cs="宋体"/>
                <w:i w:val="0"/>
                <w:iCs w:val="0"/>
                <w:color w:val="000000"/>
                <w:kern w:val="0"/>
                <w:sz w:val="20"/>
                <w:szCs w:val="20"/>
                <w:u w:val="none"/>
                <w:lang w:val="en-US" w:eastAsia="zh-CN" w:bidi="ar"/>
              </w:rPr>
              <w:t>可能存在尾差。</w:t>
            </w:r>
          </w:p>
        </w:tc>
      </w:tr>
    </w:tbl>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tbl>
      <w:tblPr>
        <w:tblStyle w:val="6"/>
        <w:tblW w:w="140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45"/>
        <w:gridCol w:w="450"/>
        <w:gridCol w:w="1286"/>
        <w:gridCol w:w="3477"/>
        <w:gridCol w:w="1244"/>
        <w:gridCol w:w="869"/>
        <w:gridCol w:w="1165"/>
        <w:gridCol w:w="680"/>
        <w:gridCol w:w="1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14048" w:type="dxa"/>
            <w:gridSpan w:val="9"/>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43"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832"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部门：罗山县融媒体中心</w:t>
            </w: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43"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832"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w:t>
            </w:r>
            <w:r>
              <w:rPr>
                <w:rFonts w:hint="eastAsia" w:cs="宋体"/>
                <w:i w:val="0"/>
                <w:iCs w:val="0"/>
                <w:color w:val="000000"/>
                <w:kern w:val="0"/>
                <w:sz w:val="22"/>
                <w:szCs w:val="22"/>
                <w:u w:val="none"/>
                <w:lang w:val="en-US" w:eastAsia="zh-CN" w:bidi="ar"/>
              </w:rPr>
              <w:t>万</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2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3356"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2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5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both"/>
              <w:rPr>
                <w:rFonts w:hint="eastAsia" w:ascii="宋体" w:hAnsi="宋体" w:eastAsia="宋体" w:cs="宋体"/>
                <w:i w:val="0"/>
                <w:iCs w:val="0"/>
                <w:color w:val="000000"/>
                <w:sz w:val="20"/>
                <w:szCs w:val="20"/>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cs="宋体"/>
                <w:i w:val="0"/>
                <w:iCs w:val="0"/>
                <w:color w:val="000000"/>
                <w:kern w:val="0"/>
                <w:sz w:val="20"/>
                <w:szCs w:val="20"/>
                <w:u w:val="none"/>
                <w:lang w:val="en-US" w:eastAsia="zh-CN" w:bidi="ar"/>
              </w:rPr>
              <w:t>541.77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b/>
                <w:bCs/>
                <w:i w:val="0"/>
                <w:iCs w:val="0"/>
                <w:color w:val="000000"/>
                <w:kern w:val="0"/>
                <w:sz w:val="20"/>
                <w:szCs w:val="20"/>
                <w:u w:val="none"/>
                <w:lang w:val="en-US" w:eastAsia="zh-CN" w:bidi="ar"/>
              </w:rPr>
              <w:t>541.77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b/>
                <w:bCs/>
                <w:i w:val="0"/>
                <w:iCs w:val="0"/>
                <w:color w:val="000000"/>
                <w:kern w:val="0"/>
                <w:sz w:val="20"/>
                <w:szCs w:val="20"/>
                <w:u w:val="none"/>
                <w:lang w:val="en-US" w:eastAsia="zh-CN" w:bidi="ar"/>
              </w:rPr>
              <w:t>541.77</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b/>
                <w:bCs/>
                <w:i w:val="0"/>
                <w:iCs w:val="0"/>
                <w:color w:val="000000"/>
                <w:kern w:val="0"/>
                <w:sz w:val="20"/>
                <w:szCs w:val="20"/>
                <w:u w:val="none"/>
                <w:lang w:val="en-US" w:eastAsia="zh-CN" w:bidi="ar"/>
              </w:rPr>
              <w:t>541.77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b/>
                <w:bCs/>
                <w:i w:val="0"/>
                <w:iCs w:val="0"/>
                <w:color w:val="000000"/>
                <w:kern w:val="0"/>
                <w:sz w:val="20"/>
                <w:szCs w:val="20"/>
                <w:u w:val="none"/>
                <w:lang w:val="en-US" w:eastAsia="zh-CN" w:bidi="ar"/>
              </w:rPr>
              <w:t>541.77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b/>
                <w:bCs/>
                <w:i w:val="0"/>
                <w:iCs w:val="0"/>
                <w:color w:val="000000"/>
                <w:kern w:val="0"/>
                <w:sz w:val="20"/>
                <w:szCs w:val="20"/>
                <w:u w:val="none"/>
                <w:lang w:val="en-US" w:eastAsia="zh-CN" w:bidi="ar"/>
              </w:rPr>
              <w:t>541.77</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b/>
                <w:bCs/>
                <w:i w:val="0"/>
                <w:iCs w:val="0"/>
                <w:color w:val="000000"/>
                <w:kern w:val="0"/>
                <w:sz w:val="20"/>
                <w:szCs w:val="20"/>
                <w:u w:val="none"/>
                <w:lang w:val="en-US" w:eastAsia="zh-CN" w:bidi="ar"/>
              </w:rPr>
              <w:t>541.77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b/>
                <w:bCs/>
                <w:i w:val="0"/>
                <w:iCs w:val="0"/>
                <w:color w:val="000000"/>
                <w:kern w:val="0"/>
                <w:sz w:val="20"/>
                <w:szCs w:val="20"/>
                <w:u w:val="none"/>
                <w:lang w:val="en-US" w:eastAsia="zh-CN" w:bidi="ar"/>
              </w:rPr>
              <w:t>541.77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b/>
                <w:bCs/>
                <w:i w:val="0"/>
                <w:iCs w:val="0"/>
                <w:color w:val="000000"/>
                <w:kern w:val="0"/>
                <w:sz w:val="20"/>
                <w:szCs w:val="20"/>
                <w:u w:val="none"/>
                <w:lang w:val="en-US" w:eastAsia="zh-CN" w:bidi="ar"/>
              </w:rPr>
              <w:t>541.77</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2216" w:type="dxa"/>
            <w:gridSpan w:val="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注：本表反映部门本年度一般公共预算财政拨款、政府性基金预算财政拨款和国有资本经营预算财政拨款的总收支和年末结转结余情况。本</w:t>
            </w:r>
            <w:r>
              <w:rPr>
                <w:rFonts w:hint="eastAsia" w:cs="宋体"/>
                <w:i w:val="0"/>
                <w:iCs w:val="0"/>
                <w:color w:val="000000"/>
                <w:kern w:val="0"/>
                <w:sz w:val="20"/>
                <w:szCs w:val="20"/>
                <w:u w:val="none"/>
                <w:lang w:val="en-US" w:eastAsia="zh-CN" w:bidi="ar"/>
              </w:rPr>
              <w:t>表金额转换为万元时，因四舍五入</w:t>
            </w:r>
            <w:r>
              <w:rPr>
                <w:rFonts w:hint="eastAsia" w:ascii="宋体" w:hAnsi="宋体" w:eastAsia="宋体" w:cs="宋体"/>
                <w:i w:val="0"/>
                <w:iCs w:val="0"/>
                <w:color w:val="000000"/>
                <w:kern w:val="0"/>
                <w:sz w:val="20"/>
                <w:szCs w:val="20"/>
                <w:u w:val="none"/>
                <w:lang w:val="en-US" w:eastAsia="zh-CN" w:bidi="ar"/>
              </w:rPr>
              <w:t>可能存在尾差。</w:t>
            </w:r>
          </w:p>
        </w:tc>
        <w:tc>
          <w:tcPr>
            <w:tcW w:w="183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2216" w:type="dxa"/>
            <w:gridSpan w:val="8"/>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83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r>
    </w:tbl>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tbl>
      <w:tblPr>
        <w:tblStyle w:val="6"/>
        <w:tblpPr w:leftFromText="180" w:rightFromText="180" w:vertAnchor="text" w:horzAnchor="page" w:tblpX="1788" w:tblpY="167"/>
        <w:tblOverlap w:val="never"/>
        <w:tblW w:w="13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6"/>
        <w:gridCol w:w="316"/>
        <w:gridCol w:w="316"/>
        <w:gridCol w:w="3449"/>
        <w:gridCol w:w="3047"/>
        <w:gridCol w:w="3047"/>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13680" w:type="dxa"/>
            <w:gridSpan w:val="7"/>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449"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047"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047"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189"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948" w:type="dxa"/>
            <w:gridSpan w:val="3"/>
            <w:tcBorders>
              <w:top w:val="nil"/>
              <w:left w:val="nil"/>
              <w:bottom w:val="single" w:color="80808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p>
        </w:tc>
        <w:tc>
          <w:tcPr>
            <w:tcW w:w="3449" w:type="dxa"/>
            <w:tcBorders>
              <w:top w:val="nil"/>
              <w:left w:val="nil"/>
              <w:bottom w:val="single" w:color="80808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罗山县融媒体中心</w:t>
            </w:r>
          </w:p>
        </w:tc>
        <w:tc>
          <w:tcPr>
            <w:tcW w:w="3047" w:type="dxa"/>
            <w:tcBorders>
              <w:top w:val="nil"/>
              <w:left w:val="nil"/>
              <w:bottom w:val="single" w:color="80808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3047"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189" w:type="dxa"/>
            <w:tcBorders>
              <w:top w:val="nil"/>
              <w:left w:val="nil"/>
              <w:bottom w:val="single" w:color="80808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w:t>
            </w:r>
            <w:r>
              <w:rPr>
                <w:rFonts w:hint="eastAsia" w:cs="宋体"/>
                <w:i w:val="0"/>
                <w:iCs w:val="0"/>
                <w:color w:val="000000"/>
                <w:kern w:val="0"/>
                <w:sz w:val="22"/>
                <w:szCs w:val="22"/>
                <w:u w:val="none"/>
                <w:lang w:val="en-US" w:eastAsia="zh-CN" w:bidi="ar"/>
              </w:rPr>
              <w:t>万</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4397"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9283"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948"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3449"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304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304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318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94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49"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4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94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49"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4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8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4397"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30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0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1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4397"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30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cs="宋体"/>
                <w:b/>
                <w:bCs/>
                <w:i w:val="0"/>
                <w:iCs w:val="0"/>
                <w:color w:val="000000"/>
                <w:kern w:val="0"/>
                <w:sz w:val="20"/>
                <w:szCs w:val="20"/>
                <w:u w:val="none"/>
                <w:lang w:val="en-US" w:eastAsia="zh-CN" w:bidi="ar"/>
              </w:rPr>
              <w:t>541.77</w:t>
            </w:r>
          </w:p>
        </w:tc>
        <w:tc>
          <w:tcPr>
            <w:tcW w:w="30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cs="宋体"/>
                <w:b/>
                <w:bCs/>
                <w:i w:val="0"/>
                <w:iCs w:val="0"/>
                <w:color w:val="000000"/>
                <w:kern w:val="0"/>
                <w:sz w:val="20"/>
                <w:szCs w:val="20"/>
                <w:u w:val="none"/>
                <w:lang w:val="en-US" w:eastAsia="zh-CN" w:bidi="ar"/>
              </w:rPr>
              <w:t>541.77</w:t>
            </w:r>
          </w:p>
        </w:tc>
        <w:tc>
          <w:tcPr>
            <w:tcW w:w="31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94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207</w:t>
            </w:r>
          </w:p>
        </w:tc>
        <w:tc>
          <w:tcPr>
            <w:tcW w:w="34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文化旅游体育与传媒支出</w:t>
            </w:r>
          </w:p>
        </w:tc>
        <w:tc>
          <w:tcPr>
            <w:tcW w:w="30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cs="宋体"/>
                <w:b/>
                <w:bCs/>
                <w:i w:val="0"/>
                <w:iCs w:val="0"/>
                <w:color w:val="000000"/>
                <w:kern w:val="0"/>
                <w:sz w:val="20"/>
                <w:szCs w:val="20"/>
                <w:u w:val="none"/>
                <w:lang w:val="en-US" w:eastAsia="zh-CN" w:bidi="ar"/>
              </w:rPr>
              <w:t>541.77</w:t>
            </w:r>
          </w:p>
        </w:tc>
        <w:tc>
          <w:tcPr>
            <w:tcW w:w="30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cs="宋体"/>
                <w:b/>
                <w:bCs/>
                <w:i w:val="0"/>
                <w:iCs w:val="0"/>
                <w:color w:val="000000"/>
                <w:kern w:val="0"/>
                <w:sz w:val="20"/>
                <w:szCs w:val="20"/>
                <w:u w:val="none"/>
                <w:lang w:val="en-US" w:eastAsia="zh-CN" w:bidi="ar"/>
              </w:rPr>
              <w:t>541.77</w:t>
            </w:r>
          </w:p>
        </w:tc>
        <w:tc>
          <w:tcPr>
            <w:tcW w:w="31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94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20708</w:t>
            </w:r>
          </w:p>
        </w:tc>
        <w:tc>
          <w:tcPr>
            <w:tcW w:w="34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广播电视</w:t>
            </w:r>
          </w:p>
        </w:tc>
        <w:tc>
          <w:tcPr>
            <w:tcW w:w="30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cs="宋体"/>
                <w:b/>
                <w:bCs/>
                <w:i w:val="0"/>
                <w:iCs w:val="0"/>
                <w:color w:val="000000"/>
                <w:kern w:val="0"/>
                <w:sz w:val="20"/>
                <w:szCs w:val="20"/>
                <w:u w:val="none"/>
                <w:lang w:val="en-US" w:eastAsia="zh-CN" w:bidi="ar"/>
              </w:rPr>
              <w:t>541.77</w:t>
            </w:r>
          </w:p>
        </w:tc>
        <w:tc>
          <w:tcPr>
            <w:tcW w:w="30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cs="宋体"/>
                <w:b/>
                <w:bCs/>
                <w:i w:val="0"/>
                <w:iCs w:val="0"/>
                <w:color w:val="000000"/>
                <w:kern w:val="0"/>
                <w:sz w:val="20"/>
                <w:szCs w:val="20"/>
                <w:u w:val="none"/>
                <w:lang w:val="en-US" w:eastAsia="zh-CN" w:bidi="ar"/>
              </w:rPr>
              <w:t>541.77</w:t>
            </w:r>
          </w:p>
        </w:tc>
        <w:tc>
          <w:tcPr>
            <w:tcW w:w="31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94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2070801</w:t>
            </w:r>
          </w:p>
        </w:tc>
        <w:tc>
          <w:tcPr>
            <w:tcW w:w="34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30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b/>
                <w:bCs/>
                <w:i w:val="0"/>
                <w:iCs w:val="0"/>
                <w:color w:val="000000"/>
                <w:kern w:val="0"/>
                <w:sz w:val="20"/>
                <w:szCs w:val="20"/>
                <w:u w:val="none"/>
                <w:lang w:val="en-US" w:eastAsia="zh-CN" w:bidi="ar"/>
              </w:rPr>
              <w:t>541.77</w:t>
            </w:r>
          </w:p>
        </w:tc>
        <w:tc>
          <w:tcPr>
            <w:tcW w:w="30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b/>
                <w:bCs/>
                <w:i w:val="0"/>
                <w:iCs w:val="0"/>
                <w:color w:val="000000"/>
                <w:kern w:val="0"/>
                <w:sz w:val="20"/>
                <w:szCs w:val="20"/>
                <w:u w:val="none"/>
                <w:lang w:val="en-US" w:eastAsia="zh-CN" w:bidi="ar"/>
              </w:rPr>
              <w:t>541.77</w:t>
            </w:r>
          </w:p>
        </w:tc>
        <w:tc>
          <w:tcPr>
            <w:tcW w:w="31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3680" w:type="dxa"/>
            <w:gridSpan w:val="7"/>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注：本表反映部门本年度一般公共预算财政拨款支出情况。本</w:t>
            </w:r>
            <w:r>
              <w:rPr>
                <w:rFonts w:hint="eastAsia" w:cs="宋体"/>
                <w:i w:val="0"/>
                <w:iCs w:val="0"/>
                <w:color w:val="000000"/>
                <w:kern w:val="0"/>
                <w:sz w:val="20"/>
                <w:szCs w:val="20"/>
                <w:u w:val="none"/>
                <w:lang w:val="en-US" w:eastAsia="zh-CN" w:bidi="ar"/>
              </w:rPr>
              <w:t>表金额转换为万元时，因四舍五入</w:t>
            </w:r>
            <w:r>
              <w:rPr>
                <w:rFonts w:hint="eastAsia" w:ascii="宋体" w:hAnsi="宋体" w:eastAsia="宋体" w:cs="宋体"/>
                <w:i w:val="0"/>
                <w:iCs w:val="0"/>
                <w:color w:val="000000"/>
                <w:kern w:val="0"/>
                <w:sz w:val="20"/>
                <w:szCs w:val="20"/>
                <w:u w:val="none"/>
                <w:lang w:val="en-US" w:eastAsia="zh-CN" w:bidi="ar"/>
              </w:rPr>
              <w:t>可能存在尾差。</w:t>
            </w:r>
          </w:p>
        </w:tc>
      </w:tr>
    </w:tbl>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tbl>
      <w:tblPr>
        <w:tblStyle w:val="6"/>
        <w:tblpPr w:leftFromText="180" w:rightFromText="180" w:vertAnchor="text" w:horzAnchor="page" w:tblpX="1548" w:tblpY="593"/>
        <w:tblOverlap w:val="never"/>
        <w:tblW w:w="139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7"/>
        <w:gridCol w:w="2386"/>
        <w:gridCol w:w="1331"/>
        <w:gridCol w:w="681"/>
        <w:gridCol w:w="1662"/>
        <w:gridCol w:w="1331"/>
        <w:gridCol w:w="681"/>
        <w:gridCol w:w="2181"/>
        <w:gridCol w:w="1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965" w:type="dxa"/>
            <w:gridSpan w:val="9"/>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1807"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38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331"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81"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66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331"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81"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181"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90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1807"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38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331"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81"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66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331"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81"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181"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905"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4193" w:type="dxa"/>
            <w:gridSpan w:val="2"/>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部门：罗山县融媒体中心</w:t>
            </w:r>
          </w:p>
        </w:tc>
        <w:tc>
          <w:tcPr>
            <w:tcW w:w="1331"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81"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662" w:type="dxa"/>
            <w:tcBorders>
              <w:top w:val="nil"/>
              <w:left w:val="nil"/>
              <w:bottom w:val="single" w:color="808080" w:sz="4" w:space="0"/>
              <w:right w:val="nil"/>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331"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81"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181"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905" w:type="dxa"/>
            <w:tcBorders>
              <w:top w:val="nil"/>
              <w:left w:val="nil"/>
              <w:bottom w:val="single" w:color="80808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w:t>
            </w:r>
            <w:r>
              <w:rPr>
                <w:rFonts w:hint="eastAsia" w:cs="宋体"/>
                <w:i w:val="0"/>
                <w:iCs w:val="0"/>
                <w:color w:val="000000"/>
                <w:kern w:val="0"/>
                <w:sz w:val="18"/>
                <w:szCs w:val="18"/>
                <w:u w:val="none"/>
                <w:lang w:val="en-US" w:eastAsia="zh-CN" w:bidi="ar"/>
              </w:rPr>
              <w:t>万</w:t>
            </w:r>
            <w:r>
              <w:rPr>
                <w:rFonts w:hint="eastAsia" w:ascii="宋体" w:hAnsi="宋体" w:eastAsia="宋体" w:cs="宋体"/>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2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8441" w:type="dxa"/>
            <w:gridSpan w:val="6"/>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80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3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33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68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66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33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68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18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9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80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8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0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2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cs="宋体"/>
                <w:i w:val="0"/>
                <w:iCs w:val="0"/>
                <w:color w:val="000000"/>
                <w:kern w:val="0"/>
                <w:sz w:val="20"/>
                <w:szCs w:val="20"/>
                <w:u w:val="none"/>
                <w:lang w:val="en-US" w:eastAsia="zh-CN" w:bidi="ar"/>
              </w:rPr>
              <w:t>387.60</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1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6</w:t>
            </w:r>
            <w:r>
              <w:rPr>
                <w:rFonts w:hint="eastAsia" w:cs="宋体"/>
                <w:i w:val="0"/>
                <w:iCs w:val="0"/>
                <w:color w:val="000000"/>
                <w:kern w:val="0"/>
                <w:sz w:val="20"/>
                <w:szCs w:val="20"/>
                <w:u w:val="none"/>
                <w:lang w:val="en-US" w:eastAsia="zh-CN" w:bidi="ar"/>
              </w:rPr>
              <w:t>2</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2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2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57</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1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61</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2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2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0.</w:t>
            </w:r>
            <w:r>
              <w:rPr>
                <w:rFonts w:hint="eastAsia" w:ascii="宋体" w:hAnsi="宋体" w:eastAsia="宋体" w:cs="宋体"/>
                <w:i w:val="0"/>
                <w:iCs w:val="0"/>
                <w:color w:val="000000"/>
                <w:kern w:val="0"/>
                <w:sz w:val="20"/>
                <w:szCs w:val="20"/>
                <w:u w:val="none"/>
                <w:lang w:val="en-US" w:eastAsia="zh-CN" w:bidi="ar"/>
              </w:rPr>
              <w:t>47</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1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27</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2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2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w:t>
            </w:r>
            <w:r>
              <w:rPr>
                <w:rFonts w:hint="eastAsia" w:cs="宋体"/>
                <w:i w:val="0"/>
                <w:iCs w:val="0"/>
                <w:color w:val="000000"/>
                <w:kern w:val="0"/>
                <w:sz w:val="20"/>
                <w:szCs w:val="20"/>
                <w:u w:val="none"/>
                <w:lang w:val="en-US" w:eastAsia="zh-CN" w:bidi="ar"/>
              </w:rPr>
              <w:t>9</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1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2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56</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1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2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2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1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8</w:t>
            </w:r>
            <w:r>
              <w:rPr>
                <w:rFonts w:hint="eastAsia" w:cs="宋体"/>
                <w:i w:val="0"/>
                <w:iCs w:val="0"/>
                <w:color w:val="000000"/>
                <w:kern w:val="0"/>
                <w:sz w:val="20"/>
                <w:szCs w:val="20"/>
                <w:u w:val="none"/>
                <w:lang w:val="en-US" w:eastAsia="zh-CN" w:bidi="ar"/>
              </w:rPr>
              <w:t>8</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2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2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7</w:t>
            </w:r>
            <w:r>
              <w:rPr>
                <w:rFonts w:hint="eastAsia" w:cs="宋体"/>
                <w:i w:val="0"/>
                <w:iCs w:val="0"/>
                <w:color w:val="000000"/>
                <w:kern w:val="0"/>
                <w:sz w:val="20"/>
                <w:szCs w:val="20"/>
                <w:u w:val="none"/>
                <w:lang w:val="en-US" w:eastAsia="zh-CN" w:bidi="ar"/>
              </w:rPr>
              <w:t>1</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1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8</w:t>
            </w:r>
            <w:r>
              <w:rPr>
                <w:rFonts w:hint="eastAsia" w:cs="宋体"/>
                <w:i w:val="0"/>
                <w:iCs w:val="0"/>
                <w:color w:val="000000"/>
                <w:kern w:val="0"/>
                <w:sz w:val="20"/>
                <w:szCs w:val="20"/>
                <w:u w:val="none"/>
                <w:lang w:val="en-US" w:eastAsia="zh-CN" w:bidi="ar"/>
              </w:rPr>
              <w:t>3</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2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2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1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8</w:t>
            </w:r>
            <w:r>
              <w:rPr>
                <w:rFonts w:hint="eastAsia" w:cs="宋体"/>
                <w:i w:val="0"/>
                <w:iCs w:val="0"/>
                <w:color w:val="000000"/>
                <w:kern w:val="0"/>
                <w:sz w:val="20"/>
                <w:szCs w:val="20"/>
                <w:u w:val="none"/>
                <w:lang w:val="en-US" w:eastAsia="zh-CN" w:bidi="ar"/>
              </w:rPr>
              <w:t>5</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2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2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81</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1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2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2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1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2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2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0.</w:t>
            </w:r>
            <w:r>
              <w:rPr>
                <w:rFonts w:hint="eastAsia" w:ascii="宋体" w:hAnsi="宋体" w:eastAsia="宋体" w:cs="宋体"/>
                <w:i w:val="0"/>
                <w:iCs w:val="0"/>
                <w:color w:val="000000"/>
                <w:kern w:val="0"/>
                <w:sz w:val="20"/>
                <w:szCs w:val="20"/>
                <w:u w:val="none"/>
                <w:lang w:val="en-US" w:eastAsia="zh-CN" w:bidi="ar"/>
              </w:rPr>
              <w:t>7</w:t>
            </w:r>
            <w:r>
              <w:rPr>
                <w:rFonts w:hint="eastAsia" w:cs="宋体"/>
                <w:i w:val="0"/>
                <w:iCs w:val="0"/>
                <w:color w:val="000000"/>
                <w:kern w:val="0"/>
                <w:sz w:val="20"/>
                <w:szCs w:val="20"/>
                <w:u w:val="none"/>
                <w:lang w:val="en-US" w:eastAsia="zh-CN" w:bidi="ar"/>
              </w:rPr>
              <w:t>7</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1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w:t>
            </w:r>
            <w:r>
              <w:rPr>
                <w:rFonts w:hint="eastAsia" w:cs="宋体"/>
                <w:i w:val="0"/>
                <w:iCs w:val="0"/>
                <w:color w:val="000000"/>
                <w:kern w:val="0"/>
                <w:sz w:val="20"/>
                <w:szCs w:val="20"/>
                <w:u w:val="none"/>
                <w:lang w:val="en-US" w:eastAsia="zh-CN" w:bidi="ar"/>
              </w:rPr>
              <w:t>8</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2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2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52</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1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2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2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1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w:t>
            </w:r>
            <w:r>
              <w:rPr>
                <w:rFonts w:hint="eastAsia" w:cs="宋体"/>
                <w:i w:val="0"/>
                <w:iCs w:val="0"/>
                <w:color w:val="000000"/>
                <w:kern w:val="0"/>
                <w:sz w:val="20"/>
                <w:szCs w:val="20"/>
                <w:u w:val="none"/>
                <w:lang w:val="en-US" w:eastAsia="zh-CN" w:bidi="ar"/>
              </w:rPr>
              <w:t>7</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2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2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1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2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2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39</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1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2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2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1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2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2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1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w:t>
            </w:r>
            <w:r>
              <w:rPr>
                <w:rFonts w:hint="eastAsia" w:cs="宋体"/>
                <w:i w:val="0"/>
                <w:iCs w:val="0"/>
                <w:color w:val="000000"/>
                <w:kern w:val="0"/>
                <w:sz w:val="20"/>
                <w:szCs w:val="20"/>
                <w:u w:val="none"/>
                <w:lang w:val="en-US" w:eastAsia="zh-CN" w:bidi="ar"/>
              </w:rPr>
              <w:t>1</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2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2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1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2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2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99</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1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2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2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68</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1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2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2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0.</w:t>
            </w:r>
            <w:r>
              <w:rPr>
                <w:rFonts w:hint="eastAsia" w:ascii="宋体" w:hAnsi="宋体" w:eastAsia="宋体" w:cs="宋体"/>
                <w:i w:val="0"/>
                <w:iCs w:val="0"/>
                <w:color w:val="000000"/>
                <w:kern w:val="0"/>
                <w:sz w:val="20"/>
                <w:szCs w:val="20"/>
                <w:u w:val="none"/>
                <w:lang w:val="en-US" w:eastAsia="zh-CN" w:bidi="ar"/>
              </w:rPr>
              <w:t>75</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1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7</w:t>
            </w:r>
            <w:r>
              <w:rPr>
                <w:rFonts w:hint="eastAsia" w:cs="宋体"/>
                <w:i w:val="0"/>
                <w:iCs w:val="0"/>
                <w:color w:val="000000"/>
                <w:kern w:val="0"/>
                <w:sz w:val="20"/>
                <w:szCs w:val="20"/>
                <w:u w:val="none"/>
                <w:lang w:val="en-US" w:eastAsia="zh-CN" w:bidi="ar"/>
              </w:rPr>
              <w:t>1</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2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2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1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7</w:t>
            </w:r>
            <w:r>
              <w:rPr>
                <w:rFonts w:hint="eastAsia" w:cs="宋体"/>
                <w:i w:val="0"/>
                <w:iCs w:val="0"/>
                <w:color w:val="000000"/>
                <w:kern w:val="0"/>
                <w:sz w:val="20"/>
                <w:szCs w:val="20"/>
                <w:u w:val="none"/>
                <w:lang w:val="en-US" w:eastAsia="zh-CN" w:bidi="ar"/>
              </w:rPr>
              <w:t>3</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2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2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1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17</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2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2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1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2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2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1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21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2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1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7</w:t>
            </w:r>
            <w:r>
              <w:rPr>
                <w:rFonts w:hint="eastAsia" w:cs="宋体"/>
                <w:i w:val="0"/>
                <w:iCs w:val="0"/>
                <w:color w:val="000000"/>
                <w:kern w:val="0"/>
                <w:sz w:val="20"/>
                <w:szCs w:val="20"/>
                <w:u w:val="none"/>
                <w:lang w:val="en-US" w:eastAsia="zh-CN" w:bidi="ar"/>
              </w:rPr>
              <w:t>6</w:t>
            </w:r>
          </w:p>
        </w:tc>
        <w:tc>
          <w:tcPr>
            <w:tcW w:w="681"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181"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90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23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w:t>
            </w:r>
            <w:r>
              <w:rPr>
                <w:rFonts w:hint="eastAsia" w:cs="宋体"/>
                <w:i w:val="0"/>
                <w:iCs w:val="0"/>
                <w:color w:val="000000"/>
                <w:kern w:val="0"/>
                <w:sz w:val="20"/>
                <w:szCs w:val="20"/>
                <w:u w:val="none"/>
                <w:lang w:val="en-US" w:eastAsia="zh-CN" w:bidi="ar"/>
              </w:rPr>
              <w:t>7</w:t>
            </w: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1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0.</w:t>
            </w:r>
            <w:r>
              <w:rPr>
                <w:rFonts w:hint="eastAsia" w:ascii="宋体" w:hAnsi="宋体" w:eastAsia="宋体" w:cs="宋体"/>
                <w:i w:val="0"/>
                <w:iCs w:val="0"/>
                <w:color w:val="000000"/>
                <w:kern w:val="0"/>
                <w:sz w:val="20"/>
                <w:szCs w:val="20"/>
                <w:u w:val="none"/>
                <w:lang w:val="en-US" w:eastAsia="zh-CN" w:bidi="ar"/>
              </w:rPr>
              <w:t>8</w:t>
            </w:r>
            <w:r>
              <w:rPr>
                <w:rFonts w:hint="eastAsia" w:cs="宋体"/>
                <w:i w:val="0"/>
                <w:iCs w:val="0"/>
                <w:color w:val="000000"/>
                <w:kern w:val="0"/>
                <w:sz w:val="20"/>
                <w:szCs w:val="20"/>
                <w:u w:val="none"/>
                <w:lang w:val="en-US" w:eastAsia="zh-CN" w:bidi="ar"/>
              </w:rPr>
              <w:t>7</w:t>
            </w:r>
          </w:p>
        </w:tc>
        <w:tc>
          <w:tcPr>
            <w:tcW w:w="681"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181"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90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07"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386"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1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50</w:t>
            </w:r>
          </w:p>
        </w:tc>
        <w:tc>
          <w:tcPr>
            <w:tcW w:w="681"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181"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90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93"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409</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w:t>
            </w:r>
            <w:r>
              <w:rPr>
                <w:rFonts w:hint="eastAsia" w:cs="宋体"/>
                <w:i w:val="0"/>
                <w:iCs w:val="0"/>
                <w:color w:val="000000"/>
                <w:kern w:val="0"/>
                <w:sz w:val="20"/>
                <w:szCs w:val="20"/>
                <w:u w:val="none"/>
                <w:lang w:val="en-US" w:eastAsia="zh-CN" w:bidi="ar"/>
              </w:rPr>
              <w:t>9</w:t>
            </w:r>
          </w:p>
        </w:tc>
        <w:tc>
          <w:tcPr>
            <w:tcW w:w="6536"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19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7</w:t>
            </w:r>
            <w:r>
              <w:rPr>
                <w:rFonts w:hint="eastAsia"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65" w:type="dxa"/>
            <w:gridSpan w:val="9"/>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注：本表反映部门本年度一般公共预算财政拨款基本支出明细情况。本</w:t>
            </w:r>
            <w:r>
              <w:rPr>
                <w:rFonts w:hint="eastAsia" w:cs="宋体"/>
                <w:i w:val="0"/>
                <w:iCs w:val="0"/>
                <w:color w:val="000000"/>
                <w:kern w:val="0"/>
                <w:sz w:val="20"/>
                <w:szCs w:val="20"/>
                <w:u w:val="none"/>
                <w:lang w:val="en-US" w:eastAsia="zh-CN" w:bidi="ar"/>
              </w:rPr>
              <w:t>表金额转换为万元时，因四舍五入</w:t>
            </w:r>
            <w:r>
              <w:rPr>
                <w:rFonts w:hint="eastAsia" w:ascii="宋体" w:hAnsi="宋体" w:eastAsia="宋体" w:cs="宋体"/>
                <w:i w:val="0"/>
                <w:iCs w:val="0"/>
                <w:color w:val="000000"/>
                <w:kern w:val="0"/>
                <w:sz w:val="20"/>
                <w:szCs w:val="20"/>
                <w:u w:val="none"/>
                <w:lang w:val="en-US" w:eastAsia="zh-CN" w:bidi="ar"/>
              </w:rPr>
              <w:t>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13965" w:type="dxa"/>
            <w:gridSpan w:val="9"/>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r>
    </w:tbl>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tbl>
      <w:tblPr>
        <w:tblStyle w:val="6"/>
        <w:tblW w:w="13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36"/>
        <w:gridCol w:w="1017"/>
        <w:gridCol w:w="852"/>
        <w:gridCol w:w="852"/>
        <w:gridCol w:w="852"/>
        <w:gridCol w:w="1576"/>
        <w:gridCol w:w="852"/>
        <w:gridCol w:w="1017"/>
        <w:gridCol w:w="852"/>
        <w:gridCol w:w="852"/>
        <w:gridCol w:w="852"/>
        <w:gridCol w:w="1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13960" w:type="dxa"/>
            <w:gridSpan w:val="12"/>
            <w:tcBorders>
              <w:top w:val="nil"/>
              <w:left w:val="nil"/>
              <w:bottom w:val="nil"/>
              <w:right w:val="nil"/>
            </w:tcBorders>
            <w:shd w:val="clear" w:color="auto" w:fill="FFFFFF"/>
            <w:noWrap/>
            <w:vAlign w:val="top"/>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tcBorders>
              <w:top w:val="nil"/>
              <w:left w:val="nil"/>
              <w:bottom w:val="single" w:color="80808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部门：罗山县融媒体中心</w:t>
            </w:r>
          </w:p>
        </w:tc>
        <w:tc>
          <w:tcPr>
            <w:tcW w:w="0" w:type="auto"/>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nil"/>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w:t>
            </w:r>
            <w:r>
              <w:rPr>
                <w:rFonts w:hint="eastAsia" w:cs="宋体"/>
                <w:i w:val="0"/>
                <w:iCs w:val="0"/>
                <w:color w:val="000000"/>
                <w:kern w:val="0"/>
                <w:sz w:val="22"/>
                <w:szCs w:val="22"/>
                <w:u w:val="none"/>
                <w:lang w:val="en-US" w:eastAsia="zh-CN" w:bidi="ar"/>
              </w:rPr>
              <w:t>万</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7760" w:type="dxa"/>
            <w:gridSpan w:val="6"/>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6200" w:type="dxa"/>
            <w:gridSpan w:val="6"/>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190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1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305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7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101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1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305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11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90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0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0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7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0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0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11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19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w:t>
            </w:r>
            <w:r>
              <w:rPr>
                <w:rFonts w:hint="eastAsia"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w:t>
            </w:r>
            <w:r>
              <w:rPr>
                <w:rFonts w:hint="eastAsia"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w:t>
            </w:r>
            <w:r>
              <w:rPr>
                <w:rFonts w:hint="eastAsia"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w:t>
            </w:r>
            <w:r>
              <w:rPr>
                <w:rFonts w:hint="eastAsia"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3960" w:type="dxa"/>
            <w:gridSpan w:val="12"/>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注：本表反映部门本年度“三公”经费支出预决算情况。其中，预算数为“三公”经费年初预算数；决算数是包括当年一般公共预算财政拨款和以前年度结转资金安排的实际支出。本</w:t>
            </w:r>
            <w:r>
              <w:rPr>
                <w:rFonts w:hint="eastAsia" w:cs="宋体"/>
                <w:i w:val="0"/>
                <w:iCs w:val="0"/>
                <w:color w:val="000000"/>
                <w:kern w:val="0"/>
                <w:sz w:val="20"/>
                <w:szCs w:val="20"/>
                <w:u w:val="none"/>
                <w:lang w:val="en-US" w:eastAsia="zh-CN" w:bidi="ar"/>
              </w:rPr>
              <w:t>表金额转换为万元时，因四舍五入</w:t>
            </w:r>
            <w:r>
              <w:rPr>
                <w:rFonts w:hint="eastAsia" w:ascii="宋体" w:hAnsi="宋体" w:eastAsia="宋体" w:cs="宋体"/>
                <w:i w:val="0"/>
                <w:iCs w:val="0"/>
                <w:color w:val="000000"/>
                <w:kern w:val="0"/>
                <w:sz w:val="20"/>
                <w:szCs w:val="20"/>
                <w:u w:val="none"/>
                <w:lang w:val="en-US" w:eastAsia="zh-CN" w:bidi="ar"/>
              </w:rPr>
              <w:t>可能存在尾差。</w:t>
            </w:r>
          </w:p>
        </w:tc>
      </w:tr>
    </w:tbl>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tbl>
      <w:tblPr>
        <w:tblStyle w:val="6"/>
        <w:tblW w:w="13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91"/>
        <w:gridCol w:w="235"/>
        <w:gridCol w:w="235"/>
        <w:gridCol w:w="1076"/>
        <w:gridCol w:w="1906"/>
        <w:gridCol w:w="1312"/>
        <w:gridCol w:w="1312"/>
        <w:gridCol w:w="1312"/>
        <w:gridCol w:w="1312"/>
        <w:gridCol w:w="24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3960" w:type="dxa"/>
            <w:gridSpan w:val="10"/>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single" w:color="80808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部门：罗山县融媒体中心</w:t>
            </w:r>
          </w:p>
        </w:tc>
        <w:tc>
          <w:tcPr>
            <w:tcW w:w="0" w:type="auto"/>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single" w:color="80808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w:t>
            </w:r>
            <w:r>
              <w:rPr>
                <w:rFonts w:hint="eastAsia" w:cs="宋体"/>
                <w:i w:val="0"/>
                <w:iCs w:val="0"/>
                <w:color w:val="000000"/>
                <w:kern w:val="0"/>
                <w:sz w:val="22"/>
                <w:szCs w:val="22"/>
                <w:u w:val="none"/>
                <w:lang w:val="en-US" w:eastAsia="zh-CN" w:bidi="ar"/>
              </w:rPr>
              <w:t>万</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74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129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387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c>
          <w:tcPr>
            <w:tcW w:w="199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801"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74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29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29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99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801"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4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9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801"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4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9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233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iCs w:val="0"/>
                <w:color w:val="000000"/>
                <w:sz w:val="20"/>
                <w:szCs w:val="20"/>
                <w:u w:val="none"/>
                <w:lang w:val="en-US" w:eastAsia="zh-CN"/>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iCs w:val="0"/>
                <w:color w:val="000000"/>
                <w:sz w:val="20"/>
                <w:szCs w:val="20"/>
                <w:u w:val="none"/>
                <w:lang w:val="en-US" w:eastAsia="zh-CN"/>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iCs w:val="0"/>
                <w:color w:val="000000"/>
                <w:sz w:val="20"/>
                <w:szCs w:val="20"/>
                <w:u w:val="none"/>
                <w:lang w:val="en-US" w:eastAsia="zh-CN"/>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iCs w:val="0"/>
                <w:color w:val="000000"/>
                <w:sz w:val="20"/>
                <w:szCs w:val="20"/>
                <w:u w:val="none"/>
                <w:lang w:val="en-US" w:eastAsia="zh-CN"/>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iCs w:val="0"/>
                <w:color w:val="000000"/>
                <w:sz w:val="20"/>
                <w:szCs w:val="20"/>
                <w:u w:val="none"/>
                <w:lang w:val="en-US" w:eastAsia="zh-CN"/>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gridSpan w:val="10"/>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说明：我部门没有政府性基金收入，也没有使用政府性基金安排的支出，故本表无数据。</w:t>
            </w:r>
          </w:p>
        </w:tc>
      </w:tr>
    </w:tbl>
    <w:p>
      <w:pPr>
        <w:jc w:val="center"/>
        <w:rPr>
          <w:rFonts w:hint="eastAsia" w:ascii="黑体" w:hAnsi="黑体" w:eastAsia="黑体" w:cs="黑体"/>
          <w:sz w:val="44"/>
          <w:szCs w:val="44"/>
        </w:rPr>
      </w:pPr>
    </w:p>
    <w:p>
      <w:pPr>
        <w:jc w:val="both"/>
        <w:rPr>
          <w:rFonts w:hint="eastAsia" w:ascii="黑体" w:hAnsi="黑体" w:eastAsia="黑体" w:cs="黑体"/>
          <w:sz w:val="44"/>
          <w:szCs w:val="44"/>
        </w:rPr>
        <w:sectPr>
          <w:footerReference r:id="rId3" w:type="default"/>
          <w:pgSz w:w="16840" w:h="11910" w:orient="landscape"/>
          <w:pgMar w:top="1100" w:right="1280" w:bottom="900" w:left="1300" w:header="0" w:footer="720" w:gutter="0"/>
          <w:pgNumType w:start="6"/>
          <w:cols w:space="720" w:num="1"/>
        </w:sectPr>
      </w:pPr>
    </w:p>
    <w:p>
      <w:pPr>
        <w:jc w:val="center"/>
        <w:rPr>
          <w:rFonts w:ascii="黑体" w:hAnsi="黑体" w:eastAsia="黑体" w:cs="黑体"/>
          <w:sz w:val="44"/>
          <w:szCs w:val="44"/>
        </w:rPr>
      </w:pPr>
      <w:r>
        <w:rPr>
          <w:rFonts w:hint="eastAsia" w:ascii="黑体" w:hAnsi="黑体" w:eastAsia="黑体" w:cs="黑体"/>
          <w:sz w:val="44"/>
          <w:szCs w:val="44"/>
        </w:rPr>
        <w:t>第</w:t>
      </w:r>
      <w:r>
        <w:rPr>
          <w:rFonts w:hint="eastAsia" w:ascii="黑体" w:hAnsi="黑体" w:eastAsia="黑体" w:cs="黑体"/>
          <w:sz w:val="44"/>
          <w:szCs w:val="44"/>
          <w:lang w:eastAsia="zh-CN"/>
        </w:rPr>
        <w:t>三</w:t>
      </w:r>
      <w:r>
        <w:rPr>
          <w:rFonts w:hint="eastAsia" w:ascii="黑体" w:hAnsi="黑体" w:eastAsia="黑体" w:cs="黑体"/>
          <w:sz w:val="44"/>
          <w:szCs w:val="44"/>
        </w:rPr>
        <w:t>部分</w:t>
      </w:r>
    </w:p>
    <w:p>
      <w:pPr>
        <w:jc w:val="center"/>
        <w:rPr>
          <w:rFonts w:hint="eastAsia" w:ascii="黑体" w:hAnsi="黑体" w:eastAsia="黑体" w:cs="黑体"/>
          <w:sz w:val="44"/>
          <w:szCs w:val="44"/>
          <w:lang w:eastAsia="zh-CN"/>
        </w:rPr>
      </w:pPr>
      <w:r>
        <w:rPr>
          <w:rFonts w:hint="eastAsia" w:ascii="黑体" w:hAnsi="黑体" w:eastAsia="黑体" w:cs="黑体"/>
          <w:sz w:val="44"/>
          <w:szCs w:val="44"/>
        </w:rPr>
        <w:t>202</w:t>
      </w:r>
      <w:r>
        <w:rPr>
          <w:rFonts w:hint="eastAsia" w:ascii="黑体" w:hAnsi="黑体" w:eastAsia="黑体" w:cs="黑体"/>
          <w:sz w:val="44"/>
          <w:szCs w:val="44"/>
          <w:lang w:val="en-US" w:eastAsia="zh-CN"/>
        </w:rPr>
        <w:t>1</w:t>
      </w:r>
      <w:r>
        <w:rPr>
          <w:rFonts w:hint="eastAsia" w:ascii="黑体" w:hAnsi="黑体" w:eastAsia="黑体" w:cs="黑体"/>
          <w:sz w:val="44"/>
          <w:szCs w:val="44"/>
        </w:rPr>
        <w:t>年度</w:t>
      </w:r>
      <w:r>
        <w:rPr>
          <w:rFonts w:hint="eastAsia" w:ascii="黑体" w:hAnsi="黑体" w:eastAsia="黑体" w:cs="黑体"/>
          <w:sz w:val="44"/>
          <w:szCs w:val="44"/>
          <w:lang w:eastAsia="zh-CN"/>
        </w:rPr>
        <w:t>罗山县融媒体中心</w:t>
      </w:r>
    </w:p>
    <w:p>
      <w:pPr>
        <w:jc w:val="center"/>
        <w:rPr>
          <w:rFonts w:hint="eastAsia" w:ascii="黑体" w:hAnsi="黑体" w:eastAsia="黑体" w:cs="黑体"/>
          <w:sz w:val="44"/>
          <w:szCs w:val="44"/>
        </w:rPr>
      </w:pPr>
      <w:r>
        <w:rPr>
          <w:rFonts w:hint="eastAsia" w:ascii="黑体" w:hAnsi="黑体" w:eastAsia="黑体" w:cs="黑体"/>
          <w:sz w:val="44"/>
          <w:szCs w:val="44"/>
        </w:rPr>
        <w:t>部门决算情况说明</w:t>
      </w:r>
    </w:p>
    <w:p>
      <w:pPr>
        <w:jc w:val="center"/>
        <w:rPr>
          <w:rFonts w:hint="eastAsia" w:ascii="黑体" w:hAnsi="黑体" w:eastAsia="黑体" w:cs="黑体"/>
          <w:sz w:val="44"/>
          <w:szCs w:val="44"/>
        </w:rPr>
      </w:pPr>
    </w:p>
    <w:p>
      <w:pPr>
        <w:widowControl w:val="0"/>
        <w:adjustRightInd w:val="0"/>
        <w:snapToGrid w:val="0"/>
        <w:spacing w:line="360" w:lineRule="auto"/>
        <w:ind w:firstLine="640" w:firstLineChars="200"/>
        <w:jc w:val="both"/>
        <w:outlineLvl w:val="0"/>
        <w:rPr>
          <w:rFonts w:hint="eastAsia" w:ascii="黑体" w:hAnsi="黑体" w:eastAsia="黑体" w:cs="Times New Roman"/>
          <w:kern w:val="2"/>
          <w:sz w:val="32"/>
          <w:szCs w:val="32"/>
        </w:rPr>
      </w:pPr>
      <w:r>
        <w:rPr>
          <w:rFonts w:hint="eastAsia" w:ascii="黑体" w:hAnsi="黑体" w:eastAsia="黑体" w:cs="Times New Roman"/>
          <w:kern w:val="2"/>
          <w:sz w:val="32"/>
          <w:szCs w:val="32"/>
        </w:rPr>
        <w:t>一、收入支出决算总体情况说明</w:t>
      </w:r>
    </w:p>
    <w:p>
      <w:pPr>
        <w:widowControl w:val="0"/>
        <w:adjustRightInd w:val="0"/>
        <w:snapToGrid w:val="0"/>
        <w:spacing w:line="360" w:lineRule="auto"/>
        <w:ind w:firstLine="640" w:firstLineChars="200"/>
        <w:jc w:val="both"/>
        <w:rPr>
          <w:rFonts w:hint="eastAsia" w:ascii="仿宋_GB2312" w:hAnsi="宋体" w:eastAsia="仿宋_GB2312" w:cs="Courier New"/>
          <w:kern w:val="2"/>
          <w:sz w:val="32"/>
          <w:szCs w:val="32"/>
          <w:lang w:val="en-US" w:eastAsia="zh-CN"/>
        </w:rPr>
      </w:pPr>
      <w:r>
        <w:rPr>
          <w:rFonts w:hint="eastAsia" w:ascii="仿宋_GB2312" w:hAnsi="宋体" w:eastAsia="仿宋_GB2312" w:cs="Courier New"/>
          <w:kern w:val="2"/>
          <w:sz w:val="32"/>
          <w:szCs w:val="32"/>
          <w:lang w:val="en-US" w:eastAsia="zh-CN"/>
        </w:rPr>
        <w:t>2021年度收、支总计均为541.77万元。与上年度相比，收、支总计各减少872.52万元，下降61.70%。主要原因是资产性支出减少，用于融媒体中心的升级改造设备购置减少。</w:t>
      </w:r>
    </w:p>
    <w:p>
      <w:pPr>
        <w:widowControl w:val="0"/>
        <w:adjustRightInd w:val="0"/>
        <w:snapToGrid w:val="0"/>
        <w:spacing w:line="360" w:lineRule="auto"/>
        <w:ind w:firstLine="640" w:firstLineChars="200"/>
        <w:jc w:val="both"/>
        <w:outlineLvl w:val="0"/>
        <w:rPr>
          <w:rFonts w:hint="eastAsia" w:ascii="黑体" w:hAnsi="黑体" w:eastAsia="黑体" w:cs="Times New Roman"/>
          <w:kern w:val="2"/>
          <w:sz w:val="32"/>
          <w:szCs w:val="32"/>
          <w:lang w:val="en-US" w:eastAsia="zh-CN"/>
        </w:rPr>
      </w:pPr>
      <w:r>
        <w:rPr>
          <w:rFonts w:hint="eastAsia" w:ascii="黑体" w:hAnsi="黑体" w:eastAsia="黑体" w:cs="Times New Roman"/>
          <w:kern w:val="2"/>
          <w:sz w:val="32"/>
          <w:szCs w:val="32"/>
          <w:lang w:val="en-US" w:eastAsia="zh-CN"/>
        </w:rPr>
        <w:t>二、收入决算情况说明</w:t>
      </w:r>
    </w:p>
    <w:p>
      <w:pPr>
        <w:widowControl w:val="0"/>
        <w:adjustRightInd w:val="0"/>
        <w:snapToGrid w:val="0"/>
        <w:spacing w:line="360" w:lineRule="auto"/>
        <w:ind w:firstLine="640" w:firstLineChars="200"/>
        <w:jc w:val="both"/>
        <w:rPr>
          <w:rFonts w:hint="eastAsia" w:ascii="仿宋_GB2312" w:hAnsi="宋体" w:eastAsia="仿宋_GB2312" w:cs="Courier New"/>
          <w:kern w:val="2"/>
          <w:sz w:val="32"/>
          <w:szCs w:val="32"/>
          <w:lang w:val="en-US" w:eastAsia="zh-CN"/>
        </w:rPr>
      </w:pPr>
      <w:r>
        <w:rPr>
          <w:rFonts w:hint="eastAsia" w:ascii="仿宋_GB2312" w:hAnsi="宋体" w:eastAsia="仿宋_GB2312" w:cs="Courier New"/>
          <w:kern w:val="2"/>
          <w:sz w:val="32"/>
          <w:szCs w:val="32"/>
          <w:lang w:val="en-US" w:eastAsia="zh-CN"/>
        </w:rPr>
        <w:t>2021年度收入合计541.77万元，其中：财政拨款收入541.77万元，占100.00%。</w:t>
      </w:r>
    </w:p>
    <w:p>
      <w:pPr>
        <w:widowControl w:val="0"/>
        <w:adjustRightInd w:val="0"/>
        <w:snapToGrid w:val="0"/>
        <w:spacing w:line="360" w:lineRule="auto"/>
        <w:ind w:firstLine="640" w:firstLineChars="200"/>
        <w:jc w:val="both"/>
        <w:outlineLvl w:val="0"/>
        <w:rPr>
          <w:rFonts w:hint="eastAsia" w:ascii="黑体" w:hAnsi="黑体" w:eastAsia="黑体" w:cs="Times New Roman"/>
          <w:kern w:val="2"/>
          <w:sz w:val="32"/>
          <w:szCs w:val="32"/>
          <w:lang w:val="en-US" w:eastAsia="zh-CN"/>
        </w:rPr>
      </w:pPr>
      <w:r>
        <w:rPr>
          <w:rFonts w:hint="eastAsia" w:ascii="黑体" w:hAnsi="黑体" w:eastAsia="黑体" w:cs="Times New Roman"/>
          <w:kern w:val="2"/>
          <w:sz w:val="32"/>
          <w:szCs w:val="32"/>
          <w:lang w:val="en-US" w:eastAsia="zh-CN"/>
        </w:rPr>
        <w:t>三、支出决算情况说明</w:t>
      </w:r>
    </w:p>
    <w:p>
      <w:pPr>
        <w:widowControl w:val="0"/>
        <w:adjustRightInd w:val="0"/>
        <w:snapToGrid w:val="0"/>
        <w:spacing w:line="360" w:lineRule="auto"/>
        <w:ind w:firstLine="640" w:firstLineChars="200"/>
        <w:jc w:val="both"/>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2021年度支出合计541.77万元，其中：基本支出541.77万元，占100%。</w:t>
      </w:r>
    </w:p>
    <w:p>
      <w:pPr>
        <w:widowControl w:val="0"/>
        <w:adjustRightInd w:val="0"/>
        <w:snapToGrid w:val="0"/>
        <w:spacing w:line="360" w:lineRule="auto"/>
        <w:ind w:firstLine="640" w:firstLineChars="200"/>
        <w:jc w:val="both"/>
        <w:outlineLvl w:val="0"/>
        <w:rPr>
          <w:rFonts w:hint="eastAsia" w:ascii="黑体" w:hAnsi="黑体" w:eastAsia="黑体" w:cs="Times New Roman"/>
          <w:kern w:val="2"/>
          <w:sz w:val="32"/>
          <w:szCs w:val="32"/>
          <w:lang w:val="en-US" w:eastAsia="zh-CN"/>
        </w:rPr>
      </w:pPr>
      <w:r>
        <w:rPr>
          <w:rFonts w:hint="eastAsia" w:ascii="黑体" w:hAnsi="黑体" w:eastAsia="黑体" w:cs="Times New Roman"/>
          <w:kern w:val="2"/>
          <w:sz w:val="32"/>
          <w:szCs w:val="32"/>
          <w:lang w:val="en-US" w:eastAsia="zh-CN"/>
        </w:rPr>
        <w:t>四、财政拨款收入支出决算总体情况说明</w:t>
      </w:r>
    </w:p>
    <w:p>
      <w:pPr>
        <w:widowControl w:val="0"/>
        <w:adjustRightInd w:val="0"/>
        <w:snapToGrid w:val="0"/>
        <w:spacing w:line="360" w:lineRule="auto"/>
        <w:ind w:firstLine="640" w:firstLineChars="200"/>
        <w:jc w:val="both"/>
        <w:outlineLvl w:val="0"/>
        <w:rPr>
          <w:rFonts w:hint="eastAsia" w:ascii="黑体" w:hAnsi="黑体" w:eastAsia="黑体" w:cs="Times New Roman"/>
          <w:kern w:val="2"/>
          <w:sz w:val="32"/>
          <w:szCs w:val="32"/>
          <w:lang w:val="en-US" w:eastAsia="zh-CN"/>
        </w:rPr>
      </w:pPr>
      <w:r>
        <w:rPr>
          <w:rFonts w:hint="eastAsia" w:ascii="仿宋_GB2312" w:hAnsi="仿宋_GB2312" w:eastAsia="仿宋_GB2312" w:cs="仿宋_GB2312"/>
          <w:sz w:val="32"/>
          <w:szCs w:val="32"/>
          <w:lang w:val="en-US" w:eastAsia="zh-CN"/>
        </w:rPr>
        <w:t>2021年度财政拨款收、支总计均为541.77万元。与上年度相比，财政拨款收、支总计各减少</w:t>
      </w:r>
      <w:r>
        <w:rPr>
          <w:rFonts w:hint="eastAsia" w:ascii="仿宋_GB2312" w:hAnsi="宋体" w:eastAsia="仿宋_GB2312" w:cs="Courier New"/>
          <w:kern w:val="2"/>
          <w:sz w:val="32"/>
          <w:szCs w:val="32"/>
          <w:lang w:val="en-US" w:eastAsia="zh-CN"/>
        </w:rPr>
        <w:t>872.52</w:t>
      </w:r>
      <w:r>
        <w:rPr>
          <w:rFonts w:hint="eastAsia" w:ascii="仿宋_GB2312" w:hAnsi="仿宋_GB2312" w:eastAsia="仿宋_GB2312" w:cs="仿宋_GB2312"/>
          <w:sz w:val="32"/>
          <w:szCs w:val="32"/>
          <w:lang w:val="en-US" w:eastAsia="zh-CN"/>
        </w:rPr>
        <w:t>万元，下降</w:t>
      </w:r>
      <w:r>
        <w:rPr>
          <w:rFonts w:hint="eastAsia" w:ascii="仿宋_GB2312" w:hAnsi="宋体" w:eastAsia="仿宋_GB2312" w:cs="Courier New"/>
          <w:kern w:val="2"/>
          <w:sz w:val="32"/>
          <w:szCs w:val="32"/>
          <w:lang w:val="en-US" w:eastAsia="zh-CN"/>
        </w:rPr>
        <w:t>61.70%</w:t>
      </w:r>
      <w:r>
        <w:rPr>
          <w:rFonts w:hint="eastAsia" w:ascii="仿宋_GB2312" w:hAnsi="仿宋_GB2312" w:eastAsia="仿宋_GB2312" w:cs="仿宋_GB2312"/>
          <w:sz w:val="32"/>
          <w:szCs w:val="32"/>
          <w:lang w:val="en-US" w:eastAsia="zh-CN"/>
        </w:rPr>
        <w:t>。主要原因是资产性支出减少，用于融媒体中心的升级改造设备购置减少。</w:t>
      </w:r>
    </w:p>
    <w:p>
      <w:pPr>
        <w:widowControl w:val="0"/>
        <w:adjustRightInd w:val="0"/>
        <w:snapToGrid w:val="0"/>
        <w:spacing w:line="360" w:lineRule="auto"/>
        <w:ind w:firstLine="640" w:firstLineChars="200"/>
        <w:jc w:val="both"/>
        <w:outlineLvl w:val="0"/>
        <w:rPr>
          <w:rFonts w:hint="eastAsia" w:ascii="黑体" w:hAnsi="黑体" w:eastAsia="黑体" w:cs="Times New Roman"/>
          <w:kern w:val="2"/>
          <w:sz w:val="32"/>
          <w:szCs w:val="32"/>
          <w:lang w:val="en-US" w:eastAsia="zh-CN"/>
        </w:rPr>
      </w:pPr>
      <w:r>
        <w:rPr>
          <w:rFonts w:hint="eastAsia" w:ascii="黑体" w:hAnsi="黑体" w:eastAsia="黑体" w:cs="Times New Roman"/>
          <w:kern w:val="2"/>
          <w:sz w:val="32"/>
          <w:szCs w:val="32"/>
          <w:lang w:val="en-US" w:eastAsia="zh-CN"/>
        </w:rPr>
        <w:t>五、一般公共预算财政拨款支出决算情况说明</w:t>
      </w:r>
    </w:p>
    <w:p>
      <w:pPr>
        <w:widowControl w:val="0"/>
        <w:adjustRightInd w:val="0"/>
        <w:snapToGrid w:val="0"/>
        <w:spacing w:line="360" w:lineRule="auto"/>
        <w:ind w:firstLine="640" w:firstLineChars="200"/>
        <w:jc w:val="both"/>
        <w:outlineLvl w:val="0"/>
        <w:rPr>
          <w:rFonts w:hint="eastAsia" w:ascii="黑体" w:hAnsi="黑体" w:eastAsia="黑体" w:cs="Times New Roman"/>
          <w:kern w:val="2"/>
          <w:sz w:val="32"/>
          <w:szCs w:val="32"/>
          <w:lang w:val="en-US" w:eastAsia="zh-CN"/>
        </w:rPr>
      </w:pPr>
      <w:r>
        <w:rPr>
          <w:rFonts w:hint="eastAsia" w:ascii="黑体" w:hAnsi="黑体" w:eastAsia="黑体" w:cs="Times New Roman"/>
          <w:kern w:val="2"/>
          <w:sz w:val="32"/>
          <w:szCs w:val="32"/>
          <w:lang w:val="en-US" w:eastAsia="zh-CN"/>
        </w:rPr>
        <w:t>（一）总体情况。</w:t>
      </w:r>
    </w:p>
    <w:p>
      <w:pPr>
        <w:widowControl w:val="0"/>
        <w:adjustRightInd w:val="0"/>
        <w:snapToGrid w:val="0"/>
        <w:spacing w:line="360" w:lineRule="auto"/>
        <w:ind w:firstLine="640" w:firstLineChars="200"/>
        <w:jc w:val="both"/>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2021年度一般公共预算财政拨款支出541.77万元，占支出合计的100%。与上年度相比，一般公共预算财政拨款支出减少592.404万元，下降52.20%。主要原因是资产性支出减少，用于融媒体中心的升级改造设备购置减少。</w:t>
      </w:r>
    </w:p>
    <w:p>
      <w:pPr>
        <w:widowControl w:val="0"/>
        <w:adjustRightInd w:val="0"/>
        <w:snapToGrid w:val="0"/>
        <w:spacing w:line="360" w:lineRule="auto"/>
        <w:ind w:firstLine="640" w:firstLineChars="200"/>
        <w:jc w:val="both"/>
        <w:outlineLvl w:val="0"/>
        <w:rPr>
          <w:rFonts w:hint="eastAsia" w:ascii="黑体" w:hAnsi="黑体" w:eastAsia="黑体" w:cs="Times New Roman"/>
          <w:kern w:val="2"/>
          <w:sz w:val="32"/>
          <w:szCs w:val="32"/>
          <w:lang w:val="en-US" w:eastAsia="zh-CN"/>
        </w:rPr>
      </w:pPr>
      <w:r>
        <w:rPr>
          <w:rFonts w:hint="eastAsia" w:ascii="黑体" w:hAnsi="黑体" w:eastAsia="黑体" w:cs="Times New Roman"/>
          <w:kern w:val="2"/>
          <w:sz w:val="32"/>
          <w:szCs w:val="32"/>
          <w:lang w:val="en-US" w:eastAsia="zh-CN"/>
        </w:rPr>
        <w:t>（二）结构情况。</w:t>
      </w:r>
    </w:p>
    <w:p>
      <w:pPr>
        <w:widowControl w:val="0"/>
        <w:adjustRightInd w:val="0"/>
        <w:snapToGrid w:val="0"/>
        <w:spacing w:line="360" w:lineRule="auto"/>
        <w:ind w:firstLine="640" w:firstLineChars="200"/>
        <w:jc w:val="both"/>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2021年度一般公共预算财政拨款支出541.77万元，主要用于以下方面：文化旅游体育与传媒（类）支出541.77万元，占100.00%。</w:t>
      </w:r>
    </w:p>
    <w:p>
      <w:pPr>
        <w:widowControl w:val="0"/>
        <w:adjustRightInd w:val="0"/>
        <w:snapToGrid w:val="0"/>
        <w:spacing w:line="360" w:lineRule="auto"/>
        <w:ind w:firstLine="640" w:firstLineChars="200"/>
        <w:jc w:val="both"/>
        <w:outlineLvl w:val="0"/>
        <w:rPr>
          <w:rFonts w:hint="eastAsia" w:ascii="黑体" w:hAnsi="黑体" w:eastAsia="黑体" w:cs="Times New Roman"/>
          <w:kern w:val="2"/>
          <w:sz w:val="32"/>
          <w:szCs w:val="32"/>
          <w:lang w:val="en-US" w:eastAsia="zh-CN"/>
        </w:rPr>
      </w:pPr>
      <w:r>
        <w:rPr>
          <w:rFonts w:hint="eastAsia" w:ascii="黑体" w:hAnsi="黑体" w:eastAsia="黑体" w:cs="Times New Roman"/>
          <w:kern w:val="2"/>
          <w:sz w:val="32"/>
          <w:szCs w:val="32"/>
          <w:lang w:val="en-US" w:eastAsia="zh-CN"/>
        </w:rPr>
        <w:t>（三）具体情况。</w:t>
      </w:r>
    </w:p>
    <w:p>
      <w:pPr>
        <w:widowControl w:val="0"/>
        <w:adjustRightInd w:val="0"/>
        <w:snapToGrid w:val="0"/>
        <w:spacing w:line="360" w:lineRule="auto"/>
        <w:ind w:firstLine="640" w:firstLineChars="200"/>
        <w:jc w:val="both"/>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 年度一般公共预算财政拨款支出年初预算为423.28万元，支出决算为541.77万元，完成年初预算的127.99%。其中：</w:t>
      </w:r>
    </w:p>
    <w:p>
      <w:pPr>
        <w:widowControl w:val="0"/>
        <w:adjustRightInd w:val="0"/>
        <w:snapToGrid w:val="0"/>
        <w:spacing w:line="360" w:lineRule="auto"/>
        <w:ind w:firstLine="640" w:firstLineChars="200"/>
        <w:jc w:val="both"/>
        <w:outlineLvl w:val="0"/>
        <w:rPr>
          <w:rFonts w:hint="eastAsia" w:ascii="黑体" w:hAnsi="黑体" w:eastAsia="黑体" w:cs="Times New Roman"/>
          <w:kern w:val="2"/>
          <w:sz w:val="32"/>
          <w:szCs w:val="32"/>
          <w:lang w:val="en-US" w:eastAsia="zh-CN"/>
        </w:rPr>
      </w:pPr>
      <w:r>
        <w:rPr>
          <w:rFonts w:hint="eastAsia" w:ascii="仿宋_GB2312" w:hAnsi="仿宋_GB2312" w:eastAsia="仿宋_GB2312" w:cs="仿宋_GB2312"/>
          <w:sz w:val="32"/>
          <w:szCs w:val="32"/>
          <w:lang w:val="en-US" w:eastAsia="zh-CN"/>
        </w:rPr>
        <w:t>1．文化旅游体育与传媒（类）广播电视（款）行政运行（项）。年初预算为431.14万元，支出决算为541.77万元，完成年初预算的125.66%。决算数与年初预算数存在差异的主要原因是人员经费增加。</w:t>
      </w:r>
    </w:p>
    <w:p>
      <w:pPr>
        <w:widowControl w:val="0"/>
        <w:adjustRightInd w:val="0"/>
        <w:snapToGrid w:val="0"/>
        <w:spacing w:line="360" w:lineRule="auto"/>
        <w:ind w:firstLine="640" w:firstLineChars="200"/>
        <w:jc w:val="both"/>
        <w:outlineLvl w:val="0"/>
        <w:rPr>
          <w:rFonts w:hint="eastAsia" w:ascii="黑体" w:hAnsi="黑体" w:eastAsia="黑体" w:cs="Times New Roman"/>
          <w:kern w:val="2"/>
          <w:sz w:val="32"/>
          <w:szCs w:val="32"/>
          <w:lang w:val="en-US" w:eastAsia="zh-CN"/>
        </w:rPr>
      </w:pPr>
      <w:r>
        <w:rPr>
          <w:rFonts w:hint="eastAsia" w:ascii="黑体" w:hAnsi="黑体" w:eastAsia="黑体" w:cs="Times New Roman"/>
          <w:kern w:val="2"/>
          <w:sz w:val="32"/>
          <w:szCs w:val="32"/>
          <w:lang w:val="en-US" w:eastAsia="zh-CN"/>
        </w:rPr>
        <w:t>六、一般公共预算财政拨款基本支出决算情况说明</w:t>
      </w:r>
    </w:p>
    <w:p>
      <w:pPr>
        <w:widowControl w:val="0"/>
        <w:adjustRightInd w:val="0"/>
        <w:snapToGrid w:val="0"/>
        <w:spacing w:line="360" w:lineRule="auto"/>
        <w:ind w:firstLine="640" w:firstLineChars="200"/>
        <w:jc w:val="both"/>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2021年度一般公共预算财政拨款基本支出541.77万元。其中：人员经费409.99万元，主要包括：</w:t>
      </w:r>
      <w:r>
        <w:rPr>
          <w:rFonts w:hint="eastAsia" w:ascii="仿宋_GB2312" w:hAnsi="仿宋_GB2312" w:eastAsia="仿宋_GB2312" w:cs="仿宋_GB2312"/>
          <w:sz w:val="32"/>
          <w:szCs w:val="32"/>
        </w:rPr>
        <w:t>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w:t>
      </w:r>
      <w:r>
        <w:rPr>
          <w:rFonts w:hint="eastAsia" w:ascii="仿宋_GB2312" w:hAnsi="仿宋_GB2312" w:eastAsia="仿宋_GB2312" w:cs="仿宋_GB2312"/>
          <w:sz w:val="32"/>
          <w:szCs w:val="32"/>
          <w:lang w:val="en-US" w:eastAsia="zh-CN"/>
        </w:rPr>
        <w:t>；公用经费131.78万元，主要包括：</w:t>
      </w:r>
      <w:r>
        <w:rPr>
          <w:rFonts w:hint="eastAsia" w:ascii="仿宋_GB2312" w:hAnsi="仿宋_GB2312" w:eastAsia="仿宋_GB2312" w:cs="仿宋_GB2312"/>
          <w:sz w:val="32"/>
          <w:szCs w:val="32"/>
        </w:rPr>
        <w:t>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r>
        <w:rPr>
          <w:rFonts w:hint="eastAsia" w:ascii="仿宋_GB2312" w:hAnsi="仿宋_GB2312" w:eastAsia="仿宋_GB2312" w:cs="仿宋_GB2312"/>
          <w:sz w:val="32"/>
          <w:szCs w:val="32"/>
          <w:lang w:val="en-US" w:eastAsia="zh-CN"/>
        </w:rPr>
        <w:t>。</w:t>
      </w:r>
    </w:p>
    <w:p>
      <w:pPr>
        <w:widowControl w:val="0"/>
        <w:adjustRightInd w:val="0"/>
        <w:snapToGrid w:val="0"/>
        <w:spacing w:line="360" w:lineRule="auto"/>
        <w:ind w:firstLine="640" w:firstLineChars="200"/>
        <w:jc w:val="both"/>
        <w:outlineLvl w:val="0"/>
        <w:rPr>
          <w:rFonts w:hint="eastAsia" w:ascii="黑体" w:hAnsi="黑体" w:eastAsia="黑体" w:cs="Times New Roman"/>
          <w:kern w:val="2"/>
          <w:sz w:val="32"/>
          <w:szCs w:val="32"/>
          <w:lang w:val="en-US" w:eastAsia="zh-CN"/>
        </w:rPr>
      </w:pPr>
      <w:r>
        <w:rPr>
          <w:rFonts w:hint="eastAsia" w:ascii="黑体" w:hAnsi="黑体" w:eastAsia="黑体" w:cs="Times New Roman"/>
          <w:kern w:val="2"/>
          <w:sz w:val="32"/>
          <w:szCs w:val="32"/>
          <w:lang w:val="en-US" w:eastAsia="zh-CN"/>
        </w:rPr>
        <w:t>七、一般公共预算财政拨款“三公”经费支出决算情况说明</w:t>
      </w:r>
    </w:p>
    <w:p>
      <w:pPr>
        <w:widowControl w:val="0"/>
        <w:adjustRightInd w:val="0"/>
        <w:snapToGrid w:val="0"/>
        <w:spacing w:line="360" w:lineRule="auto"/>
        <w:ind w:firstLine="640" w:firstLineChars="200"/>
        <w:jc w:val="both"/>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（一）“三公”经费财政拨款支出决算总体情况说明。</w:t>
      </w:r>
    </w:p>
    <w:p>
      <w:pPr>
        <w:widowControl w:val="0"/>
        <w:adjustRightInd w:val="0"/>
        <w:snapToGrid w:val="0"/>
        <w:spacing w:line="360" w:lineRule="auto"/>
        <w:ind w:firstLine="640" w:firstLineChars="200"/>
        <w:jc w:val="both"/>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 年度“三公”经费财政拨款支出预算为2.41万元，支出决算为2.41万元，完成预算的100%。2021年度“三公”经费支出决算数与预算数不存在差异。</w:t>
      </w:r>
    </w:p>
    <w:p>
      <w:pPr>
        <w:widowControl w:val="0"/>
        <w:adjustRightInd w:val="0"/>
        <w:snapToGrid w:val="0"/>
        <w:spacing w:line="360" w:lineRule="auto"/>
        <w:ind w:firstLine="640" w:firstLineChars="200"/>
        <w:jc w:val="both"/>
        <w:outlineLvl w:val="0"/>
        <w:rPr>
          <w:rFonts w:hint="eastAsia" w:ascii="黑体" w:hAnsi="黑体" w:eastAsia="黑体" w:cs="Times New Roman"/>
          <w:kern w:val="2"/>
          <w:sz w:val="32"/>
          <w:szCs w:val="32"/>
          <w:lang w:val="en-US" w:eastAsia="zh-CN"/>
        </w:rPr>
      </w:pPr>
      <w:r>
        <w:rPr>
          <w:rFonts w:hint="eastAsia" w:ascii="黑体" w:hAnsi="黑体" w:eastAsia="黑体" w:cs="Times New Roman"/>
          <w:kern w:val="2"/>
          <w:sz w:val="32"/>
          <w:szCs w:val="32"/>
          <w:lang w:val="en-US" w:eastAsia="zh-CN"/>
        </w:rPr>
        <w:t>（二）“三公”经费财政拨款支出决算具体情况说明。</w:t>
      </w:r>
    </w:p>
    <w:p>
      <w:pPr>
        <w:widowControl w:val="0"/>
        <w:adjustRightInd w:val="0"/>
        <w:snapToGrid w:val="0"/>
        <w:spacing w:line="360" w:lineRule="auto"/>
        <w:ind w:firstLine="640" w:firstLineChars="200"/>
        <w:jc w:val="both"/>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 年度“三公”经费财政拨款支出决算中，因公出国（境）费支出决算0.00万元，完成预算的0.00%，占0.00%；公务用车购置及运行费支出决算0.00万元，完成预算的0.00%，占0.00%；公务接待费支出决算2.41万元，完成预算的100%，占100.00%；具体情况如下：</w:t>
      </w:r>
    </w:p>
    <w:p>
      <w:pPr>
        <w:widowControl w:val="0"/>
        <w:adjustRightInd w:val="0"/>
        <w:snapToGrid w:val="0"/>
        <w:spacing w:line="360" w:lineRule="auto"/>
        <w:ind w:firstLine="640" w:firstLineChars="200"/>
        <w:jc w:val="both"/>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1．因公出国（境）费年初预算为0.00万元，支出决算为0.00 万元，完成年初预算的0.00%，决算数与年初预算数不存在差异。</w:t>
      </w:r>
    </w:p>
    <w:p>
      <w:pPr>
        <w:widowControl w:val="0"/>
        <w:adjustRightInd w:val="0"/>
        <w:snapToGrid w:val="0"/>
        <w:spacing w:line="360" w:lineRule="auto"/>
        <w:ind w:firstLine="640" w:firstLineChars="200"/>
        <w:jc w:val="both"/>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因公出国（境）团组数0个，因公出国（境）人次数0人。</w:t>
      </w:r>
    </w:p>
    <w:p>
      <w:pPr>
        <w:widowControl w:val="0"/>
        <w:adjustRightInd w:val="0"/>
        <w:snapToGrid w:val="0"/>
        <w:spacing w:line="360" w:lineRule="auto"/>
        <w:ind w:firstLine="640" w:firstLineChars="200"/>
        <w:jc w:val="both"/>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2．公务用车购置及运行费年初预算为0.00万元，支出决算为 0.00万元，完成年初预算的0.00%，决算数与年初预算数不存在差异。其中：</w:t>
      </w:r>
    </w:p>
    <w:p>
      <w:pPr>
        <w:widowControl w:val="0"/>
        <w:adjustRightInd w:val="0"/>
        <w:snapToGrid w:val="0"/>
        <w:spacing w:line="360" w:lineRule="auto"/>
        <w:ind w:firstLine="640" w:firstLineChars="200"/>
        <w:jc w:val="both"/>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公务用车购置支出0.00万元，购置车辆0台。</w:t>
      </w:r>
    </w:p>
    <w:p>
      <w:pPr>
        <w:widowControl w:val="0"/>
        <w:adjustRightInd w:val="0"/>
        <w:snapToGrid w:val="0"/>
        <w:spacing w:line="360" w:lineRule="auto"/>
        <w:ind w:firstLine="640" w:firstLineChars="200"/>
        <w:jc w:val="both"/>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公务用车运行支出0.00万元。本单位无公务车没有进行公务车运行开支。2021年期末，单位开支财政拨款的公务用车保有量为0辆。</w:t>
      </w:r>
    </w:p>
    <w:p>
      <w:pPr>
        <w:widowControl w:val="0"/>
        <w:adjustRightInd w:val="0"/>
        <w:snapToGrid w:val="0"/>
        <w:spacing w:line="360" w:lineRule="auto"/>
        <w:ind w:firstLine="640" w:firstLineChars="200"/>
        <w:jc w:val="both"/>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公务接待费年初预算为2.41万元，支出决算为2.41万元，完成年初预算的100%。决算数与年初预算数不存在差异。其中：外宾接待支出0万元。2021年共接待国（境）外来访团组0个、来访外宾0人次（不包括陪同人员）。其他国内公务接待支出2.41万元。主要用于日常单位团体公务事项洽谈接待。2021年共接待国内来访团组96个、来宾482人次（不包括陪同人员）。</w:t>
      </w:r>
    </w:p>
    <w:p>
      <w:pPr>
        <w:widowControl w:val="0"/>
        <w:adjustRightInd w:val="0"/>
        <w:snapToGrid w:val="0"/>
        <w:spacing w:line="360" w:lineRule="auto"/>
        <w:ind w:firstLine="640" w:firstLineChars="200"/>
        <w:jc w:val="both"/>
        <w:outlineLvl w:val="0"/>
        <w:rPr>
          <w:rFonts w:hint="eastAsia" w:ascii="黑体" w:hAnsi="黑体" w:eastAsia="黑体" w:cs="Times New Roman"/>
          <w:kern w:val="2"/>
          <w:sz w:val="32"/>
          <w:szCs w:val="32"/>
          <w:lang w:val="en-US" w:eastAsia="zh-CN"/>
        </w:rPr>
      </w:pPr>
      <w:r>
        <w:rPr>
          <w:rFonts w:hint="eastAsia" w:ascii="黑体" w:hAnsi="黑体" w:eastAsia="黑体" w:cs="Times New Roman"/>
          <w:kern w:val="2"/>
          <w:sz w:val="32"/>
          <w:szCs w:val="32"/>
          <w:lang w:val="en-US" w:eastAsia="zh-CN"/>
        </w:rPr>
        <w:t>八、政府性基金预算财政拨款支出决算情况说明</w:t>
      </w:r>
    </w:p>
    <w:p>
      <w:pPr>
        <w:widowControl w:val="0"/>
        <w:adjustRightInd w:val="0"/>
        <w:snapToGrid w:val="0"/>
        <w:spacing w:line="360" w:lineRule="auto"/>
        <w:ind w:firstLine="640" w:firstLineChars="200"/>
        <w:jc w:val="both"/>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 年度政府性基金预算财政拨款支出年初预算为0.00万元，支出决算为 0万元，完成年初预算的 0.00%。我单位2021年度没有政府性基金收入，也没有使用政府性基金安排的支出。</w:t>
      </w:r>
    </w:p>
    <w:p>
      <w:pPr>
        <w:widowControl w:val="0"/>
        <w:adjustRightInd w:val="0"/>
        <w:snapToGrid w:val="0"/>
        <w:spacing w:line="360" w:lineRule="auto"/>
        <w:ind w:firstLine="640" w:firstLineChars="200"/>
        <w:jc w:val="both"/>
        <w:outlineLvl w:val="0"/>
        <w:rPr>
          <w:rFonts w:hint="eastAsia" w:ascii="黑体" w:hAnsi="黑体" w:eastAsia="黑体" w:cs="Times New Roman"/>
          <w:kern w:val="2"/>
          <w:sz w:val="32"/>
          <w:szCs w:val="32"/>
          <w:lang w:val="en-US" w:eastAsia="zh-CN"/>
        </w:rPr>
      </w:pPr>
      <w:r>
        <w:rPr>
          <w:rFonts w:hint="eastAsia" w:ascii="黑体" w:hAnsi="黑体" w:eastAsia="黑体" w:cs="Times New Roman"/>
          <w:kern w:val="2"/>
          <w:sz w:val="32"/>
          <w:szCs w:val="32"/>
          <w:lang w:val="en-US" w:eastAsia="zh-CN"/>
        </w:rPr>
        <w:t>九、机关运行经费支出情况说明</w:t>
      </w:r>
    </w:p>
    <w:p>
      <w:pPr>
        <w:widowControl w:val="0"/>
        <w:adjustRightInd w:val="0"/>
        <w:snapToGrid w:val="0"/>
        <w:spacing w:line="360" w:lineRule="auto"/>
        <w:ind w:firstLine="640" w:firstLineChars="200"/>
        <w:jc w:val="both"/>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2021年度机关运行经费初预算为6.3万元，支出决算为111.62万元，完成年初预算的1771.75%。决算数与年初预算数存在差异的主要原因是办公经费各项开支增加。</w:t>
      </w:r>
    </w:p>
    <w:p>
      <w:pPr>
        <w:widowControl w:val="0"/>
        <w:adjustRightInd w:val="0"/>
        <w:snapToGrid w:val="0"/>
        <w:spacing w:line="360" w:lineRule="auto"/>
        <w:ind w:firstLine="640" w:firstLineChars="200"/>
        <w:jc w:val="both"/>
        <w:outlineLvl w:val="0"/>
        <w:rPr>
          <w:rFonts w:hint="eastAsia" w:ascii="黑体" w:hAnsi="黑体" w:eastAsia="黑体" w:cs="Times New Roman"/>
          <w:kern w:val="2"/>
          <w:sz w:val="32"/>
          <w:szCs w:val="32"/>
          <w:lang w:val="en-US" w:eastAsia="zh-CN"/>
        </w:rPr>
      </w:pPr>
      <w:r>
        <w:rPr>
          <w:rFonts w:hint="eastAsia" w:ascii="黑体" w:hAnsi="黑体" w:eastAsia="黑体" w:cs="Times New Roman"/>
          <w:kern w:val="2"/>
          <w:sz w:val="32"/>
          <w:szCs w:val="32"/>
          <w:lang w:val="en-US" w:eastAsia="zh-CN"/>
        </w:rPr>
        <w:t>十、政府采购支出情况说明</w:t>
      </w:r>
    </w:p>
    <w:p>
      <w:pPr>
        <w:widowControl w:val="0"/>
        <w:adjustRightInd w:val="0"/>
        <w:snapToGrid w:val="0"/>
        <w:spacing w:line="360" w:lineRule="auto"/>
        <w:ind w:firstLine="640" w:firstLineChars="200"/>
        <w:jc w:val="both"/>
        <w:outlineLvl w:val="0"/>
        <w:rPr>
          <w:rFonts w:hint="eastAsia" w:ascii="黑体" w:hAnsi="黑体" w:eastAsia="黑体" w:cs="Times New Roman"/>
          <w:kern w:val="2"/>
          <w:sz w:val="32"/>
          <w:szCs w:val="32"/>
          <w:lang w:val="en-US" w:eastAsia="zh-CN"/>
        </w:rPr>
      </w:pPr>
      <w:r>
        <w:rPr>
          <w:rFonts w:hint="eastAsia" w:ascii="仿宋_GB2312" w:hAnsi="仿宋_GB2312" w:eastAsia="仿宋_GB2312" w:cs="仿宋_GB2312"/>
          <w:sz w:val="32"/>
          <w:szCs w:val="32"/>
          <w:lang w:val="en-US" w:eastAsia="zh-CN"/>
        </w:rPr>
        <w:t>2021 年度政府采购支出总额20.16万元，其中：政府采购货物支出20.16万元、政府采购工程支出0万元、政府采购服务支出0万元。授予中小企业合同金额0万元，占政府采购支出总额的0%，其中：授予小微企业合同金额0万元，占政府采购支出总额的0%。</w:t>
      </w:r>
    </w:p>
    <w:p>
      <w:pPr>
        <w:widowControl w:val="0"/>
        <w:adjustRightInd w:val="0"/>
        <w:snapToGrid w:val="0"/>
        <w:spacing w:line="360" w:lineRule="auto"/>
        <w:ind w:firstLine="640" w:firstLineChars="200"/>
        <w:jc w:val="both"/>
        <w:outlineLvl w:val="0"/>
        <w:rPr>
          <w:rFonts w:hint="eastAsia" w:ascii="黑体" w:hAnsi="黑体" w:eastAsia="黑体" w:cs="Times New Roman"/>
          <w:kern w:val="2"/>
          <w:sz w:val="32"/>
          <w:szCs w:val="32"/>
          <w:lang w:val="en-US" w:eastAsia="zh-CN"/>
        </w:rPr>
      </w:pPr>
      <w:r>
        <w:rPr>
          <w:rFonts w:hint="eastAsia" w:ascii="黑体" w:hAnsi="黑体" w:eastAsia="黑体" w:cs="Times New Roman"/>
          <w:kern w:val="2"/>
          <w:sz w:val="32"/>
          <w:szCs w:val="32"/>
          <w:lang w:val="en-US" w:eastAsia="zh-CN"/>
        </w:rPr>
        <w:t>十一、国有资产占用情况说明</w:t>
      </w:r>
    </w:p>
    <w:p>
      <w:pPr>
        <w:widowControl w:val="0"/>
        <w:adjustRightInd w:val="0"/>
        <w:snapToGrid w:val="0"/>
        <w:spacing w:line="360" w:lineRule="auto"/>
        <w:ind w:firstLine="640" w:firstLineChars="200"/>
        <w:jc w:val="both"/>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 年期末，我单位共有车辆0辆，其中：省级领导干部用车0辆、主要领导干部用车 0辆、机要通信用车0辆、应急保障车0辆、执法执勤用车 0辆、特种专业技术用车0辆、离退休干部用车0辆、其他用车0辆；单位价值50万元以上通用设备0台（套），单位价值100万元以上专用设备 0台（套）。</w:t>
      </w:r>
    </w:p>
    <w:p>
      <w:pPr>
        <w:widowControl w:val="0"/>
        <w:adjustRightInd w:val="0"/>
        <w:snapToGrid w:val="0"/>
        <w:spacing w:line="360" w:lineRule="auto"/>
        <w:ind w:firstLine="640" w:firstLineChars="200"/>
        <w:jc w:val="both"/>
        <w:outlineLvl w:val="0"/>
        <w:rPr>
          <w:rFonts w:hint="eastAsia" w:ascii="黑体" w:hAnsi="黑体" w:eastAsia="黑体" w:cs="Times New Roman"/>
          <w:kern w:val="2"/>
          <w:sz w:val="32"/>
          <w:szCs w:val="32"/>
          <w:lang w:val="en-US" w:eastAsia="zh-CN"/>
        </w:rPr>
      </w:pPr>
      <w:r>
        <w:rPr>
          <w:rFonts w:hint="eastAsia" w:ascii="黑体" w:hAnsi="黑体" w:eastAsia="黑体" w:cs="Times New Roman"/>
          <w:kern w:val="2"/>
          <w:sz w:val="32"/>
          <w:szCs w:val="32"/>
          <w:lang w:val="en-US" w:eastAsia="zh-CN"/>
        </w:rPr>
        <w:t>十二、预算绩效情况说明</w:t>
      </w:r>
    </w:p>
    <w:p>
      <w:pPr>
        <w:widowControl w:val="0"/>
        <w:adjustRightInd w:val="0"/>
        <w:snapToGrid w:val="0"/>
        <w:spacing w:line="360" w:lineRule="auto"/>
        <w:ind w:firstLine="640" w:firstLineChars="200"/>
        <w:jc w:val="both"/>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（一）绩效管理工作开展情况。</w:t>
      </w:r>
    </w:p>
    <w:p>
      <w:pPr>
        <w:widowControl w:val="0"/>
        <w:adjustRightInd w:val="0"/>
        <w:snapToGrid w:val="0"/>
        <w:spacing w:line="360" w:lineRule="auto"/>
        <w:ind w:firstLine="640" w:firstLineChars="200"/>
        <w:jc w:val="both"/>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我中心纳入预算绩效管理的支出总额为541.77万元，其中人员经费支出409.99万元，公用经费支出131.78万元；支出项目共0个，支出金额0万元。其中，进行项目绩效自评0个，自评金额0万元；纳入重点绩效评价0个，评价金额0万元。</w:t>
      </w:r>
    </w:p>
    <w:p>
      <w:pPr>
        <w:widowControl w:val="0"/>
        <w:adjustRightInd w:val="0"/>
        <w:snapToGrid w:val="0"/>
        <w:spacing w:line="360" w:lineRule="auto"/>
        <w:ind w:firstLine="640" w:firstLineChars="200"/>
        <w:jc w:val="both"/>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（二）项目绩效自评结果。</w:t>
      </w:r>
    </w:p>
    <w:p>
      <w:pPr>
        <w:widowControl w:val="0"/>
        <w:adjustRightInd w:val="0"/>
        <w:snapToGrid w:val="0"/>
        <w:spacing w:line="360" w:lineRule="auto"/>
        <w:ind w:firstLine="640" w:firstLineChars="200"/>
        <w:jc w:val="both"/>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2021年度本单位无项目支出，故未开展项目绩效自评工作。</w:t>
      </w:r>
    </w:p>
    <w:p>
      <w:pPr>
        <w:widowControl w:val="0"/>
        <w:adjustRightInd w:val="0"/>
        <w:snapToGrid w:val="0"/>
        <w:spacing w:line="360" w:lineRule="auto"/>
        <w:ind w:firstLine="640" w:firstLineChars="200"/>
        <w:jc w:val="both"/>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（三）重点绩效评价结果。</w:t>
      </w:r>
    </w:p>
    <w:p>
      <w:pPr>
        <w:widowControl w:val="0"/>
        <w:adjustRightInd w:val="0"/>
        <w:snapToGrid w:val="0"/>
        <w:spacing w:line="360" w:lineRule="auto"/>
        <w:ind w:firstLine="640" w:firstLineChars="200"/>
        <w:jc w:val="both"/>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2021年度本单位无重点绩效评价项目，故未开展</w:t>
      </w:r>
      <w:r>
        <w:rPr>
          <w:rFonts w:hint="eastAsia" w:ascii="仿宋_GB2312" w:hAnsi="仿宋_GB2312" w:eastAsia="仿宋_GB2312" w:cs="仿宋_GB2312"/>
          <w:kern w:val="0"/>
          <w:sz w:val="32"/>
          <w:szCs w:val="32"/>
          <w:lang w:val="en-US" w:eastAsia="zh-CN" w:bidi="ar-SA"/>
        </w:rPr>
        <w:t>重点</w:t>
      </w:r>
      <w:r>
        <w:rPr>
          <w:rFonts w:hint="eastAsia" w:ascii="仿宋_GB2312" w:hAnsi="仿宋_GB2312" w:eastAsia="仿宋_GB2312" w:cs="仿宋_GB2312"/>
          <w:sz w:val="32"/>
          <w:szCs w:val="32"/>
          <w:lang w:val="en-US" w:eastAsia="zh-CN"/>
        </w:rPr>
        <w:t>绩效自评工作。</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bookmarkStart w:id="0" w:name="_GoBack"/>
      <w:bookmarkEnd w:id="0"/>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p>
    <w:p>
      <w:pPr>
        <w:jc w:val="center"/>
        <w:outlineLvl w:val="0"/>
        <w:rPr>
          <w:rFonts w:hint="eastAsia"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w:t>
      </w:r>
      <w:r>
        <w:rPr>
          <w:rFonts w:hint="eastAsia" w:ascii="黑体" w:hAnsi="黑体" w:eastAsia="黑体" w:cs="黑体"/>
          <w:sz w:val="48"/>
          <w:szCs w:val="48"/>
          <w:lang w:eastAsia="zh-CN"/>
        </w:rPr>
        <w:t>四</w:t>
      </w:r>
      <w:r>
        <w:rPr>
          <w:rFonts w:hint="eastAsia" w:ascii="黑体" w:hAnsi="黑体" w:eastAsia="黑体" w:cs="黑体"/>
          <w:sz w:val="48"/>
          <w:szCs w:val="48"/>
        </w:rPr>
        <w:t>部分  名词解释</w:t>
      </w:r>
    </w:p>
    <w:p>
      <w:pPr>
        <w:spacing w:line="590" w:lineRule="exact"/>
        <w:ind w:firstLine="640" w:firstLineChars="200"/>
        <w:rPr>
          <w:rFonts w:ascii="仿宋_GB2312" w:hAnsi="仿宋_GB2312" w:eastAsia="仿宋_GB2312" w:cs="仿宋_GB2312"/>
          <w:sz w:val="32"/>
          <w:szCs w:val="32"/>
        </w:rPr>
      </w:pP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r>
        <w:rPr>
          <w:rFonts w:hint="eastAsia" w:ascii="仿宋_GB2312" w:hAnsi="仿宋_GB2312" w:eastAsia="仿宋_GB2312" w:cs="仿宋_GB2312"/>
          <w:sz w:val="32"/>
          <w:szCs w:val="32"/>
          <w:lang w:eastAsia="zh-CN"/>
        </w:rPr>
        <w:t>。</w:t>
      </w:r>
    </w:p>
    <w:p>
      <w:pPr>
        <w:spacing w:line="590" w:lineRule="exact"/>
        <w:rPr>
          <w:rFonts w:hint="eastAsia" w:ascii="仿宋_GB2312" w:hAnsi="仿宋_GB2312" w:eastAsia="仿宋_GB2312" w:cs="仿宋_GB2312"/>
          <w:sz w:val="32"/>
          <w:szCs w:val="32"/>
          <w:lang w:val="en-US" w:eastAsia="zh-CN"/>
        </w:rPr>
        <w:sectPr>
          <w:pgSz w:w="11910" w:h="16840"/>
          <w:pgMar w:top="1280" w:right="900" w:bottom="1300" w:left="1100" w:header="0" w:footer="720" w:gutter="0"/>
          <w:pgNumType w:start="6"/>
          <w:cols w:space="720" w:num="1"/>
        </w:sectPr>
      </w:pPr>
    </w:p>
    <w:p>
      <w:pPr>
        <w:pStyle w:val="2"/>
        <w:keepNext w:val="0"/>
        <w:keepLines w:val="0"/>
        <w:pageBreakBefore w:val="0"/>
        <w:widowControl/>
        <w:kinsoku/>
        <w:wordWrap/>
        <w:overflowPunct/>
        <w:topLinePunct w:val="0"/>
        <w:autoSpaceDE/>
        <w:autoSpaceDN/>
        <w:bidi w:val="0"/>
        <w:adjustRightInd/>
        <w:snapToGrid/>
        <w:textAlignment w:val="auto"/>
        <w:rPr>
          <w:rFonts w:hint="eastAsia" w:ascii="宋体"/>
          <w:sz w:val="20"/>
        </w:rPr>
      </w:pPr>
    </w:p>
    <w:sectPr>
      <w:footerReference r:id="rId4" w:type="default"/>
      <w:pgSz w:w="11907"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IwYTQ1MjJmYTI0MWVkZTNhOGFlMTMwYThjMmRmMjcifQ=="/>
  </w:docVars>
  <w:rsids>
    <w:rsidRoot w:val="00380C49"/>
    <w:rsid w:val="0005518E"/>
    <w:rsid w:val="000D3621"/>
    <w:rsid w:val="001C7E92"/>
    <w:rsid w:val="00380C49"/>
    <w:rsid w:val="00463B25"/>
    <w:rsid w:val="004C77BC"/>
    <w:rsid w:val="00582974"/>
    <w:rsid w:val="006C602E"/>
    <w:rsid w:val="007169BE"/>
    <w:rsid w:val="008618B3"/>
    <w:rsid w:val="0087510B"/>
    <w:rsid w:val="008B058C"/>
    <w:rsid w:val="008F0429"/>
    <w:rsid w:val="009008AB"/>
    <w:rsid w:val="00B07176"/>
    <w:rsid w:val="00B30B3E"/>
    <w:rsid w:val="00C53051"/>
    <w:rsid w:val="00C73F3D"/>
    <w:rsid w:val="00CA1E5C"/>
    <w:rsid w:val="00CB1114"/>
    <w:rsid w:val="00CE118F"/>
    <w:rsid w:val="00D45C75"/>
    <w:rsid w:val="00D60397"/>
    <w:rsid w:val="00E23DC1"/>
    <w:rsid w:val="00E91CCC"/>
    <w:rsid w:val="00FD03C9"/>
    <w:rsid w:val="010179FA"/>
    <w:rsid w:val="021670C3"/>
    <w:rsid w:val="02416FE3"/>
    <w:rsid w:val="032C6F52"/>
    <w:rsid w:val="03EA378F"/>
    <w:rsid w:val="06FA7784"/>
    <w:rsid w:val="07AB5BE7"/>
    <w:rsid w:val="0B2959D5"/>
    <w:rsid w:val="0B422E4E"/>
    <w:rsid w:val="0EDD7D65"/>
    <w:rsid w:val="0FB6294D"/>
    <w:rsid w:val="101C0036"/>
    <w:rsid w:val="104D6BCE"/>
    <w:rsid w:val="1281442C"/>
    <w:rsid w:val="12FB11D5"/>
    <w:rsid w:val="17CD5726"/>
    <w:rsid w:val="19540BAB"/>
    <w:rsid w:val="1C925281"/>
    <w:rsid w:val="1DD02229"/>
    <w:rsid w:val="1DEA3522"/>
    <w:rsid w:val="20F203C0"/>
    <w:rsid w:val="210C1A01"/>
    <w:rsid w:val="21B75E99"/>
    <w:rsid w:val="256255F6"/>
    <w:rsid w:val="285A077C"/>
    <w:rsid w:val="28CF27CE"/>
    <w:rsid w:val="28D84DDA"/>
    <w:rsid w:val="2ADC51A1"/>
    <w:rsid w:val="2E77032B"/>
    <w:rsid w:val="319B648F"/>
    <w:rsid w:val="32A91468"/>
    <w:rsid w:val="337C5C8E"/>
    <w:rsid w:val="34062D8F"/>
    <w:rsid w:val="35752AF1"/>
    <w:rsid w:val="35852C78"/>
    <w:rsid w:val="364157A1"/>
    <w:rsid w:val="37B02C8E"/>
    <w:rsid w:val="38586355"/>
    <w:rsid w:val="38D71F4C"/>
    <w:rsid w:val="3CFA54FF"/>
    <w:rsid w:val="40F0365F"/>
    <w:rsid w:val="41DF4132"/>
    <w:rsid w:val="447426B9"/>
    <w:rsid w:val="478C2F5E"/>
    <w:rsid w:val="48776B6E"/>
    <w:rsid w:val="49DA7FF3"/>
    <w:rsid w:val="4AC76530"/>
    <w:rsid w:val="4CAD604E"/>
    <w:rsid w:val="4D523A7B"/>
    <w:rsid w:val="4F3B7EBF"/>
    <w:rsid w:val="57B36157"/>
    <w:rsid w:val="57FA2CA9"/>
    <w:rsid w:val="5B2C5F78"/>
    <w:rsid w:val="5EDD0B12"/>
    <w:rsid w:val="5F67586E"/>
    <w:rsid w:val="61090250"/>
    <w:rsid w:val="6176321C"/>
    <w:rsid w:val="629E62B0"/>
    <w:rsid w:val="631D71C0"/>
    <w:rsid w:val="6785255D"/>
    <w:rsid w:val="67AF1099"/>
    <w:rsid w:val="67F55C72"/>
    <w:rsid w:val="6A573298"/>
    <w:rsid w:val="6BE64EA3"/>
    <w:rsid w:val="6C6765F8"/>
    <w:rsid w:val="6C9F2E0B"/>
    <w:rsid w:val="6E376D60"/>
    <w:rsid w:val="6EA501F0"/>
    <w:rsid w:val="729F47C3"/>
    <w:rsid w:val="74327BC5"/>
    <w:rsid w:val="74A43072"/>
    <w:rsid w:val="758C22B1"/>
    <w:rsid w:val="78A71BB9"/>
    <w:rsid w:val="7A81686F"/>
    <w:rsid w:val="7A8F7F06"/>
    <w:rsid w:val="7D8D2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styleId="3">
    <w:name w:val="footer"/>
    <w:basedOn w:val="1"/>
    <w:link w:val="9"/>
    <w:semiHidden/>
    <w:unhideWhenUsed/>
    <w:qFormat/>
    <w:uiPriority w:val="99"/>
    <w:pPr>
      <w:tabs>
        <w:tab w:val="center" w:pos="4153"/>
        <w:tab w:val="right" w:pos="8306"/>
      </w:tabs>
      <w:snapToGrid w:val="0"/>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100" w:beforeAutospacing="1" w:after="100" w:afterAutospacing="1"/>
    </w:pPr>
  </w:style>
  <w:style w:type="character" w:customStyle="1" w:styleId="8">
    <w:name w:val="页眉 Char"/>
    <w:basedOn w:val="7"/>
    <w:link w:val="4"/>
    <w:semiHidden/>
    <w:qFormat/>
    <w:uiPriority w:val="99"/>
    <w:rPr>
      <w:rFonts w:ascii="宋体" w:hAnsi="宋体" w:eastAsia="宋体" w:cs="宋体"/>
      <w:kern w:val="0"/>
      <w:sz w:val="18"/>
      <w:szCs w:val="18"/>
    </w:rPr>
  </w:style>
  <w:style w:type="character" w:customStyle="1" w:styleId="9">
    <w:name w:val="页脚 Char"/>
    <w:basedOn w:val="7"/>
    <w:link w:val="3"/>
    <w:semiHidden/>
    <w:qFormat/>
    <w:uiPriority w:val="99"/>
    <w:rPr>
      <w:rFonts w:ascii="宋体" w:hAnsi="宋体" w:eastAsia="宋体" w:cs="宋体"/>
      <w:kern w:val="0"/>
      <w:sz w:val="18"/>
      <w:szCs w:val="18"/>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7080</Words>
  <Characters>9000</Characters>
  <Lines>31</Lines>
  <Paragraphs>8</Paragraphs>
  <TotalTime>24</TotalTime>
  <ScaleCrop>false</ScaleCrop>
  <LinksUpToDate>false</LinksUpToDate>
  <CharactersWithSpaces>9205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2021-08-31T09:19:00Z</dcterms:created>
  <dc:creator>Administrator</dc:creator>
  <cp:lastModifiedBy>Administrator</cp:lastModifiedBy>
  <cp:lastPrinted>2022-10-14T02:06:00Z</cp:lastPrinted>
  <dcterms:modified xsi:type="dcterms:W3CDTF">2023-04-06T01:23:15Z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56EC0C524C194DF4B17C98BDBCB52190</vt:lpwstr>
  </property>
</Properties>
</file>