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24" w:rsidRDefault="005F37F1">
      <w:pPr>
        <w:spacing w:line="600" w:lineRule="exact"/>
        <w:ind w:firstLine="504"/>
        <w:jc w:val="center"/>
        <w:rPr>
          <w:rFonts w:ascii="新宋体" w:eastAsia="新宋体" w:hAnsi="新宋体" w:cs="宋体"/>
          <w:b/>
          <w:bCs/>
          <w:kern w:val="0"/>
          <w:sz w:val="44"/>
          <w:szCs w:val="44"/>
        </w:rPr>
      </w:pP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2022年度</w:t>
      </w:r>
      <w:r w:rsidR="00DE7578" w:rsidRPr="00DE7578">
        <w:rPr>
          <w:rFonts w:ascii="新宋体" w:eastAsia="新宋体" w:hAnsi="新宋体" w:cs="宋体" w:hint="eastAsia"/>
          <w:b/>
          <w:sz w:val="44"/>
          <w:szCs w:val="44"/>
        </w:rPr>
        <w:t>罗山县文学艺术界联合会</w:t>
      </w: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预</w:t>
      </w:r>
      <w:r>
        <w:rPr>
          <w:rFonts w:ascii="新宋体" w:eastAsia="新宋体" w:hAnsi="新宋体" w:cs="宋体"/>
          <w:b/>
          <w:bCs/>
          <w:kern w:val="0"/>
          <w:sz w:val="44"/>
          <w:szCs w:val="44"/>
        </w:rPr>
        <w:t>算</w:t>
      </w: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说明</w:t>
      </w:r>
    </w:p>
    <w:p w:rsidR="00FE0C24" w:rsidRDefault="00FE0C24">
      <w:pPr>
        <w:spacing w:line="600" w:lineRule="exact"/>
        <w:ind w:firstLine="504"/>
        <w:jc w:val="center"/>
        <w:rPr>
          <w:rFonts w:ascii="新宋体" w:eastAsia="新宋体" w:hAnsi="新宋体" w:cs="宋体"/>
          <w:kern w:val="0"/>
          <w:sz w:val="44"/>
          <w:szCs w:val="44"/>
        </w:rPr>
      </w:pPr>
    </w:p>
    <w:p w:rsidR="00FE0C24" w:rsidRDefault="005F37F1">
      <w:pPr>
        <w:spacing w:after="240" w:line="600" w:lineRule="exact"/>
        <w:jc w:val="center"/>
        <w:rPr>
          <w:rFonts w:ascii="新宋体" w:eastAsia="新宋体" w:hAnsi="新宋体" w:cs="宋体"/>
          <w:kern w:val="0"/>
          <w:sz w:val="44"/>
          <w:szCs w:val="44"/>
        </w:rPr>
      </w:pPr>
      <w:r>
        <w:rPr>
          <w:rFonts w:ascii="新宋体" w:eastAsia="新宋体" w:hAnsi="新宋体" w:cs="宋体"/>
          <w:b/>
          <w:bCs/>
          <w:kern w:val="0"/>
          <w:sz w:val="44"/>
          <w:szCs w:val="44"/>
        </w:rPr>
        <w:t xml:space="preserve">　　目</w:t>
      </w: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 </w:t>
      </w:r>
      <w:r>
        <w:rPr>
          <w:rFonts w:ascii="新宋体" w:eastAsia="新宋体" w:hAnsi="新宋体" w:cs="宋体"/>
          <w:b/>
          <w:bCs/>
          <w:kern w:val="0"/>
          <w:sz w:val="44"/>
          <w:szCs w:val="44"/>
        </w:rPr>
        <w:t>录</w:t>
      </w:r>
    </w:p>
    <w:p w:rsidR="00FE0C24" w:rsidRDefault="005F37F1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 xml:space="preserve">　　</w:t>
      </w:r>
      <w:r>
        <w:rPr>
          <w:rFonts w:ascii="黑体" w:eastAsia="黑体" w:hAnsi="黑体" w:cs="宋体"/>
          <w:bCs/>
          <w:kern w:val="0"/>
          <w:sz w:val="32"/>
          <w:szCs w:val="32"/>
        </w:rPr>
        <w:t>第一部分</w:t>
      </w:r>
      <w:r w:rsidR="005A755F" w:rsidRPr="00DE7578">
        <w:rPr>
          <w:rFonts w:ascii="黑体" w:eastAsia="黑体" w:hAnsi="黑体" w:cs="宋体" w:hint="eastAsia"/>
          <w:bCs/>
          <w:kern w:val="0"/>
          <w:sz w:val="32"/>
          <w:szCs w:val="32"/>
        </w:rPr>
        <w:t>罗山县文学艺术界联合会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bCs/>
          <w:kern w:val="0"/>
          <w:sz w:val="32"/>
          <w:szCs w:val="32"/>
        </w:rPr>
        <w:t>概况</w:t>
      </w:r>
    </w:p>
    <w:p w:rsidR="00FE0C24" w:rsidRDefault="005F37F1">
      <w:pPr>
        <w:widowControl/>
        <w:shd w:val="clear" w:color="auto" w:fill="FFFFFF"/>
        <w:ind w:left="45" w:right="45" w:firstLine="645"/>
        <w:jc w:val="left"/>
        <w:rPr>
          <w:rFonts w:ascii="仿宋" w:eastAsia="仿宋" w:hAnsi="仿宋" w:cs="Arial"/>
          <w:color w:val="31313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13131"/>
          <w:kern w:val="0"/>
          <w:sz w:val="32"/>
          <w:szCs w:val="32"/>
        </w:rPr>
        <w:t>一、主要职能</w:t>
      </w:r>
    </w:p>
    <w:p w:rsidR="00FE0C24" w:rsidRDefault="005F37F1">
      <w:pPr>
        <w:widowControl/>
        <w:shd w:val="clear" w:color="auto" w:fill="FFFFFF"/>
        <w:ind w:left="45" w:right="45" w:firstLine="645"/>
        <w:jc w:val="left"/>
        <w:rPr>
          <w:rFonts w:ascii="仿宋" w:eastAsia="仿宋" w:hAnsi="仿宋" w:cs="Arial"/>
          <w:color w:val="31313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13131"/>
          <w:kern w:val="0"/>
          <w:sz w:val="32"/>
          <w:szCs w:val="32"/>
        </w:rPr>
        <w:t>二、机构设置</w:t>
      </w:r>
    </w:p>
    <w:p w:rsidR="00FE0C24" w:rsidRDefault="005F37F1">
      <w:pPr>
        <w:widowControl/>
        <w:shd w:val="clear" w:color="auto" w:fill="FFFFFF"/>
        <w:ind w:left="45" w:right="45" w:firstLine="645"/>
        <w:jc w:val="left"/>
        <w:rPr>
          <w:rFonts w:ascii="仿宋" w:eastAsia="仿宋" w:hAnsi="仿宋" w:cs="Arial"/>
          <w:color w:val="313131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313131"/>
          <w:kern w:val="0"/>
          <w:sz w:val="32"/>
          <w:szCs w:val="32"/>
        </w:rPr>
        <w:t>三、预算单位构成</w:t>
      </w:r>
    </w:p>
    <w:p w:rsidR="00FE0C24" w:rsidRDefault="005F37F1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kern w:val="0"/>
          <w:sz w:val="24"/>
          <w:szCs w:val="24"/>
        </w:rPr>
        <w:t xml:space="preserve">　　</w:t>
      </w: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黑体" w:eastAsia="黑体" w:hAnsi="黑体" w:cs="宋体"/>
          <w:bCs/>
          <w:kern w:val="0"/>
          <w:sz w:val="32"/>
          <w:szCs w:val="32"/>
        </w:rPr>
        <w:t>第二部分</w:t>
      </w:r>
      <w:r w:rsidR="00DE7578" w:rsidRPr="00DE7578">
        <w:rPr>
          <w:rFonts w:ascii="黑体" w:eastAsia="黑体" w:hAnsi="黑体" w:cs="宋体" w:hint="eastAsia"/>
          <w:bCs/>
          <w:kern w:val="0"/>
          <w:sz w:val="32"/>
          <w:szCs w:val="32"/>
        </w:rPr>
        <w:t>罗山县文学艺术界联合会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2022年度 </w:t>
      </w:r>
      <w:r>
        <w:rPr>
          <w:rFonts w:ascii="黑体" w:eastAsia="黑体" w:hAnsi="黑体" w:cs="宋体"/>
          <w:bCs/>
          <w:kern w:val="0"/>
          <w:sz w:val="32"/>
          <w:szCs w:val="32"/>
        </w:rPr>
        <w:t>预算情况说明</w:t>
      </w:r>
    </w:p>
    <w:p w:rsidR="00FE0C24" w:rsidRDefault="005F37F1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 xml:space="preserve">　　第三部分 名词解释</w:t>
      </w:r>
    </w:p>
    <w:p w:rsidR="00FE0C24" w:rsidRDefault="005F37F1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 xml:space="preserve">　　附件：</w:t>
      </w:r>
      <w:r w:rsidR="00DE7578" w:rsidRPr="00DE7578">
        <w:rPr>
          <w:rFonts w:ascii="黑体" w:eastAsia="黑体" w:hAnsi="黑体" w:cs="宋体" w:hint="eastAsia"/>
          <w:bCs/>
          <w:kern w:val="0"/>
          <w:sz w:val="32"/>
          <w:szCs w:val="32"/>
        </w:rPr>
        <w:t>罗山县文学艺术界联合会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2022年度 </w:t>
      </w:r>
      <w:r>
        <w:rPr>
          <w:rFonts w:ascii="黑体" w:eastAsia="黑体" w:hAnsi="黑体" w:cs="宋体"/>
          <w:bCs/>
          <w:kern w:val="0"/>
          <w:sz w:val="32"/>
          <w:szCs w:val="32"/>
        </w:rPr>
        <w:t>预算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表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一、收支总体情况表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二、收入总体情况表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三、支出总体情况表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四</w:t>
      </w:r>
      <w:r>
        <w:rPr>
          <w:rFonts w:ascii="仿宋" w:eastAsia="仿宋" w:hAnsi="仿宋" w:cs="宋体"/>
          <w:kern w:val="0"/>
          <w:sz w:val="32"/>
          <w:szCs w:val="32"/>
        </w:rPr>
        <w:t>、财政拨款收支总体情况表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五</w:t>
      </w:r>
      <w:r>
        <w:rPr>
          <w:rFonts w:ascii="仿宋" w:eastAsia="仿宋" w:hAnsi="仿宋" w:cs="宋体"/>
          <w:kern w:val="0"/>
          <w:sz w:val="32"/>
          <w:szCs w:val="32"/>
        </w:rPr>
        <w:t>、一般公共预算支出情况表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六</w:t>
      </w:r>
      <w:r>
        <w:rPr>
          <w:rFonts w:ascii="仿宋" w:eastAsia="仿宋" w:hAnsi="仿宋" w:cs="宋体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一般公共预算基本支出情况表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七、支出经济分类汇总表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八</w:t>
      </w:r>
      <w:r>
        <w:rPr>
          <w:rFonts w:ascii="仿宋" w:eastAsia="仿宋" w:hAnsi="仿宋" w:cs="宋体"/>
          <w:kern w:val="0"/>
          <w:sz w:val="32"/>
          <w:szCs w:val="32"/>
        </w:rPr>
        <w:t>、一般公共预算“三公”经费支出情况表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九、项目支出表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十</w:t>
      </w:r>
      <w:r>
        <w:rPr>
          <w:rFonts w:ascii="仿宋" w:eastAsia="仿宋" w:hAnsi="仿宋" w:cs="宋体"/>
          <w:kern w:val="0"/>
          <w:sz w:val="32"/>
          <w:szCs w:val="32"/>
        </w:rPr>
        <w:t>、政府性基金预算支出情况表</w:t>
      </w:r>
    </w:p>
    <w:p w:rsidR="00FE0C24" w:rsidRDefault="00FC368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十一、部门（单位）整体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绩效目标表</w:t>
      </w:r>
    </w:p>
    <w:p w:rsidR="00FC3681" w:rsidRDefault="00FC3681" w:rsidP="00FC368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十二、财政支出绩效目标表</w:t>
      </w:r>
    </w:p>
    <w:p w:rsidR="00FC3681" w:rsidRPr="00FC3681" w:rsidRDefault="00FC368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FC3681" w:rsidRDefault="00FC368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FE0C24" w:rsidRDefault="00FE0C24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E0C24" w:rsidRDefault="00FE0C24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E0C24" w:rsidRDefault="005F37F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第一部分</w:t>
      </w:r>
    </w:p>
    <w:p w:rsidR="00FE0C24" w:rsidRDefault="00DE7578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DE7578">
        <w:rPr>
          <w:rFonts w:ascii="黑体" w:eastAsia="黑体" w:hAnsi="黑体" w:cs="宋体" w:hint="eastAsia"/>
          <w:bCs/>
          <w:kern w:val="0"/>
          <w:sz w:val="32"/>
          <w:szCs w:val="32"/>
        </w:rPr>
        <w:t>罗山县文学艺术界联合会</w:t>
      </w:r>
      <w:r w:rsidR="005F37F1">
        <w:rPr>
          <w:rFonts w:ascii="黑体" w:eastAsia="黑体" w:hAnsi="黑体" w:cs="宋体"/>
          <w:bCs/>
          <w:kern w:val="0"/>
          <w:sz w:val="32"/>
          <w:szCs w:val="32"/>
        </w:rPr>
        <w:t>概况</w:t>
      </w:r>
    </w:p>
    <w:p w:rsidR="00FE0C24" w:rsidRDefault="00FE0C24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FE0C24" w:rsidRDefault="005F37F1">
      <w:pPr>
        <w:adjustRightInd w:val="0"/>
        <w:snapToGrid w:val="0"/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  </w:t>
      </w:r>
      <w:r>
        <w:rPr>
          <w:rFonts w:ascii="黑体" w:eastAsia="黑体" w:hAnsi="黑体" w:cs="宋体"/>
          <w:bCs/>
          <w:kern w:val="0"/>
          <w:sz w:val="32"/>
          <w:szCs w:val="32"/>
        </w:rPr>
        <w:t>一、</w:t>
      </w:r>
      <w:r w:rsidR="005A755F" w:rsidRPr="00DE7578">
        <w:rPr>
          <w:rFonts w:ascii="黑体" w:eastAsia="黑体" w:hAnsi="黑体" w:cs="宋体" w:hint="eastAsia"/>
          <w:bCs/>
          <w:kern w:val="0"/>
          <w:sz w:val="32"/>
          <w:szCs w:val="32"/>
        </w:rPr>
        <w:t>罗山县文学艺术界联合会</w:t>
      </w:r>
      <w:r>
        <w:rPr>
          <w:rFonts w:ascii="黑体" w:eastAsia="黑体" w:hAnsi="黑体" w:cs="宋体"/>
          <w:bCs/>
          <w:kern w:val="0"/>
          <w:sz w:val="32"/>
          <w:szCs w:val="32"/>
        </w:rPr>
        <w:t>主要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职能</w:t>
      </w:r>
    </w:p>
    <w:p w:rsidR="00FE0C24" w:rsidRDefault="005A755F" w:rsidP="005A755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023CD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的主要职责是：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="005A755F" w:rsidRPr="007023CD">
        <w:rPr>
          <w:rFonts w:ascii="仿宋" w:eastAsia="仿宋" w:hAnsi="仿宋" w:cs="宋体" w:hint="eastAsia"/>
          <w:kern w:val="0"/>
          <w:sz w:val="32"/>
          <w:szCs w:val="32"/>
        </w:rPr>
        <w:t>贯彻执行党的各项文艺方针政策，指导、联络、协调、服务我县各文艺家协会、企业文联和文艺工作者</w:t>
      </w:r>
      <w:r w:rsidR="005A755F" w:rsidRPr="007023CD">
        <w:rPr>
          <w:rFonts w:ascii="仿宋" w:eastAsia="仿宋" w:hAnsi="仿宋" w:cs="宋体"/>
          <w:kern w:val="0"/>
          <w:sz w:val="32"/>
          <w:szCs w:val="32"/>
        </w:rPr>
        <w:t>;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5A755F" w:rsidRPr="007023CD">
        <w:rPr>
          <w:rFonts w:ascii="仿宋" w:eastAsia="仿宋" w:hAnsi="仿宋" w:cs="宋体" w:hint="eastAsia"/>
          <w:kern w:val="0"/>
          <w:sz w:val="32"/>
          <w:szCs w:val="32"/>
        </w:rPr>
        <w:t>组织和推动各艺术门类的学术研究活动，促进学术交流</w:t>
      </w:r>
    </w:p>
    <w:p w:rsidR="00FE0C24" w:rsidRPr="007023CD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（三）</w:t>
      </w:r>
      <w:r w:rsidR="005A755F" w:rsidRPr="007023CD">
        <w:rPr>
          <w:rFonts w:ascii="仿宋" w:eastAsia="仿宋" w:hAnsi="仿宋" w:cs="宋体" w:hint="eastAsia"/>
          <w:kern w:val="0"/>
          <w:sz w:val="32"/>
          <w:szCs w:val="32"/>
        </w:rPr>
        <w:t>制定组织和实施我县重大文艺活动和创作规划，组织文艺工作者深入社会生活，加强艺术实践，培养文艺优秀人才，指导各协（学）会、各类文艺报刊；</w:t>
      </w:r>
    </w:p>
    <w:p w:rsidR="005A755F" w:rsidRPr="007023CD" w:rsidRDefault="005A755F" w:rsidP="005A755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（四）</w:t>
      </w:r>
      <w:r w:rsidRPr="007023CD">
        <w:rPr>
          <w:rFonts w:ascii="仿宋" w:eastAsia="仿宋" w:hAnsi="仿宋" w:cs="宋体" w:hint="eastAsia"/>
          <w:kern w:val="0"/>
          <w:sz w:val="32"/>
          <w:szCs w:val="32"/>
        </w:rPr>
        <w:t>组织实施各类文艺评奖活动；</w:t>
      </w:r>
    </w:p>
    <w:p w:rsidR="005A755F" w:rsidRPr="005A755F" w:rsidRDefault="005A755F" w:rsidP="00643A51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（五）</w:t>
      </w:r>
      <w:r w:rsidRPr="007023CD">
        <w:rPr>
          <w:rFonts w:ascii="仿宋" w:eastAsia="仿宋" w:hAnsi="仿宋" w:cs="宋体" w:hint="eastAsia"/>
          <w:kern w:val="0"/>
          <w:sz w:val="32"/>
          <w:szCs w:val="32"/>
        </w:rPr>
        <w:t>表彰奖励各类优秀文艺成果，促进文艺的不断繁荣</w:t>
      </w:r>
      <w:r w:rsidRPr="007023CD">
        <w:rPr>
          <w:rFonts w:ascii="仿宋" w:eastAsia="仿宋" w:hAnsi="仿宋" w:cs="宋体"/>
          <w:kern w:val="0"/>
          <w:sz w:val="32"/>
          <w:szCs w:val="32"/>
        </w:rPr>
        <w:t>;</w:t>
      </w:r>
      <w:r w:rsidRPr="007023CD">
        <w:rPr>
          <w:rFonts w:ascii="仿宋" w:eastAsia="仿宋" w:hAnsi="仿宋" w:cs="宋体" w:hint="eastAsia"/>
          <w:kern w:val="0"/>
          <w:sz w:val="32"/>
          <w:szCs w:val="32"/>
        </w:rPr>
        <w:t>加强与各协（学）会、文艺界人士的联系，积极开展文艺交流活动。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</w:t>
      </w:r>
      <w:r w:rsidR="00ED18FC" w:rsidRPr="00DE7578">
        <w:rPr>
          <w:rFonts w:ascii="黑体" w:eastAsia="黑体" w:hAnsi="黑体" w:cs="宋体" w:hint="eastAsia"/>
          <w:bCs/>
          <w:kern w:val="0"/>
          <w:sz w:val="32"/>
          <w:szCs w:val="32"/>
        </w:rPr>
        <w:t>罗山县文学艺术界联合会</w:t>
      </w:r>
      <w:r>
        <w:rPr>
          <w:rFonts w:ascii="黑体" w:eastAsia="黑体" w:hAnsi="黑体" w:hint="eastAsia"/>
          <w:kern w:val="0"/>
          <w:sz w:val="32"/>
          <w:szCs w:val="32"/>
        </w:rPr>
        <w:t>的机构设置</w:t>
      </w:r>
    </w:p>
    <w:p w:rsidR="000428EC" w:rsidRPr="00CD587B" w:rsidRDefault="000428EC" w:rsidP="00CD587B">
      <w:pPr>
        <w:adjustRightInd w:val="0"/>
        <w:snapToGrid w:val="0"/>
        <w:spacing w:line="560" w:lineRule="exact"/>
        <w:ind w:firstLineChars="399" w:firstLine="1277"/>
        <w:rPr>
          <w:rFonts w:ascii="仿宋" w:eastAsia="仿宋" w:hAnsi="仿宋" w:cs="宋体"/>
          <w:kern w:val="0"/>
          <w:sz w:val="32"/>
          <w:szCs w:val="32"/>
        </w:rPr>
      </w:pPr>
      <w:r w:rsidRPr="00CD587B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罗山县文学艺术界联合会下设：办公室。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三</w:t>
      </w:r>
      <w:r>
        <w:rPr>
          <w:rFonts w:ascii="黑体" w:eastAsia="黑体" w:hAnsi="黑体" w:cs="宋体"/>
          <w:bCs/>
          <w:kern w:val="0"/>
          <w:sz w:val="32"/>
          <w:szCs w:val="32"/>
        </w:rPr>
        <w:t>、</w:t>
      </w:r>
      <w:r w:rsidR="00ED18FC" w:rsidRPr="00DE7578">
        <w:rPr>
          <w:rFonts w:ascii="黑体" w:eastAsia="黑体" w:hAnsi="黑体" w:cs="宋体" w:hint="eastAsia"/>
          <w:bCs/>
          <w:kern w:val="0"/>
          <w:sz w:val="32"/>
          <w:szCs w:val="32"/>
        </w:rPr>
        <w:t>罗山县文学艺术界联合会</w:t>
      </w:r>
      <w:r>
        <w:rPr>
          <w:rFonts w:ascii="黑体" w:eastAsia="黑体" w:hAnsi="黑体" w:cs="宋体"/>
          <w:bCs/>
          <w:kern w:val="0"/>
          <w:sz w:val="32"/>
          <w:szCs w:val="32"/>
        </w:rPr>
        <w:t>预算单位构成</w:t>
      </w:r>
    </w:p>
    <w:p w:rsidR="00FE0C24" w:rsidRDefault="00DE4C18" w:rsidP="00DA7B48">
      <w:pPr>
        <w:adjustRightInd w:val="0"/>
        <w:snapToGrid w:val="0"/>
        <w:spacing w:line="560" w:lineRule="exact"/>
        <w:ind w:firstLineChars="399" w:firstLine="1277"/>
        <w:rPr>
          <w:rFonts w:ascii="仿宋" w:eastAsia="仿宋" w:hAnsi="仿宋" w:cs="宋体"/>
          <w:kern w:val="0"/>
          <w:sz w:val="32"/>
          <w:szCs w:val="32"/>
        </w:rPr>
      </w:pPr>
      <w:r w:rsidRPr="00CD587B">
        <w:rPr>
          <w:rFonts w:ascii="仿宋" w:eastAsia="仿宋" w:hAnsi="仿宋" w:cs="宋体" w:hint="eastAsia"/>
          <w:kern w:val="0"/>
          <w:sz w:val="32"/>
          <w:szCs w:val="32"/>
        </w:rPr>
        <w:t xml:space="preserve">   罗山县文学艺术界联合会无二级预算单位，本预算为本级预算</w:t>
      </w:r>
    </w:p>
    <w:p w:rsidR="00FE0C24" w:rsidRDefault="00FE0C24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E0C24" w:rsidRDefault="00FE0C24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E0C24" w:rsidRDefault="00FE0C24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E0C24" w:rsidRDefault="005F37F1" w:rsidP="00E33C88">
      <w:pPr>
        <w:adjustRightInd w:val="0"/>
        <w:snapToGrid w:val="0"/>
        <w:spacing w:line="560" w:lineRule="exact"/>
        <w:ind w:firstLineChars="950" w:firstLine="30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 xml:space="preserve">　第二部分</w:t>
      </w:r>
    </w:p>
    <w:p w:rsidR="00FE0C24" w:rsidRDefault="00E33C88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DE7578">
        <w:rPr>
          <w:rFonts w:ascii="黑体" w:eastAsia="黑体" w:hAnsi="黑体" w:cs="宋体" w:hint="eastAsia"/>
          <w:bCs/>
          <w:kern w:val="0"/>
          <w:sz w:val="32"/>
          <w:szCs w:val="32"/>
        </w:rPr>
        <w:t>罗山县文学艺术界联合会</w:t>
      </w:r>
      <w:r w:rsidR="005F37F1">
        <w:rPr>
          <w:rFonts w:ascii="黑体" w:eastAsia="黑体" w:hAnsi="黑体" w:cs="宋体" w:hint="eastAsia"/>
          <w:bCs/>
          <w:kern w:val="0"/>
          <w:sz w:val="32"/>
          <w:szCs w:val="32"/>
        </w:rPr>
        <w:t>2022年度</w:t>
      </w:r>
      <w:r w:rsidR="005F37F1">
        <w:rPr>
          <w:rFonts w:ascii="黑体" w:eastAsia="黑体" w:hAnsi="黑体" w:cs="宋体"/>
          <w:bCs/>
          <w:kern w:val="0"/>
          <w:sz w:val="32"/>
          <w:szCs w:val="32"/>
        </w:rPr>
        <w:t>预算情况说明</w:t>
      </w:r>
    </w:p>
    <w:p w:rsidR="00FE0C24" w:rsidRDefault="00FE0C24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一、收入支出预算总体情况说明</w:t>
      </w:r>
    </w:p>
    <w:p w:rsidR="00DA7B48" w:rsidRPr="00DA7B48" w:rsidRDefault="00E33C88" w:rsidP="00DA7B48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33C88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2022年</w:t>
      </w:r>
      <w:r w:rsidR="005F37F1">
        <w:rPr>
          <w:rFonts w:ascii="仿宋" w:eastAsia="仿宋" w:hAnsi="仿宋" w:cs="宋体"/>
          <w:kern w:val="0"/>
          <w:sz w:val="32"/>
          <w:szCs w:val="32"/>
        </w:rPr>
        <w:t>收入总计</w:t>
      </w:r>
      <w:r w:rsidR="00DA7B48">
        <w:rPr>
          <w:rFonts w:ascii="仿宋" w:eastAsia="仿宋" w:hAnsi="仿宋" w:cs="宋体" w:hint="eastAsia"/>
          <w:kern w:val="0"/>
          <w:sz w:val="32"/>
          <w:szCs w:val="32"/>
        </w:rPr>
        <w:t>38.</w:t>
      </w:r>
      <w:r w:rsidR="00CE72B6">
        <w:rPr>
          <w:rFonts w:ascii="仿宋" w:eastAsia="仿宋" w:hAnsi="仿宋" w:cs="宋体" w:hint="eastAsia"/>
          <w:kern w:val="0"/>
          <w:sz w:val="32"/>
          <w:szCs w:val="32"/>
        </w:rPr>
        <w:t>75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万元，支出总计</w:t>
      </w:r>
      <w:r w:rsidR="00DA7B48">
        <w:rPr>
          <w:rFonts w:ascii="仿宋" w:eastAsia="仿宋" w:hAnsi="仿宋" w:cs="宋体" w:hint="eastAsia"/>
          <w:kern w:val="0"/>
          <w:sz w:val="32"/>
          <w:szCs w:val="32"/>
        </w:rPr>
        <w:t>38.</w:t>
      </w:r>
      <w:r w:rsidR="00CE72B6">
        <w:rPr>
          <w:rFonts w:ascii="仿宋" w:eastAsia="仿宋" w:hAnsi="仿宋" w:cs="宋体" w:hint="eastAsia"/>
          <w:kern w:val="0"/>
          <w:sz w:val="32"/>
          <w:szCs w:val="32"/>
        </w:rPr>
        <w:t>75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万元，与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2021年</w:t>
      </w:r>
      <w:r w:rsidR="005F37F1">
        <w:rPr>
          <w:rFonts w:ascii="仿宋" w:eastAsia="仿宋" w:hAnsi="仿宋" w:cs="宋体"/>
          <w:kern w:val="0"/>
          <w:sz w:val="32"/>
          <w:szCs w:val="32"/>
        </w:rPr>
        <w:t>相比，收、支总计各</w:t>
      </w:r>
      <w:r w:rsidR="00DA7B48" w:rsidRPr="00DA7B48">
        <w:rPr>
          <w:rFonts w:ascii="仿宋" w:eastAsia="仿宋" w:hAnsi="仿宋" w:cs="宋体" w:hint="eastAsia"/>
          <w:kern w:val="0"/>
          <w:sz w:val="32"/>
          <w:szCs w:val="32"/>
        </w:rPr>
        <w:t>增加</w:t>
      </w:r>
      <w:r w:rsidR="00AF5F8F">
        <w:rPr>
          <w:rFonts w:ascii="仿宋" w:eastAsia="仿宋" w:hAnsi="仿宋" w:cs="宋体" w:hint="eastAsia"/>
          <w:kern w:val="0"/>
          <w:sz w:val="32"/>
          <w:szCs w:val="32"/>
        </w:rPr>
        <w:t>26.7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万元，增长</w:t>
      </w:r>
      <w:r w:rsidR="00DA7B48" w:rsidRPr="00DA7B48">
        <w:rPr>
          <w:rFonts w:ascii="仿宋" w:eastAsia="仿宋" w:hAnsi="仿宋" w:cs="宋体"/>
          <w:kern w:val="0"/>
          <w:sz w:val="32"/>
          <w:szCs w:val="32"/>
        </w:rPr>
        <w:t>218</w:t>
      </w:r>
      <w:r w:rsidR="005F37F1">
        <w:rPr>
          <w:rFonts w:ascii="仿宋" w:eastAsia="仿宋" w:hAnsi="仿宋" w:cs="宋体"/>
          <w:kern w:val="0"/>
          <w:sz w:val="32"/>
          <w:szCs w:val="32"/>
        </w:rPr>
        <w:t>%。主要原因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是</w:t>
      </w:r>
      <w:r w:rsidR="005F37F1">
        <w:rPr>
          <w:rFonts w:ascii="仿宋" w:eastAsia="仿宋" w:hAnsi="仿宋" w:cs="宋体"/>
          <w:kern w:val="0"/>
          <w:sz w:val="32"/>
          <w:szCs w:val="32"/>
        </w:rPr>
        <w:t>：</w:t>
      </w:r>
      <w:r w:rsidR="00DA7B48" w:rsidRPr="00DA7B48">
        <w:rPr>
          <w:rFonts w:ascii="仿宋" w:eastAsia="仿宋" w:hAnsi="仿宋" w:cs="宋体"/>
          <w:kern w:val="0"/>
          <w:sz w:val="32"/>
          <w:szCs w:val="32"/>
        </w:rPr>
        <w:t>2022</w:t>
      </w:r>
      <w:r w:rsidR="00DA7B48" w:rsidRPr="00DA7B48">
        <w:rPr>
          <w:rFonts w:ascii="仿宋" w:eastAsia="仿宋" w:hAnsi="仿宋" w:cs="宋体" w:hint="eastAsia"/>
          <w:kern w:val="0"/>
          <w:sz w:val="32"/>
          <w:szCs w:val="32"/>
        </w:rPr>
        <w:t>年调入</w:t>
      </w:r>
      <w:r w:rsidR="00DA7B48" w:rsidRPr="00DA7B48">
        <w:rPr>
          <w:rFonts w:ascii="仿宋" w:eastAsia="仿宋" w:hAnsi="仿宋" w:cs="宋体"/>
          <w:kern w:val="0"/>
          <w:sz w:val="32"/>
          <w:szCs w:val="32"/>
        </w:rPr>
        <w:t>3</w:t>
      </w:r>
      <w:r w:rsidR="00DA7B48" w:rsidRPr="00DA7B48">
        <w:rPr>
          <w:rFonts w:ascii="仿宋" w:eastAsia="仿宋" w:hAnsi="仿宋" w:cs="宋体" w:hint="eastAsia"/>
          <w:kern w:val="0"/>
          <w:sz w:val="32"/>
          <w:szCs w:val="32"/>
        </w:rPr>
        <w:t>人，人员增加所以经费增加。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二、收入预算总体情况说明</w:t>
      </w:r>
    </w:p>
    <w:p w:rsidR="00FE0C24" w:rsidRDefault="00E33C8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33C88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2022年</w:t>
      </w:r>
      <w:r w:rsidR="005F37F1">
        <w:rPr>
          <w:rFonts w:ascii="仿宋" w:eastAsia="仿宋" w:hAnsi="仿宋" w:cs="宋体"/>
          <w:kern w:val="0"/>
          <w:sz w:val="32"/>
          <w:szCs w:val="32"/>
        </w:rPr>
        <w:t>收入合计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38.</w:t>
      </w:r>
      <w:r w:rsidR="00970BD5">
        <w:rPr>
          <w:rFonts w:ascii="仿宋" w:eastAsia="仿宋" w:hAnsi="仿宋" w:cs="宋体" w:hint="eastAsia"/>
          <w:kern w:val="0"/>
          <w:sz w:val="32"/>
          <w:szCs w:val="32"/>
        </w:rPr>
        <w:t>75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万元，其中：一般公共预算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收入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38.</w:t>
      </w:r>
      <w:r w:rsidR="00970BD5">
        <w:rPr>
          <w:rFonts w:ascii="仿宋" w:eastAsia="仿宋" w:hAnsi="仿宋" w:cs="宋体" w:hint="eastAsia"/>
          <w:kern w:val="0"/>
          <w:sz w:val="32"/>
          <w:szCs w:val="32"/>
        </w:rPr>
        <w:t>75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万元；政府性基金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预算收入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万元；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国有资本经营预算收入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万元，专户管理的教育收费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0万元，专户管理的教育收费结余0万元，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部门结转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三、支出预算总体情况说明</w:t>
      </w:r>
    </w:p>
    <w:p w:rsidR="00FE0C24" w:rsidRDefault="00E33C8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b/>
          <w:color w:val="FF0000"/>
          <w:kern w:val="0"/>
          <w:sz w:val="32"/>
          <w:szCs w:val="32"/>
        </w:rPr>
      </w:pPr>
      <w:r w:rsidRPr="00E33C88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2022年</w:t>
      </w:r>
      <w:r w:rsidR="005F37F1">
        <w:rPr>
          <w:rFonts w:ascii="仿宋" w:eastAsia="仿宋" w:hAnsi="仿宋" w:cs="宋体"/>
          <w:kern w:val="0"/>
          <w:sz w:val="32"/>
          <w:szCs w:val="32"/>
        </w:rPr>
        <w:t>支出合计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38.</w:t>
      </w:r>
      <w:r w:rsidR="009D4994">
        <w:rPr>
          <w:rFonts w:ascii="仿宋" w:eastAsia="仿宋" w:hAnsi="仿宋" w:cs="宋体" w:hint="eastAsia"/>
          <w:kern w:val="0"/>
          <w:sz w:val="32"/>
          <w:szCs w:val="32"/>
        </w:rPr>
        <w:t>75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万元，其中：基本支出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38.</w:t>
      </w:r>
      <w:r w:rsidR="009D4994">
        <w:rPr>
          <w:rFonts w:ascii="仿宋" w:eastAsia="仿宋" w:hAnsi="仿宋" w:cs="宋体" w:hint="eastAsia"/>
          <w:kern w:val="0"/>
          <w:sz w:val="32"/>
          <w:szCs w:val="32"/>
        </w:rPr>
        <w:t>75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万元，占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100</w:t>
      </w:r>
      <w:r w:rsidR="005F37F1">
        <w:rPr>
          <w:rFonts w:ascii="仿宋" w:eastAsia="仿宋" w:hAnsi="仿宋" w:cs="宋体"/>
          <w:kern w:val="0"/>
          <w:sz w:val="32"/>
          <w:szCs w:val="32"/>
        </w:rPr>
        <w:t>%；项目支出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万</w:t>
      </w:r>
      <w:r w:rsidR="005F37F1">
        <w:rPr>
          <w:rFonts w:ascii="仿宋" w:eastAsia="仿宋" w:hAnsi="仿宋" w:cs="宋体"/>
          <w:kern w:val="0"/>
          <w:sz w:val="32"/>
          <w:szCs w:val="32"/>
        </w:rPr>
        <w:t>元，占</w:t>
      </w:r>
      <w:r w:rsidR="00D354B2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5F37F1">
        <w:rPr>
          <w:rFonts w:ascii="仿宋" w:eastAsia="仿宋" w:hAnsi="仿宋" w:cs="宋体"/>
          <w:kern w:val="0"/>
          <w:sz w:val="32"/>
          <w:szCs w:val="32"/>
        </w:rPr>
        <w:t>%。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lastRenderedPageBreak/>
        <w:t>四、财政拨款收入支出预算总体情况说明</w:t>
      </w:r>
    </w:p>
    <w:p w:rsidR="00AF5F8F" w:rsidRPr="00DA7B48" w:rsidRDefault="00E33C88" w:rsidP="00AF5F8F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33C88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2022年</w:t>
      </w:r>
      <w:r w:rsidR="005F37F1">
        <w:rPr>
          <w:rFonts w:ascii="仿宋" w:eastAsia="仿宋" w:hAnsi="仿宋" w:cs="宋体"/>
          <w:kern w:val="0"/>
          <w:sz w:val="32"/>
          <w:szCs w:val="32"/>
        </w:rPr>
        <w:t>一般公共预算收支预算</w:t>
      </w:r>
      <w:r w:rsidR="008F094F">
        <w:rPr>
          <w:rFonts w:ascii="仿宋" w:eastAsia="仿宋" w:hAnsi="仿宋" w:cs="宋体" w:hint="eastAsia"/>
          <w:kern w:val="0"/>
          <w:sz w:val="32"/>
          <w:szCs w:val="32"/>
        </w:rPr>
        <w:t>38.</w:t>
      </w:r>
      <w:r w:rsidR="009D4994">
        <w:rPr>
          <w:rFonts w:ascii="仿宋" w:eastAsia="仿宋" w:hAnsi="仿宋" w:cs="宋体" w:hint="eastAsia"/>
          <w:kern w:val="0"/>
          <w:sz w:val="32"/>
          <w:szCs w:val="32"/>
        </w:rPr>
        <w:t>75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万元。与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2021年</w:t>
      </w:r>
      <w:r w:rsidR="005F37F1">
        <w:rPr>
          <w:rFonts w:ascii="仿宋" w:eastAsia="仿宋" w:hAnsi="仿宋" w:cs="宋体"/>
          <w:kern w:val="0"/>
          <w:sz w:val="32"/>
          <w:szCs w:val="32"/>
        </w:rPr>
        <w:t>相比，一般公共预算收支预算增加</w:t>
      </w:r>
      <w:r w:rsidR="00AF5F8F">
        <w:rPr>
          <w:rFonts w:ascii="仿宋" w:eastAsia="仿宋" w:hAnsi="仿宋" w:cs="宋体" w:hint="eastAsia"/>
          <w:kern w:val="0"/>
          <w:sz w:val="32"/>
          <w:szCs w:val="32"/>
        </w:rPr>
        <w:t>26.7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万元，增长</w:t>
      </w:r>
      <w:r w:rsidR="00AF5F8F">
        <w:rPr>
          <w:rFonts w:ascii="仿宋" w:eastAsia="仿宋" w:hAnsi="仿宋" w:cs="宋体" w:hint="eastAsia"/>
          <w:kern w:val="0"/>
          <w:sz w:val="32"/>
          <w:szCs w:val="32"/>
        </w:rPr>
        <w:t>218</w:t>
      </w:r>
      <w:r w:rsidR="005F37F1">
        <w:rPr>
          <w:rFonts w:ascii="仿宋" w:eastAsia="仿宋" w:hAnsi="仿宋" w:cs="宋体"/>
          <w:kern w:val="0"/>
          <w:sz w:val="32"/>
          <w:szCs w:val="32"/>
        </w:rPr>
        <w:t>%，主要原因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是</w:t>
      </w:r>
      <w:r w:rsidR="005F37F1">
        <w:rPr>
          <w:rFonts w:ascii="仿宋" w:eastAsia="仿宋" w:hAnsi="仿宋" w:cs="宋体"/>
          <w:kern w:val="0"/>
          <w:sz w:val="32"/>
          <w:szCs w:val="32"/>
        </w:rPr>
        <w:t>：</w:t>
      </w:r>
      <w:r w:rsidR="00AF5F8F" w:rsidRPr="00DA7B48">
        <w:rPr>
          <w:rFonts w:ascii="仿宋" w:eastAsia="仿宋" w:hAnsi="仿宋" w:cs="宋体"/>
          <w:kern w:val="0"/>
          <w:sz w:val="32"/>
          <w:szCs w:val="32"/>
        </w:rPr>
        <w:t>2022</w:t>
      </w:r>
      <w:r w:rsidR="00AF5F8F" w:rsidRPr="00DA7B48">
        <w:rPr>
          <w:rFonts w:ascii="仿宋" w:eastAsia="仿宋" w:hAnsi="仿宋" w:cs="宋体" w:hint="eastAsia"/>
          <w:kern w:val="0"/>
          <w:sz w:val="32"/>
          <w:szCs w:val="32"/>
        </w:rPr>
        <w:t>年调入</w:t>
      </w:r>
      <w:r w:rsidR="00AF5F8F" w:rsidRPr="00DA7B48">
        <w:rPr>
          <w:rFonts w:ascii="仿宋" w:eastAsia="仿宋" w:hAnsi="仿宋" w:cs="宋体"/>
          <w:kern w:val="0"/>
          <w:sz w:val="32"/>
          <w:szCs w:val="32"/>
        </w:rPr>
        <w:t>3</w:t>
      </w:r>
      <w:r w:rsidR="00AF5F8F" w:rsidRPr="00DA7B48">
        <w:rPr>
          <w:rFonts w:ascii="仿宋" w:eastAsia="仿宋" w:hAnsi="仿宋" w:cs="宋体" w:hint="eastAsia"/>
          <w:kern w:val="0"/>
          <w:sz w:val="32"/>
          <w:szCs w:val="32"/>
        </w:rPr>
        <w:t>人，人员增加所以经费增加。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五、一般公共预算支出预算情况说明</w:t>
      </w:r>
    </w:p>
    <w:p w:rsidR="00FE0C24" w:rsidRDefault="00E33C8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33C88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2022年</w:t>
      </w:r>
      <w:r w:rsidR="005F37F1">
        <w:rPr>
          <w:rFonts w:ascii="仿宋" w:eastAsia="仿宋" w:hAnsi="仿宋" w:cs="宋体"/>
          <w:kern w:val="0"/>
          <w:sz w:val="32"/>
          <w:szCs w:val="32"/>
        </w:rPr>
        <w:t>一般公共预算支出年初预算为</w:t>
      </w:r>
      <w:r w:rsidR="005D3D85">
        <w:rPr>
          <w:rFonts w:ascii="仿宋" w:eastAsia="仿宋" w:hAnsi="仿宋" w:cs="宋体" w:hint="eastAsia"/>
          <w:kern w:val="0"/>
          <w:sz w:val="32"/>
          <w:szCs w:val="32"/>
        </w:rPr>
        <w:t>38.</w:t>
      </w:r>
      <w:r w:rsidR="001076E9">
        <w:rPr>
          <w:rFonts w:ascii="仿宋" w:eastAsia="仿宋" w:hAnsi="仿宋" w:cs="宋体" w:hint="eastAsia"/>
          <w:kern w:val="0"/>
          <w:sz w:val="32"/>
          <w:szCs w:val="32"/>
        </w:rPr>
        <w:t>75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万元。主要用于以下方面：一般公共服务（类）支出</w:t>
      </w:r>
      <w:r w:rsidR="005D3D85">
        <w:rPr>
          <w:rFonts w:ascii="仿宋" w:eastAsia="仿宋" w:hAnsi="仿宋" w:cs="宋体" w:hint="eastAsia"/>
          <w:kern w:val="0"/>
          <w:sz w:val="32"/>
          <w:szCs w:val="32"/>
        </w:rPr>
        <w:t>31.</w:t>
      </w:r>
      <w:r w:rsidR="001076E9">
        <w:rPr>
          <w:rFonts w:ascii="仿宋" w:eastAsia="仿宋" w:hAnsi="仿宋" w:cs="宋体" w:hint="eastAsia"/>
          <w:kern w:val="0"/>
          <w:sz w:val="32"/>
          <w:szCs w:val="32"/>
        </w:rPr>
        <w:t>45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万元，占</w:t>
      </w:r>
      <w:r w:rsidR="001076E9">
        <w:rPr>
          <w:rFonts w:ascii="仿宋" w:eastAsia="仿宋" w:hAnsi="仿宋" w:cs="宋体" w:hint="eastAsia"/>
          <w:kern w:val="0"/>
          <w:sz w:val="32"/>
          <w:szCs w:val="32"/>
        </w:rPr>
        <w:t>81.16</w:t>
      </w:r>
      <w:r w:rsidR="005F37F1">
        <w:rPr>
          <w:rFonts w:ascii="仿宋" w:eastAsia="仿宋" w:hAnsi="仿宋" w:cs="宋体"/>
          <w:kern w:val="0"/>
          <w:sz w:val="32"/>
          <w:szCs w:val="32"/>
        </w:rPr>
        <w:t>%；社会保障和就业（类）支出</w:t>
      </w:r>
      <w:r w:rsidR="005D3D85">
        <w:rPr>
          <w:rFonts w:ascii="仿宋" w:eastAsia="仿宋" w:hAnsi="仿宋" w:cs="宋体" w:hint="eastAsia"/>
          <w:kern w:val="0"/>
          <w:sz w:val="32"/>
          <w:szCs w:val="32"/>
        </w:rPr>
        <w:t>3.</w:t>
      </w:r>
      <w:r w:rsidR="001076E9">
        <w:rPr>
          <w:rFonts w:ascii="仿宋" w:eastAsia="仿宋" w:hAnsi="仿宋" w:cs="宋体" w:hint="eastAsia"/>
          <w:kern w:val="0"/>
          <w:sz w:val="32"/>
          <w:szCs w:val="32"/>
        </w:rPr>
        <w:t>35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万元，占</w:t>
      </w:r>
      <w:r w:rsidR="001076E9">
        <w:rPr>
          <w:rFonts w:ascii="仿宋" w:eastAsia="仿宋" w:hAnsi="仿宋" w:cs="宋体" w:hint="eastAsia"/>
          <w:kern w:val="0"/>
          <w:sz w:val="32"/>
          <w:szCs w:val="32"/>
        </w:rPr>
        <w:t>8.65</w:t>
      </w:r>
      <w:r w:rsidR="005F37F1">
        <w:rPr>
          <w:rFonts w:ascii="仿宋" w:eastAsia="仿宋" w:hAnsi="仿宋" w:cs="宋体"/>
          <w:kern w:val="0"/>
          <w:sz w:val="32"/>
          <w:szCs w:val="32"/>
        </w:rPr>
        <w:t>%；医疗卫生与计划生育（类）支出</w:t>
      </w:r>
      <w:r w:rsidR="005D3D85">
        <w:rPr>
          <w:rFonts w:ascii="仿宋" w:eastAsia="仿宋" w:hAnsi="仿宋" w:cs="宋体" w:hint="eastAsia"/>
          <w:kern w:val="0"/>
          <w:sz w:val="32"/>
          <w:szCs w:val="32"/>
        </w:rPr>
        <w:t>1.</w:t>
      </w:r>
      <w:r w:rsidR="001076E9">
        <w:rPr>
          <w:rFonts w:ascii="仿宋" w:eastAsia="仿宋" w:hAnsi="仿宋" w:cs="宋体" w:hint="eastAsia"/>
          <w:kern w:val="0"/>
          <w:sz w:val="32"/>
          <w:szCs w:val="32"/>
        </w:rPr>
        <w:t>58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万元，占</w:t>
      </w:r>
      <w:r w:rsidR="001076E9">
        <w:rPr>
          <w:rFonts w:ascii="仿宋" w:eastAsia="仿宋" w:hAnsi="仿宋" w:cs="宋体" w:hint="eastAsia"/>
          <w:kern w:val="0"/>
          <w:sz w:val="32"/>
          <w:szCs w:val="32"/>
        </w:rPr>
        <w:t>4.08</w:t>
      </w:r>
      <w:r w:rsidR="005F37F1">
        <w:rPr>
          <w:rFonts w:ascii="仿宋" w:eastAsia="仿宋" w:hAnsi="仿宋" w:cs="宋体"/>
          <w:kern w:val="0"/>
          <w:sz w:val="32"/>
          <w:szCs w:val="32"/>
        </w:rPr>
        <w:t>%；住房保障（类）支出</w:t>
      </w:r>
      <w:r w:rsidR="005D3D85">
        <w:rPr>
          <w:rFonts w:ascii="仿宋" w:eastAsia="仿宋" w:hAnsi="仿宋" w:cs="宋体" w:hint="eastAsia"/>
          <w:kern w:val="0"/>
          <w:sz w:val="32"/>
          <w:szCs w:val="32"/>
        </w:rPr>
        <w:t>2.3</w:t>
      </w:r>
      <w:r w:rsidR="001076E9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万元，占</w:t>
      </w:r>
      <w:r w:rsidR="001076E9">
        <w:rPr>
          <w:rFonts w:ascii="仿宋" w:eastAsia="仿宋" w:hAnsi="仿宋" w:cs="宋体" w:hint="eastAsia"/>
          <w:kern w:val="0"/>
          <w:sz w:val="32"/>
          <w:szCs w:val="32"/>
        </w:rPr>
        <w:t>6.12</w:t>
      </w:r>
      <w:r w:rsidR="005F37F1">
        <w:rPr>
          <w:rFonts w:ascii="仿宋" w:eastAsia="仿宋" w:hAnsi="仿宋" w:cs="宋体"/>
          <w:kern w:val="0"/>
          <w:sz w:val="32"/>
          <w:szCs w:val="32"/>
        </w:rPr>
        <w:t>%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color w:val="FF0000"/>
          <w:kern w:val="0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六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、一般公共预算基本支出预算情况说明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2022年一般公共预算基本支出</w:t>
      </w:r>
      <w:r w:rsidR="00204C88">
        <w:rPr>
          <w:rFonts w:ascii="仿宋" w:eastAsia="仿宋" w:hAnsi="仿宋" w:cs="宋体" w:hint="eastAsia"/>
          <w:kern w:val="0"/>
          <w:sz w:val="32"/>
          <w:szCs w:val="32"/>
        </w:rPr>
        <w:t>38.</w:t>
      </w:r>
      <w:r w:rsidR="00E535F1">
        <w:rPr>
          <w:rFonts w:ascii="仿宋" w:eastAsia="仿宋" w:hAnsi="仿宋" w:cs="宋体" w:hint="eastAsia"/>
          <w:kern w:val="0"/>
          <w:sz w:val="32"/>
          <w:szCs w:val="32"/>
        </w:rPr>
        <w:t>75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万元，其中：人员经费</w:t>
      </w:r>
      <w:r w:rsidR="00204C8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37.</w:t>
      </w:r>
      <w:r w:rsidR="00E535F1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55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公用经费</w:t>
      </w:r>
      <w:r w:rsidR="00204C88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1.2</w:t>
      </w:r>
      <w:r w:rsidR="00E535F1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信息网络及软件购置更新、其他资本性支出。</w:t>
      </w:r>
    </w:p>
    <w:p w:rsidR="00FE0C24" w:rsidRDefault="005F37F1" w:rsidP="00D23FBA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color w:val="0000FF"/>
          <w:kern w:val="0"/>
          <w:sz w:val="32"/>
          <w:szCs w:val="32"/>
          <w:highlight w:val="magenta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七</w:t>
      </w:r>
      <w:r>
        <w:rPr>
          <w:rFonts w:ascii="黑体" w:eastAsia="黑体" w:hAnsi="黑体" w:cs="宋体"/>
          <w:bCs/>
          <w:kern w:val="0"/>
          <w:sz w:val="32"/>
          <w:szCs w:val="32"/>
        </w:rPr>
        <w:t>、支出预算经济分类情况说明</w:t>
      </w:r>
    </w:p>
    <w:p w:rsidR="00DB5087" w:rsidRDefault="005F37F1" w:rsidP="0036740B">
      <w:pPr>
        <w:widowControl/>
        <w:spacing w:line="59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 w:rsidR="00DB5087" w:rsidRDefault="0036740B" w:rsidP="0036740B">
      <w:pPr>
        <w:widowControl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一般公共服务支出</w:t>
      </w:r>
      <w:r w:rsidR="002417EF">
        <w:rPr>
          <w:rFonts w:ascii="仿宋_GB2312" w:eastAsia="仿宋_GB2312" w:hAnsi="仿宋_GB2312" w:cs="仿宋_GB2312" w:hint="eastAsia"/>
          <w:sz w:val="32"/>
          <w:szCs w:val="32"/>
        </w:rPr>
        <w:t>为38.</w:t>
      </w:r>
      <w:r w:rsidR="00B87F08">
        <w:rPr>
          <w:rFonts w:ascii="仿宋_GB2312" w:eastAsia="仿宋_GB2312" w:hAnsi="仿宋_GB2312" w:cs="仿宋_GB2312" w:hint="eastAsia"/>
          <w:sz w:val="32"/>
          <w:szCs w:val="32"/>
        </w:rPr>
        <w:t>75</w:t>
      </w:r>
      <w:r w:rsidR="002417EF">
        <w:rPr>
          <w:rFonts w:ascii="仿宋_GB2312" w:eastAsia="仿宋_GB2312" w:hAnsi="仿宋_GB2312" w:cs="仿宋_GB2312" w:hint="eastAsia"/>
          <w:sz w:val="32"/>
          <w:szCs w:val="32"/>
        </w:rPr>
        <w:t>万元,</w:t>
      </w:r>
    </w:p>
    <w:p w:rsidR="00DB5087" w:rsidRDefault="002417EF" w:rsidP="0036740B">
      <w:pPr>
        <w:widowControl/>
        <w:spacing w:line="59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按部门预算支出经济分类为</w:t>
      </w:r>
      <w:r w:rsidR="00DB5087">
        <w:rPr>
          <w:rFonts w:ascii="仿宋" w:eastAsia="仿宋" w:hAnsi="仿宋" w:cs="宋体" w:hint="eastAsia"/>
          <w:kern w:val="0"/>
          <w:sz w:val="32"/>
          <w:szCs w:val="32"/>
        </w:rPr>
        <w:t>:</w:t>
      </w:r>
    </w:p>
    <w:p w:rsidR="00DB5087" w:rsidRPr="001D24A0" w:rsidRDefault="002417EF" w:rsidP="00DB5087">
      <w:pPr>
        <w:pStyle w:val="ab"/>
        <w:widowControl/>
        <w:numPr>
          <w:ilvl w:val="0"/>
          <w:numId w:val="1"/>
        </w:numPr>
        <w:spacing w:line="590" w:lineRule="exact"/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DB5087">
        <w:rPr>
          <w:rFonts w:ascii="仿宋" w:eastAsia="仿宋" w:hAnsi="仿宋" w:cs="宋体" w:hint="eastAsia"/>
          <w:kern w:val="0"/>
          <w:sz w:val="32"/>
          <w:szCs w:val="32"/>
        </w:rPr>
        <w:t>工资福利支出</w:t>
      </w:r>
      <w:r w:rsidR="0036740B" w:rsidRPr="001D24A0">
        <w:rPr>
          <w:rFonts w:ascii="仿宋" w:eastAsia="仿宋" w:hAnsi="仿宋" w:cs="宋体" w:hint="eastAsia"/>
          <w:kern w:val="0"/>
          <w:sz w:val="32"/>
          <w:szCs w:val="32"/>
        </w:rPr>
        <w:t>（类）</w:t>
      </w:r>
      <w:r w:rsidRPr="001D24A0">
        <w:rPr>
          <w:rFonts w:ascii="仿宋" w:eastAsia="仿宋" w:hAnsi="仿宋" w:cs="宋体" w:hint="eastAsia"/>
          <w:kern w:val="0"/>
          <w:sz w:val="32"/>
          <w:szCs w:val="32"/>
        </w:rPr>
        <w:t>基本工资</w:t>
      </w:r>
      <w:r w:rsidR="0036740B" w:rsidRPr="001D24A0">
        <w:rPr>
          <w:rFonts w:ascii="仿宋" w:eastAsia="仿宋" w:hAnsi="仿宋" w:cs="宋体" w:hint="eastAsia"/>
          <w:kern w:val="0"/>
          <w:sz w:val="32"/>
          <w:szCs w:val="32"/>
        </w:rPr>
        <w:t>（款）</w:t>
      </w:r>
      <w:r w:rsidRPr="001D24A0">
        <w:rPr>
          <w:rFonts w:ascii="仿宋" w:eastAsia="仿宋" w:hAnsi="仿宋" w:cs="宋体" w:hint="eastAsia"/>
          <w:kern w:val="0"/>
          <w:sz w:val="32"/>
          <w:szCs w:val="32"/>
        </w:rPr>
        <w:t>15.</w:t>
      </w:r>
      <w:r w:rsidR="00B87F08"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1D24A0">
        <w:rPr>
          <w:rFonts w:ascii="仿宋" w:eastAsia="仿宋" w:hAnsi="仿宋" w:cs="宋体" w:hint="eastAsia"/>
          <w:kern w:val="0"/>
          <w:sz w:val="32"/>
          <w:szCs w:val="32"/>
        </w:rPr>
        <w:t>万元、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津贴补贴（款）4.4</w:t>
      </w:r>
      <w:r w:rsidR="00B87F08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万元、奖金（款）7.0</w:t>
      </w:r>
      <w:r w:rsidR="00B87F08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万元、其他工资福利支出</w:t>
      </w:r>
      <w:r w:rsidR="0036740B" w:rsidRPr="001D24A0">
        <w:rPr>
          <w:rFonts w:ascii="仿宋" w:eastAsia="仿宋" w:hAnsi="仿宋" w:cs="宋体" w:hint="eastAsia"/>
          <w:kern w:val="0"/>
          <w:sz w:val="32"/>
          <w:szCs w:val="32"/>
        </w:rPr>
        <w:t>支出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（款）</w:t>
      </w:r>
      <w:r w:rsidR="00590084" w:rsidRPr="00DB5087">
        <w:rPr>
          <w:rFonts w:ascii="仿宋" w:eastAsia="仿宋" w:hAnsi="仿宋" w:cs="宋体" w:hint="eastAsia"/>
          <w:kern w:val="0"/>
          <w:sz w:val="32"/>
          <w:szCs w:val="32"/>
        </w:rPr>
        <w:t>预算</w:t>
      </w:r>
      <w:r w:rsidR="0036740B" w:rsidRPr="001D24A0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DB5087" w:rsidRPr="001D24A0">
        <w:rPr>
          <w:rFonts w:ascii="仿宋" w:eastAsia="仿宋" w:hAnsi="仿宋" w:cs="宋体" w:hint="eastAsia"/>
          <w:kern w:val="0"/>
          <w:sz w:val="32"/>
          <w:szCs w:val="32"/>
        </w:rPr>
        <w:t>3.7</w:t>
      </w:r>
      <w:r w:rsidR="00B87F08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36740B" w:rsidRPr="001D24A0"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机关事业单位基本养老保险缴费（款）</w:t>
      </w:r>
      <w:r w:rsidR="0036740B" w:rsidRPr="001D24A0">
        <w:rPr>
          <w:rFonts w:ascii="仿宋" w:eastAsia="仿宋" w:hAnsi="仿宋" w:cs="宋体" w:hint="eastAsia"/>
          <w:kern w:val="0"/>
          <w:sz w:val="32"/>
          <w:szCs w:val="32"/>
        </w:rPr>
        <w:t>年初预算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3.</w:t>
      </w:r>
      <w:r w:rsidR="00B87F08">
        <w:rPr>
          <w:rFonts w:ascii="仿宋" w:eastAsia="仿宋" w:hAnsi="仿宋" w:cs="宋体" w:hint="eastAsia"/>
          <w:kern w:val="0"/>
          <w:sz w:val="32"/>
          <w:szCs w:val="32"/>
        </w:rPr>
        <w:t>35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万元，职工基本医疗保险缴费（款）预算1.</w:t>
      </w:r>
      <w:r w:rsidR="00B87F08">
        <w:rPr>
          <w:rFonts w:ascii="仿宋" w:eastAsia="仿宋" w:hAnsi="仿宋" w:cs="宋体" w:hint="eastAsia"/>
          <w:kern w:val="0"/>
          <w:sz w:val="32"/>
          <w:szCs w:val="32"/>
        </w:rPr>
        <w:t>58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万元、住房公积金（款）2.</w:t>
      </w:r>
      <w:r w:rsidR="00B87F08">
        <w:rPr>
          <w:rFonts w:ascii="仿宋" w:eastAsia="仿宋" w:hAnsi="仿宋" w:cs="宋体" w:hint="eastAsia"/>
          <w:kern w:val="0"/>
          <w:sz w:val="32"/>
          <w:szCs w:val="32"/>
        </w:rPr>
        <w:t>37</w:t>
      </w:r>
      <w:r w:rsidR="00DB5087" w:rsidRPr="001D24A0">
        <w:rPr>
          <w:rFonts w:ascii="仿宋" w:eastAsia="仿宋" w:hAnsi="仿宋" w:cs="宋体" w:hint="eastAsia"/>
          <w:kern w:val="0"/>
          <w:sz w:val="32"/>
          <w:szCs w:val="32"/>
        </w:rPr>
        <w:t xml:space="preserve">万元; </w:t>
      </w:r>
    </w:p>
    <w:p w:rsidR="0036740B" w:rsidRPr="00DB5087" w:rsidRDefault="00DB5087" w:rsidP="00DB5087">
      <w:pPr>
        <w:pStyle w:val="ab"/>
        <w:widowControl/>
        <w:numPr>
          <w:ilvl w:val="0"/>
          <w:numId w:val="1"/>
        </w:numPr>
        <w:spacing w:line="590" w:lineRule="exact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1D24A0">
        <w:rPr>
          <w:rFonts w:ascii="仿宋" w:eastAsia="仿宋" w:hAnsi="仿宋" w:cs="宋体" w:hint="eastAsia"/>
          <w:kern w:val="0"/>
          <w:sz w:val="32"/>
          <w:szCs w:val="32"/>
        </w:rPr>
        <w:t>商品服务支出（类）办公费（款）0.3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万元、</w:t>
      </w:r>
      <w:r w:rsidRPr="001D24A0">
        <w:rPr>
          <w:rFonts w:ascii="仿宋" w:eastAsia="仿宋" w:hAnsi="仿宋" w:cs="宋体" w:hint="eastAsia"/>
          <w:kern w:val="0"/>
          <w:sz w:val="32"/>
          <w:szCs w:val="32"/>
        </w:rPr>
        <w:t>印刷费（款0</w:t>
      </w:r>
      <w:r w:rsidR="005F2A84" w:rsidRPr="001D24A0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1D24A0">
        <w:rPr>
          <w:rFonts w:ascii="仿宋" w:eastAsia="仿宋" w:hAnsi="仿宋" w:cs="宋体" w:hint="eastAsia"/>
          <w:kern w:val="0"/>
          <w:sz w:val="32"/>
          <w:szCs w:val="32"/>
        </w:rPr>
        <w:t>.2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万元、</w:t>
      </w:r>
      <w:r w:rsidRPr="001D24A0">
        <w:rPr>
          <w:rFonts w:ascii="仿宋" w:eastAsia="仿宋" w:hAnsi="仿宋" w:cs="宋体" w:hint="eastAsia"/>
          <w:kern w:val="0"/>
          <w:sz w:val="32"/>
          <w:szCs w:val="32"/>
        </w:rPr>
        <w:t>邮电费（款）0.1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万元、</w:t>
      </w:r>
      <w:r w:rsidRPr="001D24A0">
        <w:rPr>
          <w:rFonts w:ascii="仿宋" w:eastAsia="仿宋" w:hAnsi="仿宋" w:cs="宋体" w:hint="eastAsia"/>
          <w:kern w:val="0"/>
          <w:sz w:val="32"/>
          <w:szCs w:val="32"/>
        </w:rPr>
        <w:t>差旅费（款）0.2</w:t>
      </w:r>
      <w:r w:rsidR="00590084" w:rsidRPr="001D24A0">
        <w:rPr>
          <w:rFonts w:ascii="仿宋" w:eastAsia="仿宋" w:hAnsi="仿宋" w:cs="宋体" w:hint="eastAsia"/>
          <w:kern w:val="0"/>
          <w:sz w:val="32"/>
          <w:szCs w:val="32"/>
        </w:rPr>
        <w:t>万元</w:t>
      </w:r>
      <w:r w:rsidRPr="001D24A0">
        <w:rPr>
          <w:rFonts w:ascii="仿宋" w:eastAsia="仿宋" w:hAnsi="仿宋" w:cs="宋体" w:hint="eastAsia"/>
          <w:kern w:val="0"/>
          <w:sz w:val="32"/>
          <w:szCs w:val="32"/>
        </w:rPr>
        <w:t>、福利费（款）</w:t>
      </w:r>
      <w:r w:rsidR="0085307B" w:rsidRPr="001D24A0">
        <w:rPr>
          <w:rFonts w:ascii="仿宋" w:eastAsia="仿宋" w:hAnsi="仿宋" w:cs="宋体" w:hint="eastAsia"/>
          <w:kern w:val="0"/>
          <w:sz w:val="32"/>
          <w:szCs w:val="32"/>
        </w:rPr>
        <w:t>0.4万元</w:t>
      </w:r>
      <w:r w:rsidR="0036740B" w:rsidRPr="00DB508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57EF9" w:rsidRDefault="000A0F6C" w:rsidP="000A0F6C">
      <w:pPr>
        <w:widowControl/>
        <w:spacing w:line="59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按</w:t>
      </w:r>
      <w:r w:rsidR="005E1087">
        <w:rPr>
          <w:rFonts w:ascii="仿宋" w:eastAsia="仿宋" w:hAnsi="仿宋" w:cs="宋体" w:hint="eastAsia"/>
          <w:kern w:val="0"/>
          <w:sz w:val="32"/>
          <w:szCs w:val="32"/>
        </w:rPr>
        <w:t>政府预算支出经济分类科目</w:t>
      </w:r>
      <w:r w:rsidR="00957EF9" w:rsidRPr="00957EF9">
        <w:rPr>
          <w:rFonts w:ascii="仿宋" w:eastAsia="仿宋" w:hAnsi="仿宋" w:cs="宋体" w:hint="eastAsia"/>
          <w:kern w:val="0"/>
          <w:sz w:val="32"/>
          <w:szCs w:val="32"/>
        </w:rPr>
        <w:t>:</w:t>
      </w:r>
    </w:p>
    <w:p w:rsidR="00957EF9" w:rsidRPr="00D262FC" w:rsidRDefault="005E1087" w:rsidP="00957EF9">
      <w:pPr>
        <w:pStyle w:val="ab"/>
        <w:widowControl/>
        <w:numPr>
          <w:ilvl w:val="0"/>
          <w:numId w:val="2"/>
        </w:numPr>
        <w:spacing w:line="590" w:lineRule="exact"/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机关</w:t>
      </w:r>
      <w:r w:rsidR="00957EF9" w:rsidRPr="00957EF9">
        <w:rPr>
          <w:rFonts w:ascii="仿宋" w:eastAsia="仿宋" w:hAnsi="仿宋" w:cs="宋体" w:hint="eastAsia"/>
          <w:kern w:val="0"/>
          <w:sz w:val="32"/>
          <w:szCs w:val="32"/>
        </w:rPr>
        <w:t>工资</w:t>
      </w:r>
      <w:r>
        <w:rPr>
          <w:rFonts w:ascii="仿宋" w:eastAsia="仿宋" w:hAnsi="仿宋" w:cs="宋体" w:hint="eastAsia"/>
          <w:kern w:val="0"/>
          <w:sz w:val="32"/>
          <w:szCs w:val="32"/>
        </w:rPr>
        <w:t>福利支出</w:t>
      </w:r>
      <w:r w:rsidR="00957EF9" w:rsidRPr="00D262FC">
        <w:rPr>
          <w:rFonts w:ascii="仿宋" w:eastAsia="仿宋" w:hAnsi="仿宋" w:cs="宋体" w:hint="eastAsia"/>
          <w:kern w:val="0"/>
          <w:sz w:val="32"/>
          <w:szCs w:val="32"/>
        </w:rPr>
        <w:t>（类）</w:t>
      </w:r>
      <w:r w:rsidR="00957EF9" w:rsidRPr="00957EF9">
        <w:rPr>
          <w:rFonts w:ascii="仿宋" w:eastAsia="仿宋" w:hAnsi="仿宋" w:cs="宋体" w:hint="eastAsia"/>
          <w:kern w:val="0"/>
          <w:sz w:val="32"/>
          <w:szCs w:val="32"/>
        </w:rPr>
        <w:t>工资奖金津补贴</w:t>
      </w:r>
      <w:r w:rsidR="00957EF9" w:rsidRPr="00D262FC">
        <w:rPr>
          <w:rFonts w:ascii="仿宋" w:eastAsia="仿宋" w:hAnsi="仿宋" w:cs="宋体" w:hint="eastAsia"/>
          <w:kern w:val="0"/>
          <w:sz w:val="32"/>
          <w:szCs w:val="32"/>
        </w:rPr>
        <w:t>（款）26.</w:t>
      </w:r>
      <w:r w:rsidR="005F2A84">
        <w:rPr>
          <w:rFonts w:ascii="仿宋" w:eastAsia="仿宋" w:hAnsi="仿宋" w:cs="宋体" w:hint="eastAsia"/>
          <w:kern w:val="0"/>
          <w:sz w:val="32"/>
          <w:szCs w:val="32"/>
        </w:rPr>
        <w:t>55</w:t>
      </w:r>
      <w:r w:rsidR="00957EF9" w:rsidRPr="00D262FC">
        <w:rPr>
          <w:rFonts w:ascii="仿宋" w:eastAsia="仿宋" w:hAnsi="仿宋" w:cs="宋体" w:hint="eastAsia"/>
          <w:kern w:val="0"/>
          <w:sz w:val="32"/>
          <w:szCs w:val="32"/>
        </w:rPr>
        <w:t>万元、其他工资福利支出支出（款）</w:t>
      </w:r>
      <w:r w:rsidR="00957EF9" w:rsidRPr="00DB5087">
        <w:rPr>
          <w:rFonts w:ascii="仿宋" w:eastAsia="仿宋" w:hAnsi="仿宋" w:cs="宋体" w:hint="eastAsia"/>
          <w:kern w:val="0"/>
          <w:sz w:val="32"/>
          <w:szCs w:val="32"/>
        </w:rPr>
        <w:t>预算</w:t>
      </w:r>
      <w:r w:rsidR="00957EF9" w:rsidRPr="00D262FC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为3.7万元，社会保障缴费（款）年初预算4.</w:t>
      </w:r>
      <w:r w:rsidR="005F2A84">
        <w:rPr>
          <w:rFonts w:ascii="仿宋" w:eastAsia="仿宋" w:hAnsi="仿宋" w:cs="宋体" w:hint="eastAsia"/>
          <w:kern w:val="0"/>
          <w:sz w:val="32"/>
          <w:szCs w:val="32"/>
        </w:rPr>
        <w:t>93</w:t>
      </w:r>
      <w:r w:rsidR="00957EF9" w:rsidRPr="00D262FC">
        <w:rPr>
          <w:rFonts w:ascii="仿宋" w:eastAsia="仿宋" w:hAnsi="仿宋" w:cs="宋体" w:hint="eastAsia"/>
          <w:kern w:val="0"/>
          <w:sz w:val="32"/>
          <w:szCs w:val="32"/>
        </w:rPr>
        <w:t>万元、住房公积金（款）</w:t>
      </w:r>
      <w:r w:rsidR="004A24C3" w:rsidRPr="001D24A0">
        <w:rPr>
          <w:rFonts w:ascii="仿宋" w:eastAsia="仿宋" w:hAnsi="仿宋" w:cs="宋体" w:hint="eastAsia"/>
          <w:kern w:val="0"/>
          <w:sz w:val="32"/>
          <w:szCs w:val="32"/>
        </w:rPr>
        <w:t>2.</w:t>
      </w:r>
      <w:r w:rsidR="004A24C3">
        <w:rPr>
          <w:rFonts w:ascii="仿宋" w:eastAsia="仿宋" w:hAnsi="仿宋" w:cs="宋体" w:hint="eastAsia"/>
          <w:kern w:val="0"/>
          <w:sz w:val="32"/>
          <w:szCs w:val="32"/>
        </w:rPr>
        <w:t>37</w:t>
      </w:r>
      <w:r w:rsidR="00957EF9" w:rsidRPr="00D262FC">
        <w:rPr>
          <w:rFonts w:ascii="仿宋" w:eastAsia="仿宋" w:hAnsi="仿宋" w:cs="宋体" w:hint="eastAsia"/>
          <w:kern w:val="0"/>
          <w:sz w:val="32"/>
          <w:szCs w:val="32"/>
        </w:rPr>
        <w:t xml:space="preserve">万元; </w:t>
      </w:r>
    </w:p>
    <w:p w:rsidR="00CB53B1" w:rsidRPr="00CB53B1" w:rsidRDefault="00C86BA0" w:rsidP="00CB53B1">
      <w:pPr>
        <w:pStyle w:val="ab"/>
        <w:widowControl/>
        <w:numPr>
          <w:ilvl w:val="0"/>
          <w:numId w:val="2"/>
        </w:numPr>
        <w:spacing w:line="590" w:lineRule="exact"/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CB53B1">
        <w:rPr>
          <w:rFonts w:ascii="仿宋" w:eastAsia="仿宋" w:hAnsi="仿宋" w:cs="宋体" w:hint="eastAsia"/>
          <w:kern w:val="0"/>
          <w:sz w:val="32"/>
          <w:szCs w:val="32"/>
        </w:rPr>
        <w:t>机关商品和服务支出</w:t>
      </w:r>
      <w:r w:rsidR="00CB53B1" w:rsidRPr="00D262FC">
        <w:rPr>
          <w:rFonts w:ascii="仿宋" w:eastAsia="仿宋" w:hAnsi="仿宋" w:cs="宋体" w:hint="eastAsia"/>
          <w:kern w:val="0"/>
          <w:sz w:val="32"/>
          <w:szCs w:val="32"/>
        </w:rPr>
        <w:t>（类）办公费（款）1.2万元</w:t>
      </w:r>
    </w:p>
    <w:p w:rsidR="00957EF9" w:rsidRPr="00CB7D2C" w:rsidRDefault="00957EF9" w:rsidP="00CB7D2C">
      <w:pPr>
        <w:widowControl/>
        <w:spacing w:line="590" w:lineRule="exact"/>
        <w:ind w:left="710"/>
        <w:rPr>
          <w:rFonts w:ascii="仿宋" w:eastAsia="仿宋" w:hAnsi="仿宋" w:cs="宋体"/>
          <w:kern w:val="0"/>
          <w:sz w:val="32"/>
          <w:szCs w:val="32"/>
        </w:rPr>
      </w:pP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>
        <w:rPr>
          <w:rFonts w:ascii="黑体" w:eastAsia="黑体" w:hAnsi="黑体" w:cs="宋体"/>
          <w:bCs/>
          <w:kern w:val="0"/>
          <w:sz w:val="32"/>
          <w:szCs w:val="32"/>
        </w:rPr>
        <w:t>、“三公”经费支出预算情况说明</w:t>
      </w:r>
    </w:p>
    <w:p w:rsidR="00FE0C24" w:rsidRDefault="00E33C8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33C88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2022年</w:t>
      </w:r>
      <w:r w:rsidR="005F37F1">
        <w:rPr>
          <w:rFonts w:ascii="仿宋" w:eastAsia="仿宋" w:hAnsi="仿宋" w:cs="宋体"/>
          <w:kern w:val="0"/>
          <w:sz w:val="32"/>
          <w:szCs w:val="32"/>
        </w:rPr>
        <w:t>“三公”经费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预算为</w:t>
      </w:r>
      <w:r w:rsidR="00B01962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。2022年“三公”经费支出预算数</w:t>
      </w:r>
      <w:r w:rsidR="005F37F1">
        <w:rPr>
          <w:rFonts w:ascii="仿宋" w:eastAsia="仿宋" w:hAnsi="仿宋" w:cs="宋体"/>
          <w:kern w:val="0"/>
          <w:sz w:val="32"/>
          <w:szCs w:val="32"/>
        </w:rPr>
        <w:t>比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2021年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持平0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，下降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%</w:t>
      </w:r>
      <w:r w:rsidR="005F37F1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具体支出情况如下：</w:t>
      </w:r>
    </w:p>
    <w:p w:rsidR="00FE0C24" w:rsidRDefault="005F37F1" w:rsidP="00FC3E4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FC3E4E">
        <w:rPr>
          <w:rFonts w:ascii="仿宋" w:eastAsia="仿宋" w:hAnsi="仿宋" w:cs="宋体"/>
          <w:b/>
          <w:kern w:val="0"/>
          <w:sz w:val="32"/>
          <w:szCs w:val="32"/>
        </w:rPr>
        <w:t>（一）因公出国（境）费</w:t>
      </w:r>
      <w:r w:rsidR="00EF33C0" w:rsidRPr="00FC3E4E">
        <w:rPr>
          <w:rFonts w:ascii="仿宋" w:eastAsia="仿宋" w:hAnsi="仿宋" w:cs="宋体" w:hint="eastAsia"/>
          <w:b/>
          <w:kern w:val="0"/>
          <w:sz w:val="32"/>
          <w:szCs w:val="32"/>
        </w:rPr>
        <w:t>0</w:t>
      </w:r>
      <w:r w:rsidRPr="00FC3E4E">
        <w:rPr>
          <w:rFonts w:ascii="仿宋" w:eastAsia="仿宋" w:hAnsi="仿宋" w:cs="宋体"/>
          <w:b/>
          <w:kern w:val="0"/>
          <w:sz w:val="32"/>
          <w:szCs w:val="32"/>
        </w:rPr>
        <w:t>万元</w:t>
      </w:r>
      <w:r>
        <w:rPr>
          <w:rFonts w:ascii="仿宋" w:eastAsia="仿宋" w:hAnsi="仿宋" w:cs="宋体"/>
          <w:kern w:val="0"/>
          <w:sz w:val="32"/>
          <w:szCs w:val="32"/>
        </w:rPr>
        <w:t>，主要用于</w:t>
      </w:r>
      <w:r w:rsidR="00EF33C0" w:rsidRPr="009D0C60">
        <w:rPr>
          <w:rFonts w:ascii="仿宋" w:eastAsia="仿宋" w:hAnsi="仿宋" w:cs="宋体" w:hint="eastAsia"/>
          <w:kern w:val="0"/>
          <w:sz w:val="32"/>
          <w:szCs w:val="32"/>
        </w:rPr>
        <w:t>单位工作人员出国（境）的住宿费、旅费、伙食补助费、杂费、培训费等支出</w:t>
      </w:r>
      <w:r>
        <w:rPr>
          <w:rFonts w:ascii="仿宋" w:eastAsia="仿宋" w:hAnsi="仿宋" w:cs="宋体"/>
          <w:kern w:val="0"/>
          <w:sz w:val="32"/>
          <w:szCs w:val="32"/>
        </w:rPr>
        <w:t>。预算数比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2021年</w:t>
      </w:r>
      <w:r>
        <w:rPr>
          <w:rFonts w:ascii="仿宋" w:eastAsia="仿宋" w:hAnsi="仿宋" w:cs="宋体"/>
          <w:kern w:val="0"/>
          <w:sz w:val="32"/>
          <w:szCs w:val="32"/>
        </w:rPr>
        <w:t>减少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下降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%</w:t>
      </w:r>
      <w:r>
        <w:rPr>
          <w:rFonts w:ascii="仿宋" w:eastAsia="仿宋" w:hAnsi="仿宋" w:cs="宋体"/>
          <w:kern w:val="0"/>
          <w:sz w:val="32"/>
          <w:szCs w:val="32"/>
        </w:rPr>
        <w:t>。主要原因</w:t>
      </w:r>
      <w:r>
        <w:rPr>
          <w:rFonts w:ascii="仿宋" w:eastAsia="仿宋" w:hAnsi="仿宋" w:cs="宋体" w:hint="eastAsia"/>
          <w:kern w:val="0"/>
          <w:sz w:val="32"/>
          <w:szCs w:val="32"/>
        </w:rPr>
        <w:t>是</w:t>
      </w:r>
      <w:r>
        <w:rPr>
          <w:rFonts w:ascii="仿宋" w:eastAsia="仿宋" w:hAnsi="仿宋" w:cs="宋体"/>
          <w:kern w:val="0"/>
          <w:sz w:val="32"/>
          <w:szCs w:val="32"/>
        </w:rPr>
        <w:t>：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我单位本年度无出国</w:t>
      </w:r>
      <w:r w:rsidR="00792115">
        <w:rPr>
          <w:rFonts w:ascii="仿宋" w:eastAsia="仿宋" w:hAnsi="仿宋" w:cs="宋体" w:hint="eastAsia"/>
          <w:kern w:val="0"/>
          <w:sz w:val="32"/>
          <w:szCs w:val="32"/>
        </w:rPr>
        <w:t>任务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FE0C24" w:rsidRPr="00457995" w:rsidRDefault="005F37F1" w:rsidP="00FC3E4E">
      <w:pPr>
        <w:widowControl/>
        <w:ind w:firstLineChars="200" w:firstLine="643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FC3E4E">
        <w:rPr>
          <w:rFonts w:ascii="仿宋" w:eastAsia="仿宋" w:hAnsi="仿宋" w:cs="宋体"/>
          <w:b/>
          <w:kern w:val="0"/>
          <w:sz w:val="32"/>
          <w:szCs w:val="32"/>
        </w:rPr>
        <w:t>（二）公务接待费</w:t>
      </w:r>
      <w:r w:rsidR="00EF33C0" w:rsidRPr="00FC3E4E">
        <w:rPr>
          <w:rFonts w:ascii="仿宋" w:eastAsia="仿宋" w:hAnsi="仿宋" w:cs="宋体" w:hint="eastAsia"/>
          <w:b/>
          <w:kern w:val="0"/>
          <w:sz w:val="32"/>
          <w:szCs w:val="32"/>
        </w:rPr>
        <w:t>0</w:t>
      </w:r>
      <w:r w:rsidRPr="00FC3E4E">
        <w:rPr>
          <w:rFonts w:ascii="仿宋" w:eastAsia="仿宋" w:hAnsi="仿宋" w:cs="宋体"/>
          <w:b/>
          <w:kern w:val="0"/>
          <w:sz w:val="32"/>
          <w:szCs w:val="32"/>
        </w:rPr>
        <w:t>万元，</w:t>
      </w:r>
      <w:r w:rsidRPr="00FC3E4E">
        <w:rPr>
          <w:rFonts w:ascii="仿宋" w:eastAsia="仿宋" w:hAnsi="仿宋" w:cs="宋体" w:hint="eastAsia"/>
          <w:kern w:val="0"/>
          <w:sz w:val="32"/>
          <w:szCs w:val="32"/>
        </w:rPr>
        <w:t>主要用于</w:t>
      </w:r>
      <w:r w:rsidR="00EF33C0" w:rsidRPr="00FC3E4E">
        <w:rPr>
          <w:rFonts w:ascii="仿宋" w:eastAsia="仿宋" w:hAnsi="仿宋" w:cs="宋体" w:hint="eastAsia"/>
          <w:kern w:val="0"/>
          <w:sz w:val="32"/>
          <w:szCs w:val="32"/>
        </w:rPr>
        <w:t>按规定开支的各类</w:t>
      </w:r>
      <w:r w:rsidR="00EF33C0" w:rsidRPr="009D0C60">
        <w:rPr>
          <w:rFonts w:ascii="仿宋" w:eastAsia="仿宋" w:hAnsi="仿宋" w:cs="宋体" w:hint="eastAsia"/>
          <w:kern w:val="0"/>
          <w:sz w:val="32"/>
          <w:szCs w:val="32"/>
        </w:rPr>
        <w:t>公务接待（含外宾接待）支出。预算数与</w:t>
      </w:r>
      <w:r w:rsidR="00EF33C0" w:rsidRPr="009D0C60">
        <w:rPr>
          <w:rFonts w:ascii="仿宋" w:eastAsia="仿宋" w:hAnsi="仿宋" w:cs="宋体"/>
          <w:kern w:val="0"/>
          <w:sz w:val="32"/>
          <w:szCs w:val="32"/>
        </w:rPr>
        <w:t>2021</w:t>
      </w:r>
      <w:r w:rsidR="00EF33C0" w:rsidRPr="009D0C60">
        <w:rPr>
          <w:rFonts w:ascii="仿宋" w:eastAsia="仿宋" w:hAnsi="仿宋" w:cs="宋体" w:hint="eastAsia"/>
          <w:kern w:val="0"/>
          <w:sz w:val="32"/>
          <w:szCs w:val="32"/>
        </w:rPr>
        <w:t>年相比无差异。</w:t>
      </w:r>
      <w:r>
        <w:rPr>
          <w:rFonts w:ascii="仿宋" w:eastAsia="仿宋" w:hAnsi="仿宋" w:cs="宋体" w:hint="eastAsia"/>
          <w:kern w:val="0"/>
          <w:sz w:val="32"/>
          <w:szCs w:val="32"/>
        </w:rPr>
        <w:t>比2021年减少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万元，下降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%，主要原因是：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我单位的公务接待由机关事务管理中心统一管理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b/>
          <w:kern w:val="0"/>
          <w:sz w:val="32"/>
          <w:szCs w:val="32"/>
        </w:rPr>
        <w:t>（三）公务用车购置及运行费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/>
          <w:kern w:val="0"/>
          <w:sz w:val="32"/>
          <w:szCs w:val="32"/>
        </w:rPr>
        <w:t>万元，</w:t>
      </w:r>
      <w:r>
        <w:rPr>
          <w:rFonts w:ascii="仿宋" w:eastAsia="仿宋" w:hAnsi="仿宋" w:cs="宋体"/>
          <w:b/>
          <w:kern w:val="0"/>
          <w:sz w:val="32"/>
          <w:szCs w:val="32"/>
        </w:rPr>
        <w:t>其中，公务用车运行维护费</w:t>
      </w:r>
      <w:r w:rsidR="00EF33C0">
        <w:rPr>
          <w:rFonts w:ascii="仿宋" w:eastAsia="仿宋" w:hAnsi="仿宋" w:cs="宋体" w:hint="eastAsia"/>
          <w:b/>
          <w:kern w:val="0"/>
          <w:sz w:val="32"/>
          <w:szCs w:val="32"/>
        </w:rPr>
        <w:t>0</w:t>
      </w:r>
      <w:r>
        <w:rPr>
          <w:rFonts w:ascii="仿宋" w:eastAsia="仿宋" w:hAnsi="仿宋" w:cs="宋体"/>
          <w:b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主要用于</w:t>
      </w:r>
      <w:r w:rsidR="00EF33C0">
        <w:rPr>
          <w:rFonts w:ascii="仿宋" w:eastAsia="仿宋" w:hAnsi="仿宋" w:cs="宋体"/>
          <w:b/>
          <w:kern w:val="0"/>
          <w:sz w:val="32"/>
          <w:szCs w:val="32"/>
        </w:rPr>
        <w:t>公务用车</w:t>
      </w:r>
      <w:r w:rsidR="00EF33C0">
        <w:rPr>
          <w:rFonts w:ascii="仿宋" w:eastAsia="仿宋" w:hAnsi="仿宋" w:cs="宋体" w:hint="eastAsia"/>
          <w:b/>
          <w:kern w:val="0"/>
          <w:sz w:val="32"/>
          <w:szCs w:val="32"/>
        </w:rPr>
        <w:t>维护</w:t>
      </w:r>
      <w:r>
        <w:rPr>
          <w:rFonts w:ascii="仿宋" w:eastAsia="仿宋" w:hAnsi="仿宋" w:cs="宋体" w:hint="eastAsia"/>
          <w:kern w:val="0"/>
          <w:sz w:val="32"/>
          <w:szCs w:val="32"/>
        </w:rPr>
        <w:t>，比2021年减少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万元，下降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%，主要原因是：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我单位无</w:t>
      </w:r>
      <w:r w:rsidR="00EF33C0">
        <w:rPr>
          <w:rFonts w:ascii="仿宋" w:eastAsia="仿宋" w:hAnsi="仿宋" w:cs="宋体"/>
          <w:b/>
          <w:kern w:val="0"/>
          <w:sz w:val="32"/>
          <w:szCs w:val="32"/>
        </w:rPr>
        <w:t>公务用车</w:t>
      </w:r>
      <w:r>
        <w:rPr>
          <w:rFonts w:ascii="仿宋" w:eastAsia="仿宋" w:hAnsi="仿宋" w:cs="宋体"/>
          <w:kern w:val="0"/>
          <w:sz w:val="32"/>
          <w:szCs w:val="32"/>
        </w:rPr>
        <w:t>；</w:t>
      </w:r>
      <w:r>
        <w:rPr>
          <w:rFonts w:ascii="仿宋" w:eastAsia="仿宋" w:hAnsi="仿宋" w:cs="宋体"/>
          <w:b/>
          <w:kern w:val="0"/>
          <w:sz w:val="32"/>
          <w:szCs w:val="32"/>
        </w:rPr>
        <w:t>公务用车购置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费</w:t>
      </w:r>
      <w:r w:rsidR="00EF33C0">
        <w:rPr>
          <w:rFonts w:ascii="仿宋" w:eastAsia="仿宋" w:hAnsi="仿宋" w:cs="宋体" w:hint="eastAsia"/>
          <w:b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主要用于</w:t>
      </w:r>
      <w:r w:rsidR="00EF33C0">
        <w:rPr>
          <w:rFonts w:ascii="仿宋" w:eastAsia="仿宋" w:hAnsi="仿宋" w:cs="宋体"/>
          <w:b/>
          <w:kern w:val="0"/>
          <w:sz w:val="32"/>
          <w:szCs w:val="32"/>
        </w:rPr>
        <w:t>公务用车购置</w:t>
      </w:r>
      <w:r>
        <w:rPr>
          <w:rFonts w:ascii="仿宋" w:eastAsia="仿宋" w:hAnsi="仿宋" w:cs="宋体" w:hint="eastAsia"/>
          <w:kern w:val="0"/>
          <w:sz w:val="32"/>
          <w:szCs w:val="32"/>
        </w:rPr>
        <w:t>，比2021年减少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万元，下降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%，主要原因是：</w:t>
      </w:r>
      <w:r w:rsidR="00EF33C0">
        <w:rPr>
          <w:rFonts w:ascii="仿宋" w:eastAsia="仿宋" w:hAnsi="仿宋" w:cs="宋体" w:hint="eastAsia"/>
          <w:kern w:val="0"/>
          <w:sz w:val="32"/>
          <w:szCs w:val="32"/>
        </w:rPr>
        <w:t>我单位不</w:t>
      </w:r>
      <w:r w:rsidR="00443C34">
        <w:rPr>
          <w:rFonts w:ascii="仿宋" w:eastAsia="仿宋" w:hAnsi="仿宋" w:cs="宋体" w:hint="eastAsia"/>
          <w:kern w:val="0"/>
          <w:sz w:val="32"/>
          <w:szCs w:val="32"/>
        </w:rPr>
        <w:t>打算</w:t>
      </w:r>
      <w:r w:rsidR="00EF33C0">
        <w:rPr>
          <w:rFonts w:ascii="仿宋" w:eastAsia="仿宋" w:hAnsi="仿宋" w:cs="宋体"/>
          <w:b/>
          <w:kern w:val="0"/>
          <w:sz w:val="32"/>
          <w:szCs w:val="32"/>
        </w:rPr>
        <w:t>购置公务用</w:t>
      </w:r>
      <w:r w:rsidR="00EF33C0">
        <w:rPr>
          <w:rFonts w:ascii="仿宋" w:eastAsia="仿宋" w:hAnsi="仿宋" w:cs="宋体"/>
          <w:b/>
          <w:kern w:val="0"/>
          <w:sz w:val="32"/>
          <w:szCs w:val="32"/>
        </w:rPr>
        <w:lastRenderedPageBreak/>
        <w:t>车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b/>
          <w:color w:val="FF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九</w:t>
      </w:r>
      <w:r>
        <w:rPr>
          <w:rFonts w:ascii="黑体" w:eastAsia="黑体" w:hAnsi="黑体" w:cs="宋体"/>
          <w:bCs/>
          <w:kern w:val="0"/>
          <w:sz w:val="32"/>
          <w:szCs w:val="32"/>
        </w:rPr>
        <w:t>、政府性基金预算支出预算情况说明</w:t>
      </w:r>
    </w:p>
    <w:p w:rsidR="00FE0C24" w:rsidRDefault="00E33C8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33C88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2022年</w:t>
      </w:r>
      <w:r w:rsidR="005F37F1">
        <w:rPr>
          <w:rFonts w:ascii="仿宋" w:eastAsia="仿宋" w:hAnsi="仿宋" w:cs="宋体"/>
          <w:kern w:val="0"/>
          <w:sz w:val="32"/>
          <w:szCs w:val="32"/>
        </w:rPr>
        <w:t>政府性基金预算支出</w:t>
      </w:r>
      <w:r w:rsidR="00B905DF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</w:t>
      </w:r>
      <w:r w:rsidR="00B905DF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2303F" w:rsidRPr="00111BA7">
        <w:rPr>
          <w:rFonts w:ascii="仿宋" w:eastAsia="仿宋" w:hAnsi="仿宋" w:cs="宋体" w:hint="eastAsia"/>
          <w:kern w:val="0"/>
          <w:sz w:val="32"/>
          <w:szCs w:val="32"/>
        </w:rPr>
        <w:t>我单位</w:t>
      </w:r>
      <w:r w:rsidR="00B905DF" w:rsidRPr="00111BA7">
        <w:rPr>
          <w:rFonts w:ascii="仿宋" w:eastAsia="仿宋" w:hAnsi="仿宋" w:cs="宋体"/>
          <w:kern w:val="0"/>
          <w:sz w:val="32"/>
          <w:szCs w:val="32"/>
        </w:rPr>
        <w:t>2022</w:t>
      </w:r>
      <w:r w:rsidR="00B905DF" w:rsidRPr="00111BA7">
        <w:rPr>
          <w:rFonts w:ascii="仿宋" w:eastAsia="仿宋" w:hAnsi="仿宋" w:cs="宋体" w:hint="eastAsia"/>
          <w:kern w:val="0"/>
          <w:sz w:val="32"/>
          <w:szCs w:val="32"/>
        </w:rPr>
        <w:t>年无使用政府性基金预算拨款安排的支出。</w:t>
      </w:r>
      <w:r w:rsidR="00B905DF" w:rsidRPr="00111BA7">
        <w:rPr>
          <w:rFonts w:ascii="仿宋" w:eastAsia="仿宋" w:hAnsi="仿宋" w:cs="宋体"/>
          <w:b/>
          <w:bCs/>
          <w:kern w:val="0"/>
          <w:sz w:val="32"/>
          <w:szCs w:val="32"/>
        </w:rPr>
        <w:br/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十</w:t>
      </w:r>
      <w:r>
        <w:rPr>
          <w:rFonts w:ascii="黑体" w:eastAsia="黑体" w:hAnsi="黑体" w:cs="宋体"/>
          <w:bCs/>
          <w:kern w:val="0"/>
          <w:sz w:val="32"/>
          <w:szCs w:val="32"/>
        </w:rPr>
        <w:t>、其他重要事项的情况说明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/>
          <w:b/>
          <w:bCs/>
          <w:kern w:val="0"/>
          <w:sz w:val="32"/>
          <w:szCs w:val="32"/>
        </w:rPr>
        <w:t>（一）机关运行经费支出情况</w:t>
      </w:r>
    </w:p>
    <w:p w:rsidR="00FE0C24" w:rsidRDefault="00E33C88" w:rsidP="00EA502B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33C88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2022年</w:t>
      </w:r>
      <w:r w:rsidR="005F37F1">
        <w:rPr>
          <w:rFonts w:ascii="仿宋" w:eastAsia="仿宋" w:hAnsi="仿宋" w:cs="宋体"/>
          <w:kern w:val="0"/>
          <w:sz w:val="32"/>
          <w:szCs w:val="32"/>
        </w:rPr>
        <w:t>机关运行经费支出预算</w:t>
      </w:r>
      <w:r w:rsidR="00D50C64" w:rsidRPr="005D0BD4">
        <w:rPr>
          <w:rFonts w:ascii="仿宋" w:eastAsia="仿宋" w:hAnsi="仿宋" w:cs="宋体"/>
          <w:kern w:val="0"/>
          <w:sz w:val="32"/>
          <w:szCs w:val="32"/>
        </w:rPr>
        <w:t>1.2</w:t>
      </w:r>
      <w:r w:rsidR="005F37F1">
        <w:rPr>
          <w:rFonts w:ascii="仿宋" w:eastAsia="仿宋" w:hAnsi="仿宋" w:cs="宋体"/>
          <w:kern w:val="0"/>
          <w:sz w:val="32"/>
          <w:szCs w:val="32"/>
        </w:rPr>
        <w:t>万元，主要保障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机构</w:t>
      </w:r>
      <w:r w:rsidR="005F37F1">
        <w:rPr>
          <w:rFonts w:ascii="仿宋" w:eastAsia="仿宋" w:hAnsi="仿宋" w:cs="宋体"/>
          <w:kern w:val="0"/>
          <w:sz w:val="32"/>
          <w:szCs w:val="32"/>
        </w:rPr>
        <w:t>正常运转及正常履职需要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，比2021</w:t>
      </w:r>
      <w:r w:rsidR="00EB252F">
        <w:rPr>
          <w:rFonts w:ascii="仿宋" w:eastAsia="仿宋" w:hAnsi="仿宋" w:cs="宋体" w:hint="eastAsia"/>
          <w:kern w:val="0"/>
          <w:sz w:val="32"/>
          <w:szCs w:val="32"/>
        </w:rPr>
        <w:t>年增加0.6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 w:rsidR="00EB252F">
        <w:rPr>
          <w:rFonts w:ascii="仿宋" w:eastAsia="仿宋" w:hAnsi="仿宋" w:cs="宋体" w:hint="eastAsia"/>
          <w:kern w:val="0"/>
          <w:sz w:val="32"/>
          <w:szCs w:val="32"/>
        </w:rPr>
        <w:t>增加300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%，主要原因：</w:t>
      </w:r>
      <w:r w:rsidR="005C47C4" w:rsidRPr="00DA7B48">
        <w:rPr>
          <w:rFonts w:ascii="仿宋" w:eastAsia="仿宋" w:hAnsi="仿宋" w:cs="宋体"/>
          <w:kern w:val="0"/>
          <w:sz w:val="32"/>
          <w:szCs w:val="32"/>
        </w:rPr>
        <w:t>2022</w:t>
      </w:r>
      <w:r w:rsidR="005C47C4" w:rsidRPr="00DA7B48">
        <w:rPr>
          <w:rFonts w:ascii="仿宋" w:eastAsia="仿宋" w:hAnsi="仿宋" w:cs="宋体" w:hint="eastAsia"/>
          <w:kern w:val="0"/>
          <w:sz w:val="32"/>
          <w:szCs w:val="32"/>
        </w:rPr>
        <w:t>年调入</w:t>
      </w:r>
      <w:r w:rsidR="005C47C4" w:rsidRPr="00DA7B48">
        <w:rPr>
          <w:rFonts w:ascii="仿宋" w:eastAsia="仿宋" w:hAnsi="仿宋" w:cs="宋体"/>
          <w:kern w:val="0"/>
          <w:sz w:val="32"/>
          <w:szCs w:val="32"/>
        </w:rPr>
        <w:t>3</w:t>
      </w:r>
      <w:r w:rsidR="005C47C4" w:rsidRPr="00DA7B48">
        <w:rPr>
          <w:rFonts w:ascii="仿宋" w:eastAsia="仿宋" w:hAnsi="仿宋" w:cs="宋体" w:hint="eastAsia"/>
          <w:kern w:val="0"/>
          <w:sz w:val="32"/>
          <w:szCs w:val="32"/>
        </w:rPr>
        <w:t>人，人员增加所以经费增加。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/>
          <w:b/>
          <w:bCs/>
          <w:kern w:val="0"/>
          <w:sz w:val="32"/>
          <w:szCs w:val="32"/>
        </w:rPr>
        <w:t>（二）政府采购支出情况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2022年</w:t>
      </w:r>
      <w:r>
        <w:rPr>
          <w:rFonts w:ascii="仿宋" w:eastAsia="仿宋" w:hAnsi="仿宋" w:cs="宋体"/>
          <w:kern w:val="0"/>
          <w:sz w:val="32"/>
          <w:szCs w:val="32"/>
        </w:rPr>
        <w:t>政府采购预算安排</w:t>
      </w:r>
      <w:r w:rsidR="004862D4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/>
          <w:kern w:val="0"/>
          <w:sz w:val="32"/>
          <w:szCs w:val="32"/>
        </w:rPr>
        <w:t>万元，其中：政府采购货物预算</w:t>
      </w:r>
      <w:r w:rsidR="004862D4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/>
          <w:kern w:val="0"/>
          <w:sz w:val="32"/>
          <w:szCs w:val="32"/>
        </w:rPr>
        <w:t>万元、政府采购工程预算</w:t>
      </w:r>
      <w:r w:rsidR="004862D4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/>
          <w:kern w:val="0"/>
          <w:sz w:val="32"/>
          <w:szCs w:val="32"/>
        </w:rPr>
        <w:t>万元、政府采购服务预算</w:t>
      </w:r>
      <w:r w:rsidR="004862D4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/>
          <w:kern w:val="0"/>
          <w:sz w:val="32"/>
          <w:szCs w:val="32"/>
        </w:rPr>
        <w:t>万元。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/>
          <w:b/>
          <w:bCs/>
          <w:kern w:val="0"/>
          <w:sz w:val="32"/>
          <w:szCs w:val="32"/>
        </w:rPr>
        <w:t>（三）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绩效目标设置情况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我</w:t>
      </w:r>
      <w:r>
        <w:rPr>
          <w:rFonts w:ascii="仿宋" w:eastAsia="仿宋" w:hAnsi="仿宋" w:cs="宋体" w:hint="eastAsia"/>
          <w:kern w:val="0"/>
          <w:sz w:val="32"/>
          <w:szCs w:val="32"/>
        </w:rPr>
        <w:t>单位2022年预算项目均按要求编制了绩效目标，从项目产出、项目效益、满意度等方面设置了绩效目标，综合反映项目预期完成的数量、实效、质量，预期达到的社会经济效益、可持续影响以及对象满意度等情况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/>
          <w:b/>
          <w:bCs/>
          <w:kern w:val="0"/>
          <w:sz w:val="32"/>
          <w:szCs w:val="32"/>
        </w:rPr>
        <w:t>（四）国有资产占用情况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>
        <w:rPr>
          <w:rFonts w:ascii="仿宋" w:eastAsia="仿宋" w:hAnsi="仿宋" w:cs="宋体"/>
          <w:kern w:val="0"/>
          <w:sz w:val="32"/>
          <w:szCs w:val="32"/>
        </w:rPr>
        <w:t>年期末，</w:t>
      </w:r>
      <w:r w:rsidR="00E33C88" w:rsidRPr="00E33C88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>
        <w:rPr>
          <w:rFonts w:ascii="仿宋" w:eastAsia="仿宋" w:hAnsi="仿宋" w:cs="宋体"/>
          <w:kern w:val="0"/>
          <w:sz w:val="32"/>
          <w:szCs w:val="32"/>
        </w:rPr>
        <w:t>共有车辆</w:t>
      </w:r>
      <w:r w:rsidR="000732BA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/>
          <w:kern w:val="0"/>
          <w:sz w:val="32"/>
          <w:szCs w:val="32"/>
        </w:rPr>
        <w:t>辆，其中：一般公务用车</w:t>
      </w:r>
      <w:r w:rsidR="000732BA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/>
          <w:kern w:val="0"/>
          <w:sz w:val="32"/>
          <w:szCs w:val="32"/>
        </w:rPr>
        <w:t>辆</w:t>
      </w:r>
      <w:r>
        <w:rPr>
          <w:rFonts w:ascii="仿宋" w:eastAsia="仿宋" w:hAnsi="仿宋" w:cs="宋体" w:hint="eastAsia"/>
          <w:kern w:val="0"/>
          <w:sz w:val="32"/>
          <w:szCs w:val="32"/>
        </w:rPr>
        <w:t>、一般执法执勤用车</w:t>
      </w:r>
      <w:r w:rsidR="000732BA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辆、其他用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车</w:t>
      </w:r>
      <w:r w:rsidR="000732BA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辆，其他用车主要是</w:t>
      </w:r>
      <w:r w:rsidR="000732BA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车</w:t>
      </w:r>
      <w:r w:rsidR="000732BA">
        <w:rPr>
          <w:rFonts w:ascii="仿宋" w:eastAsia="仿宋" w:hAnsi="仿宋" w:cs="宋体" w:hint="eastAsia"/>
          <w:kern w:val="0"/>
          <w:sz w:val="32"/>
          <w:szCs w:val="32"/>
        </w:rPr>
        <w:t>0辆</w:t>
      </w:r>
      <w:r>
        <w:rPr>
          <w:rFonts w:ascii="仿宋" w:eastAsia="仿宋" w:hAnsi="仿宋" w:cs="宋体"/>
          <w:kern w:val="0"/>
          <w:sz w:val="32"/>
          <w:szCs w:val="32"/>
        </w:rPr>
        <w:t>；单价50万元以上通用设备</w:t>
      </w:r>
      <w:r w:rsidR="000732BA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套，</w:t>
      </w:r>
      <w:r>
        <w:rPr>
          <w:rFonts w:ascii="仿宋" w:eastAsia="仿宋" w:hAnsi="仿宋" w:cs="宋体"/>
          <w:kern w:val="0"/>
          <w:sz w:val="32"/>
          <w:szCs w:val="32"/>
        </w:rPr>
        <w:t>单位价值100万元以上专用设备</w:t>
      </w:r>
      <w:r w:rsidR="000732BA">
        <w:rPr>
          <w:rFonts w:ascii="仿宋" w:eastAsia="仿宋" w:hAnsi="仿宋" w:cs="宋体" w:hint="eastAsia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套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/>
          <w:b/>
          <w:bCs/>
          <w:kern w:val="0"/>
          <w:sz w:val="32"/>
          <w:szCs w:val="32"/>
        </w:rPr>
        <w:t>（五）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专项</w:t>
      </w:r>
      <w:r>
        <w:rPr>
          <w:rFonts w:ascii="仿宋" w:eastAsia="仿宋" w:hAnsi="仿宋" w:cs="宋体"/>
          <w:b/>
          <w:bCs/>
          <w:kern w:val="0"/>
          <w:sz w:val="32"/>
          <w:szCs w:val="32"/>
        </w:rPr>
        <w:t>转移支付项目情况</w:t>
      </w:r>
    </w:p>
    <w:p w:rsidR="000732BA" w:rsidRDefault="00E33C88" w:rsidP="000732B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b/>
          <w:color w:val="FF0000"/>
          <w:kern w:val="0"/>
          <w:sz w:val="32"/>
          <w:szCs w:val="32"/>
        </w:rPr>
      </w:pPr>
      <w:r w:rsidRPr="00E33C88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 w:rsidR="000732BA">
        <w:rPr>
          <w:rFonts w:ascii="仿宋" w:eastAsia="仿宋" w:hAnsi="仿宋" w:cs="宋体" w:hint="eastAsia"/>
          <w:kern w:val="0"/>
          <w:sz w:val="32"/>
          <w:szCs w:val="32"/>
        </w:rPr>
        <w:t>2022年度无</w:t>
      </w:r>
      <w:r w:rsidR="005F37F1">
        <w:rPr>
          <w:rFonts w:ascii="仿宋" w:eastAsia="仿宋" w:hAnsi="仿宋" w:cs="宋体" w:hint="eastAsia"/>
          <w:kern w:val="0"/>
          <w:sz w:val="32"/>
          <w:szCs w:val="32"/>
        </w:rPr>
        <w:t>专项</w:t>
      </w:r>
      <w:r w:rsidR="005F37F1">
        <w:rPr>
          <w:rFonts w:ascii="仿宋" w:eastAsia="仿宋" w:hAnsi="仿宋" w:cs="宋体"/>
          <w:kern w:val="0"/>
          <w:sz w:val="32"/>
          <w:szCs w:val="32"/>
        </w:rPr>
        <w:t>转移支付项目。</w:t>
      </w:r>
    </w:p>
    <w:p w:rsidR="00FE0C24" w:rsidRDefault="00FE0C24" w:rsidP="0099316F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E0C24" w:rsidRDefault="00FE0C24" w:rsidP="0099316F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E0C24" w:rsidRDefault="00FE0C24" w:rsidP="0099316F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E0C24" w:rsidRDefault="005F37F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第三部分</w:t>
      </w:r>
    </w:p>
    <w:p w:rsidR="00FE0C24" w:rsidRDefault="005F37F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名词解释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一、财政拨款收入：</w:t>
      </w:r>
      <w:r>
        <w:rPr>
          <w:rFonts w:ascii="仿宋" w:eastAsia="仿宋" w:hAnsi="仿宋" w:cs="宋体"/>
          <w:kern w:val="0"/>
          <w:sz w:val="32"/>
          <w:szCs w:val="32"/>
        </w:rPr>
        <w:t>是指</w:t>
      </w:r>
      <w:r>
        <w:rPr>
          <w:rFonts w:ascii="仿宋" w:eastAsia="仿宋" w:hAnsi="仿宋" w:cs="宋体" w:hint="eastAsia"/>
          <w:kern w:val="0"/>
          <w:sz w:val="32"/>
          <w:szCs w:val="32"/>
        </w:rPr>
        <w:t>市</w:t>
      </w:r>
      <w:r>
        <w:rPr>
          <w:rFonts w:ascii="仿宋" w:eastAsia="仿宋" w:hAnsi="仿宋" w:cs="宋体"/>
          <w:kern w:val="0"/>
          <w:sz w:val="32"/>
          <w:szCs w:val="32"/>
        </w:rPr>
        <w:t>级财政当年拨付的资金。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二、事业收入：</w:t>
      </w:r>
      <w:r>
        <w:rPr>
          <w:rFonts w:ascii="仿宋" w:eastAsia="仿宋" w:hAnsi="仿宋" w:cs="宋体"/>
          <w:kern w:val="0"/>
          <w:sz w:val="32"/>
          <w:szCs w:val="32"/>
        </w:rPr>
        <w:t>是指事业单位开展专业活动及辅助活动所取得的收入。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三</w:t>
      </w:r>
      <w:r>
        <w:rPr>
          <w:rFonts w:ascii="楷体" w:eastAsia="楷体" w:hAnsi="楷体" w:cs="宋体"/>
          <w:b/>
          <w:kern w:val="0"/>
          <w:sz w:val="32"/>
          <w:szCs w:val="32"/>
        </w:rPr>
        <w:t>、其他收入：</w:t>
      </w:r>
      <w:r>
        <w:rPr>
          <w:rFonts w:ascii="仿宋" w:eastAsia="仿宋" w:hAnsi="仿宋" w:cs="宋体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四</w:t>
      </w:r>
      <w:r>
        <w:rPr>
          <w:rFonts w:ascii="楷体" w:eastAsia="楷体" w:hAnsi="楷体" w:cs="宋体"/>
          <w:b/>
          <w:kern w:val="0"/>
          <w:sz w:val="32"/>
          <w:szCs w:val="32"/>
        </w:rPr>
        <w:t>、用事业基金弥补收支差额：</w:t>
      </w:r>
      <w:r>
        <w:rPr>
          <w:rFonts w:ascii="仿宋" w:eastAsia="仿宋" w:hAnsi="仿宋" w:cs="宋体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五</w:t>
      </w:r>
      <w:r>
        <w:rPr>
          <w:rFonts w:ascii="楷体" w:eastAsia="楷体" w:hAnsi="楷体" w:cs="宋体"/>
          <w:b/>
          <w:kern w:val="0"/>
          <w:sz w:val="32"/>
          <w:szCs w:val="32"/>
        </w:rPr>
        <w:t>、基本支出：</w:t>
      </w:r>
      <w:r>
        <w:rPr>
          <w:rFonts w:ascii="仿宋" w:eastAsia="仿宋" w:hAnsi="仿宋" w:cs="宋体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六</w:t>
      </w:r>
      <w:r>
        <w:rPr>
          <w:rFonts w:ascii="楷体" w:eastAsia="楷体" w:hAnsi="楷体" w:cs="宋体"/>
          <w:b/>
          <w:kern w:val="0"/>
          <w:sz w:val="32"/>
          <w:szCs w:val="32"/>
        </w:rPr>
        <w:t>、项目支出：</w:t>
      </w:r>
      <w:r>
        <w:rPr>
          <w:rFonts w:ascii="仿宋" w:eastAsia="仿宋" w:hAnsi="仿宋" w:cs="宋体"/>
          <w:kern w:val="0"/>
          <w:sz w:val="32"/>
          <w:szCs w:val="32"/>
        </w:rPr>
        <w:t>是指在基本支出之外，为完成特定的行政工作任务或事业发展目标所发生的支出。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七</w:t>
      </w:r>
      <w:r>
        <w:rPr>
          <w:rFonts w:ascii="楷体" w:eastAsia="楷体" w:hAnsi="楷体" w:cs="宋体"/>
          <w:b/>
          <w:kern w:val="0"/>
          <w:sz w:val="32"/>
          <w:szCs w:val="32"/>
        </w:rPr>
        <w:t>、“三公”经费：</w:t>
      </w:r>
      <w:r>
        <w:rPr>
          <w:rFonts w:ascii="仿宋" w:eastAsia="仿宋" w:hAnsi="仿宋" w:cs="宋体"/>
          <w:kern w:val="0"/>
          <w:sz w:val="32"/>
          <w:szCs w:val="32"/>
        </w:rPr>
        <w:t>是指纳入</w:t>
      </w:r>
      <w:r>
        <w:rPr>
          <w:rFonts w:ascii="仿宋" w:eastAsia="仿宋" w:hAnsi="仿宋" w:cs="宋体" w:hint="eastAsia"/>
          <w:kern w:val="0"/>
          <w:sz w:val="32"/>
          <w:szCs w:val="32"/>
        </w:rPr>
        <w:t>市</w:t>
      </w:r>
      <w:r>
        <w:rPr>
          <w:rFonts w:ascii="仿宋" w:eastAsia="仿宋" w:hAnsi="仿宋" w:cs="宋体"/>
          <w:kern w:val="0"/>
          <w:sz w:val="32"/>
          <w:szCs w:val="32"/>
        </w:rPr>
        <w:t>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FE0C24" w:rsidRDefault="005F37F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八</w:t>
      </w:r>
      <w:r>
        <w:rPr>
          <w:rFonts w:ascii="楷体" w:eastAsia="楷体" w:hAnsi="楷体" w:cs="宋体"/>
          <w:b/>
          <w:kern w:val="0"/>
          <w:sz w:val="32"/>
          <w:szCs w:val="32"/>
        </w:rPr>
        <w:t>、机关运行经费：</w:t>
      </w:r>
      <w:r>
        <w:rPr>
          <w:rFonts w:ascii="仿宋" w:eastAsia="仿宋" w:hAnsi="仿宋" w:cs="宋体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FE0C24" w:rsidRDefault="00FE0C24">
      <w:pPr>
        <w:adjustRightInd w:val="0"/>
        <w:snapToGrid w:val="0"/>
        <w:spacing w:line="560" w:lineRule="exact"/>
        <w:ind w:firstLineChars="200" w:firstLine="643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</w:p>
    <w:p w:rsidR="00FE0C24" w:rsidRDefault="005F37F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附件：</w:t>
      </w:r>
      <w:hyperlink r:id="rId7" w:history="1">
        <w:r w:rsidR="00E33C88" w:rsidRPr="00E33C88">
          <w:rPr>
            <w:rFonts w:ascii="仿宋" w:eastAsia="仿宋" w:hAnsi="仿宋" w:cs="宋体" w:hint="eastAsia"/>
            <w:kern w:val="0"/>
            <w:sz w:val="32"/>
            <w:szCs w:val="32"/>
          </w:rPr>
          <w:t>罗山县文学艺术界联合会</w:t>
        </w:r>
        <w:r>
          <w:rPr>
            <w:rFonts w:ascii="仿宋" w:eastAsia="仿宋" w:hAnsi="仿宋" w:cs="宋体" w:hint="eastAsia"/>
            <w:kern w:val="0"/>
            <w:sz w:val="32"/>
            <w:szCs w:val="32"/>
          </w:rPr>
          <w:t>2022年预算表</w:t>
        </w:r>
      </w:hyperlink>
    </w:p>
    <w:p w:rsidR="00FE0C24" w:rsidRPr="00E33C88" w:rsidRDefault="00FE0C24">
      <w:pPr>
        <w:adjustRightInd w:val="0"/>
        <w:snapToGrid w:val="0"/>
        <w:spacing w:line="560" w:lineRule="exact"/>
        <w:ind w:leftChars="304" w:left="5278" w:hangingChars="1450" w:hanging="4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DE7578" w:rsidRDefault="00DE7578">
      <w:pPr>
        <w:adjustRightInd w:val="0"/>
        <w:snapToGrid w:val="0"/>
        <w:spacing w:line="560" w:lineRule="exact"/>
        <w:ind w:leftChars="2508" w:left="5267" w:firstLineChars="100" w:firstLine="32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DE7578" w:rsidSect="00FE0C2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A68" w:rsidRDefault="006E3A68">
      <w:r>
        <w:separator/>
      </w:r>
    </w:p>
  </w:endnote>
  <w:endnote w:type="continuationSeparator" w:id="1">
    <w:p w:rsidR="006E3A68" w:rsidRDefault="006E3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C24" w:rsidRDefault="005F37F1">
    <w:pPr>
      <w:pStyle w:val="a6"/>
      <w:jc w:val="center"/>
    </w:pPr>
    <w:r>
      <w:rPr>
        <w:rFonts w:ascii="仿宋" w:eastAsia="仿宋" w:hAnsi="仿宋"/>
        <w:sz w:val="32"/>
        <w:szCs w:val="32"/>
        <w:lang w:val="zh-CN"/>
      </w:rPr>
      <w:t xml:space="preserve"> </w:t>
    </w:r>
    <w:r w:rsidR="007270EF">
      <w:rPr>
        <w:rFonts w:ascii="仿宋" w:eastAsia="仿宋" w:hAnsi="仿宋"/>
        <w:b/>
        <w:bCs/>
        <w:sz w:val="32"/>
        <w:szCs w:val="32"/>
      </w:rPr>
      <w:fldChar w:fldCharType="begin"/>
    </w:r>
    <w:r>
      <w:rPr>
        <w:rFonts w:ascii="仿宋" w:eastAsia="仿宋" w:hAnsi="仿宋"/>
        <w:b/>
        <w:bCs/>
        <w:sz w:val="32"/>
        <w:szCs w:val="32"/>
      </w:rPr>
      <w:instrText>PAGE</w:instrText>
    </w:r>
    <w:r w:rsidR="007270EF">
      <w:rPr>
        <w:rFonts w:ascii="仿宋" w:eastAsia="仿宋" w:hAnsi="仿宋"/>
        <w:b/>
        <w:bCs/>
        <w:sz w:val="32"/>
        <w:szCs w:val="32"/>
      </w:rPr>
      <w:fldChar w:fldCharType="separate"/>
    </w:r>
    <w:r w:rsidR="00443C34">
      <w:rPr>
        <w:rFonts w:ascii="仿宋" w:eastAsia="仿宋" w:hAnsi="仿宋"/>
        <w:b/>
        <w:bCs/>
        <w:noProof/>
        <w:sz w:val="32"/>
        <w:szCs w:val="32"/>
      </w:rPr>
      <w:t>9</w:t>
    </w:r>
    <w:r w:rsidR="007270EF">
      <w:rPr>
        <w:rFonts w:ascii="仿宋" w:eastAsia="仿宋" w:hAnsi="仿宋"/>
        <w:b/>
        <w:bCs/>
        <w:sz w:val="32"/>
        <w:szCs w:val="32"/>
      </w:rPr>
      <w:fldChar w:fldCharType="end"/>
    </w:r>
    <w:r>
      <w:rPr>
        <w:rFonts w:ascii="仿宋" w:eastAsia="仿宋" w:hAnsi="仿宋"/>
        <w:sz w:val="32"/>
        <w:szCs w:val="32"/>
        <w:lang w:val="zh-CN"/>
      </w:rPr>
      <w:t xml:space="preserve"> / </w:t>
    </w:r>
    <w:r w:rsidR="007270EF">
      <w:rPr>
        <w:rFonts w:ascii="仿宋" w:eastAsia="仿宋" w:hAnsi="仿宋"/>
        <w:b/>
        <w:bCs/>
        <w:sz w:val="32"/>
        <w:szCs w:val="32"/>
      </w:rPr>
      <w:fldChar w:fldCharType="begin"/>
    </w:r>
    <w:r>
      <w:rPr>
        <w:rFonts w:ascii="仿宋" w:eastAsia="仿宋" w:hAnsi="仿宋"/>
        <w:b/>
        <w:bCs/>
        <w:sz w:val="32"/>
        <w:szCs w:val="32"/>
      </w:rPr>
      <w:instrText>NUMPAGES</w:instrText>
    </w:r>
    <w:r w:rsidR="007270EF">
      <w:rPr>
        <w:rFonts w:ascii="仿宋" w:eastAsia="仿宋" w:hAnsi="仿宋"/>
        <w:b/>
        <w:bCs/>
        <w:sz w:val="32"/>
        <w:szCs w:val="32"/>
      </w:rPr>
      <w:fldChar w:fldCharType="separate"/>
    </w:r>
    <w:r w:rsidR="00443C34">
      <w:rPr>
        <w:rFonts w:ascii="仿宋" w:eastAsia="仿宋" w:hAnsi="仿宋"/>
        <w:b/>
        <w:bCs/>
        <w:noProof/>
        <w:sz w:val="32"/>
        <w:szCs w:val="32"/>
      </w:rPr>
      <w:t>9</w:t>
    </w:r>
    <w:r w:rsidR="007270EF">
      <w:rPr>
        <w:rFonts w:ascii="仿宋" w:eastAsia="仿宋" w:hAnsi="仿宋"/>
        <w:b/>
        <w:bCs/>
        <w:sz w:val="32"/>
        <w:szCs w:val="32"/>
      </w:rPr>
      <w:fldChar w:fldCharType="end"/>
    </w:r>
  </w:p>
  <w:p w:rsidR="00FE0C24" w:rsidRDefault="00FE0C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A68" w:rsidRDefault="006E3A68">
      <w:r>
        <w:separator/>
      </w:r>
    </w:p>
  </w:footnote>
  <w:footnote w:type="continuationSeparator" w:id="1">
    <w:p w:rsidR="006E3A68" w:rsidRDefault="006E3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D1776"/>
    <w:multiLevelType w:val="hybridMultilevel"/>
    <w:tmpl w:val="B934B73E"/>
    <w:lvl w:ilvl="0" w:tplc="D7CA1D5C">
      <w:start w:val="1"/>
      <w:numFmt w:val="decimal"/>
      <w:lvlText w:val="%1."/>
      <w:lvlJc w:val="left"/>
      <w:pPr>
        <w:ind w:left="1380" w:hanging="960"/>
      </w:pPr>
      <w:rPr>
        <w:rFonts w:ascii="仿宋" w:eastAsia="仿宋" w:hAnsi="仿宋" w:cs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3E84440"/>
    <w:multiLevelType w:val="hybridMultilevel"/>
    <w:tmpl w:val="B934B73E"/>
    <w:lvl w:ilvl="0" w:tplc="D7CA1D5C">
      <w:start w:val="1"/>
      <w:numFmt w:val="decimal"/>
      <w:lvlText w:val="%1."/>
      <w:lvlJc w:val="left"/>
      <w:pPr>
        <w:ind w:left="1670" w:hanging="960"/>
      </w:pPr>
      <w:rPr>
        <w:rFonts w:ascii="仿宋" w:eastAsia="仿宋" w:hAnsi="仿宋" w:cs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I1Y2E1OWE5ZDExNWM1ZGI4NWI5NjA3NzhkOGM4YzAifQ=="/>
  </w:docVars>
  <w:rsids>
    <w:rsidRoot w:val="005F37F1"/>
    <w:rsid w:val="000428EC"/>
    <w:rsid w:val="00071538"/>
    <w:rsid w:val="000732BA"/>
    <w:rsid w:val="000768DB"/>
    <w:rsid w:val="000A0F6C"/>
    <w:rsid w:val="001076E9"/>
    <w:rsid w:val="00111BA7"/>
    <w:rsid w:val="0013446D"/>
    <w:rsid w:val="001D24A0"/>
    <w:rsid w:val="001D7B39"/>
    <w:rsid w:val="00204C88"/>
    <w:rsid w:val="00213FF4"/>
    <w:rsid w:val="00221AF3"/>
    <w:rsid w:val="0022303F"/>
    <w:rsid w:val="002417EF"/>
    <w:rsid w:val="002A5848"/>
    <w:rsid w:val="00355C79"/>
    <w:rsid w:val="0036740B"/>
    <w:rsid w:val="003927B9"/>
    <w:rsid w:val="003944CC"/>
    <w:rsid w:val="004158E7"/>
    <w:rsid w:val="00426633"/>
    <w:rsid w:val="004343D3"/>
    <w:rsid w:val="00443C34"/>
    <w:rsid w:val="00457995"/>
    <w:rsid w:val="004862D4"/>
    <w:rsid w:val="004A24C3"/>
    <w:rsid w:val="00535356"/>
    <w:rsid w:val="00553301"/>
    <w:rsid w:val="00590084"/>
    <w:rsid w:val="005A755F"/>
    <w:rsid w:val="005B6BAD"/>
    <w:rsid w:val="005C47C4"/>
    <w:rsid w:val="005D0BD4"/>
    <w:rsid w:val="005D3D85"/>
    <w:rsid w:val="005E1087"/>
    <w:rsid w:val="005F0639"/>
    <w:rsid w:val="005F2A84"/>
    <w:rsid w:val="005F37F1"/>
    <w:rsid w:val="00643A51"/>
    <w:rsid w:val="00666D41"/>
    <w:rsid w:val="006E3A68"/>
    <w:rsid w:val="007023CD"/>
    <w:rsid w:val="007270EF"/>
    <w:rsid w:val="007646DD"/>
    <w:rsid w:val="00767480"/>
    <w:rsid w:val="00792115"/>
    <w:rsid w:val="007C6BFE"/>
    <w:rsid w:val="0085307B"/>
    <w:rsid w:val="008934C7"/>
    <w:rsid w:val="008A20BE"/>
    <w:rsid w:val="008F094F"/>
    <w:rsid w:val="008F36BA"/>
    <w:rsid w:val="00940A3F"/>
    <w:rsid w:val="00945A63"/>
    <w:rsid w:val="00957EF9"/>
    <w:rsid w:val="00970BD5"/>
    <w:rsid w:val="0099316F"/>
    <w:rsid w:val="009D0C60"/>
    <w:rsid w:val="009D4994"/>
    <w:rsid w:val="00AF5F8F"/>
    <w:rsid w:val="00B01962"/>
    <w:rsid w:val="00B87F08"/>
    <w:rsid w:val="00B905DF"/>
    <w:rsid w:val="00BA7F79"/>
    <w:rsid w:val="00C22E83"/>
    <w:rsid w:val="00C86BA0"/>
    <w:rsid w:val="00CB53B1"/>
    <w:rsid w:val="00CB7D2C"/>
    <w:rsid w:val="00CD587B"/>
    <w:rsid w:val="00CE72B6"/>
    <w:rsid w:val="00D23FBA"/>
    <w:rsid w:val="00D262FC"/>
    <w:rsid w:val="00D354B2"/>
    <w:rsid w:val="00D50C64"/>
    <w:rsid w:val="00DA7B48"/>
    <w:rsid w:val="00DB5087"/>
    <w:rsid w:val="00DE4C18"/>
    <w:rsid w:val="00DE7578"/>
    <w:rsid w:val="00E33C88"/>
    <w:rsid w:val="00E535F1"/>
    <w:rsid w:val="00E917D5"/>
    <w:rsid w:val="00EA502B"/>
    <w:rsid w:val="00EB252F"/>
    <w:rsid w:val="00EB6777"/>
    <w:rsid w:val="00ED18FC"/>
    <w:rsid w:val="00EF33C0"/>
    <w:rsid w:val="00FC2CA6"/>
    <w:rsid w:val="00FC3681"/>
    <w:rsid w:val="00FC3E4E"/>
    <w:rsid w:val="00FE0C24"/>
    <w:rsid w:val="09364543"/>
    <w:rsid w:val="0A6F1B02"/>
    <w:rsid w:val="1C34759A"/>
    <w:rsid w:val="1D9C09E6"/>
    <w:rsid w:val="1E940EEE"/>
    <w:rsid w:val="1F310DAE"/>
    <w:rsid w:val="2069348A"/>
    <w:rsid w:val="24133DF1"/>
    <w:rsid w:val="26B86B17"/>
    <w:rsid w:val="29C8276C"/>
    <w:rsid w:val="2BCB7B04"/>
    <w:rsid w:val="32EB6CD2"/>
    <w:rsid w:val="3F095A68"/>
    <w:rsid w:val="424119A9"/>
    <w:rsid w:val="46FC6FF6"/>
    <w:rsid w:val="49F61DEB"/>
    <w:rsid w:val="506D0E6D"/>
    <w:rsid w:val="50AD2EA7"/>
    <w:rsid w:val="5F552F7D"/>
    <w:rsid w:val="67C0189B"/>
    <w:rsid w:val="68707874"/>
    <w:rsid w:val="6A014E5B"/>
    <w:rsid w:val="6C9854C4"/>
    <w:rsid w:val="78181166"/>
    <w:rsid w:val="7994240D"/>
    <w:rsid w:val="7B633C51"/>
    <w:rsid w:val="7DA3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uiPriority="99" w:qFormat="1"/>
    <w:lsdException w:name="Strong" w:semiHidden="0" w:uiPriority="99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2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  <w:rsid w:val="00FE0C24"/>
    <w:pPr>
      <w:jc w:val="left"/>
    </w:pPr>
  </w:style>
  <w:style w:type="paragraph" w:styleId="a4">
    <w:name w:val="Date"/>
    <w:basedOn w:val="a"/>
    <w:next w:val="a"/>
    <w:link w:val="Char"/>
    <w:unhideWhenUsed/>
    <w:qFormat/>
    <w:rsid w:val="00FE0C24"/>
    <w:pPr>
      <w:ind w:leftChars="2500" w:left="100"/>
    </w:pPr>
  </w:style>
  <w:style w:type="character" w:customStyle="1" w:styleId="Char">
    <w:name w:val="日期 Char"/>
    <w:link w:val="a4"/>
    <w:qFormat/>
    <w:rsid w:val="00FE0C24"/>
    <w:rPr>
      <w:rFonts w:ascii="Calibri" w:hAnsi="Calibri" w:cs="黑体"/>
      <w:kern w:val="2"/>
      <w:sz w:val="21"/>
      <w:szCs w:val="22"/>
    </w:rPr>
  </w:style>
  <w:style w:type="paragraph" w:styleId="a5">
    <w:name w:val="Balloon Text"/>
    <w:basedOn w:val="a"/>
    <w:link w:val="Char0"/>
    <w:unhideWhenUsed/>
    <w:rsid w:val="00FE0C24"/>
    <w:rPr>
      <w:sz w:val="18"/>
      <w:szCs w:val="18"/>
    </w:rPr>
  </w:style>
  <w:style w:type="character" w:customStyle="1" w:styleId="Char0">
    <w:name w:val="批注框文本 Char"/>
    <w:link w:val="a5"/>
    <w:qFormat/>
    <w:rsid w:val="00FE0C24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FE0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qFormat/>
    <w:rsid w:val="00FE0C24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FE0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qFormat/>
    <w:rsid w:val="00FE0C24"/>
    <w:rPr>
      <w:sz w:val="18"/>
      <w:szCs w:val="18"/>
    </w:rPr>
  </w:style>
  <w:style w:type="character" w:styleId="a8">
    <w:name w:val="Strong"/>
    <w:uiPriority w:val="99"/>
    <w:qFormat/>
    <w:rsid w:val="00FE0C24"/>
    <w:rPr>
      <w:b/>
      <w:bCs/>
    </w:rPr>
  </w:style>
  <w:style w:type="character" w:styleId="a9">
    <w:name w:val="Hyperlink"/>
    <w:uiPriority w:val="99"/>
    <w:unhideWhenUsed/>
    <w:qFormat/>
    <w:rsid w:val="00FE0C24"/>
    <w:rPr>
      <w:color w:val="0000FF"/>
      <w:u w:val="single"/>
    </w:rPr>
  </w:style>
  <w:style w:type="character" w:styleId="aa">
    <w:name w:val="annotation reference"/>
    <w:basedOn w:val="a0"/>
    <w:semiHidden/>
    <w:unhideWhenUsed/>
    <w:rsid w:val="00FE0C24"/>
    <w:rPr>
      <w:sz w:val="21"/>
      <w:szCs w:val="21"/>
    </w:rPr>
  </w:style>
  <w:style w:type="paragraph" w:styleId="ab">
    <w:name w:val="List Paragraph"/>
    <w:basedOn w:val="a"/>
    <w:uiPriority w:val="99"/>
    <w:qFormat/>
    <w:rsid w:val="00DB50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aedu.gov.cn/UserFiles/File/201803/2018030914471854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2&#39044;&#31639;&#35828;&#2612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2022预算说明.dot</Template>
  <TotalTime>370</TotalTime>
  <Pages>9</Pages>
  <Words>592</Words>
  <Characters>3377</Characters>
  <Application>Microsoft Office Word</Application>
  <DocSecurity>0</DocSecurity>
  <Lines>28</Lines>
  <Paragraphs>7</Paragraphs>
  <ScaleCrop>false</ScaleCrop>
  <Company>CHINA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看过后删除的备注：</dc:title>
  <dc:creator>特色商业区</dc:creator>
  <cp:lastModifiedBy>特色商业区</cp:lastModifiedBy>
  <cp:revision>108</cp:revision>
  <cp:lastPrinted>2020-06-04T09:09:00Z</cp:lastPrinted>
  <dcterms:created xsi:type="dcterms:W3CDTF">2023-04-12T03:51:00Z</dcterms:created>
  <dcterms:modified xsi:type="dcterms:W3CDTF">2023-04-14T08:32:00Z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A26C637844574694B9F1D229EDC3520A_13</vt:lpwstr>
  </property>
</Properties>
</file>