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罗山县临时救助办理指南</w:t>
      </w:r>
    </w:p>
    <w:p>
      <w:pPr>
        <w:rPr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受理单位：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各乡镇公共服务办公室（街道党政便民服务中心）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设定依据：</w:t>
      </w:r>
      <w:r>
        <w:rPr>
          <w:rFonts w:hint="eastAsia" w:ascii="仿宋_GB2312" w:hAnsi="黑体" w:eastAsia="仿宋_GB2312"/>
          <w:sz w:val="32"/>
          <w:szCs w:val="32"/>
        </w:rPr>
        <w:t>国务院令第</w:t>
      </w:r>
      <w:r>
        <w:rPr>
          <w:rFonts w:ascii="仿宋_GB2312" w:hAnsi="黑体" w:eastAsia="仿宋_GB2312"/>
          <w:sz w:val="32"/>
          <w:szCs w:val="32"/>
        </w:rPr>
        <w:t>649</w:t>
      </w:r>
      <w:r>
        <w:rPr>
          <w:rFonts w:hint="eastAsia" w:ascii="仿宋_GB2312" w:hAnsi="黑体" w:eastAsia="仿宋_GB2312"/>
          <w:sz w:val="32"/>
          <w:szCs w:val="32"/>
        </w:rPr>
        <w:t>号《社会救助暂行办法》《信阳市人民政府办公室关于印发信阳市临时救助实施办法的通知》信政办</w:t>
      </w:r>
      <w:r>
        <w:rPr>
          <w:rFonts w:ascii="仿宋_GB2312" w:hAnsi="黑体" w:eastAsia="仿宋_GB2312"/>
          <w:sz w:val="32"/>
          <w:szCs w:val="32"/>
        </w:rPr>
        <w:t>[2016]82</w:t>
      </w:r>
      <w:r>
        <w:rPr>
          <w:rFonts w:hint="eastAsia" w:ascii="仿宋_GB2312" w:hAnsi="黑体" w:eastAsia="仿宋_GB2312"/>
          <w:sz w:val="32"/>
          <w:szCs w:val="32"/>
        </w:rPr>
        <w:t>号。</w:t>
      </w:r>
      <w:bookmarkStart w:id="0" w:name="_GoBack"/>
      <w:bookmarkEnd w:id="0"/>
    </w:p>
    <w:p>
      <w:pPr>
        <w:tabs>
          <w:tab w:val="left" w:pos="703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申请条件：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家庭对象。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火灾、交通事故等意外事件，家庭成员突发重大疾病等原因，导致基本生活暂时出现严重困难的家庭；因生活必需支出突然增加超出家庭承受能力，导致基本生活暂时出现严重困难的最低生活保障家庭；遭遇其他特殊困难的家庭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2、个人对象。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因遭遇火灾、交通事故、突发重大疾病或其他特殊困难，暂时无法得到家庭支持，导致基本生活陷入困境的个人。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申请材料：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、个人申请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、临时救助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本人及</w:t>
      </w:r>
      <w:r>
        <w:rPr>
          <w:rFonts w:hint="eastAsia" w:ascii="仿宋_GB2312" w:hAnsi="宋体" w:eastAsia="仿宋_GB2312"/>
          <w:sz w:val="32"/>
          <w:szCs w:val="32"/>
        </w:rPr>
        <w:t>家庭成员身份证、户口本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社保卡</w:t>
      </w:r>
      <w:r>
        <w:rPr>
          <w:rFonts w:hint="eastAsia" w:ascii="仿宋_GB2312" w:hAnsi="宋体" w:eastAsia="仿宋_GB2312"/>
          <w:sz w:val="32"/>
          <w:szCs w:val="32"/>
        </w:rPr>
        <w:t>复印件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证明</w:t>
      </w:r>
      <w:r>
        <w:rPr>
          <w:rFonts w:hint="eastAsia" w:ascii="仿宋_GB2312" w:hAnsi="宋体" w:eastAsia="仿宋_GB2312"/>
          <w:sz w:val="32"/>
          <w:szCs w:val="32"/>
        </w:rPr>
        <w:t>材料：低保证、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残疾证、</w:t>
      </w:r>
      <w:r>
        <w:rPr>
          <w:rFonts w:hint="eastAsia" w:ascii="仿宋_GB2312" w:hAnsi="宋体" w:eastAsia="仿宋_GB2312"/>
          <w:sz w:val="32"/>
          <w:szCs w:val="32"/>
        </w:rPr>
        <w:t>特困人员供养证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困难大学生入学通知书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复</w:t>
      </w:r>
      <w:r>
        <w:rPr>
          <w:rFonts w:hint="eastAsia" w:ascii="仿宋_GB2312" w:hAnsi="宋体" w:eastAsia="仿宋_GB2312"/>
          <w:sz w:val="32"/>
          <w:szCs w:val="32"/>
        </w:rPr>
        <w:t>印件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重大疾病（住院证、出院证、发票、诊断证明）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复印件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因突发性临时困难的证明材料。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办理程序：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、申请受理。</w:t>
      </w:r>
      <w:r>
        <w:rPr>
          <w:rFonts w:hint="eastAsia" w:ascii="仿宋_GB2312" w:hAnsi="黑体" w:eastAsia="仿宋_GB2312"/>
          <w:sz w:val="32"/>
          <w:szCs w:val="32"/>
        </w:rPr>
        <w:t>凡符合救助条件的城乡居民家庭或个人均可以向所在地乡镇政府（街道办事处）提出临时救助申请；受申请人委托，村（居）民委员会或其他单位、个人可以代为提出临时救助申请。</w:t>
      </w:r>
    </w:p>
    <w:p>
      <w:pPr>
        <w:tabs>
          <w:tab w:val="left" w:pos="703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ascii="宋体"/>
          <w:sz w:val="32"/>
          <w:szCs w:val="32"/>
        </w:rPr>
        <w:tab/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、审核审批。</w:t>
      </w:r>
      <w:r>
        <w:rPr>
          <w:rFonts w:hint="eastAsia" w:ascii="仿宋_GB2312" w:hAnsi="宋体" w:eastAsia="仿宋_GB2312"/>
          <w:sz w:val="32"/>
          <w:szCs w:val="32"/>
        </w:rPr>
        <w:t>乡镇政府（办事处）要在村（居）民委员会协助下，对临时救助申请人的家庭经济状况、人口状况、遭遇困难类型等逐一调查，组织民主评议，提出审核意见，对救助金额不超过</w:t>
      </w:r>
      <w:r>
        <w:rPr>
          <w:rFonts w:ascii="仿宋_GB2312" w:hAnsi="宋体" w:eastAsia="仿宋_GB2312"/>
          <w:sz w:val="32"/>
          <w:szCs w:val="32"/>
        </w:rPr>
        <w:t>1000</w:t>
      </w:r>
      <w:r>
        <w:rPr>
          <w:rFonts w:hint="eastAsia" w:ascii="仿宋_GB2312" w:hAnsi="宋体" w:eastAsia="仿宋_GB2312"/>
          <w:sz w:val="32"/>
          <w:szCs w:val="32"/>
        </w:rPr>
        <w:t>元的救助事项，县级民政部门可委托乡镇政府（街道办事处）审批，审批结束后应报县级民政部门备案。对符合条件的，按规定予以批准；不符合条件的不予批准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并说明理由。申请人以同一事由重复申请临时救助且无正当理由的，不予救助。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审查标准：</w:t>
      </w:r>
      <w:r>
        <w:rPr>
          <w:rFonts w:hint="eastAsia" w:asciiTheme="majorEastAsia" w:hAnsiTheme="majorEastAsia" w:eastAsiaTheme="majorEastAsia"/>
          <w:sz w:val="32"/>
          <w:szCs w:val="32"/>
        </w:rPr>
        <w:t>申请材料真实有效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办结时限：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highlight w:val="none"/>
          <w:lang w:val="en-US" w:eastAsia="zh-CN"/>
        </w:rPr>
        <w:t>（不包含初审、公示、补件、上报（转报）、确认审核步骤所需要的时间。）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收费标准：不收费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咨询电话：</w:t>
      </w:r>
      <w:r>
        <w:rPr>
          <w:rFonts w:hint="eastAsia" w:ascii="黑体" w:hAnsi="黑体" w:eastAsia="黑体"/>
          <w:sz w:val="32"/>
          <w:szCs w:val="32"/>
        </w:rPr>
        <w:t>0376-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7607090</w:t>
      </w:r>
    </w:p>
    <w:p>
      <w:pPr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投诉电话：0376-2178653</w:t>
      </w:r>
    </w:p>
    <w:p>
      <w:pPr>
        <w:ind w:firstLine="320" w:firstLineChars="10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4D085"/>
    <w:multiLevelType w:val="singleLevel"/>
    <w:tmpl w:val="A2A4D0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mQxZGZlZWE1ODQ4YmQyZTgzMDZmZmZjNDM5OGQifQ=="/>
  </w:docVars>
  <w:rsids>
    <w:rsidRoot w:val="003457B6"/>
    <w:rsid w:val="00037351"/>
    <w:rsid w:val="00096FDE"/>
    <w:rsid w:val="000F1D7B"/>
    <w:rsid w:val="000F203C"/>
    <w:rsid w:val="001157E6"/>
    <w:rsid w:val="00163982"/>
    <w:rsid w:val="001E516E"/>
    <w:rsid w:val="001E6C96"/>
    <w:rsid w:val="001F655D"/>
    <w:rsid w:val="00312FB6"/>
    <w:rsid w:val="003457B6"/>
    <w:rsid w:val="00393E28"/>
    <w:rsid w:val="003C09DC"/>
    <w:rsid w:val="00410020"/>
    <w:rsid w:val="00465457"/>
    <w:rsid w:val="004B0BB7"/>
    <w:rsid w:val="00540D64"/>
    <w:rsid w:val="00582E53"/>
    <w:rsid w:val="00583828"/>
    <w:rsid w:val="005B3032"/>
    <w:rsid w:val="005D3CC7"/>
    <w:rsid w:val="005E790D"/>
    <w:rsid w:val="00607D20"/>
    <w:rsid w:val="0061458A"/>
    <w:rsid w:val="006B18E6"/>
    <w:rsid w:val="006B7D04"/>
    <w:rsid w:val="007447A2"/>
    <w:rsid w:val="00783C15"/>
    <w:rsid w:val="00795CDD"/>
    <w:rsid w:val="008B105F"/>
    <w:rsid w:val="00A2143F"/>
    <w:rsid w:val="00A42DD8"/>
    <w:rsid w:val="00A93012"/>
    <w:rsid w:val="00AC7A10"/>
    <w:rsid w:val="00B03A3E"/>
    <w:rsid w:val="00B07484"/>
    <w:rsid w:val="00B100B4"/>
    <w:rsid w:val="00B33D70"/>
    <w:rsid w:val="00B7464F"/>
    <w:rsid w:val="00B85CCA"/>
    <w:rsid w:val="00B96A6F"/>
    <w:rsid w:val="00BB5AF9"/>
    <w:rsid w:val="00BC0D57"/>
    <w:rsid w:val="00BC4344"/>
    <w:rsid w:val="00C12713"/>
    <w:rsid w:val="00C37350"/>
    <w:rsid w:val="00C6697D"/>
    <w:rsid w:val="00C919F7"/>
    <w:rsid w:val="00CD0E8E"/>
    <w:rsid w:val="00CD7735"/>
    <w:rsid w:val="00CE7844"/>
    <w:rsid w:val="00D42B23"/>
    <w:rsid w:val="00E16ECA"/>
    <w:rsid w:val="00E666DB"/>
    <w:rsid w:val="00EE1786"/>
    <w:rsid w:val="00EE385A"/>
    <w:rsid w:val="00EF54CA"/>
    <w:rsid w:val="00EF5E71"/>
    <w:rsid w:val="00F3718A"/>
    <w:rsid w:val="00F77E40"/>
    <w:rsid w:val="04B428ED"/>
    <w:rsid w:val="07054E12"/>
    <w:rsid w:val="0EEE03F6"/>
    <w:rsid w:val="11EA25EF"/>
    <w:rsid w:val="288705E2"/>
    <w:rsid w:val="2E4B0863"/>
    <w:rsid w:val="35D65861"/>
    <w:rsid w:val="364B1440"/>
    <w:rsid w:val="3BA67003"/>
    <w:rsid w:val="456A0798"/>
    <w:rsid w:val="48EC5702"/>
    <w:rsid w:val="4E52761F"/>
    <w:rsid w:val="51014AF0"/>
    <w:rsid w:val="5E0D5644"/>
    <w:rsid w:val="5E2A16B5"/>
    <w:rsid w:val="63047289"/>
    <w:rsid w:val="6EEA2B95"/>
    <w:rsid w:val="7ED23BEF"/>
    <w:rsid w:val="7FCF49E6"/>
    <w:rsid w:val="9FBB9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722</Words>
  <Characters>756</Characters>
  <Lines>0</Lines>
  <Paragraphs>0</Paragraphs>
  <TotalTime>37</TotalTime>
  <ScaleCrop>false</ScaleCrop>
  <LinksUpToDate>false</LinksUpToDate>
  <CharactersWithSpaces>757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2021-09-18T15:32:00Z</dcterms:created>
  <dc:creator>lenovo</dc:creator>
  <cp:lastModifiedBy>guest</cp:lastModifiedBy>
  <dcterms:modified xsi:type="dcterms:W3CDTF">2023-09-11T16:17:34Z</dcterms:modified>
  <dc:title>罗山县居民最低生活保障办理指南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CB63DAB0507A4B58A9F660EACADEEF20</vt:lpwstr>
  </property>
</Properties>
</file>