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罗山县文广旅局行政执法人员信息</w:t>
      </w:r>
    </w:p>
    <w:p>
      <w:pPr>
        <w:pStyle w:val="3"/>
        <w:keepNext w:val="0"/>
        <w:keepLines w:val="0"/>
        <w:widowControl/>
        <w:suppressLineNumbers w:val="0"/>
        <w:ind w:left="0" w:firstLine="11880"/>
        <w:jc w:val="right"/>
      </w:pPr>
      <w:r>
        <w:rPr>
          <w:rFonts w:ascii="仿宋" w:hAnsi="仿宋" w:eastAsia="仿宋" w:cs="仿宋"/>
          <w:sz w:val="22"/>
          <w:szCs w:val="22"/>
        </w:rPr>
        <w:t>填表日期：2021年11月1日</w:t>
      </w:r>
    </w:p>
    <w:tbl>
      <w:tblPr>
        <w:tblStyle w:val="4"/>
        <w:tblW w:w="91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286"/>
        <w:gridCol w:w="1135"/>
        <w:gridCol w:w="935"/>
        <w:gridCol w:w="2054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tblCellSpacing w:w="0" w:type="dxa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ascii="黑体" w:hAnsi="宋体" w:eastAsia="黑体" w:cs="黑体"/>
                <w:sz w:val="30"/>
                <w:szCs w:val="30"/>
              </w:rPr>
              <w:t>序号</w:t>
            </w:r>
          </w:p>
        </w:tc>
        <w:tc>
          <w:tcPr>
            <w:tcW w:w="1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</w:rPr>
              <w:t>姓名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</w:rPr>
              <w:t>职务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</w:rPr>
              <w:t>性别</w:t>
            </w:r>
          </w:p>
        </w:tc>
        <w:tc>
          <w:tcPr>
            <w:tcW w:w="2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</w:rPr>
              <w:t>执法证号</w:t>
            </w:r>
          </w:p>
        </w:tc>
        <w:tc>
          <w:tcPr>
            <w:tcW w:w="3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黑体" w:hAnsi="宋体" w:eastAsia="黑体" w:cs="黑体"/>
                <w:sz w:val="30"/>
                <w:szCs w:val="30"/>
              </w:rPr>
              <w:t>执法区域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罗乾坤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股长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邱荣旺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大队长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副大队长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肖立春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徐二铁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胡金辉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祁静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刘玉祥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熊文斌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李俊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李成龙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刘学彦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余丹丹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16170921017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罗山本辖区内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Fonts w:ascii="Calibri" w:hAnsi="Calibri" w:cs="Calibri"/>
          <w:sz w:val="22"/>
          <w:szCs w:val="22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7AEA54"/>
    <w:rsid w:val="CEFB3DD1"/>
    <w:rsid w:val="F3F61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dcterms:modified xsi:type="dcterms:W3CDTF">2024-01-19T11:49:47Z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