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大标宋简体" w:hAnsi="宋体" w:eastAsia="方正大标宋简体"/>
          <w:sz w:val="44"/>
          <w:szCs w:val="44"/>
          <w:lang w:eastAsia="zh-CN"/>
        </w:rPr>
      </w:pPr>
      <w:r>
        <w:rPr>
          <w:rFonts w:hint="eastAsia" w:ascii="方正大标宋简体" w:hAnsi="宋体" w:eastAsia="方正大标宋简体"/>
          <w:sz w:val="44"/>
          <w:szCs w:val="44"/>
          <w:lang w:eastAsia="zh-CN"/>
        </w:rPr>
        <w:t>202</w:t>
      </w:r>
      <w:r>
        <w:rPr>
          <w:rFonts w:hint="eastAsia" w:ascii="方正大标宋简体" w:hAnsi="宋体" w:eastAsia="方正大标宋简体"/>
          <w:sz w:val="44"/>
          <w:szCs w:val="44"/>
          <w:lang w:val="en-US" w:eastAsia="zh-CN"/>
        </w:rPr>
        <w:t>4</w:t>
      </w:r>
      <w:r>
        <w:rPr>
          <w:rFonts w:hint="eastAsia" w:ascii="方正大标宋简体" w:hAnsi="宋体" w:eastAsia="方正大标宋简体"/>
          <w:sz w:val="44"/>
          <w:szCs w:val="44"/>
        </w:rPr>
        <w:t>年度</w:t>
      </w:r>
      <w:r>
        <w:rPr>
          <w:rFonts w:hint="eastAsia" w:ascii="方正大标宋简体" w:hAnsi="宋体" w:eastAsia="方正大标宋简体"/>
          <w:sz w:val="44"/>
          <w:szCs w:val="44"/>
          <w:lang w:eastAsia="zh-CN"/>
        </w:rPr>
        <w:t>罗山罗山县粮食和物资储备中心</w:t>
      </w:r>
      <w:r>
        <w:rPr>
          <w:rFonts w:hint="eastAsia" w:ascii="方正大标宋简体" w:hAnsi="宋体" w:eastAsia="方正大标宋简体"/>
          <w:sz w:val="44"/>
          <w:szCs w:val="44"/>
        </w:rPr>
        <w:t>部门预算</w:t>
      </w:r>
      <w:r>
        <w:rPr>
          <w:rFonts w:hint="eastAsia" w:ascii="方正大标宋简体" w:hAnsi="宋体" w:eastAsia="方正大标宋简体"/>
          <w:sz w:val="44"/>
          <w:szCs w:val="44"/>
          <w:lang w:eastAsia="zh-CN"/>
        </w:rPr>
        <w:t>（机关本级）</w:t>
      </w:r>
    </w:p>
    <w:p>
      <w:pPr>
        <w:rPr>
          <w:rFonts w:ascii="宋体" w:hAnsi="宋体" w:eastAsia="宋体"/>
          <w:sz w:val="32"/>
          <w:szCs w:val="32"/>
        </w:rPr>
      </w:pPr>
    </w:p>
    <w:p>
      <w:pPr>
        <w:jc w:val="center"/>
        <w:rPr>
          <w:rFonts w:hint="eastAsia" w:ascii="方正大标宋简体" w:hAnsi="宋体" w:eastAsia="方正大标宋简体"/>
          <w:sz w:val="44"/>
          <w:szCs w:val="44"/>
        </w:rPr>
      </w:pPr>
      <w:r>
        <w:rPr>
          <w:rFonts w:hint="eastAsia" w:ascii="方正大标宋简体" w:hAnsi="宋体" w:eastAsia="方正大标宋简体"/>
          <w:sz w:val="44"/>
          <w:szCs w:val="44"/>
        </w:rPr>
        <w:t>目 录</w:t>
      </w: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第一部分</w:t>
      </w:r>
      <w:r>
        <w:rPr>
          <w:rFonts w:ascii="黑体" w:hAnsi="黑体" w:eastAsia="黑体"/>
          <w:sz w:val="32"/>
          <w:szCs w:val="32"/>
        </w:rPr>
        <w:t xml:space="preserve">   </w:t>
      </w:r>
      <w:r>
        <w:rPr>
          <w:rFonts w:hint="eastAsia" w:ascii="黑体" w:hAnsi="黑体" w:eastAsia="黑体"/>
          <w:sz w:val="32"/>
          <w:szCs w:val="32"/>
          <w:lang w:eastAsia="zh-CN"/>
        </w:rPr>
        <w:t>罗山罗山县粮食和物资储备中心</w:t>
      </w:r>
      <w:r>
        <w:rPr>
          <w:rFonts w:ascii="黑体" w:hAnsi="黑体" w:eastAsia="黑体"/>
          <w:sz w:val="32"/>
          <w:szCs w:val="32"/>
        </w:rPr>
        <w:t xml:space="preserve">概况 </w:t>
      </w:r>
    </w:p>
    <w:p>
      <w:pPr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一、主要职能</w:t>
      </w:r>
    </w:p>
    <w:p>
      <w:pPr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二、部门预算单位构成</w:t>
      </w: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第二部分</w:t>
      </w:r>
      <w:r>
        <w:rPr>
          <w:rFonts w:ascii="黑体" w:hAnsi="黑体" w:eastAsia="黑体"/>
          <w:sz w:val="32"/>
          <w:szCs w:val="32"/>
        </w:rPr>
        <w:t xml:space="preserve">   </w:t>
      </w:r>
      <w:r>
        <w:rPr>
          <w:rFonts w:hint="eastAsia" w:ascii="黑体" w:hAnsi="黑体" w:eastAsia="黑体"/>
          <w:sz w:val="32"/>
          <w:szCs w:val="32"/>
          <w:lang w:eastAsia="zh-CN"/>
        </w:rPr>
        <w:t>罗山罗山县粮食和物资储备中心机关本级202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  <w:r>
        <w:rPr>
          <w:rFonts w:ascii="黑体" w:hAnsi="黑体" w:eastAsia="黑体"/>
          <w:sz w:val="32"/>
          <w:szCs w:val="32"/>
        </w:rPr>
        <w:t xml:space="preserve">年度部门预算情况说明 </w:t>
      </w: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第三部分</w:t>
      </w:r>
      <w:r>
        <w:rPr>
          <w:rFonts w:ascii="黑体" w:hAnsi="黑体" w:eastAsia="黑体"/>
          <w:sz w:val="32"/>
          <w:szCs w:val="32"/>
        </w:rPr>
        <w:t xml:space="preserve">  名词解释</w:t>
      </w:r>
    </w:p>
    <w:p>
      <w:pPr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 xml:space="preserve">   附件：</w:t>
      </w:r>
      <w:r>
        <w:rPr>
          <w:rFonts w:hint="eastAsia" w:ascii="黑体" w:hAnsi="黑体" w:eastAsia="黑体"/>
          <w:sz w:val="32"/>
          <w:szCs w:val="32"/>
          <w:lang w:eastAsia="zh-CN"/>
        </w:rPr>
        <w:t>罗山罗山县粮食和物资储备中心202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  <w:r>
        <w:rPr>
          <w:rFonts w:ascii="黑体" w:hAnsi="黑体" w:eastAsia="黑体"/>
          <w:sz w:val="32"/>
          <w:szCs w:val="32"/>
        </w:rPr>
        <w:t>年度</w:t>
      </w:r>
      <w:r>
        <w:rPr>
          <w:rFonts w:hint="eastAsia" w:ascii="黑体" w:hAnsi="黑体" w:eastAsia="黑体"/>
          <w:sz w:val="32"/>
          <w:szCs w:val="32"/>
          <w:lang w:eastAsia="zh-CN"/>
        </w:rPr>
        <w:t>机关本级</w:t>
      </w:r>
      <w:r>
        <w:rPr>
          <w:rFonts w:ascii="黑体" w:hAnsi="黑体" w:eastAsia="黑体"/>
          <w:sz w:val="32"/>
          <w:szCs w:val="32"/>
        </w:rPr>
        <w:t>预算表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一、部门收支总体情况表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二、部门收入总体情况表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三、部门支出总体情况表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四、财政拨款收支总体情况表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五、一般公共预算支出情况表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640" w:firstLine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六、一般公共预算基本支出表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七、支出经济分类汇总表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八、一般公共预算“三公”经费支出情况表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九、政府性基金预算支出情况表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十、项目支出表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十一、部门（单位）整体绩效目标表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640" w:firstLineChars="200"/>
        <w:jc w:val="left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十二、部门预算项目绩效目标汇总表</w:t>
      </w:r>
    </w:p>
    <w:p>
      <w:pPr>
        <w:rPr>
          <w:rFonts w:ascii="宋体" w:hAnsi="宋体" w:eastAsia="宋体"/>
          <w:sz w:val="32"/>
          <w:szCs w:val="32"/>
        </w:rPr>
      </w:pPr>
    </w:p>
    <w:p>
      <w:pPr>
        <w:rPr>
          <w:rFonts w:ascii="宋体" w:hAnsi="宋体" w:eastAsia="宋体"/>
          <w:sz w:val="32"/>
          <w:szCs w:val="32"/>
        </w:rPr>
      </w:pPr>
    </w:p>
    <w:p>
      <w:pPr>
        <w:rPr>
          <w:rFonts w:ascii="宋体" w:hAnsi="宋体" w:eastAsia="宋体"/>
          <w:sz w:val="32"/>
          <w:szCs w:val="32"/>
        </w:rPr>
      </w:pPr>
    </w:p>
    <w:p>
      <w:pPr>
        <w:rPr>
          <w:rFonts w:ascii="宋体" w:hAnsi="宋体" w:eastAsia="宋体"/>
          <w:sz w:val="32"/>
          <w:szCs w:val="32"/>
        </w:rPr>
      </w:pPr>
    </w:p>
    <w:p>
      <w:pPr>
        <w:rPr>
          <w:rFonts w:ascii="宋体" w:hAnsi="宋体" w:eastAsia="宋体"/>
          <w:sz w:val="32"/>
          <w:szCs w:val="32"/>
        </w:rPr>
      </w:pPr>
    </w:p>
    <w:p>
      <w:pPr>
        <w:rPr>
          <w:rFonts w:ascii="宋体" w:hAnsi="宋体" w:eastAsia="宋体"/>
          <w:sz w:val="32"/>
          <w:szCs w:val="32"/>
        </w:rPr>
      </w:pPr>
    </w:p>
    <w:p>
      <w:pPr>
        <w:rPr>
          <w:rFonts w:ascii="宋体" w:hAnsi="宋体" w:eastAsia="宋体"/>
          <w:sz w:val="32"/>
          <w:szCs w:val="32"/>
        </w:rPr>
      </w:pPr>
    </w:p>
    <w:p>
      <w:pPr>
        <w:rPr>
          <w:rFonts w:ascii="宋体" w:hAnsi="宋体" w:eastAsia="宋体"/>
          <w:sz w:val="32"/>
          <w:szCs w:val="32"/>
        </w:rPr>
      </w:pPr>
    </w:p>
    <w:p>
      <w:pPr>
        <w:rPr>
          <w:rFonts w:ascii="宋体" w:hAnsi="宋体" w:eastAsia="宋体"/>
          <w:sz w:val="32"/>
          <w:szCs w:val="32"/>
        </w:rPr>
      </w:pPr>
    </w:p>
    <w:p>
      <w:pPr>
        <w:rPr>
          <w:rFonts w:ascii="宋体" w:hAnsi="宋体" w:eastAsia="宋体"/>
          <w:sz w:val="32"/>
          <w:szCs w:val="32"/>
        </w:rPr>
      </w:pPr>
    </w:p>
    <w:p>
      <w:pPr>
        <w:rPr>
          <w:rFonts w:ascii="宋体" w:hAnsi="宋体" w:eastAsia="宋体"/>
          <w:sz w:val="32"/>
          <w:szCs w:val="32"/>
        </w:rPr>
      </w:pPr>
    </w:p>
    <w:p>
      <w:pPr>
        <w:rPr>
          <w:rFonts w:ascii="宋体" w:hAnsi="宋体" w:eastAsia="宋体"/>
          <w:sz w:val="32"/>
          <w:szCs w:val="32"/>
        </w:rPr>
      </w:pPr>
    </w:p>
    <w:p>
      <w:pPr>
        <w:rPr>
          <w:rFonts w:ascii="宋体" w:hAnsi="宋体" w:eastAsia="宋体"/>
          <w:sz w:val="32"/>
          <w:szCs w:val="32"/>
        </w:rPr>
      </w:pPr>
    </w:p>
    <w:p>
      <w:pPr>
        <w:rPr>
          <w:rFonts w:ascii="宋体" w:hAnsi="宋体" w:eastAsia="宋体"/>
          <w:sz w:val="32"/>
          <w:szCs w:val="32"/>
        </w:rPr>
      </w:pPr>
    </w:p>
    <w:p>
      <w:pPr>
        <w:rPr>
          <w:rFonts w:ascii="宋体" w:hAnsi="宋体" w:eastAsia="宋体"/>
          <w:sz w:val="32"/>
          <w:szCs w:val="32"/>
        </w:rPr>
      </w:pPr>
    </w:p>
    <w:p>
      <w:pPr>
        <w:rPr>
          <w:rFonts w:ascii="宋体" w:hAnsi="宋体" w:eastAsia="宋体"/>
          <w:sz w:val="32"/>
          <w:szCs w:val="32"/>
        </w:rPr>
      </w:pPr>
    </w:p>
    <w:p>
      <w:pPr>
        <w:rPr>
          <w:rFonts w:ascii="宋体" w:hAnsi="宋体" w:eastAsia="宋体"/>
          <w:sz w:val="32"/>
          <w:szCs w:val="32"/>
        </w:rPr>
      </w:pPr>
    </w:p>
    <w:p>
      <w:pPr>
        <w:rPr>
          <w:rFonts w:ascii="宋体" w:hAnsi="宋体" w:eastAsia="宋体"/>
          <w:sz w:val="32"/>
          <w:szCs w:val="32"/>
        </w:rPr>
      </w:pPr>
    </w:p>
    <w:p>
      <w:pPr>
        <w:rPr>
          <w:rFonts w:ascii="宋体" w:hAnsi="宋体" w:eastAsia="宋体"/>
          <w:sz w:val="32"/>
          <w:szCs w:val="32"/>
        </w:rPr>
      </w:pPr>
    </w:p>
    <w:p>
      <w:pPr>
        <w:rPr>
          <w:rFonts w:ascii="宋体" w:hAnsi="宋体" w:eastAsia="宋体"/>
          <w:sz w:val="32"/>
          <w:szCs w:val="32"/>
        </w:rPr>
      </w:pPr>
    </w:p>
    <w:p>
      <w:pPr>
        <w:numPr>
          <w:ilvl w:val="0"/>
          <w:numId w:val="1"/>
        </w:numPr>
        <w:jc w:val="center"/>
        <w:rPr>
          <w:rFonts w:hint="eastAsia" w:ascii="方正大标宋简体" w:hAnsi="宋体" w:eastAsia="方正大标宋简体"/>
          <w:sz w:val="44"/>
          <w:szCs w:val="44"/>
        </w:rPr>
      </w:pPr>
      <w:r>
        <w:rPr>
          <w:rFonts w:hint="eastAsia" w:ascii="方正大标宋简体" w:hAnsi="宋体" w:eastAsia="方正大标宋简体"/>
          <w:sz w:val="44"/>
          <w:szCs w:val="44"/>
          <w:lang w:eastAsia="zh-CN"/>
        </w:rPr>
        <w:t>罗山罗山县粮食和物资储备中心</w:t>
      </w:r>
      <w:r>
        <w:rPr>
          <w:rFonts w:hint="eastAsia" w:ascii="方正大标宋简体" w:hAnsi="宋体" w:eastAsia="方正大标宋简体"/>
          <w:sz w:val="44"/>
          <w:szCs w:val="44"/>
        </w:rPr>
        <w:t>概况</w:t>
      </w:r>
    </w:p>
    <w:p>
      <w:pPr>
        <w:numPr>
          <w:ilvl w:val="0"/>
          <w:numId w:val="0"/>
        </w:numPr>
        <w:ind w:firstLine="640" w:firstLineChars="200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ascii="黑体" w:hAnsi="黑体" w:eastAsia="黑体"/>
          <w:sz w:val="32"/>
          <w:szCs w:val="32"/>
        </w:rPr>
        <w:t xml:space="preserve"> 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一、主要职能</w:t>
      </w:r>
    </w:p>
    <w:p>
      <w:pPr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>(一)贯彻执行国家粮食流通和粮油储备法律、法规和方针政策,拟订</w:t>
      </w:r>
      <w:r>
        <w:rPr>
          <w:rFonts w:hint="eastAsia" w:ascii="宋体" w:hAnsi="宋体" w:eastAsia="宋体"/>
          <w:sz w:val="32"/>
          <w:szCs w:val="32"/>
          <w:lang w:eastAsia="zh-CN"/>
        </w:rPr>
        <w:t>罗山县</w:t>
      </w:r>
      <w:r>
        <w:rPr>
          <w:rFonts w:ascii="宋体" w:hAnsi="宋体" w:eastAsia="宋体"/>
          <w:sz w:val="32"/>
          <w:szCs w:val="32"/>
        </w:rPr>
        <w:t xml:space="preserve">粮食流通体制、粮油储备管理体制改革方案并组织实施,推动国有粮食企业改革,研究提出现代粮食流通产业发展战略建议。 </w:t>
      </w:r>
    </w:p>
    <w:p>
      <w:pPr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>(二)拟订</w:t>
      </w:r>
      <w:r>
        <w:rPr>
          <w:rFonts w:hint="eastAsia" w:ascii="宋体" w:hAnsi="宋体" w:eastAsia="宋体"/>
          <w:sz w:val="32"/>
          <w:szCs w:val="32"/>
          <w:lang w:eastAsia="zh-CN"/>
        </w:rPr>
        <w:t>罗山县</w:t>
      </w:r>
      <w:r>
        <w:rPr>
          <w:rFonts w:ascii="宋体" w:hAnsi="宋体" w:eastAsia="宋体"/>
          <w:sz w:val="32"/>
          <w:szCs w:val="32"/>
        </w:rPr>
        <w:t>粮食流通相关地方性法规、规章草案和政策并监督执行,会同有关部门研究提出</w:t>
      </w:r>
      <w:r>
        <w:rPr>
          <w:rFonts w:hint="eastAsia" w:ascii="宋体" w:hAnsi="宋体" w:eastAsia="宋体"/>
          <w:sz w:val="32"/>
          <w:szCs w:val="32"/>
          <w:lang w:eastAsia="zh-CN"/>
        </w:rPr>
        <w:t>罗山县</w:t>
      </w:r>
      <w:r>
        <w:rPr>
          <w:rFonts w:ascii="宋体" w:hAnsi="宋体" w:eastAsia="宋体"/>
          <w:sz w:val="32"/>
          <w:szCs w:val="32"/>
        </w:rPr>
        <w:t>粮食流通和地方粮油储备中长期规划建议。负责</w:t>
      </w:r>
      <w:r>
        <w:rPr>
          <w:rFonts w:hint="eastAsia" w:ascii="宋体" w:hAnsi="宋体" w:eastAsia="宋体"/>
          <w:sz w:val="32"/>
          <w:szCs w:val="32"/>
          <w:lang w:eastAsia="zh-CN"/>
        </w:rPr>
        <w:t>县</w:t>
      </w:r>
      <w:r>
        <w:rPr>
          <w:rFonts w:ascii="宋体" w:hAnsi="宋体" w:eastAsia="宋体"/>
          <w:sz w:val="32"/>
          <w:szCs w:val="32"/>
        </w:rPr>
        <w:t>级垂直的地方粮食储备系统建设。承担粮油监测预警、应急责任,指导协调最低收购价粮食等政策性粮食购销、全</w:t>
      </w:r>
      <w:r>
        <w:rPr>
          <w:rFonts w:hint="eastAsia" w:ascii="宋体" w:hAnsi="宋体" w:eastAsia="宋体"/>
          <w:sz w:val="32"/>
          <w:szCs w:val="32"/>
          <w:lang w:eastAsia="zh-CN"/>
        </w:rPr>
        <w:t>县</w:t>
      </w:r>
      <w:r>
        <w:rPr>
          <w:rFonts w:ascii="宋体" w:hAnsi="宋体" w:eastAsia="宋体"/>
          <w:sz w:val="32"/>
          <w:szCs w:val="32"/>
        </w:rPr>
        <w:t>军粮供应和粮食产销合作。负责</w:t>
      </w:r>
      <w:r>
        <w:rPr>
          <w:rFonts w:hint="eastAsia" w:ascii="宋体" w:hAnsi="宋体" w:eastAsia="宋体"/>
          <w:sz w:val="32"/>
          <w:szCs w:val="32"/>
          <w:lang w:eastAsia="zh-CN"/>
        </w:rPr>
        <w:t>县</w:t>
      </w:r>
      <w:r>
        <w:rPr>
          <w:rFonts w:ascii="宋体" w:hAnsi="宋体" w:eastAsia="宋体"/>
          <w:sz w:val="32"/>
          <w:szCs w:val="32"/>
        </w:rPr>
        <w:t>级应急体系建设,完善粮食应急保障制度。负责全</w:t>
      </w:r>
      <w:r>
        <w:rPr>
          <w:rFonts w:hint="eastAsia" w:ascii="宋体" w:hAnsi="宋体" w:eastAsia="宋体"/>
          <w:sz w:val="32"/>
          <w:szCs w:val="32"/>
          <w:lang w:eastAsia="zh-CN"/>
        </w:rPr>
        <w:t>县</w:t>
      </w:r>
      <w:r>
        <w:rPr>
          <w:rFonts w:ascii="宋体" w:hAnsi="宋体" w:eastAsia="宋体"/>
          <w:sz w:val="32"/>
          <w:szCs w:val="32"/>
        </w:rPr>
        <w:t>粮食系统国家安全工作。</w:t>
      </w:r>
    </w:p>
    <w:p>
      <w:pPr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>(三)负责全</w:t>
      </w:r>
      <w:r>
        <w:rPr>
          <w:rFonts w:hint="eastAsia" w:ascii="宋体" w:hAnsi="宋体" w:eastAsia="宋体"/>
          <w:sz w:val="32"/>
          <w:szCs w:val="32"/>
          <w:lang w:eastAsia="zh-CN"/>
        </w:rPr>
        <w:t>县</w:t>
      </w:r>
      <w:r>
        <w:rPr>
          <w:rFonts w:ascii="宋体" w:hAnsi="宋体" w:eastAsia="宋体"/>
          <w:sz w:val="32"/>
          <w:szCs w:val="32"/>
        </w:rPr>
        <w:t>粮食流通监督检查工作。监督检查国家和</w:t>
      </w:r>
      <w:r>
        <w:rPr>
          <w:rFonts w:hint="eastAsia" w:ascii="宋体" w:hAnsi="宋体" w:eastAsia="宋体"/>
          <w:sz w:val="32"/>
          <w:szCs w:val="32"/>
          <w:lang w:eastAsia="zh-CN"/>
        </w:rPr>
        <w:t>县</w:t>
      </w:r>
      <w:r>
        <w:rPr>
          <w:rFonts w:ascii="宋体" w:hAnsi="宋体" w:eastAsia="宋体"/>
          <w:sz w:val="32"/>
          <w:szCs w:val="32"/>
        </w:rPr>
        <w:t>粮食流通、粮油储备有关法律、法规和政策的贯彻落实情况,拟订全</w:t>
      </w:r>
      <w:r>
        <w:rPr>
          <w:rFonts w:hint="eastAsia" w:ascii="宋体" w:hAnsi="宋体" w:eastAsia="宋体"/>
          <w:sz w:val="32"/>
          <w:szCs w:val="32"/>
          <w:lang w:eastAsia="zh-CN"/>
        </w:rPr>
        <w:t>县</w:t>
      </w:r>
      <w:r>
        <w:rPr>
          <w:rFonts w:ascii="宋体" w:hAnsi="宋体" w:eastAsia="宋体"/>
          <w:sz w:val="32"/>
          <w:szCs w:val="32"/>
        </w:rPr>
        <w:t>粮食流通、粮食库存监督检查制度并组织实施。对粮食收购、储存环节的粮食质量安全和原粮卫生进行监督管理,组织粮食质量调查、品质测报、安全监测、质量会检和粮食质量信息发布,组织指导对政策性粮食购销活动和社会粮食流通进行监督检查,组织指导对国家粮食流通统计制度执行情况监督检查。负责全</w:t>
      </w:r>
      <w:r>
        <w:rPr>
          <w:rFonts w:hint="eastAsia" w:ascii="宋体" w:hAnsi="宋体" w:eastAsia="宋体"/>
          <w:sz w:val="32"/>
          <w:szCs w:val="32"/>
          <w:lang w:eastAsia="zh-CN"/>
        </w:rPr>
        <w:t>县</w:t>
      </w:r>
      <w:r>
        <w:rPr>
          <w:rFonts w:ascii="宋体" w:hAnsi="宋体" w:eastAsia="宋体"/>
          <w:sz w:val="32"/>
          <w:szCs w:val="32"/>
        </w:rPr>
        <w:t>粮油市场信息网络体系建设工作。</w:t>
      </w:r>
    </w:p>
    <w:p>
      <w:pPr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>(四)承担</w:t>
      </w:r>
      <w:r>
        <w:rPr>
          <w:rFonts w:hint="eastAsia" w:ascii="宋体" w:hAnsi="宋体" w:eastAsia="宋体"/>
          <w:sz w:val="32"/>
          <w:szCs w:val="32"/>
          <w:lang w:eastAsia="zh-CN"/>
        </w:rPr>
        <w:t>县</w:t>
      </w:r>
      <w:r>
        <w:rPr>
          <w:rFonts w:ascii="宋体" w:hAnsi="宋体" w:eastAsia="宋体"/>
          <w:sz w:val="32"/>
          <w:szCs w:val="32"/>
        </w:rPr>
        <w:t>级储备粮油行政管理责任。会同有关部门拟订</w:t>
      </w:r>
      <w:r>
        <w:rPr>
          <w:rFonts w:hint="eastAsia" w:ascii="宋体" w:hAnsi="宋体" w:eastAsia="宋体"/>
          <w:sz w:val="32"/>
          <w:szCs w:val="32"/>
          <w:lang w:eastAsia="zh-CN"/>
        </w:rPr>
        <w:t>县</w:t>
      </w:r>
      <w:r>
        <w:rPr>
          <w:rFonts w:ascii="宋体" w:hAnsi="宋体" w:eastAsia="宋体"/>
          <w:sz w:val="32"/>
          <w:szCs w:val="32"/>
        </w:rPr>
        <w:t>级储备粮油规模、总体布局和收购、销售计划,提出动用</w:t>
      </w:r>
      <w:r>
        <w:rPr>
          <w:rFonts w:hint="eastAsia" w:ascii="宋体" w:hAnsi="宋体" w:eastAsia="宋体"/>
          <w:sz w:val="32"/>
          <w:szCs w:val="32"/>
          <w:lang w:eastAsia="zh-CN"/>
        </w:rPr>
        <w:t>县</w:t>
      </w:r>
      <w:r>
        <w:rPr>
          <w:rFonts w:ascii="宋体" w:hAnsi="宋体" w:eastAsia="宋体"/>
          <w:sz w:val="32"/>
          <w:szCs w:val="32"/>
        </w:rPr>
        <w:t>级储备粮油建议。按照有关规定审批</w:t>
      </w:r>
      <w:r>
        <w:rPr>
          <w:rFonts w:hint="eastAsia" w:ascii="宋体" w:hAnsi="宋体" w:eastAsia="宋体"/>
          <w:sz w:val="32"/>
          <w:szCs w:val="32"/>
          <w:lang w:eastAsia="zh-CN"/>
        </w:rPr>
        <w:t>县</w:t>
      </w:r>
      <w:r>
        <w:rPr>
          <w:rFonts w:ascii="宋体" w:hAnsi="宋体" w:eastAsia="宋体"/>
          <w:sz w:val="32"/>
          <w:szCs w:val="32"/>
        </w:rPr>
        <w:t>级储备粮油轮换计划并组织实施。</w:t>
      </w:r>
    </w:p>
    <w:p>
      <w:pPr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>(五)负责粮食流通行业管理,指导粮食流通科技进步、技术改造和新技术推广。拟订</w:t>
      </w:r>
      <w:r>
        <w:rPr>
          <w:rFonts w:hint="eastAsia" w:ascii="宋体" w:hAnsi="宋体" w:eastAsia="宋体"/>
          <w:sz w:val="32"/>
          <w:szCs w:val="32"/>
          <w:lang w:eastAsia="zh-CN"/>
        </w:rPr>
        <w:t>县</w:t>
      </w:r>
      <w:r>
        <w:rPr>
          <w:rFonts w:ascii="宋体" w:hAnsi="宋体" w:eastAsia="宋体"/>
          <w:sz w:val="32"/>
          <w:szCs w:val="32"/>
        </w:rPr>
        <w:t>粮食质量标准,提出粮食收购市场准入标准建议,负责全</w:t>
      </w:r>
      <w:r>
        <w:rPr>
          <w:rFonts w:hint="eastAsia" w:ascii="宋体" w:hAnsi="宋体" w:eastAsia="宋体"/>
          <w:sz w:val="32"/>
          <w:szCs w:val="32"/>
          <w:lang w:eastAsia="zh-CN"/>
        </w:rPr>
        <w:t>县</w:t>
      </w:r>
      <w:r>
        <w:rPr>
          <w:rFonts w:ascii="宋体" w:hAnsi="宋体" w:eastAsia="宋体"/>
          <w:sz w:val="32"/>
          <w:szCs w:val="32"/>
        </w:rPr>
        <w:t>粮油收购资格审核和核查以及全社会粮食流通统计工作。拟订粮食储存、运输技术规范并监督执行,开展粮食流通对外合作与交流。</w:t>
      </w:r>
    </w:p>
    <w:p>
      <w:pPr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>(六)拟订全</w:t>
      </w:r>
      <w:r>
        <w:rPr>
          <w:rFonts w:hint="eastAsia" w:ascii="宋体" w:hAnsi="宋体" w:eastAsia="宋体"/>
          <w:sz w:val="32"/>
          <w:szCs w:val="32"/>
          <w:lang w:eastAsia="zh-CN"/>
        </w:rPr>
        <w:t>县</w:t>
      </w:r>
      <w:r>
        <w:rPr>
          <w:rFonts w:ascii="宋体" w:hAnsi="宋体" w:eastAsia="宋体"/>
          <w:sz w:val="32"/>
          <w:szCs w:val="32"/>
        </w:rPr>
        <w:t>主食产业化及粮油深加工发展规划并组织实施,负责全</w:t>
      </w:r>
      <w:r>
        <w:rPr>
          <w:rFonts w:hint="eastAsia" w:ascii="宋体" w:hAnsi="宋体" w:eastAsia="宋体"/>
          <w:sz w:val="32"/>
          <w:szCs w:val="32"/>
          <w:lang w:eastAsia="zh-CN"/>
        </w:rPr>
        <w:t>县</w:t>
      </w:r>
      <w:r>
        <w:rPr>
          <w:rFonts w:ascii="宋体" w:hAnsi="宋体" w:eastAsia="宋体"/>
          <w:sz w:val="32"/>
          <w:szCs w:val="32"/>
        </w:rPr>
        <w:t>粮油加工行业指导和质量、计量、标准管理工作,指导全</w:t>
      </w:r>
      <w:r>
        <w:rPr>
          <w:rFonts w:hint="eastAsia" w:ascii="宋体" w:hAnsi="宋体" w:eastAsia="宋体"/>
          <w:sz w:val="32"/>
          <w:szCs w:val="32"/>
          <w:lang w:eastAsia="zh-CN"/>
        </w:rPr>
        <w:t>县</w:t>
      </w:r>
      <w:r>
        <w:rPr>
          <w:rFonts w:ascii="宋体" w:hAnsi="宋体" w:eastAsia="宋体"/>
          <w:sz w:val="32"/>
          <w:szCs w:val="32"/>
        </w:rPr>
        <w:t>粮食产业化经营、多种经营、连锁经营和行业安全生产工作,配合有关部门打击粮油商品生产经营中的假冒伪劣行为。</w:t>
      </w:r>
    </w:p>
    <w:p>
      <w:pPr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>(七)拟订全</w:t>
      </w:r>
      <w:r>
        <w:rPr>
          <w:rFonts w:hint="eastAsia" w:ascii="宋体" w:hAnsi="宋体" w:eastAsia="宋体"/>
          <w:sz w:val="32"/>
          <w:szCs w:val="32"/>
          <w:lang w:eastAsia="zh-CN"/>
        </w:rPr>
        <w:t>县</w:t>
      </w:r>
      <w:r>
        <w:rPr>
          <w:rFonts w:ascii="宋体" w:hAnsi="宋体" w:eastAsia="宋体"/>
          <w:sz w:val="32"/>
          <w:szCs w:val="32"/>
        </w:rPr>
        <w:t>粮食收储供应安全保障、粮食市场体系建设与发展规划并组织实施,编制全</w:t>
      </w:r>
      <w:r>
        <w:rPr>
          <w:rFonts w:hint="eastAsia" w:ascii="宋体" w:hAnsi="宋体" w:eastAsia="宋体"/>
          <w:sz w:val="32"/>
          <w:szCs w:val="32"/>
          <w:lang w:eastAsia="zh-CN"/>
        </w:rPr>
        <w:t>县</w:t>
      </w:r>
      <w:r>
        <w:rPr>
          <w:rFonts w:ascii="宋体" w:hAnsi="宋体" w:eastAsia="宋体"/>
          <w:sz w:val="32"/>
          <w:szCs w:val="32"/>
        </w:rPr>
        <w:t>粮食流通、仓储、加工设施建设规划并组织实施,参与管理有关粮食流通设施</w:t>
      </w:r>
      <w:r>
        <w:rPr>
          <w:rFonts w:hint="eastAsia" w:ascii="宋体" w:hAnsi="宋体" w:eastAsia="宋体"/>
          <w:sz w:val="32"/>
          <w:szCs w:val="32"/>
          <w:lang w:eastAsia="zh-CN"/>
        </w:rPr>
        <w:t>县</w:t>
      </w:r>
      <w:r>
        <w:rPr>
          <w:rFonts w:ascii="宋体" w:hAnsi="宋体" w:eastAsia="宋体"/>
          <w:sz w:val="32"/>
          <w:szCs w:val="32"/>
        </w:rPr>
        <w:t>级投资项目。</w:t>
      </w:r>
    </w:p>
    <w:p>
      <w:pPr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>(八)指导全</w:t>
      </w:r>
      <w:r>
        <w:rPr>
          <w:rFonts w:hint="eastAsia" w:ascii="宋体" w:hAnsi="宋体" w:eastAsia="宋体"/>
          <w:sz w:val="32"/>
          <w:szCs w:val="32"/>
          <w:lang w:eastAsia="zh-CN"/>
        </w:rPr>
        <w:t>县</w:t>
      </w:r>
      <w:r>
        <w:rPr>
          <w:rFonts w:ascii="宋体" w:hAnsi="宋体" w:eastAsia="宋体"/>
          <w:sz w:val="32"/>
          <w:szCs w:val="32"/>
        </w:rPr>
        <w:t>粮食系统财务、内部审计工作,负责</w:t>
      </w:r>
      <w:r>
        <w:rPr>
          <w:rFonts w:hint="eastAsia" w:ascii="宋体" w:hAnsi="宋体" w:eastAsia="宋体"/>
          <w:sz w:val="32"/>
          <w:szCs w:val="32"/>
          <w:lang w:eastAsia="zh-CN"/>
        </w:rPr>
        <w:t>县</w:t>
      </w:r>
      <w:r>
        <w:rPr>
          <w:rFonts w:ascii="宋体" w:hAnsi="宋体" w:eastAsia="宋体"/>
          <w:sz w:val="32"/>
          <w:szCs w:val="32"/>
        </w:rPr>
        <w:t>粮食局直属事业单位的财务和内部审计工作,监管</w:t>
      </w:r>
      <w:r>
        <w:rPr>
          <w:rFonts w:hint="eastAsia" w:ascii="宋体" w:hAnsi="宋体" w:eastAsia="宋体"/>
          <w:sz w:val="32"/>
          <w:szCs w:val="32"/>
          <w:lang w:eastAsia="zh-CN"/>
        </w:rPr>
        <w:t>县</w:t>
      </w:r>
      <w:r>
        <w:rPr>
          <w:rFonts w:ascii="宋体" w:hAnsi="宋体" w:eastAsia="宋体"/>
          <w:sz w:val="32"/>
          <w:szCs w:val="32"/>
        </w:rPr>
        <w:t>粮食局直属事业单位的国有资产。</w:t>
      </w:r>
    </w:p>
    <w:p>
      <w:pPr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>(九)承办</w:t>
      </w:r>
      <w:r>
        <w:rPr>
          <w:rFonts w:hint="eastAsia" w:ascii="宋体" w:hAnsi="宋体" w:eastAsia="宋体"/>
          <w:sz w:val="32"/>
          <w:szCs w:val="32"/>
          <w:lang w:eastAsia="zh-CN"/>
        </w:rPr>
        <w:t>县</w:t>
      </w:r>
      <w:r>
        <w:rPr>
          <w:rFonts w:ascii="宋体" w:hAnsi="宋体" w:eastAsia="宋体"/>
          <w:sz w:val="32"/>
          <w:szCs w:val="32"/>
        </w:rPr>
        <w:t>政府交办的其他事项。</w:t>
      </w:r>
    </w:p>
    <w:p>
      <w:pPr>
        <w:ind w:firstLine="640" w:firstLineChars="200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二、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部门预算单位构成</w:t>
      </w:r>
    </w:p>
    <w:p>
      <w:pPr>
        <w:ind w:firstLine="640" w:firstLineChars="200"/>
        <w:rPr>
          <w:rFonts w:hint="eastAsia" w:ascii="宋体" w:hAnsi="宋体" w:eastAsia="宋体"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sz w:val="32"/>
          <w:szCs w:val="32"/>
          <w:lang w:val="en-US" w:eastAsia="zh-CN"/>
        </w:rPr>
        <w:t>罗山罗山县粮食和物资储备中心内设机构8个，分别是：综合股、财务股、人事教育股、储备管理股、政策法规和执法监督股、产业发展股、行业发展股、信访室。</w:t>
      </w:r>
    </w:p>
    <w:p>
      <w:pPr>
        <w:ind w:firstLine="640" w:firstLineChars="200"/>
        <w:rPr>
          <w:rFonts w:hint="eastAsia" w:ascii="宋体" w:hAnsi="宋体" w:eastAsia="宋体"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sz w:val="32"/>
          <w:szCs w:val="32"/>
          <w:lang w:val="en-US" w:eastAsia="zh-CN"/>
        </w:rPr>
        <w:t>从预算单位构成来看，罗山罗山县粮食和物资储备中心部门预算包括：本级单位预算、所属部门预算。</w:t>
      </w:r>
    </w:p>
    <w:p>
      <w:pPr>
        <w:ind w:firstLine="640" w:firstLineChars="200"/>
        <w:rPr>
          <w:rFonts w:hint="eastAsia" w:ascii="宋体" w:hAnsi="宋体" w:eastAsia="宋体"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sz w:val="32"/>
          <w:szCs w:val="32"/>
          <w:lang w:val="en-US" w:eastAsia="zh-CN"/>
        </w:rPr>
        <w:t>纳入本部门2023年度部门预算编制范围的单位共2个，其中二级预算单位1个，具体是：</w:t>
      </w:r>
    </w:p>
    <w:p>
      <w:pPr>
        <w:numPr>
          <w:ilvl w:val="0"/>
          <w:numId w:val="2"/>
        </w:numPr>
        <w:ind w:firstLine="640" w:firstLineChars="200"/>
        <w:rPr>
          <w:rFonts w:hint="eastAsia" w:ascii="宋体" w:hAnsi="宋体" w:eastAsia="宋体"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sz w:val="32"/>
          <w:szCs w:val="32"/>
          <w:lang w:val="en-US" w:eastAsia="zh-CN"/>
        </w:rPr>
        <w:t>罗山罗山县粮食和物资储备中心本级</w:t>
      </w:r>
    </w:p>
    <w:p>
      <w:pPr>
        <w:rPr>
          <w:rFonts w:hint="eastAsia" w:ascii="方正大标宋简体" w:hAnsi="宋体" w:eastAsia="方正大标宋简体"/>
          <w:sz w:val="44"/>
          <w:szCs w:val="44"/>
        </w:rPr>
      </w:pPr>
      <w:r>
        <w:rPr>
          <w:rFonts w:hint="eastAsia" w:ascii="方正大标宋简体" w:hAnsi="宋体" w:eastAsia="方正大标宋简体"/>
          <w:sz w:val="44"/>
          <w:szCs w:val="44"/>
        </w:rPr>
        <w:t xml:space="preserve">第二部分  </w:t>
      </w:r>
      <w:r>
        <w:rPr>
          <w:rFonts w:hint="eastAsia" w:ascii="方正大标宋简体" w:hAnsi="宋体" w:eastAsia="方正大标宋简体"/>
          <w:sz w:val="44"/>
          <w:szCs w:val="44"/>
          <w:lang w:eastAsia="zh-CN"/>
        </w:rPr>
        <w:t>202</w:t>
      </w:r>
      <w:r>
        <w:rPr>
          <w:rFonts w:hint="eastAsia" w:ascii="方正大标宋简体" w:hAnsi="宋体" w:eastAsia="方正大标宋简体"/>
          <w:sz w:val="44"/>
          <w:szCs w:val="44"/>
          <w:lang w:val="en-US" w:eastAsia="zh-CN"/>
        </w:rPr>
        <w:t>4</w:t>
      </w:r>
      <w:r>
        <w:rPr>
          <w:rFonts w:hint="eastAsia" w:ascii="方正大标宋简体" w:hAnsi="宋体" w:eastAsia="方正大标宋简体"/>
          <w:sz w:val="44"/>
          <w:szCs w:val="44"/>
        </w:rPr>
        <w:t>年度部门预算情况说明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一、收入支出预算总体情况说明</w:t>
      </w:r>
    </w:p>
    <w:p>
      <w:pPr>
        <w:ind w:firstLine="640" w:firstLineChars="20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sz w:val="32"/>
          <w:szCs w:val="32"/>
          <w:lang w:eastAsia="zh-CN"/>
        </w:rPr>
        <w:t>罗山县粮食和物资储备中心202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4</w:t>
      </w:r>
      <w:r>
        <w:rPr>
          <w:rFonts w:ascii="宋体" w:hAnsi="宋体" w:eastAsia="宋体"/>
          <w:sz w:val="32"/>
          <w:szCs w:val="32"/>
        </w:rPr>
        <w:t>年收入总计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197.38</w:t>
      </w:r>
      <w:r>
        <w:rPr>
          <w:rFonts w:ascii="宋体" w:hAnsi="宋体" w:eastAsia="宋体"/>
          <w:sz w:val="32"/>
          <w:szCs w:val="32"/>
        </w:rPr>
        <w:t>万元，支出总计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197.38</w:t>
      </w:r>
      <w:r>
        <w:rPr>
          <w:rFonts w:ascii="宋体" w:hAnsi="宋体" w:eastAsia="宋体"/>
          <w:sz w:val="32"/>
          <w:szCs w:val="32"/>
        </w:rPr>
        <w:t>万元，与20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23</w:t>
      </w:r>
      <w:r>
        <w:rPr>
          <w:rFonts w:ascii="宋体" w:hAnsi="宋体" w:eastAsia="宋体"/>
          <w:sz w:val="32"/>
          <w:szCs w:val="32"/>
        </w:rPr>
        <w:t>年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237.22万元</w:t>
      </w:r>
      <w:r>
        <w:rPr>
          <w:rFonts w:ascii="宋体" w:hAnsi="宋体" w:eastAsia="宋体"/>
          <w:sz w:val="32"/>
          <w:szCs w:val="32"/>
        </w:rPr>
        <w:t>相比</w:t>
      </w:r>
      <w:r>
        <w:rPr>
          <w:rFonts w:hint="eastAsia" w:ascii="宋体" w:hAnsi="宋体" w:eastAsia="宋体"/>
          <w:sz w:val="32"/>
          <w:szCs w:val="32"/>
          <w:lang w:eastAsia="zh-CN"/>
        </w:rPr>
        <w:t>收、支总计各减少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39.84</w:t>
      </w:r>
      <w:r>
        <w:rPr>
          <w:rFonts w:ascii="宋体" w:hAnsi="宋体" w:eastAsia="宋体"/>
          <w:sz w:val="32"/>
          <w:szCs w:val="32"/>
        </w:rPr>
        <w:t>万元，</w:t>
      </w:r>
      <w:r>
        <w:rPr>
          <w:rFonts w:hint="eastAsia" w:ascii="宋体" w:hAnsi="宋体" w:eastAsia="宋体"/>
          <w:sz w:val="32"/>
          <w:szCs w:val="32"/>
          <w:lang w:eastAsia="zh-CN"/>
        </w:rPr>
        <w:t>下降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16.79</w:t>
      </w:r>
      <w:r>
        <w:rPr>
          <w:rFonts w:ascii="宋体" w:hAnsi="宋体" w:eastAsia="宋体"/>
          <w:sz w:val="32"/>
          <w:szCs w:val="32"/>
        </w:rPr>
        <w:t>%</w:t>
      </w:r>
      <w:r>
        <w:rPr>
          <w:rFonts w:hint="eastAsia" w:ascii="宋体" w:hAnsi="宋体" w:eastAsia="宋体"/>
          <w:sz w:val="32"/>
          <w:szCs w:val="32"/>
          <w:lang w:eastAsia="zh-CN"/>
        </w:rPr>
        <w:t>。</w:t>
      </w:r>
      <w:r>
        <w:rPr>
          <w:rFonts w:hint="eastAsia" w:ascii="宋体" w:hAnsi="宋体" w:eastAsia="宋体" w:cs="宋体"/>
          <w:sz w:val="32"/>
          <w:szCs w:val="32"/>
        </w:rPr>
        <w:t>主要原因：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人员退休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2人，开除2人，人员工资福利减少。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二、收入预算总体情况说明</w:t>
      </w:r>
    </w:p>
    <w:p>
      <w:pPr>
        <w:ind w:firstLine="640" w:firstLineChars="200"/>
        <w:rPr>
          <w:rFonts w:hint="eastAsia" w:ascii="宋体" w:hAnsi="宋体" w:eastAsia="宋体"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sz w:val="32"/>
          <w:szCs w:val="32"/>
          <w:lang w:eastAsia="zh-CN"/>
        </w:rPr>
        <w:t>罗山县粮食和物资储备中心202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4</w:t>
      </w:r>
      <w:r>
        <w:rPr>
          <w:rFonts w:ascii="宋体" w:hAnsi="宋体" w:eastAsia="宋体"/>
          <w:sz w:val="32"/>
          <w:szCs w:val="32"/>
        </w:rPr>
        <w:t>年收入合计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197.38</w:t>
      </w:r>
      <w:r>
        <w:rPr>
          <w:rFonts w:ascii="宋体" w:hAnsi="宋体" w:eastAsia="宋体"/>
          <w:sz w:val="32"/>
          <w:szCs w:val="32"/>
        </w:rPr>
        <w:t>万元，其中：</w:t>
      </w:r>
      <w:r>
        <w:rPr>
          <w:rFonts w:hint="eastAsia" w:ascii="宋体" w:hAnsi="宋体" w:eastAsia="宋体"/>
          <w:sz w:val="32"/>
          <w:szCs w:val="32"/>
          <w:lang w:eastAsia="zh-CN"/>
        </w:rPr>
        <w:t>一般公共预算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197.38万元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三、支出预算总体情况说明</w:t>
      </w:r>
    </w:p>
    <w:p>
      <w:pPr>
        <w:ind w:firstLine="640" w:firstLineChars="200"/>
        <w:rPr>
          <w:rFonts w:hint="default" w:ascii="宋体" w:hAnsi="宋体" w:eastAsia="宋体"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sz w:val="32"/>
          <w:szCs w:val="32"/>
          <w:lang w:eastAsia="zh-CN"/>
        </w:rPr>
        <w:t>罗山县粮食和物资储备中心202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4</w:t>
      </w:r>
      <w:r>
        <w:rPr>
          <w:rFonts w:ascii="宋体" w:hAnsi="宋体" w:eastAsia="宋体"/>
          <w:sz w:val="32"/>
          <w:szCs w:val="32"/>
        </w:rPr>
        <w:t>年支出合计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197.38</w:t>
      </w:r>
      <w:r>
        <w:rPr>
          <w:rFonts w:ascii="宋体" w:hAnsi="宋体" w:eastAsia="宋体"/>
          <w:sz w:val="32"/>
          <w:szCs w:val="32"/>
        </w:rPr>
        <w:t>万元，其中：基本支出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102.4</w:t>
      </w:r>
      <w:r>
        <w:rPr>
          <w:rFonts w:ascii="宋体" w:hAnsi="宋体" w:eastAsia="宋体"/>
          <w:sz w:val="32"/>
          <w:szCs w:val="32"/>
        </w:rPr>
        <w:t>万元</w:t>
      </w:r>
      <w:r>
        <w:rPr>
          <w:rFonts w:hint="eastAsia" w:ascii="宋体" w:hAnsi="宋体" w:eastAsia="宋体"/>
          <w:sz w:val="32"/>
          <w:szCs w:val="32"/>
          <w:lang w:eastAsia="zh-CN"/>
        </w:rPr>
        <w:t>，占比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51.88%，项目支出94.98万元，占比48.12%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四、财政拨款收入支出预算总体情况说明</w:t>
      </w:r>
    </w:p>
    <w:p>
      <w:pPr>
        <w:ind w:firstLine="640" w:firstLineChars="20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sz w:val="32"/>
          <w:szCs w:val="32"/>
          <w:lang w:eastAsia="zh-CN"/>
        </w:rPr>
        <w:t>罗山县粮食和物资储备中心202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4</w:t>
      </w:r>
      <w:r>
        <w:rPr>
          <w:rFonts w:ascii="宋体" w:hAnsi="宋体" w:eastAsia="宋体"/>
          <w:sz w:val="32"/>
          <w:szCs w:val="32"/>
        </w:rPr>
        <w:t>年一般公共预算收支预算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197.38</w:t>
      </w:r>
      <w:r>
        <w:rPr>
          <w:rFonts w:ascii="宋体" w:hAnsi="宋体" w:eastAsia="宋体"/>
          <w:sz w:val="32"/>
          <w:szCs w:val="32"/>
        </w:rPr>
        <w:t>万元，与20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23</w:t>
      </w:r>
      <w:r>
        <w:rPr>
          <w:rFonts w:ascii="宋体" w:hAnsi="宋体" w:eastAsia="宋体"/>
          <w:sz w:val="32"/>
          <w:szCs w:val="32"/>
        </w:rPr>
        <w:t>年相比，一般公共预算收支预算</w:t>
      </w:r>
      <w:r>
        <w:rPr>
          <w:rFonts w:hint="eastAsia" w:ascii="宋体" w:hAnsi="宋体" w:eastAsia="宋体"/>
          <w:sz w:val="32"/>
          <w:szCs w:val="32"/>
          <w:lang w:eastAsia="zh-CN"/>
        </w:rPr>
        <w:t>减少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39.84</w:t>
      </w:r>
      <w:r>
        <w:rPr>
          <w:rFonts w:ascii="宋体" w:hAnsi="宋体" w:eastAsia="宋体"/>
          <w:sz w:val="32"/>
          <w:szCs w:val="32"/>
        </w:rPr>
        <w:t>万元，</w:t>
      </w:r>
      <w:r>
        <w:rPr>
          <w:rFonts w:hint="eastAsia" w:ascii="宋体" w:hAnsi="宋体" w:eastAsia="宋体"/>
          <w:sz w:val="32"/>
          <w:szCs w:val="32"/>
          <w:lang w:eastAsia="zh-CN"/>
        </w:rPr>
        <w:t>下降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16.79</w:t>
      </w:r>
      <w:r>
        <w:rPr>
          <w:rFonts w:ascii="宋体" w:hAnsi="宋体" w:eastAsia="宋体"/>
          <w:sz w:val="32"/>
          <w:szCs w:val="32"/>
        </w:rPr>
        <w:t>%</w:t>
      </w:r>
      <w:r>
        <w:rPr>
          <w:rFonts w:hint="eastAsia" w:ascii="宋体" w:hAnsi="宋体" w:eastAsia="宋体"/>
          <w:sz w:val="32"/>
          <w:szCs w:val="32"/>
          <w:lang w:eastAsia="zh-CN"/>
        </w:rPr>
        <w:t>。</w:t>
      </w:r>
      <w:r>
        <w:rPr>
          <w:rFonts w:hint="eastAsia" w:ascii="宋体" w:hAnsi="宋体" w:eastAsia="宋体" w:cs="宋体"/>
          <w:sz w:val="32"/>
          <w:szCs w:val="32"/>
        </w:rPr>
        <w:t>主要原因：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人员退休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2人，开除2人，人员工资福利减少所致。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五、一般公共预算支出预算情况说明</w:t>
      </w:r>
    </w:p>
    <w:p>
      <w:pPr>
        <w:ind w:firstLine="640" w:firstLineChars="200"/>
        <w:rPr>
          <w:rFonts w:hint="default" w:ascii="宋体" w:hAnsi="宋体" w:eastAsia="宋体"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sz w:val="32"/>
          <w:szCs w:val="32"/>
          <w:lang w:eastAsia="zh-CN"/>
        </w:rPr>
        <w:t>罗山县粮食和物资储备中心202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4</w:t>
      </w:r>
      <w:r>
        <w:rPr>
          <w:rFonts w:ascii="宋体" w:hAnsi="宋体" w:eastAsia="宋体"/>
          <w:sz w:val="32"/>
          <w:szCs w:val="32"/>
        </w:rPr>
        <w:t>年一般公共预算支出年初预算为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197.38</w:t>
      </w:r>
      <w:r>
        <w:rPr>
          <w:rFonts w:ascii="宋体" w:hAnsi="宋体" w:eastAsia="宋体"/>
          <w:sz w:val="32"/>
          <w:szCs w:val="32"/>
        </w:rPr>
        <w:t>万元。主要用于以下方面：</w:t>
      </w:r>
      <w:r>
        <w:rPr>
          <w:rFonts w:hint="eastAsia" w:ascii="宋体" w:hAnsi="宋体" w:eastAsia="宋体"/>
          <w:sz w:val="32"/>
          <w:szCs w:val="32"/>
          <w:lang w:eastAsia="zh-CN"/>
        </w:rPr>
        <w:t>行政运行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102.40万元，一般行政管理事务79.36万元，粮食财务挂账利息补贴15.62万元。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</w:t>
      </w:r>
      <w:r>
        <w:rPr>
          <w:rFonts w:hint="eastAsia" w:ascii="黑体" w:hAnsi="黑体" w:eastAsia="黑体"/>
          <w:sz w:val="32"/>
          <w:szCs w:val="32"/>
          <w:lang w:eastAsia="zh-CN"/>
        </w:rPr>
        <w:t>一般公共预算基本支出情况说明。</w:t>
      </w:r>
    </w:p>
    <w:p>
      <w:pPr>
        <w:spacing w:line="56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罗山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罗山县粮食和物资储备中心</w:t>
      </w:r>
      <w:r>
        <w:rPr>
          <w:rFonts w:hint="eastAsia" w:ascii="宋体" w:hAnsi="宋体" w:eastAsia="宋体"/>
          <w:sz w:val="32"/>
          <w:szCs w:val="32"/>
          <w:lang w:eastAsia="zh-CN"/>
        </w:rPr>
        <w:t>202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4</w:t>
      </w:r>
      <w:r>
        <w:rPr>
          <w:rFonts w:ascii="宋体" w:hAnsi="宋体" w:eastAsia="宋体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年一般公共预算支出年初预算为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102.40</w:t>
      </w:r>
      <w:r>
        <w:rPr>
          <w:rFonts w:ascii="宋体" w:hAnsi="宋体" w:eastAsia="宋体"/>
          <w:sz w:val="32"/>
          <w:szCs w:val="32"/>
        </w:rPr>
        <w:t>万元</w:t>
      </w:r>
      <w:r>
        <w:rPr>
          <w:rFonts w:hint="eastAsia" w:ascii="宋体" w:hAnsi="宋体" w:eastAsia="宋体"/>
          <w:sz w:val="32"/>
          <w:szCs w:val="32"/>
          <w:lang w:eastAsia="zh-CN"/>
        </w:rPr>
        <w:t>，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其中：</w:t>
      </w:r>
      <w:r>
        <w:rPr>
          <w:rFonts w:hint="eastAsia" w:ascii="宋体" w:hAnsi="宋体" w:eastAsia="宋体"/>
          <w:b/>
          <w:bCs/>
          <w:sz w:val="32"/>
          <w:szCs w:val="32"/>
          <w:lang w:val="en-US" w:eastAsia="zh-CN"/>
        </w:rPr>
        <w:t>人员经费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97.49万元，占比95.20%，</w:t>
      </w:r>
      <w:r>
        <w:rPr>
          <w:rFonts w:hint="eastAsia" w:ascii="宋体" w:hAnsi="宋体" w:eastAsia="宋体"/>
          <w:b/>
          <w:bCs/>
          <w:sz w:val="32"/>
          <w:szCs w:val="32"/>
          <w:lang w:val="en-US" w:eastAsia="zh-CN"/>
        </w:rPr>
        <w:t>公用经费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4.91万元占比4.79%。</w:t>
      </w:r>
      <w:r>
        <w:rPr>
          <w:rFonts w:hint="eastAsia" w:ascii="宋体" w:hAnsi="宋体" w:eastAsia="宋体"/>
          <w:b w:val="0"/>
          <w:bCs w:val="0"/>
          <w:sz w:val="32"/>
          <w:szCs w:val="32"/>
          <w:lang w:val="en-US" w:eastAsia="zh-CN"/>
        </w:rPr>
        <w:t>人员经费包含基本工资43.66万元，绩效工资1.43万元，津贴补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贴19.95万元，奖金9.89万元，生活补助1.81万元。</w:t>
      </w:r>
      <w:r>
        <w:rPr>
          <w:rFonts w:hint="eastAsia" w:ascii="宋体" w:hAnsi="宋体" w:eastAsia="宋体"/>
          <w:b w:val="0"/>
          <w:bCs w:val="0"/>
          <w:sz w:val="32"/>
          <w:szCs w:val="32"/>
          <w:lang w:val="en-US" w:eastAsia="zh-CN"/>
        </w:rPr>
        <w:t>社会保障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支出20.75万元，包含住房公积金7.35万元，养老保险9.80万元，职工医疗保险3.47万元，其他社会保障0.13万元。</w:t>
      </w:r>
      <w:r>
        <w:rPr>
          <w:rFonts w:hint="eastAsia" w:ascii="宋体" w:hAnsi="宋体" w:eastAsia="宋体"/>
          <w:b/>
          <w:bCs/>
          <w:sz w:val="32"/>
          <w:szCs w:val="32"/>
          <w:lang w:val="en-US" w:eastAsia="zh-CN"/>
        </w:rPr>
        <w:t>公用经费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4.91万元，</w:t>
      </w:r>
      <w:r>
        <w:rPr>
          <w:rFonts w:hint="eastAsia" w:ascii="宋体" w:hAnsi="宋体" w:eastAsia="宋体"/>
          <w:b w:val="0"/>
          <w:bCs w:val="0"/>
          <w:sz w:val="32"/>
          <w:szCs w:val="32"/>
          <w:lang w:val="en-US" w:eastAsia="zh-CN"/>
        </w:rPr>
        <w:t>包含办公费0.8万元，福利费1.31万元，差旅费1.5万元，水费0.5万元，电费0.8万元。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七、一般公共预算财政拨款“三公”经费支出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预算</w:t>
      </w:r>
      <w:r>
        <w:rPr>
          <w:rFonts w:hint="eastAsia" w:ascii="黑体" w:hAnsi="黑体" w:eastAsia="黑体"/>
          <w:sz w:val="32"/>
          <w:szCs w:val="32"/>
        </w:rPr>
        <w:t>情况说明</w:t>
      </w:r>
    </w:p>
    <w:p>
      <w:pPr>
        <w:numPr>
          <w:ilvl w:val="0"/>
          <w:numId w:val="0"/>
        </w:num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="960" w:firstLineChars="3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罗山县粮食和物资储备中心202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sz w:val="32"/>
          <w:szCs w:val="32"/>
        </w:rPr>
        <w:t>年“三公”经费预算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数为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0万元</w:t>
      </w:r>
      <w:r>
        <w:rPr>
          <w:rFonts w:hint="eastAsia" w:ascii="宋体" w:hAnsi="宋体" w:eastAsia="宋体" w:cs="宋体"/>
          <w:sz w:val="32"/>
          <w:szCs w:val="32"/>
        </w:rPr>
        <w:t>。</w:t>
      </w:r>
      <w:r>
        <w:rPr>
          <w:rFonts w:hint="eastAsia" w:ascii="宋体" w:hAnsi="宋体" w:eastAsia="宋体" w:cs="宋体"/>
          <w:b/>
          <w:spacing w:val="-1"/>
          <w:kern w:val="0"/>
          <w:sz w:val="32"/>
          <w:szCs w:val="32"/>
        </w:rPr>
        <w:t>因公出国（境）费</w:t>
      </w:r>
      <w:r>
        <w:rPr>
          <w:rFonts w:hint="eastAsia" w:ascii="宋体" w:hAnsi="宋体" w:eastAsia="宋体" w:cs="宋体"/>
          <w:b/>
          <w:spacing w:val="-1"/>
          <w:kern w:val="0"/>
          <w:sz w:val="32"/>
          <w:szCs w:val="32"/>
          <w:lang w:eastAsia="zh-CN"/>
        </w:rPr>
        <w:t>：</w:t>
      </w:r>
      <w:r>
        <w:rPr>
          <w:rFonts w:hint="eastAsia" w:ascii="宋体" w:hAnsi="宋体" w:eastAsia="宋体" w:cs="宋体"/>
          <w:b w:val="0"/>
          <w:bCs/>
          <w:spacing w:val="-1"/>
          <w:kern w:val="0"/>
          <w:sz w:val="32"/>
          <w:szCs w:val="32"/>
          <w:lang w:eastAsia="zh-CN"/>
        </w:rPr>
        <w:t>无出国业务故不产生费用。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公务用车购置及运行费：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因单位实行公车改革，单位公车政府集中拍卖，不保留公车，故不产生公务用车购置及运行费用。</w:t>
      </w:r>
      <w:r>
        <w:rPr>
          <w:rFonts w:hint="eastAsia" w:ascii="宋体" w:hAnsi="宋体" w:eastAsia="宋体" w:cs="宋体"/>
          <w:b/>
          <w:spacing w:val="-1"/>
          <w:kern w:val="0"/>
          <w:sz w:val="32"/>
          <w:szCs w:val="32"/>
        </w:rPr>
        <w:t>公务接待费</w:t>
      </w:r>
      <w:r>
        <w:rPr>
          <w:rFonts w:hint="eastAsia" w:ascii="宋体" w:hAnsi="宋体" w:eastAsia="宋体" w:cs="宋体"/>
          <w:b/>
          <w:spacing w:val="-1"/>
          <w:kern w:val="0"/>
          <w:sz w:val="32"/>
          <w:szCs w:val="32"/>
          <w:lang w:eastAsia="zh-CN"/>
        </w:rPr>
        <w:t>：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因政府规定单位同城不招待，单位没有外宾接待业务及出国业务，故不产生公务接待费。</w:t>
      </w:r>
      <w:r>
        <w:rPr>
          <w:rFonts w:hint="eastAsia" w:ascii="宋体" w:hAnsi="宋体" w:eastAsia="宋体" w:cs="宋体"/>
          <w:sz w:val="32"/>
          <w:szCs w:val="32"/>
        </w:rPr>
        <w:t>具体支出情况如下：</w:t>
      </w:r>
    </w:p>
    <w:p>
      <w:pPr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="639" w:firstLineChars="200"/>
        <w:rPr>
          <w:rFonts w:hint="eastAsia" w:ascii="宋体" w:hAnsi="宋体" w:eastAsia="宋体" w:cs="宋体"/>
          <w:b w:val="0"/>
          <w:bCs w:val="0"/>
          <w:sz w:val="32"/>
          <w:szCs w:val="32"/>
        </w:rPr>
      </w:pPr>
      <w:r>
        <w:rPr>
          <w:rFonts w:hint="eastAsia" w:ascii="宋体" w:hAnsi="宋体" w:eastAsia="宋体" w:cs="宋体"/>
          <w:b/>
          <w:spacing w:val="-1"/>
          <w:kern w:val="0"/>
          <w:sz w:val="32"/>
          <w:szCs w:val="32"/>
        </w:rPr>
        <w:t>因公出国（境）费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0</w:t>
      </w:r>
      <w:r>
        <w:rPr>
          <w:rFonts w:hint="eastAsia" w:ascii="宋体" w:hAnsi="宋体" w:eastAsia="宋体" w:cs="宋体"/>
          <w:b/>
          <w:bCs/>
          <w:spacing w:val="-1"/>
          <w:kern w:val="0"/>
          <w:sz w:val="32"/>
          <w:szCs w:val="32"/>
        </w:rPr>
        <w:t>万元</w:t>
      </w:r>
      <w:r>
        <w:rPr>
          <w:rFonts w:hint="eastAsia" w:ascii="宋体" w:hAnsi="宋体" w:eastAsia="宋体" w:cs="宋体"/>
          <w:b/>
          <w:bCs/>
          <w:spacing w:val="-1"/>
          <w:kern w:val="0"/>
          <w:sz w:val="32"/>
          <w:szCs w:val="32"/>
          <w:lang w:eastAsia="zh-CN"/>
        </w:rPr>
        <w:t>。</w:t>
      </w:r>
      <w:r>
        <w:rPr>
          <w:rFonts w:hint="eastAsia" w:ascii="宋体" w:hAnsi="宋体" w:eastAsia="宋体" w:cs="宋体"/>
          <w:b w:val="0"/>
          <w:bCs w:val="0"/>
          <w:spacing w:val="-1"/>
          <w:kern w:val="0"/>
          <w:sz w:val="32"/>
          <w:szCs w:val="32"/>
          <w:lang w:eastAsia="zh-CN"/>
        </w:rPr>
        <w:t>因公出国（境）组团数</w:t>
      </w:r>
      <w:r>
        <w:rPr>
          <w:rFonts w:hint="eastAsia" w:ascii="宋体" w:hAnsi="宋体" w:eastAsia="宋体" w:cs="宋体"/>
          <w:b w:val="0"/>
          <w:bCs w:val="0"/>
          <w:spacing w:val="-1"/>
          <w:kern w:val="0"/>
          <w:sz w:val="32"/>
          <w:szCs w:val="32"/>
          <w:lang w:val="en-US" w:eastAsia="zh-CN"/>
        </w:rPr>
        <w:t>0个，</w:t>
      </w:r>
      <w:r>
        <w:rPr>
          <w:rFonts w:hint="eastAsia" w:ascii="宋体" w:hAnsi="宋体" w:eastAsia="宋体" w:cs="宋体"/>
          <w:b w:val="0"/>
          <w:bCs w:val="0"/>
          <w:spacing w:val="-1"/>
          <w:kern w:val="0"/>
          <w:sz w:val="32"/>
          <w:szCs w:val="32"/>
          <w:lang w:eastAsia="zh-CN"/>
        </w:rPr>
        <w:t>因公出国（境）</w:t>
      </w:r>
      <w:r>
        <w:rPr>
          <w:rFonts w:hint="eastAsia" w:ascii="宋体" w:hAnsi="宋体" w:eastAsia="宋体" w:cs="宋体"/>
          <w:b w:val="0"/>
          <w:bCs w:val="0"/>
          <w:spacing w:val="-1"/>
          <w:kern w:val="0"/>
          <w:sz w:val="32"/>
          <w:szCs w:val="32"/>
          <w:lang w:val="en-US" w:eastAsia="zh-CN"/>
        </w:rPr>
        <w:t>0人次。</w:t>
      </w:r>
    </w:p>
    <w:p>
      <w:pPr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="639" w:firstLineChars="200"/>
        <w:rPr>
          <w:rFonts w:hint="eastAsia" w:ascii="宋体" w:hAnsi="宋体" w:eastAsia="宋体" w:cs="宋体"/>
          <w:b w:val="0"/>
          <w:bCs w:val="0"/>
          <w:sz w:val="32"/>
          <w:szCs w:val="32"/>
        </w:rPr>
      </w:pPr>
      <w:r>
        <w:rPr>
          <w:rFonts w:hint="eastAsia" w:ascii="宋体" w:hAnsi="宋体" w:eastAsia="宋体" w:cs="宋体"/>
          <w:b/>
          <w:spacing w:val="-1"/>
          <w:kern w:val="0"/>
          <w:sz w:val="32"/>
          <w:szCs w:val="32"/>
        </w:rPr>
        <w:t>公务用车购置及运行费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0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万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元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。</w:t>
      </w:r>
    </w:p>
    <w:p>
      <w:pPr>
        <w:numPr>
          <w:ilvl w:val="0"/>
          <w:numId w:val="0"/>
        </w:num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）公务用车购置费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0万元，公务用车购置数0万元</w:t>
      </w:r>
    </w:p>
    <w:p>
      <w:pPr>
        <w:numPr>
          <w:ilvl w:val="0"/>
          <w:numId w:val="0"/>
        </w:num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）公务用车运行费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0万元，公务用车保有辆0个</w:t>
      </w:r>
    </w:p>
    <w:p>
      <w:pPr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="0" w:leftChars="0" w:firstLine="639" w:firstLineChars="200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spacing w:val="-1"/>
          <w:kern w:val="0"/>
          <w:sz w:val="32"/>
          <w:szCs w:val="32"/>
        </w:rPr>
        <w:t>公务接待费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0</w:t>
      </w:r>
      <w:r>
        <w:rPr>
          <w:rFonts w:hint="eastAsia" w:ascii="宋体" w:hAnsi="宋体" w:eastAsia="宋体" w:cs="宋体"/>
          <w:sz w:val="32"/>
          <w:szCs w:val="32"/>
        </w:rPr>
        <w:t>万元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。其中：</w:t>
      </w:r>
    </w:p>
    <w:p>
      <w:pPr>
        <w:numPr>
          <w:ilvl w:val="0"/>
          <w:numId w:val="0"/>
        </w:num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(1)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国内公务接待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0批次，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国内公务接待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0人次，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其中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外事接待0批次，外事接待0人次。</w:t>
      </w:r>
    </w:p>
    <w:p>
      <w:pPr>
        <w:ind w:firstLine="640" w:firstLineChars="20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(2)国（境）外公务接待0批次，国（境）外公务接待0人次。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八、政府性基金预算支出情况说明</w:t>
      </w:r>
    </w:p>
    <w:p>
      <w:pPr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  <w:lang w:eastAsia="zh-CN"/>
        </w:rPr>
        <w:t>罗山县粮食和物资储备中心202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4</w:t>
      </w:r>
      <w:r>
        <w:rPr>
          <w:rFonts w:ascii="宋体" w:hAnsi="宋体" w:eastAsia="宋体"/>
          <w:sz w:val="32"/>
          <w:szCs w:val="32"/>
        </w:rPr>
        <w:t>年没有使用政府性基金预算拨款安排的支出。</w:t>
      </w:r>
    </w:p>
    <w:p>
      <w:pPr>
        <w:ind w:firstLine="643" w:firstLineChars="200"/>
        <w:rPr>
          <w:rFonts w:hint="eastAsia" w:ascii="宋体" w:hAnsi="宋体" w:eastAsia="宋体"/>
          <w:b/>
          <w:sz w:val="32"/>
          <w:szCs w:val="32"/>
          <w:lang w:eastAsia="zh-CN"/>
        </w:rPr>
      </w:pP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九、</w:t>
      </w:r>
      <w:r>
        <w:rPr>
          <w:rFonts w:hint="eastAsia" w:ascii="宋体" w:hAnsi="宋体" w:eastAsia="宋体"/>
          <w:b/>
          <w:sz w:val="32"/>
          <w:szCs w:val="32"/>
        </w:rPr>
        <w:t>机关运行经费支出情况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说明</w:t>
      </w:r>
      <w:r>
        <w:rPr>
          <w:rFonts w:hint="eastAsia" w:ascii="宋体" w:hAnsi="宋体" w:eastAsia="宋体"/>
          <w:b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  <w:lang w:eastAsia="zh-CN"/>
        </w:rPr>
        <w:t>罗山县粮食和物资储备中心202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4</w:t>
      </w:r>
      <w:r>
        <w:rPr>
          <w:rFonts w:ascii="宋体" w:hAnsi="宋体" w:eastAsia="宋体"/>
          <w:sz w:val="32"/>
          <w:szCs w:val="32"/>
        </w:rPr>
        <w:t>年运行经费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4.91万元，</w:t>
      </w:r>
      <w:r>
        <w:rPr>
          <w:rFonts w:ascii="宋体" w:hAnsi="宋体" w:eastAsia="宋体"/>
          <w:sz w:val="32"/>
          <w:szCs w:val="32"/>
        </w:rPr>
        <w:t>主要保障机构正常运转及正常履职需要</w:t>
      </w:r>
      <w:r>
        <w:rPr>
          <w:rFonts w:hint="eastAsia" w:ascii="宋体" w:hAnsi="宋体" w:eastAsia="宋体"/>
          <w:sz w:val="32"/>
          <w:szCs w:val="32"/>
          <w:lang w:eastAsia="zh-CN"/>
        </w:rPr>
        <w:t>的</w:t>
      </w:r>
      <w:r>
        <w:rPr>
          <w:rFonts w:hint="eastAsia" w:ascii="宋体" w:hAnsi="宋体" w:eastAsia="宋体" w:cs="宋体"/>
          <w:sz w:val="32"/>
          <w:szCs w:val="32"/>
        </w:rPr>
        <w:t>办公费、印刷费、水费、电费、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福利费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及委托业务费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等开支</w:t>
      </w:r>
      <w:r>
        <w:rPr>
          <w:rFonts w:hint="eastAsia" w:ascii="宋体" w:hAnsi="宋体" w:eastAsia="宋体" w:cs="宋体"/>
          <w:sz w:val="32"/>
          <w:szCs w:val="32"/>
        </w:rPr>
        <w:t>。</w:t>
      </w:r>
    </w:p>
    <w:p>
      <w:pPr>
        <w:numPr>
          <w:ilvl w:val="0"/>
          <w:numId w:val="4"/>
        </w:numPr>
        <w:ind w:firstLine="643" w:firstLineChars="200"/>
        <w:rPr>
          <w:rFonts w:hint="eastAsia"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政府采购支出情况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说明</w:t>
      </w:r>
      <w:r>
        <w:rPr>
          <w:rFonts w:hint="eastAsia" w:ascii="宋体" w:hAnsi="宋体" w:eastAsia="宋体"/>
          <w:b/>
          <w:sz w:val="32"/>
          <w:szCs w:val="32"/>
        </w:rPr>
        <w:t>。</w:t>
      </w:r>
    </w:p>
    <w:p>
      <w:pPr>
        <w:numPr>
          <w:ilvl w:val="0"/>
          <w:numId w:val="0"/>
        </w:numPr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  <w:lang w:eastAsia="zh-CN"/>
        </w:rPr>
        <w:t>罗山罗山县粮食和物资储备中心202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4</w:t>
      </w:r>
      <w:r>
        <w:rPr>
          <w:rFonts w:ascii="宋体" w:hAnsi="宋体" w:eastAsia="宋体"/>
          <w:sz w:val="32"/>
          <w:szCs w:val="32"/>
        </w:rPr>
        <w:t>年</w:t>
      </w:r>
      <w:r>
        <w:rPr>
          <w:rFonts w:hint="eastAsia" w:ascii="宋体" w:hAnsi="宋体" w:eastAsia="宋体"/>
          <w:sz w:val="32"/>
          <w:szCs w:val="32"/>
          <w:lang w:eastAsia="zh-CN"/>
        </w:rPr>
        <w:t>无</w:t>
      </w:r>
      <w:r>
        <w:rPr>
          <w:rFonts w:ascii="宋体" w:hAnsi="宋体" w:eastAsia="宋体"/>
          <w:sz w:val="32"/>
          <w:szCs w:val="32"/>
        </w:rPr>
        <w:t>预算拨款安排的政府采购支出。</w:t>
      </w:r>
    </w:p>
    <w:p>
      <w:pPr>
        <w:widowControl/>
        <w:numPr>
          <w:ilvl w:val="0"/>
          <w:numId w:val="0"/>
        </w:numPr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十一、</w:t>
      </w:r>
      <w:r>
        <w:rPr>
          <w:rFonts w:hint="eastAsia" w:ascii="黑体" w:hAnsi="黑体" w:eastAsia="黑体" w:cs="黑体"/>
          <w:sz w:val="32"/>
          <w:szCs w:val="32"/>
        </w:rPr>
        <w:t>预算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项目</w:t>
      </w:r>
      <w:r>
        <w:rPr>
          <w:rFonts w:hint="eastAsia" w:ascii="黑体" w:hAnsi="黑体" w:eastAsia="黑体" w:cs="黑体"/>
          <w:sz w:val="32"/>
          <w:szCs w:val="32"/>
        </w:rPr>
        <w:t>绩效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目标</w:t>
      </w:r>
      <w:r>
        <w:rPr>
          <w:rFonts w:hint="eastAsia" w:ascii="黑体" w:hAnsi="黑体" w:eastAsia="黑体" w:cs="黑体"/>
          <w:sz w:val="32"/>
          <w:szCs w:val="32"/>
        </w:rPr>
        <w:t>说明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580" w:lineRule="exact"/>
        <w:ind w:firstLine="640"/>
        <w:rPr>
          <w:rFonts w:hint="eastAsia" w:ascii="宋体" w:hAnsi="宋体" w:eastAsia="宋体" w:cs="宋体"/>
          <w:color w:val="000000"/>
          <w:kern w:val="0"/>
          <w:sz w:val="32"/>
          <w:szCs w:val="32"/>
        </w:rPr>
      </w:pPr>
      <w:bookmarkStart w:id="0" w:name="_GoBack"/>
      <w:r>
        <w:rPr>
          <w:rFonts w:hint="eastAsia" w:ascii="宋体" w:hAnsi="宋体" w:eastAsia="宋体" w:cs="宋体"/>
          <w:sz w:val="32"/>
          <w:szCs w:val="32"/>
          <w:lang w:eastAsia="zh-CN"/>
        </w:rPr>
        <w:t>罗山罗山县粮食和物资储备中心202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年预算项目均按要求编制了绩效目标，从项目成本、项目产出、项目效益、满意度等方面设置了绩效指标，综合反映项目预期完成的数量、实效、质量，预期达到的社会经济效益、生态效益以及服务对象满意度等情况。</w:t>
      </w:r>
    </w:p>
    <w:p>
      <w:pPr>
        <w:numPr>
          <w:ilvl w:val="0"/>
          <w:numId w:val="0"/>
        </w:numPr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202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sz w:val="32"/>
          <w:szCs w:val="32"/>
        </w:rPr>
        <w:t>年，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罗山县粮食和物资储备中心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年部门预算金额共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/>
        </w:rPr>
        <w:t>197.38万元，其中项目3个，金额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94.98</w:t>
      </w:r>
      <w:r>
        <w:rPr>
          <w:rFonts w:hint="eastAsia" w:ascii="宋体" w:hAnsi="宋体" w:eastAsia="宋体" w:cs="宋体"/>
          <w:sz w:val="32"/>
          <w:szCs w:val="32"/>
        </w:rPr>
        <w:t>万元。</w:t>
      </w:r>
    </w:p>
    <w:bookmarkEnd w:id="0"/>
    <w:p>
      <w:pPr>
        <w:numPr>
          <w:ilvl w:val="0"/>
          <w:numId w:val="0"/>
        </w:numPr>
        <w:ind w:leftChars="200" w:firstLine="321" w:firstLineChars="100"/>
        <w:rPr>
          <w:rFonts w:hint="eastAsia"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  <w:lang w:eastAsia="zh-CN"/>
        </w:rPr>
        <w:t>十二、</w:t>
      </w:r>
      <w:r>
        <w:rPr>
          <w:rFonts w:hint="eastAsia" w:ascii="宋体" w:hAnsi="宋体" w:eastAsia="宋体"/>
          <w:b/>
          <w:sz w:val="32"/>
          <w:szCs w:val="32"/>
        </w:rPr>
        <w:t>国有资产占用情况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说明</w:t>
      </w:r>
      <w:r>
        <w:rPr>
          <w:rFonts w:hint="eastAsia" w:ascii="宋体" w:hAnsi="宋体" w:eastAsia="宋体"/>
          <w:b/>
          <w:sz w:val="32"/>
          <w:szCs w:val="32"/>
        </w:rPr>
        <w:t>。</w:t>
      </w:r>
    </w:p>
    <w:p>
      <w:pPr>
        <w:numPr>
          <w:ilvl w:val="0"/>
          <w:numId w:val="0"/>
        </w:num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2024年罗山县粮食和物资储备中心固定资产预计126.78万元，公车0辆，国有资产占有率100%。</w:t>
      </w:r>
    </w:p>
    <w:p>
      <w:pPr>
        <w:ind w:firstLine="1760" w:firstLineChars="400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第三部分</w:t>
      </w:r>
      <w:r>
        <w:rPr>
          <w:rFonts w:ascii="黑体" w:hAnsi="黑体" w:eastAsia="黑体"/>
          <w:sz w:val="44"/>
          <w:szCs w:val="44"/>
        </w:rPr>
        <w:t xml:space="preserve">  名词解释</w:t>
      </w:r>
    </w:p>
    <w:p>
      <w:pPr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一、财政拨款收入：是指</w:t>
      </w:r>
      <w:r>
        <w:rPr>
          <w:rFonts w:hint="eastAsia" w:ascii="宋体" w:hAnsi="宋体" w:eastAsia="宋体"/>
          <w:sz w:val="32"/>
          <w:szCs w:val="32"/>
          <w:lang w:eastAsia="zh-CN"/>
        </w:rPr>
        <w:t>县</w:t>
      </w:r>
      <w:r>
        <w:rPr>
          <w:rFonts w:hint="eastAsia" w:ascii="宋体" w:hAnsi="宋体" w:eastAsia="宋体"/>
          <w:sz w:val="32"/>
          <w:szCs w:val="32"/>
        </w:rPr>
        <w:t>级财政当年拨付的资金。</w:t>
      </w:r>
    </w:p>
    <w:p>
      <w:pPr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二、事业收入：是指事业单位开展专业活动及辅助活动所取得的收入。</w:t>
      </w:r>
    </w:p>
    <w:p>
      <w:pPr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三、其他收入：是指部门取得的除“财政拨款”、“事业收入”、“事业单位经营收入”等以外的收入。</w:t>
      </w:r>
      <w:r>
        <w:rPr>
          <w:rFonts w:ascii="宋体" w:hAnsi="宋体" w:eastAsia="宋体"/>
          <w:sz w:val="32"/>
          <w:szCs w:val="32"/>
        </w:rPr>
        <w:t xml:space="preserve"> </w:t>
      </w:r>
    </w:p>
    <w:p>
      <w:pPr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四、用事业基金弥补收支差额：是指事业单位在当年的“财政拨款收入”、“事业收入”、“经营收入”和“其他收入”不足以安排当年支出的情况下，使用以前年度积累的事业基金（即事业单位以前各年度收支相抵后，按国家规定提取、用于弥补以后年度收支差额的基金）弥补当年收支缺口的资金。</w:t>
      </w:r>
    </w:p>
    <w:p>
      <w:pPr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五、基本支出：是指为保障机构正常运转、完成日常工作任务所必需的开支，其内容包括人员经费和日常公用经费两部分。</w:t>
      </w:r>
    </w:p>
    <w:p>
      <w:pPr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六、项目支出：是指在基本支出之外，为完成特定的行政工作任务或事业发展目标所发生的支出。</w:t>
      </w:r>
    </w:p>
    <w:p>
      <w:pPr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七、“三公”经费：是指纳入</w:t>
      </w:r>
      <w:r>
        <w:rPr>
          <w:rFonts w:hint="eastAsia" w:ascii="宋体" w:hAnsi="宋体" w:eastAsia="宋体"/>
          <w:sz w:val="32"/>
          <w:szCs w:val="32"/>
          <w:lang w:eastAsia="zh-CN"/>
        </w:rPr>
        <w:t>县</w:t>
      </w:r>
      <w:r>
        <w:rPr>
          <w:rFonts w:hint="eastAsia" w:ascii="宋体" w:hAnsi="宋体" w:eastAsia="宋体"/>
          <w:sz w:val="32"/>
          <w:szCs w:val="32"/>
        </w:rPr>
        <w:t>级财政预算管理，部门使用财政拨款安排的因公出国（境）费、公务用车购置及运行费和公务接待费。其中，因公出国（境）费反映单位公务出国（境）的住宿费、旅费、伙食补助费、杂费、培训费等支出；公务用车购置及运行费反映单位公务用车购置费及租用费、燃料费、维修费、过路过桥费、保险费、安全奖励费用等支出；公务接待费反映单位按规定开支的各类公务接待（含外宾接待）支出。</w:t>
      </w:r>
    </w:p>
    <w:p>
      <w:pPr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八、机关运行经费：是指为保障行政单位（含参照公务员法管理的事业单位）运行用于购买货物和服务的各项资金，包括办公及印刷费、邮电费、差旅费、会议费、福利费、日常维修费及一般设备购置费、办公用房水电费、办公用房取暖费、办公用房物业管理费、公务用车运行维护费以及其他费用。</w:t>
      </w:r>
    </w:p>
    <w:p>
      <w:pPr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附件：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1、</w:t>
      </w:r>
      <w:r>
        <w:rPr>
          <w:rFonts w:hint="eastAsia" w:ascii="宋体" w:hAnsi="宋体" w:eastAsia="宋体"/>
          <w:sz w:val="32"/>
          <w:szCs w:val="32"/>
          <w:lang w:eastAsia="zh-CN"/>
        </w:rPr>
        <w:t>罗山县粮食和物资储备中心202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4</w:t>
      </w:r>
      <w:r>
        <w:rPr>
          <w:rFonts w:ascii="宋体" w:hAnsi="宋体" w:eastAsia="宋体"/>
          <w:sz w:val="32"/>
          <w:szCs w:val="32"/>
        </w:rPr>
        <w:t>年度部门</w:t>
      </w:r>
      <w:r>
        <w:rPr>
          <w:rFonts w:hint="eastAsia" w:ascii="宋体" w:hAnsi="宋体" w:eastAsia="宋体"/>
          <w:sz w:val="32"/>
          <w:szCs w:val="32"/>
          <w:lang w:eastAsia="zh-CN"/>
        </w:rPr>
        <w:t>（本级）</w:t>
      </w:r>
      <w:r>
        <w:rPr>
          <w:rFonts w:ascii="宋体" w:hAnsi="宋体" w:eastAsia="宋体"/>
          <w:sz w:val="32"/>
          <w:szCs w:val="32"/>
        </w:rPr>
        <w:t>预算表.</w:t>
      </w:r>
    </w:p>
    <w:p>
      <w:pPr>
        <w:ind w:firstLine="960" w:firstLineChars="300"/>
        <w:rPr>
          <w:rFonts w:hint="eastAsia" w:ascii="宋体" w:hAnsi="宋体" w:eastAsia="宋体"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sz w:val="32"/>
          <w:szCs w:val="32"/>
          <w:lang w:val="en-US" w:eastAsia="zh-CN"/>
        </w:rPr>
        <w:t>2、</w:t>
      </w:r>
      <w:r>
        <w:rPr>
          <w:rFonts w:hint="eastAsia" w:ascii="宋体" w:hAnsi="宋体" w:eastAsia="宋体"/>
          <w:sz w:val="32"/>
          <w:szCs w:val="32"/>
          <w:lang w:eastAsia="zh-CN"/>
        </w:rPr>
        <w:t>罗山县粮食和物资储备中心部门（本级）整体绩效表</w:t>
      </w:r>
    </w:p>
    <w:p>
      <w:pPr>
        <w:ind w:firstLine="640" w:firstLineChars="200"/>
        <w:rPr>
          <w:rFonts w:ascii="宋体" w:hAnsi="宋体" w:eastAsia="宋体"/>
          <w:sz w:val="32"/>
          <w:szCs w:val="32"/>
        </w:rPr>
      </w:pPr>
    </w:p>
    <w:p>
      <w:pPr>
        <w:ind w:firstLine="3840" w:firstLineChars="12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  <w:lang w:eastAsia="zh-CN"/>
        </w:rPr>
        <w:t>202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4</w:t>
      </w:r>
      <w:r>
        <w:rPr>
          <w:rFonts w:ascii="宋体" w:hAnsi="宋体" w:eastAsia="宋体"/>
          <w:sz w:val="32"/>
          <w:szCs w:val="32"/>
        </w:rPr>
        <w:t>年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3</w:t>
      </w:r>
      <w:r>
        <w:rPr>
          <w:rFonts w:ascii="宋体" w:hAnsi="宋体" w:eastAsia="宋体"/>
          <w:sz w:val="32"/>
          <w:szCs w:val="32"/>
        </w:rPr>
        <w:t>月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6</w:t>
      </w:r>
      <w:r>
        <w:rPr>
          <w:rFonts w:ascii="宋体" w:hAnsi="宋体" w:eastAsia="宋体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6AB31B"/>
    <w:multiLevelType w:val="singleLevel"/>
    <w:tmpl w:val="896AB31B"/>
    <w:lvl w:ilvl="0" w:tentative="0">
      <w:start w:val="1"/>
      <w:numFmt w:val="chineseCounting"/>
      <w:suff w:val="space"/>
      <w:lvlText w:val="第%1部分"/>
      <w:lvlJc w:val="left"/>
      <w:rPr>
        <w:rFonts w:hint="eastAsia"/>
      </w:rPr>
    </w:lvl>
  </w:abstractNum>
  <w:abstractNum w:abstractNumId="1">
    <w:nsid w:val="C52DD672"/>
    <w:multiLevelType w:val="singleLevel"/>
    <w:tmpl w:val="C52DD672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008D7F19"/>
    <w:multiLevelType w:val="singleLevel"/>
    <w:tmpl w:val="008D7F19"/>
    <w:lvl w:ilvl="0" w:tentative="0">
      <w:start w:val="10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5A72D93B"/>
    <w:multiLevelType w:val="singleLevel"/>
    <w:tmpl w:val="5A72D93B"/>
    <w:lvl w:ilvl="0" w:tentative="0">
      <w:start w:val="1"/>
      <w:numFmt w:val="chineseCounting"/>
      <w:suff w:val="nothing"/>
      <w:lvlText w:val="（%1）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M5NTkwZTJhOWRkM2ZjNmExYjc0MWRlYjYyOWEzMjcifQ=="/>
  </w:docVars>
  <w:rsids>
    <w:rsidRoot w:val="002D69AE"/>
    <w:rsid w:val="002D69AE"/>
    <w:rsid w:val="009531DB"/>
    <w:rsid w:val="02BE2ED7"/>
    <w:rsid w:val="04430370"/>
    <w:rsid w:val="05792816"/>
    <w:rsid w:val="06BE088C"/>
    <w:rsid w:val="08261671"/>
    <w:rsid w:val="088D22D9"/>
    <w:rsid w:val="08D1250F"/>
    <w:rsid w:val="09D141EB"/>
    <w:rsid w:val="0BE178E3"/>
    <w:rsid w:val="0E0673B8"/>
    <w:rsid w:val="10CF5857"/>
    <w:rsid w:val="11037BE8"/>
    <w:rsid w:val="11E04798"/>
    <w:rsid w:val="11F10624"/>
    <w:rsid w:val="12001C91"/>
    <w:rsid w:val="125A4E46"/>
    <w:rsid w:val="147E5131"/>
    <w:rsid w:val="14A50326"/>
    <w:rsid w:val="14A61429"/>
    <w:rsid w:val="167D566D"/>
    <w:rsid w:val="17662F04"/>
    <w:rsid w:val="18BF4B6D"/>
    <w:rsid w:val="198F4E50"/>
    <w:rsid w:val="1C7F7ED4"/>
    <w:rsid w:val="1D023CCB"/>
    <w:rsid w:val="1E8F7C25"/>
    <w:rsid w:val="1EFE6129"/>
    <w:rsid w:val="1F4A7E40"/>
    <w:rsid w:val="1F66378D"/>
    <w:rsid w:val="20685D99"/>
    <w:rsid w:val="21A725AE"/>
    <w:rsid w:val="229F0A41"/>
    <w:rsid w:val="22E11C3B"/>
    <w:rsid w:val="24537449"/>
    <w:rsid w:val="27353155"/>
    <w:rsid w:val="2A0E278B"/>
    <w:rsid w:val="2A4D3402"/>
    <w:rsid w:val="2AF05777"/>
    <w:rsid w:val="2C271265"/>
    <w:rsid w:val="31316924"/>
    <w:rsid w:val="32DA3DFA"/>
    <w:rsid w:val="32E55DA9"/>
    <w:rsid w:val="332D7CE1"/>
    <w:rsid w:val="35373099"/>
    <w:rsid w:val="353D6EF2"/>
    <w:rsid w:val="35800B2F"/>
    <w:rsid w:val="364D2243"/>
    <w:rsid w:val="36E158C0"/>
    <w:rsid w:val="380734F3"/>
    <w:rsid w:val="384C5643"/>
    <w:rsid w:val="38595782"/>
    <w:rsid w:val="396446BF"/>
    <w:rsid w:val="39ED01CA"/>
    <w:rsid w:val="3A595F68"/>
    <w:rsid w:val="3E52452B"/>
    <w:rsid w:val="3F62780F"/>
    <w:rsid w:val="3FB57208"/>
    <w:rsid w:val="40C70314"/>
    <w:rsid w:val="40D21556"/>
    <w:rsid w:val="43F83DA7"/>
    <w:rsid w:val="459A6FA3"/>
    <w:rsid w:val="46413258"/>
    <w:rsid w:val="47D209FF"/>
    <w:rsid w:val="49962B84"/>
    <w:rsid w:val="4A6816E9"/>
    <w:rsid w:val="4BCD2E4A"/>
    <w:rsid w:val="4BE11DF6"/>
    <w:rsid w:val="4CB36C56"/>
    <w:rsid w:val="4E6F51FA"/>
    <w:rsid w:val="4FBA3171"/>
    <w:rsid w:val="4FCC6D5E"/>
    <w:rsid w:val="505A77E4"/>
    <w:rsid w:val="506E16CF"/>
    <w:rsid w:val="513F34B3"/>
    <w:rsid w:val="51EB7DD6"/>
    <w:rsid w:val="520F3BC8"/>
    <w:rsid w:val="53E13970"/>
    <w:rsid w:val="54665003"/>
    <w:rsid w:val="5489018A"/>
    <w:rsid w:val="55BE06C7"/>
    <w:rsid w:val="56580538"/>
    <w:rsid w:val="597638E0"/>
    <w:rsid w:val="5BB744B2"/>
    <w:rsid w:val="5D1F35E5"/>
    <w:rsid w:val="5EDA7DE2"/>
    <w:rsid w:val="5F1550E8"/>
    <w:rsid w:val="5FEE53D3"/>
    <w:rsid w:val="60454D19"/>
    <w:rsid w:val="60BF41CD"/>
    <w:rsid w:val="61462E12"/>
    <w:rsid w:val="633337B3"/>
    <w:rsid w:val="652C5826"/>
    <w:rsid w:val="67E91721"/>
    <w:rsid w:val="699456BD"/>
    <w:rsid w:val="69C53AC8"/>
    <w:rsid w:val="69E26F03"/>
    <w:rsid w:val="6AAA3DFE"/>
    <w:rsid w:val="6B4F62C2"/>
    <w:rsid w:val="6B865336"/>
    <w:rsid w:val="6D96012E"/>
    <w:rsid w:val="6DAB77D4"/>
    <w:rsid w:val="6DB22909"/>
    <w:rsid w:val="6EEC0FBC"/>
    <w:rsid w:val="6F481423"/>
    <w:rsid w:val="70394977"/>
    <w:rsid w:val="731460F6"/>
    <w:rsid w:val="73502FD9"/>
    <w:rsid w:val="75397705"/>
    <w:rsid w:val="77C27899"/>
    <w:rsid w:val="781C0044"/>
    <w:rsid w:val="7840031F"/>
    <w:rsid w:val="7CBE4164"/>
    <w:rsid w:val="7DEC05A8"/>
    <w:rsid w:val="7F474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semiHidden="0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633A1-3933-48B1-83F8-EC5F11BA905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3354</Words>
  <Characters>3580</Characters>
  <Lines>27</Lines>
  <Paragraphs>7</Paragraphs>
  <TotalTime>1</TotalTime>
  <ScaleCrop>false</ScaleCrop>
  <LinksUpToDate>false</LinksUpToDate>
  <CharactersWithSpaces>3601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2019-01-16T23:38:00Z</dcterms:created>
  <dc:creator>370993131@qq.com</dc:creator>
  <cp:lastModifiedBy>忠实</cp:lastModifiedBy>
  <cp:lastPrinted>2021-07-01T01:08:00Z</cp:lastPrinted>
  <dcterms:modified xsi:type="dcterms:W3CDTF">2024-03-07T08:58:35Z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CC91C2C091884039AFBBDCFF314D7194</vt:lpwstr>
  </property>
</Properties>
</file>