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0" w:name="PO_title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2024年</w:t>
      </w:r>
      <w:bookmarkEnd w:id="0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罗山县科学技术和工业信息化局</w:t>
      </w:r>
      <w:r>
        <w:rPr>
          <w:rFonts w:hint="eastAsia" w:ascii="黑体" w:hAnsi="黑体" w:eastAsia="黑体" w:cs="方正小标宋简体"/>
          <w:sz w:val="44"/>
          <w:szCs w:val="44"/>
        </w:rPr>
        <w:t>部门预算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罗山县科学技术和工业信息化局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罗山县科学技术和工业信息化局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年度部门预算情况说明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财政拨款收入支出预算总体情况说明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</w:rPr>
        <w:t>经济分类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八、“三公”经费支出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（一）机关运行经费支出情况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（二）政府采购支出情况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（三）绩效目标设置情况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（四）国有资产占用情况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（五）专项转移支付项目情况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bookmarkStart w:id="1" w:name="PO_dirDivName3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罗山县科学技术和工业信息化局</w:t>
      </w:r>
      <w:r>
        <w:rPr>
          <w:rFonts w:hint="eastAsia" w:ascii="黑体" w:hAnsi="黑体" w:eastAsia="黑体" w:cs="黑体"/>
          <w:b/>
          <w:sz w:val="11"/>
          <w:szCs w:val="11"/>
        </w:rPr>
        <w:t xml:space="preserve"> </w:t>
      </w:r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十二、部门预算项目绩效目标汇总表</w:t>
      </w:r>
    </w:p>
    <w:p>
      <w:pPr>
        <w:spacing w:before="249" w:line="222" w:lineRule="auto"/>
        <w:ind w:left="1000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5" w:type="default"/>
          <w:pgSz w:w="11906" w:h="16839"/>
          <w:pgMar w:top="1431" w:right="1785" w:bottom="1070" w:left="1785" w:header="0" w:footer="82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罗山县科学技术和工业信息化局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主要职责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（一）制定并实施全县工业和信息化发展规划，指导行业质量处理。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（二）负责指导全县工业企业改制。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（三）负责监测全县经济运行分析。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（四）负责提出全县工业和信息化固定资产投资规模和方向，推动产业升级。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（五）负责全县中小企业发展的宏观指导。推进全县中小企业和非公有制经济合作，统筹全县信息化工作。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）组织实施国家高技术产业的规划、政策和标准，指导行业技术创新和技术进步。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（七）统筹推进自主创新体系建设和科技体制改革。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（八）负责全县工业和信息化及科技领域对外交流合作事务。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（九）负责军民融合发展相关工作。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（十）承办县委、县政府交办的其他工作。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二、机构设置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罗山县科学技术和工业信息化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局下设：办公室、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工业装备与电子信息股、规划政策与产业融合股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运行监测协调股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中小企业服务股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信访维稳股、科技综合股。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纳入本部门2024年度部门预算编制范围的单位共一个：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罗山县科学技术和工业信息化局本级，无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罗山县科学技术和工业信息化局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2023年预算相比，收、支总计各增加59.17万元，增长21.6%；主要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2024年单位新调入5人，人员经费增加，另增加项目预算8.28万元。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277.56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83.4%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55.28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bookmarkStart w:id="2" w:name="PO_part2A4Amount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增加59.17万元,增长21.6%，主要原因：2024年单位新调入5人，人员经费增加，另增加项目预算8.28万元。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主要用于以下方面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：资源勘探工业信息（类）支出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269.95万元，占81.2%；社会保障和就业（类）支出33.73万元，占10.1%；卫生健康（类）支出9.42万元，占2.8%；住房保障（类）支出19.74万元，占5.9%。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六、一般公共预算基本支出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tabs>
          <w:tab w:val="left" w:pos="804"/>
        </w:tabs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bookmarkStart w:id="3" w:name="PO_part2A6Amount2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263.61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bookmarkStart w:id="4" w:name="PO_part2A6IncReason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主要包括：基本工资、津贴补贴、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特殊岗位津贴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公务交通补贴、公务通讯费用补、物业补贴、绩效工资、基础绩效奖、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社会保障缴费、其他社会保障缴费、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年度目标考核奖、年终一次性奖金、遗嘱生活补助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、医疗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保险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；公用经费支出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主要包括：办公费、印刷费、差旅费、工会经费、福利费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七、支出预算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经济分类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财政部关于印发支出经济分类科目改革方案的通知》（财政【2017】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、“三公”经费支出预算情况说明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2023年预算持平，无增减变动，主要原因：2024年单位无“三公”经费预算安排。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因公出国（境）组团数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0个，因公出国（境）人数0人次。主要用于单位工作人员公务出国（境）的住宿费、旅费、伙食补助费、杂费、培训费等支出。预算数与2023年预算持平，无增减变动，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2024年单位无人员因公出国。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公务用车购置及运行维护费</w:t>
      </w:r>
      <w:bookmarkStart w:id="5" w:name="PO_part2A9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置费</w:t>
      </w:r>
      <w:bookmarkStart w:id="6" w:name="PO_part2A9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公务用车购置数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0辆，与2023年预算持平，无增减变动，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原因：单位实行公车改革，不保留公车；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公务用车保有量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于开展工作所需公务用车的燃料费、维修费、过路过桥费、保险费、安全奖励费用等支出。与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2023年预算持平，无增减变动，主要原因：单位无公车。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国内公务接待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0批次，国内公务接待0人次，其中外事接待0批次，外事接待0人次。国（境）外公务接待0批次，国（境）外公务接待0人次。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于按规定开支的各类公务接待（含外宾接待）支出。预算数与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2023年持平，无增减变动，主要原因：2024年单位无预算安排。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2024年没有政府性基金预算拨款收入，也没有政府性基金预算安排的支出，故无数据情况说明。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36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年机关运行经费支出预算（不含人员经费）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13.95万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元，主要保障机关机构正常运转及正常履职需要的办公费、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印刷费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、工会经费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福利费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2023年预算增加6.58万元，增长89%，主要原因：单位新调入5人，办公费用增加。单位人头经费每人由原来的0.2万元提高到0.4万元。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bookmarkStart w:id="7" w:name="PO_part2A10B3Amount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年预算项目均按要求编制了绩效目标，从项目成本、项目产出、项目效益、满意度等方面设置了绩效指标，综合反映项目预期完成的数量、实效、质量，预期达到的社会经济效益、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可持续影响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以及服务对象满意度等情况。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罗山县科学技术和工业信息化局2024年对项目支出全面实施绩效目标管理，涉及预算拨款55.28万元，共3个项目，无部门重点绩效目标项目，主要是我单位2024年未开展重点项目绩效目标。按照预算绩效管理相关要求，我单位将进一步改善管理、完善政策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年期末，我部门共有车辆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辆，一般执法执勤用车</w:t>
      </w:r>
      <w:bookmarkStart w:id="8" w:name="PO_part2A10B4Amount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辆，特种专业技术用车</w:t>
      </w:r>
      <w:bookmarkStart w:id="9" w:name="PO_part2A10B4Amount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bookmarkStart w:id="10" w:name="PO_part2A10B4Amount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专项转移支付项目情况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spacing w:line="600" w:lineRule="exact"/>
        <w:ind w:leftChars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罗山县科学技术和工业信息化局2024年无专项转移支付项目。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219" w:lineRule="auto"/>
        <w:ind w:left="756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6" w:type="default"/>
          <w:pgSz w:w="11906" w:h="16839"/>
          <w:pgMar w:top="1426" w:right="1785" w:bottom="1069" w:left="1785" w:header="0" w:footer="829" w:gutter="0"/>
          <w:pgNumType w:fmt="numberInDash"/>
          <w:cols w:space="720" w:num="1"/>
        </w:sectPr>
      </w:pPr>
    </w:p>
    <w:p>
      <w:pPr>
        <w:spacing w:before="64" w:line="622" w:lineRule="exact"/>
        <w:ind w:left="3540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22"/>
          <w:sz w:val="31"/>
          <w:szCs w:val="31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6"/>
          <w:position w:val="22"/>
          <w:sz w:val="31"/>
          <w:szCs w:val="31"/>
        </w:rPr>
        <w:t>三部分</w:t>
      </w:r>
    </w:p>
    <w:p>
      <w:pPr>
        <w:spacing w:before="1" w:line="227" w:lineRule="auto"/>
        <w:ind w:left="35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名词解</w:t>
      </w:r>
      <w:r>
        <w:rPr>
          <w:rFonts w:ascii="黑体" w:hAnsi="黑体" w:eastAsia="黑体" w:cs="黑体"/>
          <w:spacing w:val="5"/>
          <w:sz w:val="31"/>
          <w:szCs w:val="31"/>
        </w:rPr>
        <w:t>释</w:t>
      </w:r>
    </w:p>
    <w:p>
      <w:pPr>
        <w:spacing w:before="241" w:line="371" w:lineRule="auto"/>
        <w:ind w:left="30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一、财政拨款收入：是指省级财政当年拨付的资金；包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括一般公共预算拨款、政府性基金预算拨款、国有资本经</w:t>
      </w:r>
      <w:r>
        <w:rPr>
          <w:rFonts w:ascii="仿宋" w:hAnsi="仿宋" w:eastAsia="仿宋" w:cs="仿宋"/>
          <w:spacing w:val="4"/>
          <w:sz w:val="31"/>
          <w:szCs w:val="31"/>
        </w:rPr>
        <w:t>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4"/>
          <w:sz w:val="31"/>
          <w:szCs w:val="31"/>
        </w:rPr>
        <w:t>算拨款。</w:t>
      </w:r>
    </w:p>
    <w:p>
      <w:pPr>
        <w:spacing w:before="3" w:line="370" w:lineRule="auto"/>
        <w:ind w:left="27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二、财政专户管理资金：是指缴入财政专户、实行专项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管理的高中以上学费、住宿费、高校委托培养费、函大、</w:t>
      </w:r>
      <w:r>
        <w:rPr>
          <w:rFonts w:ascii="仿宋" w:hAnsi="仿宋" w:eastAsia="仿宋" w:cs="仿宋"/>
          <w:spacing w:val="7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夜大及短训班培训费等教育收费。</w:t>
      </w:r>
    </w:p>
    <w:p>
      <w:pPr>
        <w:spacing w:before="2" w:line="370" w:lineRule="auto"/>
        <w:ind w:left="27" w:right="1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三、</w:t>
      </w:r>
      <w:r>
        <w:rPr>
          <w:rFonts w:ascii="仿宋" w:hAnsi="仿宋" w:eastAsia="仿宋" w:cs="仿宋"/>
          <w:spacing w:val="11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业收入：是指事业单位开展专业活动及辅助活动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取得的收入，不包括教育收费。</w:t>
      </w:r>
    </w:p>
    <w:p>
      <w:pPr>
        <w:spacing w:before="3" w:line="370" w:lineRule="auto"/>
        <w:ind w:left="22" w:right="16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7"/>
          <w:sz w:val="31"/>
          <w:szCs w:val="31"/>
        </w:rPr>
        <w:t>、事业单位经营收入：是指事业单位在专业业务活动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其辅助活动之外开展非独立核算经营活动取得的收入。</w:t>
      </w:r>
    </w:p>
    <w:p>
      <w:pPr>
        <w:spacing w:line="370" w:lineRule="auto"/>
        <w:ind w:left="50" w:right="1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五、</w:t>
      </w:r>
      <w:r>
        <w:rPr>
          <w:rFonts w:ascii="仿宋" w:hAnsi="仿宋" w:eastAsia="仿宋" w:cs="仿宋"/>
          <w:spacing w:val="-5"/>
          <w:sz w:val="31"/>
          <w:szCs w:val="31"/>
        </w:rPr>
        <w:t>其</w:t>
      </w:r>
      <w:r>
        <w:rPr>
          <w:rFonts w:ascii="仿宋" w:hAnsi="仿宋" w:eastAsia="仿宋" w:cs="仿宋"/>
          <w:spacing w:val="-4"/>
          <w:sz w:val="31"/>
          <w:szCs w:val="31"/>
        </w:rPr>
        <w:t>他收入：是指部门取得的除“财政拨款”、“事业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收</w:t>
      </w:r>
      <w:r>
        <w:rPr>
          <w:rFonts w:ascii="仿宋" w:hAnsi="仿宋" w:eastAsia="仿宋" w:cs="仿宋"/>
          <w:spacing w:val="-11"/>
          <w:sz w:val="31"/>
          <w:szCs w:val="31"/>
        </w:rPr>
        <w:t>入</w:t>
      </w:r>
      <w:r>
        <w:rPr>
          <w:rFonts w:ascii="仿宋" w:hAnsi="仿宋" w:eastAsia="仿宋" w:cs="仿宋"/>
          <w:spacing w:val="-7"/>
          <w:sz w:val="31"/>
          <w:szCs w:val="31"/>
        </w:rPr>
        <w:t>”、“事业单位经营收入”等以外的收入。</w:t>
      </w:r>
    </w:p>
    <w:p>
      <w:pPr>
        <w:spacing w:before="9" w:line="370" w:lineRule="auto"/>
        <w:ind w:left="21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、用事业基金弥补收支差额：是指事业单位在当年的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“</w:t>
      </w:r>
      <w:r>
        <w:rPr>
          <w:rFonts w:ascii="仿宋" w:hAnsi="仿宋" w:eastAsia="仿宋" w:cs="仿宋"/>
          <w:spacing w:val="-18"/>
          <w:sz w:val="31"/>
          <w:szCs w:val="31"/>
        </w:rPr>
        <w:t>财</w:t>
      </w:r>
      <w:r>
        <w:rPr>
          <w:rFonts w:ascii="仿宋" w:hAnsi="仿宋" w:eastAsia="仿宋" w:cs="仿宋"/>
          <w:spacing w:val="-13"/>
          <w:sz w:val="31"/>
          <w:szCs w:val="31"/>
        </w:rPr>
        <w:t>政拨款收入”、“事业收入”、“经营收入”和“其他收入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不足以安排当年支出的情况下，使用以前年度积累的事业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5"/>
          <w:sz w:val="31"/>
          <w:szCs w:val="31"/>
        </w:rPr>
        <w:t>金(即事业单位以前各年度收支相抵后，按国家规定提取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、用于弥补以后年度收支差额的基金) 弥补当年收支缺口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</w:t>
      </w:r>
      <w:r>
        <w:rPr>
          <w:rFonts w:ascii="仿宋" w:hAnsi="仿宋" w:eastAsia="仿宋" w:cs="仿宋"/>
          <w:spacing w:val="3"/>
          <w:sz w:val="31"/>
          <w:szCs w:val="31"/>
        </w:rPr>
        <w:t>金。</w:t>
      </w:r>
    </w:p>
    <w:p>
      <w:pPr>
        <w:spacing w:before="3" w:line="376" w:lineRule="auto"/>
        <w:ind w:left="30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基本支出：是指为保障机构正常运转、完成日常工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作任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所必需的开支，其内容包括人员经费和日常公用经费</w:t>
      </w:r>
    </w:p>
    <w:p>
      <w:pPr>
        <w:sectPr>
          <w:footerReference r:id="rId7" w:type="default"/>
          <w:pgSz w:w="11906" w:h="16839"/>
          <w:pgMar w:top="1423" w:right="1785" w:bottom="1069" w:left="1785" w:header="0" w:footer="829" w:gutter="0"/>
          <w:pgNumType w:fmt="numberInDash"/>
          <w:cols w:space="720" w:num="1"/>
        </w:sectPr>
      </w:pPr>
    </w:p>
    <w:p>
      <w:pPr>
        <w:spacing w:before="64"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>部分。</w:t>
      </w:r>
    </w:p>
    <w:p>
      <w:pPr>
        <w:spacing w:before="247" w:line="371" w:lineRule="auto"/>
        <w:ind w:left="32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项目支出：是指在基本支出之外，为完成特定的行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工作任务或事业发展目标所发生的支出。</w:t>
      </w:r>
    </w:p>
    <w:p>
      <w:pPr>
        <w:spacing w:before="9" w:line="370" w:lineRule="auto"/>
        <w:ind w:left="18" w:right="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九、</w:t>
      </w:r>
      <w:r>
        <w:rPr>
          <w:rFonts w:ascii="仿宋" w:hAnsi="仿宋" w:eastAsia="仿宋" w:cs="仿宋"/>
          <w:spacing w:val="8"/>
          <w:sz w:val="31"/>
          <w:szCs w:val="31"/>
        </w:rPr>
        <w:t>“三公”经费：是指纳入省级财政预算管理，部门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使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4"/>
          <w:sz w:val="31"/>
          <w:szCs w:val="31"/>
        </w:rPr>
        <w:t>财政拨款安排的因公出国(境) 费、公务用车购置及运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行</w:t>
      </w:r>
      <w:r>
        <w:rPr>
          <w:rFonts w:ascii="仿宋" w:hAnsi="仿宋" w:eastAsia="仿宋" w:cs="仿宋"/>
          <w:spacing w:val="18"/>
          <w:sz w:val="31"/>
          <w:szCs w:val="31"/>
        </w:rPr>
        <w:t>费</w:t>
      </w:r>
      <w:r>
        <w:rPr>
          <w:rFonts w:ascii="仿宋" w:hAnsi="仿宋" w:eastAsia="仿宋" w:cs="仿宋"/>
          <w:spacing w:val="14"/>
          <w:sz w:val="31"/>
          <w:szCs w:val="31"/>
        </w:rPr>
        <w:t>和公务接待费。其中，因公出国(境) 费反映单位公务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出</w:t>
      </w:r>
      <w:r>
        <w:rPr>
          <w:rFonts w:ascii="仿宋" w:hAnsi="仿宋" w:eastAsia="仿宋" w:cs="仿宋"/>
          <w:spacing w:val="21"/>
          <w:sz w:val="31"/>
          <w:szCs w:val="31"/>
        </w:rPr>
        <w:t>国</w:t>
      </w:r>
      <w:r>
        <w:rPr>
          <w:rFonts w:ascii="仿宋" w:hAnsi="仿宋" w:eastAsia="仿宋" w:cs="仿宋"/>
          <w:spacing w:val="14"/>
          <w:sz w:val="31"/>
          <w:szCs w:val="31"/>
        </w:rPr>
        <w:t>(境) 的住宿费、旅费、伙食补助费、杂费、培训费等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支</w:t>
      </w:r>
      <w:r>
        <w:rPr>
          <w:rFonts w:ascii="仿宋" w:hAnsi="仿宋" w:eastAsia="仿宋" w:cs="仿宋"/>
          <w:spacing w:val="9"/>
          <w:sz w:val="31"/>
          <w:szCs w:val="31"/>
        </w:rPr>
        <w:t>出；公务用车购置及运行费反映单位公务用车购置费及租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费、燃料费、维修费、过路过桥费、保险费、安全奖励费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等支出；公务接待费反映单位按规定开支的各类公务接待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(含外宾接待) 支出</w:t>
      </w:r>
      <w:r>
        <w:rPr>
          <w:rFonts w:ascii="仿宋" w:hAnsi="仿宋" w:eastAsia="仿宋" w:cs="仿宋"/>
          <w:spacing w:val="20"/>
          <w:sz w:val="31"/>
          <w:szCs w:val="31"/>
        </w:rPr>
        <w:t>。</w:t>
      </w:r>
    </w:p>
    <w:p>
      <w:pPr>
        <w:spacing w:before="1" w:line="373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十</w:t>
      </w:r>
      <w:r>
        <w:rPr>
          <w:rFonts w:ascii="仿宋" w:hAnsi="仿宋" w:eastAsia="仿宋" w:cs="仿宋"/>
          <w:spacing w:val="14"/>
          <w:sz w:val="31"/>
          <w:szCs w:val="31"/>
        </w:rPr>
        <w:t>、行政(事业) 单位机构运转经费情况：是指为保障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单位(包括行政单位和事业单位) 运行用于购买货物和服务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的各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资金，包括办公及印刷费、邮电费、差旅费、会议费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福</w:t>
      </w:r>
      <w:r>
        <w:rPr>
          <w:rFonts w:ascii="仿宋" w:hAnsi="仿宋" w:eastAsia="仿宋" w:cs="仿宋"/>
          <w:spacing w:val="8"/>
          <w:sz w:val="31"/>
          <w:szCs w:val="31"/>
        </w:rPr>
        <w:t>利费、日常维修费及一般设备购置费、办公用房水电费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公用房取暖费、办公用房物业管理费、公务用车运行维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护</w:t>
      </w:r>
      <w:r>
        <w:rPr>
          <w:rFonts w:ascii="仿宋" w:hAnsi="仿宋" w:eastAsia="仿宋" w:cs="仿宋"/>
          <w:spacing w:val="6"/>
          <w:sz w:val="31"/>
          <w:szCs w:val="31"/>
        </w:rPr>
        <w:t>费以及其他费用。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236" w:line="226" w:lineRule="auto"/>
        <w:ind w:left="121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罗山县科学技术和工业信息化局</w:t>
      </w:r>
      <w:r>
        <w:rPr>
          <w:rFonts w:ascii="黑体" w:hAnsi="黑体" w:eastAsia="黑体" w:cs="黑体"/>
          <w:spacing w:val="1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1"/>
          <w:sz w:val="31"/>
          <w:szCs w:val="31"/>
        </w:rPr>
        <w:t>年部</w:t>
      </w:r>
      <w:r>
        <w:rPr>
          <w:rFonts w:ascii="黑体" w:hAnsi="黑体" w:eastAsia="黑体" w:cs="黑体"/>
          <w:sz w:val="31"/>
          <w:szCs w:val="31"/>
        </w:rPr>
        <w:t>门预算表</w:t>
      </w:r>
    </w:p>
    <w:p>
      <w:pPr>
        <w:sectPr>
          <w:footerReference r:id="rId8" w:type="default"/>
          <w:pgSz w:w="11906" w:h="16839"/>
          <w:pgMar w:top="1426" w:right="1785" w:bottom="1070" w:left="1785" w:header="0" w:footer="829" w:gutter="0"/>
          <w:pgNumType w:fmt="numberInDash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128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9"/>
          <w:sz w:val="37"/>
          <w:szCs w:val="37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年部门收支总体情况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15" w:line="196" w:lineRule="auto"/>
        <w:rPr>
          <w:rFonts w:hint="eastAsia" w:ascii="宋体" w:hAnsi="宋体" w:eastAsia="宋体" w:cs="宋体"/>
          <w:sz w:val="17"/>
          <w:szCs w:val="17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6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预算01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21"/>
          <w:szCs w:val="21"/>
        </w:rPr>
        <w:t>单</w:t>
      </w:r>
      <w:r>
        <w:rPr>
          <w:rFonts w:ascii="宋体" w:hAnsi="宋体" w:eastAsia="宋体" w:cs="宋体"/>
          <w:spacing w:val="8"/>
          <w:sz w:val="21"/>
          <w:szCs w:val="21"/>
        </w:rPr>
        <w:t>位</w:t>
      </w:r>
      <w:r>
        <w:rPr>
          <w:rFonts w:ascii="宋体" w:hAnsi="宋体" w:eastAsia="宋体" w:cs="宋体"/>
          <w:spacing w:val="8"/>
          <w:sz w:val="17"/>
          <w:szCs w:val="17"/>
        </w:rPr>
        <w:t>：</w:t>
      </w:r>
      <w:r>
        <w:rPr>
          <w:rFonts w:ascii="宋体" w:hAnsi="宋体" w:eastAsia="宋体" w:cs="宋体"/>
          <w:spacing w:val="8"/>
          <w:sz w:val="21"/>
          <w:szCs w:val="21"/>
        </w:rPr>
        <w:t>万元</w:t>
      </w:r>
    </w:p>
    <w:p>
      <w:pPr>
        <w:sectPr>
          <w:footerReference r:id="rId9" w:type="default"/>
          <w:pgSz w:w="11905" w:h="16837"/>
          <w:pgMar w:top="1121" w:right="1184" w:bottom="1070" w:left="1163" w:header="0" w:footer="827" w:gutter="0"/>
          <w:pgNumType w:fmt="numberInDash"/>
          <w:cols w:equalWidth="0" w:num="3">
            <w:col w:w="1129" w:space="100"/>
            <w:col w:w="6863" w:space="100"/>
            <w:col w:w="1367"/>
          </w:cols>
        </w:sectPr>
      </w:pPr>
    </w:p>
    <w:p>
      <w:pPr>
        <w:spacing w:line="179" w:lineRule="exact"/>
      </w:pPr>
    </w:p>
    <w:tbl>
      <w:tblPr>
        <w:tblStyle w:val="6"/>
        <w:tblW w:w="95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  <w:gridCol w:w="1804"/>
        <w:gridCol w:w="2825"/>
        <w:gridCol w:w="1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2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收入</w:t>
            </w:r>
          </w:p>
        </w:tc>
        <w:tc>
          <w:tcPr>
            <w:tcW w:w="4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2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额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、一般公共预算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、一般公共服务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款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right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、外交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、政府性基金预算拨款收入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三、国防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、国有资本经营预算拨款收入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四、公共安全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四、财政专户管理资金收入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、教育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、事业收入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、科学技术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tbl>
            <w:tblPr>
              <w:tblStyle w:val="6"/>
              <w:tblW w:w="9541" w:type="dxa"/>
              <w:tblInd w:w="7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7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185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88" w:line="192" w:lineRule="auto"/>
                    <w:ind w:right="10"/>
                    <w:jc w:val="right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jc w:val="right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、事业单位经营收入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、文化旅游体育与传媒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、上级补助收入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right="1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八、附属单位上缴收入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九、其他收入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、卫生健康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1" w:lineRule="auto"/>
              <w:ind w:right="16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二、城乡社区事务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十三、农林水事务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输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五、资源勘探信息等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六、商业服务业等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九、援助其他地区支出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十、自然资源海洋气象等支出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二十一、住房保障支出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1" w:lineRule="auto"/>
              <w:ind w:right="16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十二、粮油物资储备支出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十三、国有资本经营预算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十四、灾害防治及应急管理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十七、预备费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9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十九、其他支出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三十、转移性支出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十一、债务还本支出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十二、债务付息支出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十三、债务发行费用支出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十四、抗疫特别国债安排的支出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76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年 收 入 合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6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年 支 出 合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年结转结余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3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终结转结余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1045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 xml:space="preserve"> 入 总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8"/>
              <w:jc w:val="righ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27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 xml:space="preserve"> 出 总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10"/>
              <w:jc w:val="righ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</w:tr>
    </w:tbl>
    <w:p>
      <w:pPr>
        <w:spacing w:line="14" w:lineRule="auto"/>
        <w:rPr>
          <w:rFonts w:ascii="Arial"/>
          <w:b/>
          <w:bCs/>
          <w:sz w:val="2"/>
        </w:rPr>
      </w:pPr>
    </w:p>
    <w:p>
      <w:pPr>
        <w:sectPr>
          <w:type w:val="continuous"/>
          <w:pgSz w:w="11905" w:h="16837"/>
          <w:pgMar w:top="1121" w:right="1184" w:bottom="1070" w:left="1163" w:header="0" w:footer="827" w:gutter="0"/>
          <w:pgNumType w:fmt="numberInDash"/>
          <w:cols w:equalWidth="0" w:num="1">
            <w:col w:w="9557"/>
          </w:cols>
        </w:sectPr>
      </w:pPr>
    </w:p>
    <w:p>
      <w:pPr>
        <w:spacing w:before="163" w:line="235" w:lineRule="auto"/>
        <w:ind w:right="19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预算02</w:t>
      </w:r>
      <w:r>
        <w:rPr>
          <w:rFonts w:ascii="宋体" w:hAnsi="宋体" w:eastAsia="宋体" w:cs="宋体"/>
          <w:spacing w:val="5"/>
          <w:sz w:val="21"/>
          <w:szCs w:val="21"/>
        </w:rPr>
        <w:t>表</w:t>
      </w:r>
    </w:p>
    <w:p>
      <w:pPr>
        <w:spacing w:before="47" w:line="225" w:lineRule="auto"/>
        <w:ind w:left="55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年部门收入总体情况</w:t>
      </w:r>
      <w:r>
        <w:rPr>
          <w:rFonts w:ascii="宋体" w:hAnsi="宋体" w:eastAsia="宋体" w:cs="宋体"/>
          <w:spacing w:val="5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10" w:line="234" w:lineRule="auto"/>
        <w:ind w:left="36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sz w:val="21"/>
          <w:szCs w:val="21"/>
        </w:rPr>
        <w:pict>
          <v:shape id="_x0000_s1026" o:spid="_x0000_s1026" o:spt="202" type="#_x0000_t202" style="position:absolute;left:0pt;margin-left:694.85pt;margin-top:4.5pt;height:8.4pt;width:28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0"/>
                      <w:szCs w:val="10"/>
                    </w:rPr>
                    <w:t>单位：万</w:t>
                  </w:r>
                  <w:r>
                    <w:rPr>
                      <w:rFonts w:ascii="宋体" w:hAnsi="宋体" w:eastAsia="宋体" w:cs="宋体"/>
                      <w:spacing w:val="6"/>
                      <w:sz w:val="10"/>
                      <w:szCs w:val="10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1"/>
          <w:szCs w:val="21"/>
        </w:rPr>
        <w:t>部门名称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：   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 xml:space="preserve">罗山县科学技术和工业信息化局                                                          </w:t>
      </w:r>
    </w:p>
    <w:p>
      <w:pPr>
        <w:spacing w:line="114" w:lineRule="exact"/>
      </w:pPr>
    </w:p>
    <w:tbl>
      <w:tblPr>
        <w:tblStyle w:val="6"/>
        <w:tblW w:w="145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72"/>
        <w:gridCol w:w="951"/>
        <w:gridCol w:w="1066"/>
        <w:gridCol w:w="917"/>
        <w:gridCol w:w="917"/>
        <w:gridCol w:w="533"/>
        <w:gridCol w:w="533"/>
        <w:gridCol w:w="550"/>
        <w:gridCol w:w="417"/>
        <w:gridCol w:w="550"/>
        <w:gridCol w:w="633"/>
        <w:gridCol w:w="684"/>
        <w:gridCol w:w="716"/>
        <w:gridCol w:w="567"/>
        <w:gridCol w:w="717"/>
        <w:gridCol w:w="563"/>
        <w:gridCol w:w="679"/>
        <w:gridCol w:w="67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62" w:lineRule="auto"/>
              <w:ind w:left="128" w:right="11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)代码</w:t>
            </w:r>
          </w:p>
        </w:tc>
        <w:tc>
          <w:tcPr>
            <w:tcW w:w="14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部门(单位)名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称</w:t>
            </w:r>
          </w:p>
        </w:tc>
        <w:tc>
          <w:tcPr>
            <w:tcW w:w="9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6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总计</w:t>
            </w:r>
          </w:p>
        </w:tc>
        <w:tc>
          <w:tcPr>
            <w:tcW w:w="751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4" w:lineRule="auto"/>
              <w:ind w:left="3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38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3" w:lineRule="auto"/>
              <w:ind w:left="17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6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5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一般公共预算</w:t>
            </w:r>
          </w:p>
        </w:tc>
        <w:tc>
          <w:tcPr>
            <w:tcW w:w="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4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</w:t>
            </w:r>
          </w:p>
        </w:tc>
        <w:tc>
          <w:tcPr>
            <w:tcW w:w="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8" w:right="11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有资本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营预算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3" w:line="23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财政专户管</w:t>
            </w:r>
          </w:p>
          <w:p>
            <w:pPr>
              <w:spacing w:before="10" w:line="133" w:lineRule="exact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理</w:t>
            </w:r>
          </w:p>
          <w:p>
            <w:pPr>
              <w:spacing w:before="1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金收入</w:t>
            </w:r>
          </w:p>
        </w:tc>
        <w:tc>
          <w:tcPr>
            <w:tcW w:w="4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5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事业单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营收入</w:t>
            </w:r>
          </w:p>
        </w:tc>
        <w:tc>
          <w:tcPr>
            <w:tcW w:w="6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239" w:right="112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级补助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0" w:right="112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缴收入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3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6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一般公共预算</w:t>
            </w:r>
          </w:p>
        </w:tc>
        <w:tc>
          <w:tcPr>
            <w:tcW w:w="5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4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2" w:right="109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有资本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营预算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2" w:lineRule="auto"/>
              <w:ind w:left="133" w:right="10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理资金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6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63" w:lineRule="auto"/>
              <w:ind w:left="127" w:right="114" w:firstLine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款</w:t>
            </w:r>
          </w:p>
        </w:tc>
        <w:tc>
          <w:tcPr>
            <w:tcW w:w="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6" w:lineRule="auto"/>
              <w:ind w:left="63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计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4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4" w:left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4" w:left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4" w:left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4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503001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4" w:lineRule="auto"/>
              <w:ind w:left="2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4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34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7" w:h="11905"/>
          <w:pgMar w:top="1011" w:right="1164" w:bottom="1070" w:left="1149" w:header="0" w:footer="827" w:gutter="0"/>
          <w:pgNumType w:fmt="numberInDash"/>
          <w:cols w:space="720" w:num="1"/>
        </w:sectPr>
      </w:pPr>
    </w:p>
    <w:p>
      <w:pPr>
        <w:spacing w:line="109" w:lineRule="exact"/>
      </w:pPr>
    </w:p>
    <w:p>
      <w:pPr>
        <w:sectPr>
          <w:footerReference r:id="rId11" w:type="default"/>
          <w:pgSz w:w="16837" w:h="11905"/>
          <w:pgMar w:top="1011" w:right="1176" w:bottom="1070" w:left="1154" w:header="0" w:footer="829" w:gutter="0"/>
          <w:pgNumType w:fmt="numberInDash"/>
          <w:cols w:equalWidth="0" w:num="1">
            <w:col w:w="14506"/>
          </w:cols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17" w:line="223" w:lineRule="auto"/>
        <w:ind w:left="507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8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4"/>
          <w:sz w:val="36"/>
          <w:szCs w:val="36"/>
          <w:lang w:val="en-US" w:eastAsia="zh-CN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年部门支出总体情况表</w:t>
      </w:r>
    </w:p>
    <w:p>
      <w:pPr>
        <w:spacing w:before="185" w:line="188" w:lineRule="auto"/>
        <w:ind w:left="56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部门名称：</w:t>
      </w:r>
      <w:r>
        <w:rPr>
          <w:rFonts w:ascii="宋体" w:hAnsi="宋体" w:eastAsia="宋体" w:cs="宋体"/>
          <w:spacing w:val="-2"/>
          <w:sz w:val="17"/>
          <w:szCs w:val="17"/>
        </w:rPr>
        <w:t xml:space="preserve">    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23" w:lineRule="auto"/>
        <w:ind w:left="2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预算03表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56" w:line="188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单位：万元</w:t>
      </w:r>
    </w:p>
    <w:p>
      <w:pPr>
        <w:sectPr>
          <w:type w:val="continuous"/>
          <w:pgSz w:w="16837" w:h="11905"/>
          <w:pgMar w:top="1011" w:right="1176" w:bottom="1070" w:left="1154" w:header="0" w:footer="829" w:gutter="0"/>
          <w:pgNumType w:fmt="numberInDash"/>
          <w:cols w:equalWidth="0" w:num="2">
            <w:col w:w="13464" w:space="100"/>
            <w:col w:w="943"/>
          </w:cols>
        </w:sectPr>
      </w:pPr>
    </w:p>
    <w:p>
      <w:pPr>
        <w:spacing w:line="151" w:lineRule="exact"/>
      </w:pPr>
    </w:p>
    <w:tbl>
      <w:tblPr>
        <w:tblStyle w:val="6"/>
        <w:tblW w:w="1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36"/>
        <w:gridCol w:w="436"/>
        <w:gridCol w:w="765"/>
        <w:gridCol w:w="2055"/>
        <w:gridCol w:w="1033"/>
        <w:gridCol w:w="1033"/>
        <w:gridCol w:w="1139"/>
        <w:gridCol w:w="1681"/>
        <w:gridCol w:w="1324"/>
        <w:gridCol w:w="1033"/>
        <w:gridCol w:w="1033"/>
        <w:gridCol w:w="1033"/>
        <w:gridCol w:w="10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8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科目编码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5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</w:t>
            </w:r>
          </w:p>
          <w:p>
            <w:pPr>
              <w:spacing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单位(科目名称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25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62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27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基本支出</w:t>
            </w:r>
          </w:p>
        </w:tc>
        <w:tc>
          <w:tcPr>
            <w:tcW w:w="3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3" w:lineRule="auto"/>
              <w:ind w:left="1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18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5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2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10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人员经</w:t>
            </w:r>
            <w:r>
              <w:rPr>
                <w:rFonts w:ascii="宋体" w:hAnsi="宋体" w:eastAsia="宋体" w:cs="宋体"/>
                <w:sz w:val="21"/>
                <w:szCs w:val="21"/>
              </w:rPr>
              <w:t>费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8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z w:val="21"/>
                <w:szCs w:val="21"/>
              </w:rPr>
              <w:t>用经费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5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1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他运转类</w:t>
            </w:r>
          </w:p>
        </w:tc>
        <w:tc>
          <w:tcPr>
            <w:tcW w:w="10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3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特定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类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5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款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7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资福利支出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个人和家庭的补助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商品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和服务支出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z w:val="21"/>
                <w:szCs w:val="21"/>
              </w:rPr>
              <w:t>本性支出</w:t>
            </w: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277.56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  <w:lang w:val="en-US" w:eastAsia="zh-CN"/>
              </w:rPr>
              <w:t>256.2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196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罗山县科学技术和工业信息化局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277.56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256.2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资源勘探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工业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信息等支出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214.67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200.72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工业和信息产业监管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214.67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200.72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政运行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214.67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200.72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社会保障和就业支出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行政事业单位养老支出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事业单位基本养老保险缴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费支出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抚恤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  <w:t>死亡抚恤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11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行政事业单位医疗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政单位医疗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保障支出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2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改革支出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2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公积金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176" w:bottom="1070" w:left="1154" w:header="0" w:footer="829" w:gutter="0"/>
          <w:pgNumType w:fmt="numberInDash"/>
          <w:cols w:equalWidth="0" w:num="1">
            <w:col w:w="14506"/>
          </w:cols>
        </w:sectPr>
      </w:pPr>
    </w:p>
    <w:p>
      <w:pPr>
        <w:spacing w:before="172" w:line="224" w:lineRule="auto"/>
        <w:ind w:right="28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预</w:t>
      </w:r>
      <w:r>
        <w:rPr>
          <w:rFonts w:ascii="宋体" w:hAnsi="宋体" w:eastAsia="宋体" w:cs="宋体"/>
          <w:spacing w:val="2"/>
          <w:sz w:val="21"/>
          <w:szCs w:val="21"/>
        </w:rPr>
        <w:t>算04表</w:t>
      </w:r>
    </w:p>
    <w:p>
      <w:pPr>
        <w:spacing w:before="98" w:line="221" w:lineRule="auto"/>
        <w:ind w:left="49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2"/>
          <w:sz w:val="32"/>
          <w:szCs w:val="32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年财政拨款收支总体情况表</w:t>
      </w:r>
    </w:p>
    <w:p>
      <w:pPr>
        <w:spacing w:before="52" w:line="222" w:lineRule="auto"/>
        <w:ind w:left="42"/>
        <w:rPr>
          <w:rFonts w:hint="eastAsia" w:ascii="宋体" w:hAnsi="宋体" w:eastAsia="宋体" w:cs="宋体"/>
          <w:sz w:val="13"/>
          <w:szCs w:val="13"/>
          <w:lang w:eastAsia="zh-CN"/>
        </w:rPr>
      </w:pPr>
      <w:r>
        <w:rPr>
          <w:sz w:val="21"/>
          <w:szCs w:val="21"/>
        </w:rPr>
        <w:pict>
          <v:shape id="_x0000_s1027" o:spid="_x0000_s1027" o:spt="202" type="#_x0000_t202" style="position:absolute;left:0pt;margin-left:640.1pt;margin-top:1.6pt;height:9.9pt;width:35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3"/>
                      <w:szCs w:val="13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罗山县科学技术和工业信息化局</w:t>
      </w:r>
    </w:p>
    <w:tbl>
      <w:tblPr>
        <w:tblStyle w:val="6"/>
        <w:tblW w:w="137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1293"/>
        <w:gridCol w:w="3693"/>
        <w:gridCol w:w="1293"/>
        <w:gridCol w:w="1292"/>
        <w:gridCol w:w="1293"/>
        <w:gridCol w:w="129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6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17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入</w:t>
            </w:r>
          </w:p>
        </w:tc>
        <w:tc>
          <w:tcPr>
            <w:tcW w:w="10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49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项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金  额</w:t>
            </w:r>
          </w:p>
        </w:tc>
        <w:tc>
          <w:tcPr>
            <w:tcW w:w="3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5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25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4" w:lineRule="auto"/>
              <w:ind w:left="8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算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3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政府性基金</w:t>
            </w:r>
          </w:p>
        </w:tc>
        <w:tc>
          <w:tcPr>
            <w:tcW w:w="13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国有资本经营</w:t>
            </w: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5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中：财政拨款</w:t>
            </w:r>
          </w:p>
        </w:tc>
        <w:tc>
          <w:tcPr>
            <w:tcW w:w="12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本年收入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本年支出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一般公共服务支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186" w:lineRule="auto"/>
              <w:ind w:left="73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186" w:lineRule="auto"/>
              <w:ind w:left="74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186" w:lineRule="auto"/>
              <w:ind w:left="741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中：财政拨款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二) 外交支出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三) 国防支出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(四) 公共安全支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二、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上年结转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五) 教育支出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(六) 科学技术支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(七) 文化体育旅游与传媒支出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八) 社会保障和就业支出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(九) 医疗卫生与计划生育支出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(十) 卫生健康支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十一) 节能环保支出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城乡社区事务支出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(十三) 农林水事务支出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十四) 交通运输支出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十五) 资源勘探信息等支出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六) 商业服务业等支出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十七) 金融支出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九) 援助其他地区支出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(二十) 自然资源海洋气象等支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二十一) 住房保障支出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十二) 粮油物资储备支出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十三) 国有资本经营预算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二十四) 灾害防治及应急管理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(二十七) 预备费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二十九) 其他支出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(三十) 转移性支出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三十一) 债务还本支出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三十二) 债务付息支出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十三) 债务发行费用支出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(三十四) 抗疫特别国债安排的支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二、年终结转结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余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 xml:space="preserve">收 入 合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支出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合计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  <w:sectPr>
          <w:footerReference r:id="rId12" w:type="default"/>
          <w:pgSz w:w="16837" w:h="11905"/>
          <w:pgMar w:top="1011" w:right="1526" w:bottom="1070" w:left="1508" w:header="0" w:footer="827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>注：报表金额单位转换时可能存在四舍五人尾数误差。</w:t>
      </w:r>
    </w:p>
    <w:p>
      <w:pPr>
        <w:sectPr>
          <w:footerReference r:id="rId13" w:type="default"/>
          <w:pgSz w:w="16837" w:h="11905"/>
          <w:pgMar w:top="1011" w:right="1203" w:bottom="1070" w:left="1072" w:header="0" w:footer="829" w:gutter="0"/>
          <w:pgNumType w:fmt="numberInDash"/>
          <w:cols w:equalWidth="0" w:num="1">
            <w:col w:w="14561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52" w:line="186" w:lineRule="auto"/>
        <w:ind w:left="135"/>
        <w:rPr>
          <w:rFonts w:hint="eastAsia" w:ascii="宋体" w:hAnsi="宋体" w:eastAsia="宋体" w:cs="宋体"/>
          <w:sz w:val="16"/>
          <w:szCs w:val="16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部门名称：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21" w:lineRule="auto"/>
        <w:ind w:right="33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预算05表</w:t>
      </w:r>
    </w:p>
    <w:p>
      <w:pPr>
        <w:spacing w:before="120" w:line="221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</w:t>
      </w:r>
      <w:r>
        <w:rPr>
          <w:rFonts w:ascii="宋体" w:hAnsi="宋体" w:eastAsia="宋体" w:cs="宋体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51" w:line="186" w:lineRule="auto"/>
        <w:ind w:right="87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单位</w:t>
      </w:r>
      <w:r>
        <w:rPr>
          <w:rFonts w:ascii="宋体" w:hAnsi="宋体" w:eastAsia="宋体" w:cs="宋体"/>
          <w:spacing w:val="1"/>
          <w:sz w:val="21"/>
          <w:szCs w:val="21"/>
        </w:rPr>
        <w:t>：万元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pgNumType w:fmt="numberInDash"/>
          <w:cols w:equalWidth="0" w:num="2">
            <w:col w:w="5296" w:space="100"/>
            <w:col w:w="9166"/>
          </w:cols>
        </w:sectPr>
      </w:pPr>
    </w:p>
    <w:p>
      <w:pPr>
        <w:spacing w:line="119" w:lineRule="exact"/>
      </w:pPr>
    </w:p>
    <w:tbl>
      <w:tblPr>
        <w:tblStyle w:val="6"/>
        <w:tblW w:w="145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415"/>
        <w:gridCol w:w="415"/>
        <w:gridCol w:w="839"/>
        <w:gridCol w:w="3261"/>
        <w:gridCol w:w="1179"/>
        <w:gridCol w:w="1033"/>
        <w:gridCol w:w="1200"/>
        <w:gridCol w:w="850"/>
        <w:gridCol w:w="999"/>
        <w:gridCol w:w="980"/>
        <w:gridCol w:w="981"/>
        <w:gridCol w:w="981"/>
        <w:gridCol w:w="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5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科目编码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>位代码</w:t>
            </w:r>
          </w:p>
        </w:tc>
        <w:tc>
          <w:tcPr>
            <w:tcW w:w="3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位(科目名称)</w:t>
            </w:r>
          </w:p>
        </w:tc>
        <w:tc>
          <w:tcPr>
            <w:tcW w:w="1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506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2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基本支出</w:t>
            </w:r>
          </w:p>
        </w:tc>
        <w:tc>
          <w:tcPr>
            <w:tcW w:w="29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1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20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>员经费</w:t>
            </w:r>
          </w:p>
        </w:tc>
        <w:tc>
          <w:tcPr>
            <w:tcW w:w="19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用经费</w:t>
            </w:r>
          </w:p>
        </w:tc>
        <w:tc>
          <w:tcPr>
            <w:tcW w:w="9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9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>运转类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特定</w:t>
            </w:r>
            <w:r>
              <w:rPr>
                <w:rFonts w:ascii="宋体" w:hAnsi="宋体" w:eastAsia="宋体" w:cs="宋体"/>
                <w:sz w:val="20"/>
                <w:szCs w:val="20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3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款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工资</w:t>
            </w:r>
            <w:r>
              <w:rPr>
                <w:rFonts w:ascii="宋体" w:hAnsi="宋体" w:eastAsia="宋体" w:cs="宋体"/>
                <w:sz w:val="20"/>
                <w:szCs w:val="20"/>
              </w:rPr>
              <w:t>福利支出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51" w:lineRule="auto"/>
              <w:ind w:left="89" w:right="74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个人和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z w:val="20"/>
                <w:szCs w:val="20"/>
              </w:rPr>
              <w:t>庭的补助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商品和</w:t>
            </w:r>
            <w:r>
              <w:rPr>
                <w:rFonts w:ascii="宋体" w:hAnsi="宋体" w:eastAsia="宋体" w:cs="宋体"/>
                <w:sz w:val="20"/>
                <w:szCs w:val="20"/>
              </w:rPr>
              <w:t>服务支出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资本性支出</w:t>
            </w:r>
          </w:p>
        </w:tc>
        <w:tc>
          <w:tcPr>
            <w:tcW w:w="9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277.56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  <w:lang w:val="en-US" w:eastAsia="zh-CN"/>
              </w:rPr>
              <w:t>256.2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0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7" w:lineRule="auto"/>
              <w:ind w:left="597" w:leftChars="0"/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5" w:lineRule="auto"/>
              <w:ind w:left="28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罗山县科学技术和工业信息化局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277.56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256.2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597" w:leftChars="0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资源勘探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工业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信息等支出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214.67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200.72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工业和信息产业监管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214.67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200.72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政运行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269.95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214.67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200.72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13.95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社会保障和就业支出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33.73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行政事业单位养老支出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事业单位基本养老保险缴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抚恤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死亡抚恤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 w:leftChars="0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 w:leftChars="0"/>
              <w:rPr>
                <w:rFonts w:hint="default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行政事业单位医疗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政单位医疗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保障支出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改革支出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公积金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6" w:lineRule="auto"/>
              <w:ind w:left="960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left="670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left="672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</w:tbl>
    <w:p>
      <w:pPr>
        <w:spacing w:before="52" w:line="186" w:lineRule="auto"/>
        <w:ind w:left="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备注：本表仅含当年财政拨款安排的</w:t>
      </w:r>
      <w:r>
        <w:rPr>
          <w:rFonts w:ascii="宋体" w:hAnsi="宋体" w:eastAsia="宋体" w:cs="宋体"/>
          <w:spacing w:val="1"/>
          <w:sz w:val="20"/>
          <w:szCs w:val="20"/>
        </w:rPr>
        <w:t>支</w:t>
      </w:r>
      <w:r>
        <w:rPr>
          <w:rFonts w:ascii="宋体" w:hAnsi="宋体" w:eastAsia="宋体" w:cs="宋体"/>
          <w:sz w:val="20"/>
          <w:szCs w:val="20"/>
        </w:rPr>
        <w:t>出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pgNumType w:fmt="numberInDash"/>
          <w:cols w:equalWidth="0" w:num="1">
            <w:col w:w="14561"/>
          </w:cols>
        </w:sectPr>
      </w:pPr>
    </w:p>
    <w:p>
      <w:pPr>
        <w:spacing w:line="112" w:lineRule="exact"/>
      </w:pPr>
    </w:p>
    <w:p>
      <w:pPr>
        <w:sectPr>
          <w:footerReference r:id="rId14" w:type="default"/>
          <w:pgSz w:w="16837" w:h="11905"/>
          <w:pgMar w:top="1011" w:right="1691" w:bottom="1070" w:left="1669" w:header="0" w:footer="829" w:gutter="0"/>
          <w:pgNumType w:fmt="numberInDash"/>
          <w:cols w:equalWidth="0" w:num="1">
            <w:col w:w="13477"/>
          </w:cols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55" w:line="191" w:lineRule="auto"/>
        <w:ind w:left="32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21"/>
          <w:szCs w:val="21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0" w:line="221" w:lineRule="auto"/>
        <w:ind w:left="257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一般公共</w:t>
      </w:r>
      <w:r>
        <w:rPr>
          <w:rFonts w:ascii="宋体" w:hAnsi="宋体" w:eastAsia="宋体" w:cs="宋体"/>
          <w:spacing w:val="2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预算基本支出预算表</w:t>
      </w:r>
    </w:p>
    <w:p>
      <w:pPr>
        <w:spacing w:before="70" w:line="191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26" w:lineRule="auto"/>
        <w:ind w:left="54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预算06</w:t>
      </w:r>
      <w:r>
        <w:rPr>
          <w:rFonts w:ascii="宋体" w:hAnsi="宋体" w:eastAsia="宋体" w:cs="宋体"/>
          <w:spacing w:val="4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55" w:line="191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单位：万</w:t>
      </w:r>
      <w:r>
        <w:rPr>
          <w:rFonts w:ascii="宋体" w:hAnsi="宋体" w:eastAsia="宋体" w:cs="宋体"/>
          <w:spacing w:val="5"/>
          <w:sz w:val="17"/>
          <w:szCs w:val="17"/>
        </w:rPr>
        <w:t>元</w:t>
      </w:r>
    </w:p>
    <w:p>
      <w:pPr>
        <w:sectPr>
          <w:type w:val="continuous"/>
          <w:pgSz w:w="16837" w:h="11905"/>
          <w:pgMar w:top="1011" w:right="1691" w:bottom="1070" w:left="1669" w:header="0" w:footer="829" w:gutter="0"/>
          <w:pgNumType w:fmt="numberInDash"/>
          <w:cols w:equalWidth="0" w:num="3">
            <w:col w:w="1635" w:space="100"/>
            <w:col w:w="10364" w:space="100"/>
            <w:col w:w="1279"/>
          </w:cols>
        </w:sectPr>
      </w:pPr>
    </w:p>
    <w:p>
      <w:pPr>
        <w:spacing w:line="30" w:lineRule="exact"/>
      </w:pPr>
    </w:p>
    <w:tbl>
      <w:tblPr>
        <w:tblStyle w:val="6"/>
        <w:tblW w:w="134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812"/>
        <w:gridCol w:w="1678"/>
        <w:gridCol w:w="2239"/>
        <w:gridCol w:w="1678"/>
        <w:gridCol w:w="1678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预算支出经济分类科目</w:t>
            </w:r>
          </w:p>
        </w:tc>
        <w:tc>
          <w:tcPr>
            <w:tcW w:w="39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政府预算支出经济分类科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目</w:t>
            </w:r>
          </w:p>
        </w:tc>
        <w:tc>
          <w:tcPr>
            <w:tcW w:w="50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目编码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10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目编码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67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合计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6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人员经费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50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合计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  <w:lang w:val="en-US" w:eastAsia="zh-CN"/>
              </w:rPr>
              <w:t>277.56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263.61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ind w:right="1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13.95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3023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公务用车运行维护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公务用车运行维护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社会保障缴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9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26.32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9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26.32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工资奖金津补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25.47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6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25.47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因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因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工基本医疗保险缴费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社会保障缴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9.42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9.42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工资奖金津补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6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社会保障缴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0.54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0.54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25.24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25.24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贴补贴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工资奖金津补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7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24.5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5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24.5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3100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公设备购置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5030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效工资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5050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6.97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6.97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印刷费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9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差旅费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物业管理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邮电</w:t>
            </w:r>
            <w:r>
              <w:rPr>
                <w:rFonts w:ascii="宋体" w:hAnsi="宋体" w:eastAsia="宋体" w:cs="宋体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住房公积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住房公积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19.74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19.74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他商品和服务支出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他商品和服务出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福利费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3.55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工会经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30304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抚恤金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50102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7.41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7.41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691" w:bottom="1070" w:left="1669" w:header="0" w:footer="829" w:gutter="0"/>
          <w:pgNumType w:fmt="numberInDash"/>
          <w:cols w:equalWidth="0" w:num="1">
            <w:col w:w="13477"/>
          </w:cols>
        </w:sectPr>
      </w:pPr>
    </w:p>
    <w:p>
      <w:pPr>
        <w:spacing w:before="168" w:line="235" w:lineRule="auto"/>
        <w:ind w:right="24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预</w:t>
      </w:r>
      <w:r>
        <w:rPr>
          <w:rFonts w:ascii="宋体" w:hAnsi="宋体" w:eastAsia="宋体" w:cs="宋体"/>
          <w:spacing w:val="6"/>
          <w:sz w:val="21"/>
          <w:szCs w:val="21"/>
        </w:rPr>
        <w:t>算07表</w:t>
      </w:r>
    </w:p>
    <w:p>
      <w:pPr>
        <w:spacing w:before="93" w:line="223" w:lineRule="auto"/>
        <w:ind w:left="56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6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5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3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3"/>
          <w:sz w:val="36"/>
          <w:szCs w:val="36"/>
          <w:lang w:val="en-US" w:eastAsia="zh-CN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3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年支出经济分类汇总表</w:t>
      </w:r>
    </w:p>
    <w:p>
      <w:pPr>
        <w:spacing w:before="45" w:line="234" w:lineRule="auto"/>
        <w:ind w:left="42"/>
        <w:rPr>
          <w:rFonts w:hint="eastAsia" w:ascii="宋体" w:hAnsi="宋体" w:eastAsia="宋体" w:cs="宋体"/>
          <w:sz w:val="12"/>
          <w:szCs w:val="12"/>
          <w:lang w:eastAsia="zh-CN"/>
        </w:rPr>
      </w:pPr>
      <w:r>
        <w:rPr>
          <w:sz w:val="21"/>
          <w:szCs w:val="21"/>
        </w:rPr>
        <w:pict>
          <v:shape id="_x0000_s1028" o:spid="_x0000_s1028" o:spt="202" type="#_x0000_t202" style="position:absolute;left:0pt;margin-left:689.05pt;margin-top:1.25pt;height:9.7pt;width:34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2"/>
                      <w:szCs w:val="12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8"/>
                      <w:sz w:val="12"/>
                      <w:szCs w:val="12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sz w:val="21"/>
          <w:szCs w:val="21"/>
        </w:rPr>
        <w:t xml:space="preserve">部门名称：  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罗山县科学技术和工业信息化局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6"/>
        <w:tblW w:w="145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416"/>
        <w:gridCol w:w="1416"/>
        <w:gridCol w:w="480"/>
        <w:gridCol w:w="471"/>
        <w:gridCol w:w="1285"/>
        <w:gridCol w:w="815"/>
        <w:gridCol w:w="815"/>
        <w:gridCol w:w="993"/>
        <w:gridCol w:w="815"/>
        <w:gridCol w:w="815"/>
        <w:gridCol w:w="885"/>
        <w:gridCol w:w="816"/>
        <w:gridCol w:w="815"/>
        <w:gridCol w:w="815"/>
        <w:gridCol w:w="815"/>
        <w:gridCol w:w="816"/>
        <w:gridCol w:w="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门预算经济分类</w:t>
            </w:r>
          </w:p>
        </w:tc>
        <w:tc>
          <w:tcPr>
            <w:tcW w:w="22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政府预算经济分类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总计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般公共预算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4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府性基金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预算</w:t>
            </w:r>
          </w:p>
        </w:tc>
        <w:tc>
          <w:tcPr>
            <w:tcW w:w="8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3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年结转结余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66" w:lineRule="auto"/>
              <w:ind w:righ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政专户管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资金收入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5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70" w:lineRule="auto"/>
              <w:ind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级补助收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属单位上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缴收入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业单位经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收入</w:t>
            </w:r>
          </w:p>
        </w:tc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3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款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目名称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款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目名称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小计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其中：财政拨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ind w:left="662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计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332.84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务用车运行维护费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务用车运行维护费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6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41" w:lineRule="auto"/>
              <w:ind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关事业单位基本养老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26.32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25.47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25.47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25.47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公出国(境)费用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公出国(境)费用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7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职工基本医疗保险缴费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本工资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7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其他社会保障缴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办公费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15.4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15.4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15.4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其他工资福利支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其他工资福利支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25.24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25.24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25.24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贴补贴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24.5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24.5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24.5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公设备购置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设备购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置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6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绩效工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05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资福利支出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刷费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业管理费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房公积金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房公积金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19.74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其他商品和服务支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其他商品和服务支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10.28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10.28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10.28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553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福利费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3.55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3.55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3.55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工会经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抚恤金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5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53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7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rPr>
          <w:rFonts w:hint="eastAsia" w:eastAsia="宋体"/>
          <w:lang w:eastAsia="zh-CN"/>
        </w:rPr>
        <w:sectPr>
          <w:footerReference r:id="rId15" w:type="default"/>
          <w:pgSz w:w="16837" w:h="11905"/>
          <w:pgMar w:top="1011" w:right="1163" w:bottom="1070" w:left="1145" w:header="0" w:footer="829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>注：报表金额单位转换时可能存在四舍五人尾数误差。</w:t>
      </w:r>
    </w:p>
    <w:p>
      <w:pPr>
        <w:spacing w:line="109" w:lineRule="exact"/>
      </w:pPr>
    </w:p>
    <w:p>
      <w:pPr>
        <w:sectPr>
          <w:footerReference r:id="rId16" w:type="default"/>
          <w:pgSz w:w="16837" w:h="11905"/>
          <w:pgMar w:top="1011" w:right="1508" w:bottom="1070" w:left="1485" w:header="0" w:footer="829" w:gutter="0"/>
          <w:pgNumType w:fmt="numberInDash"/>
          <w:cols w:equalWidth="0" w:num="1">
            <w:col w:w="13844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部门名称: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0" w:line="224" w:lineRule="auto"/>
        <w:ind w:left="180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10"/>
          <w:sz w:val="37"/>
          <w:szCs w:val="37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年一般公共预算“三公”经费支出情况表</w:t>
      </w:r>
    </w:p>
    <w:p>
      <w:pPr>
        <w:spacing w:before="217" w:line="196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85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算08表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pgNumType w:fmt="numberInDash"/>
          <w:cols w:equalWidth="0" w:num="3">
            <w:col w:w="1222" w:space="100"/>
            <w:col w:w="10828" w:space="100"/>
            <w:col w:w="1595"/>
          </w:cols>
        </w:sectPr>
      </w:pPr>
    </w:p>
    <w:p>
      <w:pPr>
        <w:spacing w:line="179" w:lineRule="exact"/>
      </w:pPr>
    </w:p>
    <w:tbl>
      <w:tblPr>
        <w:tblStyle w:val="6"/>
        <w:tblW w:w="13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301"/>
        <w:gridCol w:w="2302"/>
        <w:gridCol w:w="2302"/>
        <w:gridCol w:w="2301"/>
        <w:gridCol w:w="23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三公”经费合计</w:t>
            </w:r>
          </w:p>
        </w:tc>
        <w:tc>
          <w:tcPr>
            <w:tcW w:w="23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公出国(境)费</w:t>
            </w:r>
          </w:p>
        </w:tc>
        <w:tc>
          <w:tcPr>
            <w:tcW w:w="69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0" w:lineRule="auto"/>
              <w:ind w:left="2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务用车购置及运行费</w:t>
            </w:r>
          </w:p>
        </w:tc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2" w:lineRule="auto"/>
              <w:ind w:left="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务用车购置费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务用车运行费</w:t>
            </w:r>
          </w:p>
        </w:tc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1" w:lineRule="auto"/>
              <w:ind w:right="1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55" w:line="232" w:lineRule="auto"/>
        <w:ind w:left="56" w:right="211" w:hanging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2"/>
          <w:sz w:val="17"/>
          <w:szCs w:val="17"/>
        </w:rPr>
        <w:t>注：</w:t>
      </w:r>
      <w:r>
        <w:rPr>
          <w:rFonts w:ascii="宋体" w:hAnsi="宋体" w:eastAsia="宋体" w:cs="宋体"/>
          <w:spacing w:val="19"/>
          <w:sz w:val="17"/>
          <w:szCs w:val="17"/>
        </w:rPr>
        <w:t>按</w:t>
      </w:r>
      <w:r>
        <w:rPr>
          <w:rFonts w:ascii="宋体" w:hAnsi="宋体" w:eastAsia="宋体" w:cs="宋体"/>
          <w:spacing w:val="16"/>
          <w:sz w:val="17"/>
          <w:szCs w:val="17"/>
        </w:rPr>
        <w:t>照党中央、国务院有关规定及部门预算管理有关规定，“三公”经费包括因公出国(境)费、公务用车购置及运行费和公务接待费。(1)因公出国(境)费，指单位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8"/>
          <w:sz w:val="17"/>
          <w:szCs w:val="17"/>
        </w:rPr>
        <w:t>工</w:t>
      </w:r>
      <w:r>
        <w:rPr>
          <w:rFonts w:ascii="宋体" w:hAnsi="宋体" w:eastAsia="宋体" w:cs="宋体"/>
          <w:spacing w:val="15"/>
          <w:sz w:val="17"/>
          <w:szCs w:val="17"/>
        </w:rPr>
        <w:t>作</w:t>
      </w:r>
      <w:r>
        <w:rPr>
          <w:rFonts w:ascii="宋体" w:hAnsi="宋体" w:eastAsia="宋体" w:cs="宋体"/>
          <w:spacing w:val="14"/>
          <w:sz w:val="17"/>
          <w:szCs w:val="17"/>
        </w:rPr>
        <w:t>人员公务出国(境)的住宿费、旅费、伙食补助费、杂费、培训费等支出。(2)公务用车购置及运行费，指单位公务用车购置费及租用费、燃料费、维修费、过路过桥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费、保险费、安全奖励费用等支出，公务用车指用于履行公务的机动车辆，包括领导干部专车、一般公务用车和执法执勤用车。(3)公务接待费，指单位按规定开支的各</w:t>
      </w:r>
      <w:r>
        <w:rPr>
          <w:rFonts w:ascii="宋体" w:hAnsi="宋体" w:eastAsia="宋体" w:cs="宋体"/>
          <w:spacing w:val="9"/>
          <w:sz w:val="17"/>
          <w:szCs w:val="17"/>
        </w:rPr>
        <w:t>类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3"/>
          <w:sz w:val="17"/>
          <w:szCs w:val="17"/>
        </w:rPr>
        <w:t>公</w:t>
      </w:r>
      <w:r>
        <w:rPr>
          <w:rFonts w:ascii="宋体" w:hAnsi="宋体" w:eastAsia="宋体" w:cs="宋体"/>
          <w:spacing w:val="19"/>
          <w:sz w:val="17"/>
          <w:szCs w:val="17"/>
        </w:rPr>
        <w:t>务接待(含外宾接待)支出。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pgNumType w:fmt="numberInDash"/>
          <w:cols w:equalWidth="0" w:num="1">
            <w:col w:w="13844"/>
          </w:cols>
        </w:sectPr>
      </w:pPr>
    </w:p>
    <w:p>
      <w:pPr>
        <w:spacing w:line="110" w:lineRule="exact"/>
      </w:pPr>
    </w:p>
    <w:p>
      <w:pPr>
        <w:sectPr>
          <w:footerReference r:id="rId17" w:type="default"/>
          <w:pgSz w:w="16837" w:h="11905"/>
          <w:pgMar w:top="1011" w:right="1215" w:bottom="1070" w:left="1195" w:header="0" w:footer="829" w:gutter="0"/>
          <w:pgNumType w:fmt="numberInDash"/>
          <w:cols w:equalWidth="0" w:num="1">
            <w:col w:w="14427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3" w:line="223" w:lineRule="auto"/>
        <w:ind w:left="45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年政府性基金预算支出情况表</w:t>
      </w:r>
    </w:p>
    <w:p>
      <w:pPr>
        <w:spacing w:before="127" w:line="185" w:lineRule="auto"/>
        <w:ind w:left="54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-7"/>
          <w:sz w:val="21"/>
          <w:szCs w:val="21"/>
        </w:rPr>
        <w:t>部</w:t>
      </w:r>
      <w:r>
        <w:rPr>
          <w:rFonts w:ascii="宋体" w:hAnsi="宋体" w:eastAsia="宋体" w:cs="宋体"/>
          <w:spacing w:val="-4"/>
          <w:sz w:val="21"/>
          <w:szCs w:val="21"/>
        </w:rPr>
        <w:t>门名称：</w:t>
      </w:r>
      <w:r>
        <w:rPr>
          <w:rFonts w:ascii="宋体" w:hAnsi="宋体" w:eastAsia="宋体" w:cs="宋体"/>
          <w:spacing w:val="-4"/>
          <w:sz w:val="17"/>
          <w:szCs w:val="17"/>
        </w:rPr>
        <w:t xml:space="preserve">      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20" w:lineRule="auto"/>
        <w:ind w:left="24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预算</w:t>
      </w:r>
      <w:r>
        <w:rPr>
          <w:rFonts w:ascii="宋体" w:hAnsi="宋体" w:eastAsia="宋体" w:cs="宋体"/>
          <w:spacing w:val="-1"/>
          <w:sz w:val="17"/>
          <w:szCs w:val="17"/>
        </w:rPr>
        <w:t>09表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55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单</w:t>
      </w:r>
      <w:r>
        <w:rPr>
          <w:rFonts w:ascii="宋体" w:hAnsi="宋体" w:eastAsia="宋体" w:cs="宋体"/>
          <w:spacing w:val="-2"/>
          <w:sz w:val="18"/>
          <w:szCs w:val="18"/>
        </w:rPr>
        <w:t>位：万元</w:t>
      </w:r>
    </w:p>
    <w:p>
      <w:pPr>
        <w:sectPr>
          <w:type w:val="continuous"/>
          <w:pgSz w:w="16837" w:h="11905"/>
          <w:pgMar w:top="1011" w:right="1215" w:bottom="1070" w:left="1195" w:header="0" w:footer="829" w:gutter="0"/>
          <w:pgNumType w:fmt="numberInDash"/>
          <w:cols w:equalWidth="0" w:num="2">
            <w:col w:w="13377" w:space="100"/>
            <w:col w:w="950"/>
          </w:cols>
        </w:sectPr>
      </w:pPr>
    </w:p>
    <w:p>
      <w:pPr>
        <w:spacing w:line="94" w:lineRule="exact"/>
      </w:pPr>
    </w:p>
    <w:tbl>
      <w:tblPr>
        <w:tblStyle w:val="6"/>
        <w:tblW w:w="144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29"/>
        <w:gridCol w:w="429"/>
        <w:gridCol w:w="635"/>
        <w:gridCol w:w="2124"/>
        <w:gridCol w:w="1012"/>
        <w:gridCol w:w="1012"/>
        <w:gridCol w:w="1309"/>
        <w:gridCol w:w="1738"/>
        <w:gridCol w:w="880"/>
        <w:gridCol w:w="1309"/>
        <w:gridCol w:w="1012"/>
        <w:gridCol w:w="1183"/>
        <w:gridCol w:w="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4" w:line="220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目编码</w:t>
            </w:r>
          </w:p>
        </w:tc>
        <w:tc>
          <w:tcPr>
            <w:tcW w:w="6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单位</w:t>
            </w:r>
          </w:p>
          <w:p>
            <w:pPr>
              <w:spacing w:line="218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代码</w:t>
            </w:r>
          </w:p>
        </w:tc>
        <w:tc>
          <w:tcPr>
            <w:tcW w:w="21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0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单位(科目名称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</w:p>
        </w:tc>
        <w:tc>
          <w:tcPr>
            <w:tcW w:w="624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2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本支出</w:t>
            </w:r>
          </w:p>
        </w:tc>
        <w:tc>
          <w:tcPr>
            <w:tcW w:w="30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9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员经费</w:t>
            </w:r>
          </w:p>
        </w:tc>
        <w:tc>
          <w:tcPr>
            <w:tcW w:w="2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用经费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11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1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9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特定目标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类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2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款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6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工资福利支出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5" w:lineRule="auto"/>
              <w:ind w:righ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庭的补助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商品和服务支出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本性支出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49" w:line="185" w:lineRule="auto"/>
        <w:ind w:left="54"/>
        <w:rPr>
          <w:rFonts w:hint="default" w:eastAsia="宋体"/>
          <w:sz w:val="21"/>
          <w:szCs w:val="21"/>
          <w:lang w:val="en-US" w:eastAsia="zh-CN"/>
        </w:rPr>
        <w:sectPr>
          <w:type w:val="continuous"/>
          <w:pgSz w:w="16837" w:h="11905"/>
          <w:pgMar w:top="1011" w:right="1215" w:bottom="1070" w:left="1195" w:header="0" w:footer="829" w:gutter="0"/>
          <w:pgNumType w:fmt="numberInDash"/>
          <w:cols w:equalWidth="0" w:num="1">
            <w:col w:w="14427"/>
          </w:cols>
        </w:sectPr>
      </w:pPr>
      <w:r>
        <w:rPr>
          <w:rFonts w:ascii="宋体" w:hAnsi="宋体" w:eastAsia="宋体" w:cs="宋体"/>
          <w:spacing w:val="-2"/>
          <w:sz w:val="21"/>
          <w:szCs w:val="21"/>
        </w:rPr>
        <w:t>备注：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罗山县科学技术和工业信息化局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2024年无政府性基金收入，也没有使用政府性基金安排的支出，故本表无数据</w:t>
      </w:r>
    </w:p>
    <w:p>
      <w:pPr>
        <w:spacing w:line="140" w:lineRule="exact"/>
      </w:pPr>
    </w:p>
    <w:p>
      <w:pPr>
        <w:sectPr>
          <w:footerReference r:id="rId18" w:type="default"/>
          <w:pgSz w:w="16837" w:h="11905"/>
          <w:pgMar w:top="1011" w:right="1541" w:bottom="1069" w:left="1528" w:header="0" w:footer="829" w:gutter="0"/>
          <w:pgNumType w:fmt="numberInDash"/>
          <w:cols w:equalWidth="0" w:num="1">
            <w:col w:w="13767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</w:pPr>
    </w:p>
    <w:p>
      <w:pPr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jc w:val="left"/>
      </w:pPr>
      <w:r>
        <w:rPr>
          <w:rFonts w:hint="eastAsia" w:eastAsia="宋体"/>
          <w:lang w:eastAsia="zh-CN"/>
        </w:rPr>
        <w:t>罗山县科学技术和工业信息化局</w:t>
      </w:r>
      <w:r>
        <w:br w:type="column"/>
      </w:r>
    </w:p>
    <w:p>
      <w:pPr>
        <w:spacing w:before="19" w:line="233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预算10表</w:t>
      </w:r>
    </w:p>
    <w:p>
      <w:pPr>
        <w:spacing w:before="70" w:line="226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6"/>
          <w:sz w:val="36"/>
          <w:szCs w:val="36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目支出表</w:t>
      </w:r>
    </w:p>
    <w:p>
      <w:pPr>
        <w:spacing w:before="83" w:line="198" w:lineRule="auto"/>
        <w:ind w:right="1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位：万元</w:t>
      </w:r>
    </w:p>
    <w:p>
      <w:pPr>
        <w:sectPr>
          <w:type w:val="continuous"/>
          <w:pgSz w:w="16837" w:h="11905"/>
          <w:pgMar w:top="1011" w:right="1541" w:bottom="1069" w:left="1528" w:header="0" w:footer="829" w:gutter="0"/>
          <w:pgNumType w:fmt="numberInDash"/>
          <w:cols w:equalWidth="0" w:num="3">
            <w:col w:w="1054" w:space="100"/>
            <w:col w:w="5084" w:space="100"/>
            <w:col w:w="7430"/>
          </w:cols>
        </w:sectPr>
      </w:pPr>
    </w:p>
    <w:p>
      <w:pPr>
        <w:spacing w:line="65" w:lineRule="exact"/>
      </w:pPr>
    </w:p>
    <w:tbl>
      <w:tblPr>
        <w:tblStyle w:val="6"/>
        <w:tblW w:w="13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270"/>
        <w:gridCol w:w="1994"/>
        <w:gridCol w:w="871"/>
        <w:gridCol w:w="871"/>
        <w:gridCol w:w="976"/>
        <w:gridCol w:w="977"/>
        <w:gridCol w:w="976"/>
        <w:gridCol w:w="976"/>
        <w:gridCol w:w="976"/>
        <w:gridCol w:w="976"/>
        <w:gridCol w:w="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类型</w:t>
            </w:r>
          </w:p>
        </w:tc>
        <w:tc>
          <w:tcPr>
            <w:tcW w:w="2270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9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项目名称</w:t>
            </w:r>
          </w:p>
        </w:tc>
        <w:tc>
          <w:tcPr>
            <w:tcW w:w="1994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7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项目单位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4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合计</w:t>
            </w:r>
          </w:p>
        </w:tc>
        <w:tc>
          <w:tcPr>
            <w:tcW w:w="2824" w:type="dxa"/>
            <w:gridSpan w:val="3"/>
            <w:vAlign w:val="top"/>
          </w:tcPr>
          <w:p>
            <w:pPr>
              <w:spacing w:before="81" w:line="232" w:lineRule="auto"/>
              <w:ind w:left="1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年拨款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spacing w:before="81" w:line="23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政拨款结转结余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政专户管理资金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76" w:line="233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府性基金预算</w:t>
            </w:r>
          </w:p>
        </w:tc>
        <w:tc>
          <w:tcPr>
            <w:tcW w:w="977" w:type="dxa"/>
            <w:vAlign w:val="top"/>
          </w:tcPr>
          <w:p>
            <w:pPr>
              <w:spacing w:before="76" w:line="231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国有资本经营预算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3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1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国有资本经营预算</w:t>
            </w: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spacing w:before="94" w:line="193" w:lineRule="auto"/>
              <w:ind w:left="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center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871" w:type="dxa"/>
            <w:vAlign w:val="center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招商及工作经费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7" w:line="231" w:lineRule="auto"/>
              <w:ind w:left="2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科技经费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政府购岗服务人员工资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line="14" w:lineRule="auto"/>
        <w:rPr>
          <w:rFonts w:ascii="Arial"/>
          <w:sz w:val="21"/>
          <w:szCs w:val="21"/>
        </w:rPr>
      </w:pPr>
    </w:p>
    <w:p>
      <w:pPr>
        <w:sectPr>
          <w:type w:val="continuous"/>
          <w:pgSz w:w="16837" w:h="11905"/>
          <w:pgMar w:top="1011" w:right="1541" w:bottom="1069" w:left="1528" w:header="0" w:footer="829" w:gutter="0"/>
          <w:pgNumType w:fmt="numberInDash"/>
          <w:cols w:equalWidth="0" w:num="1">
            <w:col w:w="13767"/>
          </w:cols>
        </w:sectPr>
      </w:pPr>
    </w:p>
    <w:p>
      <w:pPr>
        <w:spacing w:before="34" w:line="223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预算11表</w:t>
      </w:r>
    </w:p>
    <w:p>
      <w:pPr>
        <w:spacing w:before="120" w:line="220" w:lineRule="auto"/>
        <w:ind w:left="31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门整体绩效目标表</w:t>
      </w:r>
    </w:p>
    <w:p>
      <w:pPr>
        <w:tabs>
          <w:tab w:val="left" w:pos="4243"/>
        </w:tabs>
        <w:spacing w:before="41" w:line="192" w:lineRule="auto"/>
        <w:ind w:left="4129"/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b/>
          <w:bCs/>
          <w:sz w:val="22"/>
          <w:szCs w:val="22"/>
        </w:rPr>
        <w:tab/>
      </w:r>
      <w:r>
        <w:rPr>
          <w:rFonts w:ascii="宋体" w:hAnsi="宋体" w:eastAsia="宋体" w:cs="宋体"/>
          <w:spacing w:val="8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年度)</w:t>
      </w:r>
    </w:p>
    <w:p>
      <w:pPr>
        <w:tabs>
          <w:tab w:val="left" w:pos="4243"/>
        </w:tabs>
        <w:spacing w:before="41" w:line="192" w:lineRule="auto"/>
        <w:ind w:left="4129"/>
        <w:rPr>
          <w:rFonts w:hint="default" w:ascii="宋体" w:hAnsi="宋体" w:eastAsia="宋体" w:cs="宋体"/>
          <w:spacing w:val="5"/>
          <w:sz w:val="22"/>
          <w:szCs w:val="22"/>
          <w:lang w:val="en-US" w:eastAsia="zh-CN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</w:t>
      </w: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位：万元</w:t>
      </w: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2635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罗山县科学技术和工业信息化局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6" w:line="22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年度履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职目标</w:t>
            </w:r>
          </w:p>
        </w:tc>
        <w:tc>
          <w:tcPr>
            <w:tcW w:w="832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制定并实施全县工业和信息化发展规划，执行全县工业企业改革和发展</w:t>
            </w:r>
          </w:p>
          <w:p>
            <w:pPr>
              <w:numPr>
                <w:ilvl w:val="0"/>
                <w:numId w:val="5"/>
              </w:num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组织实施国家高新技术产业的规划政策和标准，指导行业技术创新和技术进步，统筹推进自主创新体系建设和科技体制改革。</w:t>
            </w:r>
          </w:p>
          <w:p>
            <w:pPr>
              <w:numPr>
                <w:ilvl w:val="0"/>
                <w:numId w:val="5"/>
              </w:num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负责指导全县工业企业改制，监测全县经济运行分析，负责全县中小企业发展的宏观指导，统筹全县信息化工作。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年度主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要任务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1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务名称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2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主要内</w:t>
            </w:r>
            <w:r>
              <w:rPr>
                <w:rFonts w:ascii="宋体" w:hAnsi="宋体" w:eastAsia="宋体" w:cs="宋体"/>
                <w:sz w:val="17"/>
                <w:szCs w:val="17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>任务1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引进投资5000万以上主导产业项目≥1家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>任务2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引进投资1000万以上非主导产业项目≥3家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5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预算情</w:t>
            </w:r>
            <w:r>
              <w:rPr>
                <w:rFonts w:ascii="宋体" w:hAnsi="宋体" w:eastAsia="宋体" w:cs="宋体"/>
                <w:sz w:val="17"/>
                <w:szCs w:val="17"/>
              </w:rPr>
              <w:t>况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7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门预算总额(万元)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left="219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332.84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、资金来源：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1)政府预算资金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6" w:lineRule="auto"/>
              <w:ind w:left="219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332.84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2)财政专户管理资金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(3)单位资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2、资金结构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(1)基本支出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6" w:lineRule="auto"/>
              <w:ind w:left="219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277.56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(2)项目支出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5" w:lineRule="auto"/>
              <w:ind w:left="222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55.28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z w:val="17"/>
                <w:szCs w:val="17"/>
              </w:rPr>
              <w:t>级指标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z w:val="17"/>
                <w:szCs w:val="17"/>
              </w:rPr>
              <w:t>级指标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6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三级指标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z w:val="17"/>
                <w:szCs w:val="17"/>
              </w:rPr>
              <w:t>标值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作目标管理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年度履职目标相关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相</w:t>
            </w:r>
            <w:r>
              <w:rPr>
                <w:rFonts w:ascii="宋体" w:hAnsi="宋体" w:eastAsia="宋体" w:cs="宋体"/>
                <w:sz w:val="17"/>
                <w:szCs w:val="17"/>
              </w:rPr>
              <w:t>关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/>
              <w:ind w:left="39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1.年度履职目标是否符合国家、省委省政府战略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部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署和发展规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划，与国家、省宏观政策、行业政策一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致；2.年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履职目标是否与部门职责、工作规划和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重点工作相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；3.确定的预算项目是否合理，是否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与工作目标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密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切相关；4.工作任务和项目预算安排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是否合理。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工作任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务科学性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z w:val="17"/>
                <w:szCs w:val="17"/>
              </w:rPr>
              <w:t>学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/>
              <w:ind w:left="39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1.工作任务是否有明确的绩效目标，绩效目标是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否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与部门年度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履职目标一致，是否能体现工作任务的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产出和效果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2.工作任务对应的预算项目是否有明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确的绩效目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标，绩效目标是否与部门职责目标、工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作任务目标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一致，是否能体现预算项目的产出和效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标合理性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z w:val="17"/>
                <w:szCs w:val="17"/>
              </w:rPr>
              <w:t>理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1" w:lineRule="auto"/>
              <w:ind w:left="39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1.工作任务、预算项目绩效指标设置是否准确反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映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部门绩效完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成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情况；2.工作任务、预算项目绩效指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标是否清晰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细化、可评价、可衡量；3.工作任务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预算项目绩效指标的评价标准是否清晰、可衡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量；4.是否与部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门年度的任务数或计划数相对应。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预算和财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预算编制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完整性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完整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45" w:lineRule="auto"/>
              <w:ind w:left="42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1.部门所有收入是否全部纳入部门预算；2.部门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支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出预算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否统筹各类资金来源，全部纳入部门预算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理。</w:t>
            </w:r>
          </w:p>
        </w:tc>
      </w:tr>
    </w:tbl>
    <w:p>
      <w:pPr>
        <w:sectPr>
          <w:footerReference r:id="rId19" w:type="default"/>
          <w:pgSz w:w="11905" w:h="16837"/>
          <w:pgMar w:top="1159" w:right="1157" w:bottom="1070" w:left="1137" w:header="0" w:footer="827" w:gutter="0"/>
          <w:pgNumType w:fmt="numberInDash"/>
          <w:cols w:space="720" w:num="1"/>
        </w:sectPr>
      </w:pP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罗山县科学技术和工业信息化局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预算和财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预算执行率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44" w:lineRule="auto"/>
              <w:ind w:left="40" w:righ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算执行率=(预算完成数/预算数)×100%。预算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完成数指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门实际执行的预算数；预算数指财政部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批复的本年度部门的(调整)预算数。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预算调整率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≤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41" w:lineRule="auto"/>
              <w:ind w:left="38" w:right="7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调整率=(预算调整数-年初预算数)/年初预算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数×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100%。预算调整数：部门在本年度内涉及预算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加、追减或结构调整的资金总和(因落实国家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政策、发生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可抗力、上级部门或本级党委政府临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时交办而产生的调整除外)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结转结</w:t>
            </w:r>
            <w:r>
              <w:rPr>
                <w:rFonts w:ascii="宋体" w:hAnsi="宋体" w:eastAsia="宋体" w:cs="宋体"/>
                <w:sz w:val="17"/>
                <w:szCs w:val="17"/>
              </w:rPr>
              <w:t>余率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≤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44" w:lineRule="auto"/>
              <w:ind w:left="41" w:right="8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结转结余率=结转结余总额/预算数*100%。结转结余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总额是指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部门本年度的结转结余资金之和。预算数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指财政部门批复的本年度部门的(调整)预算数</w:t>
            </w:r>
          </w:p>
          <w:p>
            <w:pPr>
              <w:spacing w:before="82" w:line="88" w:lineRule="exact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三公经费”控制率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≤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40" w:right="80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“三公经费”控制率=本年度“三公经费”实际支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/“三公经费”预算数*100%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政府采购执行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left="40" w:right="163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府采购执行率=(实际政府采购金额/政府采购预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算数)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100%。政府采购预算：采购机关根据事业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发展计划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行政任务编制的、并经过规定程序批准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的年度政府采</w:t>
            </w:r>
            <w:r>
              <w:rPr>
                <w:rFonts w:ascii="宋体" w:hAnsi="宋体" w:eastAsia="宋体" w:cs="宋体"/>
                <w:sz w:val="17"/>
                <w:szCs w:val="17"/>
              </w:rPr>
              <w:t>购计划。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决</w:t>
            </w:r>
            <w:r>
              <w:rPr>
                <w:rFonts w:ascii="宋体" w:hAnsi="宋体" w:eastAsia="宋体" w:cs="宋体"/>
                <w:sz w:val="17"/>
                <w:szCs w:val="17"/>
              </w:rPr>
              <w:t>算真实性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真实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8" w:lineRule="auto"/>
              <w:ind w:left="42" w:right="166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反映本部门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决算工作情况。决算编制数据是否账表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一致，即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决算报表数据与会计账簿数据是否一致。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资金使用合</w:t>
            </w:r>
            <w:r>
              <w:rPr>
                <w:rFonts w:ascii="宋体" w:hAnsi="宋体" w:eastAsia="宋体" w:cs="宋体"/>
                <w:sz w:val="17"/>
                <w:szCs w:val="17"/>
              </w:rPr>
              <w:t>规性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z w:val="17"/>
                <w:szCs w:val="17"/>
              </w:rPr>
              <w:t>规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5" w:line="238" w:lineRule="auto"/>
              <w:ind w:left="38" w:right="7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门(单位)是否按照相关法律法规以及资金管理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办法规定的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途使用预算资金，用以反映和考核部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门(单位)预算资金的规范运行情况。1.是否符合国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家财经法规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财务管理制度规定以及有关专项资金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管理办法的规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定；2.资金的拨付是否有完整的审批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程序和手续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3.项目的重大开支是否经过评估论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证；4.是否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符合部门预算批复的用途；5.是否存在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截留支出情况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；6.是否存在挤占支出情况；7.是否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存在挪用支出情况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；8.是否存在虚列支出情况。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管理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制度健全性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健</w:t>
            </w:r>
            <w:r>
              <w:rPr>
                <w:rFonts w:ascii="宋体" w:hAnsi="宋体" w:eastAsia="宋体" w:cs="宋体"/>
                <w:sz w:val="17"/>
                <w:szCs w:val="17"/>
              </w:rPr>
              <w:t>全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30"/>
              </w:tabs>
              <w:spacing w:before="56" w:line="239" w:lineRule="auto"/>
              <w:ind w:left="40" w:right="16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门(单位)为加强预算管理，规范财务行为而制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定的管理制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度是否健全完整，用以反映和考核部门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(单位)预算管理制度为完成主要职责或促成事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发展的保障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况。1.是否已制定或具有预算资金管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理办法、内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部管理制度、会计核算制度、会计岗位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制度等管理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度；2.相关管理制度是否得到有效执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预决算信息公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开性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9" w:right="16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门(单位)是否按照政府信息公开有关规定公开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部门预算、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执行、决算、监督、绩效等相关预决算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信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息，用以反映和考核部门(单位)预决算管理的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公开透明情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况。1.是否按规定内容公开预决算信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；2.是否按规定时限公开预决算信息。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5" w:h="16837"/>
          <w:pgMar w:top="1123" w:right="1157" w:bottom="1069" w:left="1137" w:header="0" w:footer="827" w:gutter="0"/>
          <w:pgNumType w:fmt="numberInDash"/>
          <w:cols w:space="720" w:num="1"/>
        </w:sectPr>
      </w:pP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罗山县科学技术和工业信息化局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2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预算和财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资产管理规</w:t>
            </w:r>
            <w:r>
              <w:rPr>
                <w:rFonts w:ascii="宋体" w:hAnsi="宋体" w:eastAsia="宋体" w:cs="宋体"/>
                <w:sz w:val="17"/>
                <w:szCs w:val="17"/>
              </w:rPr>
              <w:t>范性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规</w:t>
            </w:r>
            <w:r>
              <w:rPr>
                <w:rFonts w:ascii="宋体" w:hAnsi="宋体" w:eastAsia="宋体" w:cs="宋体"/>
                <w:sz w:val="17"/>
                <w:szCs w:val="17"/>
              </w:rPr>
              <w:t>范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6" w:line="238" w:lineRule="auto"/>
              <w:ind w:left="39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门(单位)的资产配置、使用是否合规，处置是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否规范，收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入是否及时足额上缴，用以反映和考核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部门(单位)资产管理的规范程度。1.资产是否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时规范入账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，资产报表数据与会计账簿数据是否相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符，资产实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与财务账、资产账是否相符；2.新增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资产是否符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合规定程序和规定标准，新增资产是否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考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虑闲置存量资产；3.资产对外有偿使用(出租出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)、对外投资、担保、资产处置等事项是否按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规定报批；4.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资产收益是否及时足额上交财政。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z w:val="17"/>
                <w:szCs w:val="17"/>
              </w:rPr>
              <w:t>效管理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绩效目标编制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2" w:lineRule="auto"/>
              <w:ind w:left="40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门(单位)按要求编制绩效目标的项目数量占应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编制绩效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标项目总数的比重。部门目标编制完成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率=已完成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绩效目标编制项目数量/部门应编制绩效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目标项目总数*100</w:t>
            </w:r>
            <w:r>
              <w:rPr>
                <w:rFonts w:ascii="宋体" w:hAnsi="宋体" w:eastAsia="宋体" w:cs="宋体"/>
                <w:sz w:val="17"/>
                <w:szCs w:val="17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控完成率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4" w:lineRule="auto"/>
              <w:ind w:left="40" w:righ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门(单位)按要求实施绩效监控的项目数量占应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实施绩效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控项目总数的比重。部门绩效监控完成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率=已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完成绩效监控项目数量/部门项目总数*100%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绩效自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评完成率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44" w:lineRule="auto"/>
              <w:ind w:left="40" w:righ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门(单位)按要求实施绩效自评的项目数量占应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实施绩效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评项目总数的比重。部门绩效自评完成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率=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完成评价项目数量/部门项目总数*100%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部门绩效评价完成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6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5" w:lineRule="auto"/>
              <w:ind w:left="40" w:right="16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部门重点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绩效评价项目评价完成情况。部门绩效评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价完成率=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完成评价项目数量/部门重点绩效评价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项目数*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评价结果应用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44" w:lineRule="auto"/>
              <w:ind w:left="43" w:right="8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绩效监控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、单位自评、部门绩效评价、财政重点绩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效评价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结果应用情况。评价结果应用率=评价提出的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意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建议采纳数/提出的意见建议总数*100%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产出指标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5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重点工</w:t>
            </w:r>
            <w:r>
              <w:rPr>
                <w:rFonts w:ascii="宋体" w:hAnsi="宋体" w:eastAsia="宋体" w:cs="宋体"/>
                <w:sz w:val="17"/>
                <w:szCs w:val="17"/>
              </w:rPr>
              <w:t>作</w:t>
            </w:r>
          </w:p>
          <w:p>
            <w:pPr>
              <w:spacing w:line="223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务完成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重点工作任务完成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根据年度工作要求，完成各项工作数量比例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职目标实现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履职目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标完成率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根据工作计划，根据完成效果及数量计算比率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效益指标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4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履</w:t>
            </w:r>
            <w:r>
              <w:rPr>
                <w:rFonts w:ascii="宋体" w:hAnsi="宋体" w:eastAsia="宋体" w:cs="宋体"/>
                <w:sz w:val="17"/>
                <w:szCs w:val="17"/>
              </w:rPr>
              <w:t>职效益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ind w:left="120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eastAsia="zh-CN"/>
              </w:rPr>
              <w:t>社会效益经济效益指标提升度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稳步提</w:t>
            </w:r>
            <w:r>
              <w:rPr>
                <w:rFonts w:ascii="宋体" w:hAnsi="宋体" w:eastAsia="宋体" w:cs="宋体"/>
                <w:sz w:val="17"/>
                <w:szCs w:val="17"/>
              </w:rPr>
              <w:t>高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更好为地方发展服务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4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z w:val="17"/>
                <w:szCs w:val="17"/>
              </w:rPr>
              <w:t>意度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社会满意度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社会满意率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5" w:h="16837"/>
          <w:pgMar w:top="1123" w:right="1157" w:bottom="1069" w:left="1137" w:header="0" w:footer="829" w:gutter="0"/>
          <w:pgNumType w:fmt="numberInDash"/>
          <w:cols w:space="720" w:num="1"/>
        </w:sectPr>
      </w:pPr>
    </w:p>
    <w:p>
      <w:pPr>
        <w:spacing w:before="167" w:line="223" w:lineRule="auto"/>
        <w:ind w:right="22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预算12表</w:t>
      </w:r>
    </w:p>
    <w:p>
      <w:pPr>
        <w:spacing w:before="85" w:line="224" w:lineRule="auto"/>
        <w:ind w:left="511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8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年部门预算项目绩效目标汇总表</w:t>
      </w:r>
    </w:p>
    <w:p>
      <w:pPr>
        <w:spacing w:before="88" w:line="222" w:lineRule="auto"/>
        <w:ind w:left="39"/>
        <w:rPr>
          <w:rFonts w:hint="eastAsia" w:ascii="宋体" w:hAnsi="宋体" w:eastAsia="宋体" w:cs="宋体"/>
          <w:spacing w:val="-1"/>
          <w:sz w:val="12"/>
          <w:szCs w:val="12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  <w:r>
        <w:rPr>
          <w:rFonts w:ascii="宋体" w:hAnsi="宋体" w:eastAsia="宋体" w:cs="宋体"/>
          <w:spacing w:val="-1"/>
          <w:sz w:val="12"/>
          <w:szCs w:val="12"/>
        </w:rPr>
        <w:t xml:space="preserve">  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罗山县科学技术和工业信息化局</w:t>
      </w:r>
    </w:p>
    <w:p>
      <w:pPr>
        <w:spacing w:before="88" w:line="222" w:lineRule="auto"/>
        <w:ind w:left="39"/>
        <w:rPr>
          <w:rFonts w:hint="default" w:ascii="宋体" w:hAnsi="宋体" w:eastAsia="宋体" w:cs="宋体"/>
          <w:spacing w:val="-1"/>
          <w:sz w:val="12"/>
          <w:szCs w:val="12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12"/>
          <w:szCs w:val="1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单位：万元</w:t>
      </w:r>
    </w:p>
    <w:p>
      <w:pPr>
        <w:spacing w:line="41" w:lineRule="exact"/>
      </w:pPr>
    </w:p>
    <w:tbl>
      <w:tblPr>
        <w:tblStyle w:val="6"/>
        <w:tblW w:w="15219" w:type="dxa"/>
        <w:tblInd w:w="-4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999"/>
        <w:gridCol w:w="775"/>
        <w:gridCol w:w="775"/>
        <w:gridCol w:w="775"/>
        <w:gridCol w:w="644"/>
        <w:gridCol w:w="1125"/>
        <w:gridCol w:w="960"/>
        <w:gridCol w:w="2070"/>
        <w:gridCol w:w="795"/>
        <w:gridCol w:w="1034"/>
        <w:gridCol w:w="777"/>
        <w:gridCol w:w="1432"/>
        <w:gridCol w:w="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9" w:line="223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位编码(项目编码)</w:t>
            </w: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9" w:line="223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项目单位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(项目名称)</w:t>
            </w:r>
          </w:p>
        </w:tc>
        <w:tc>
          <w:tcPr>
            <w:tcW w:w="2969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0" w:line="221" w:lineRule="auto"/>
              <w:ind w:left="9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目金额(万元)</w:t>
            </w:r>
          </w:p>
        </w:tc>
        <w:tc>
          <w:tcPr>
            <w:tcW w:w="897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39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绩效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成本指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8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产出指标</w:t>
            </w:r>
          </w:p>
        </w:tc>
        <w:tc>
          <w:tcPr>
            <w:tcW w:w="18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z w:val="21"/>
                <w:szCs w:val="21"/>
              </w:rPr>
              <w:t>益指标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  <w:r>
              <w:rPr>
                <w:rFonts w:ascii="宋体" w:hAnsi="宋体" w:eastAsia="宋体" w:cs="宋体"/>
                <w:sz w:val="21"/>
                <w:szCs w:val="21"/>
              </w:rPr>
              <w:t>总额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250" w:right="113" w:hanging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政府预算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资金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125" w:right="11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理资金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单位资</w:t>
            </w:r>
            <w:r>
              <w:rPr>
                <w:rFonts w:ascii="宋体" w:hAnsi="宋体" w:eastAsia="宋体" w:cs="宋体"/>
                <w:sz w:val="21"/>
                <w:szCs w:val="21"/>
              </w:rPr>
              <w:t>金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7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222" w:lineRule="auto"/>
              <w:ind w:left="4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503001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222" w:lineRule="auto"/>
              <w:ind w:left="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科技经费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科技知识培训成功率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58" w:lineRule="exact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科技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工作效率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科技政策宣传次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数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8次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科技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工作完成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及时性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科技知识培训</w:t>
            </w:r>
            <w:r>
              <w:rPr>
                <w:rFonts w:ascii="宋体" w:hAnsi="宋体" w:eastAsia="宋体" w:cs="宋体"/>
                <w:sz w:val="21"/>
                <w:szCs w:val="21"/>
              </w:rPr>
              <w:t>次数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次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招商及工作经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30.0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0.0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≤3</w:t>
            </w:r>
            <w:r>
              <w:rPr>
                <w:rFonts w:ascii="宋体" w:hAnsi="宋体" w:eastAsia="宋体" w:cs="宋体"/>
                <w:sz w:val="21"/>
                <w:szCs w:val="21"/>
              </w:rPr>
              <w:t>0万元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8" w:lineRule="auto"/>
              <w:ind w:left="27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工作完成及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作效率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显</w:t>
            </w:r>
            <w:r>
              <w:rPr>
                <w:rFonts w:ascii="宋体" w:hAnsi="宋体" w:eastAsia="宋体" w:cs="宋体"/>
                <w:sz w:val="21"/>
                <w:szCs w:val="21"/>
              </w:rPr>
              <w:t>著提高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3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引进投资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2000万元以上主导产业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58" w:lineRule="exact"/>
              <w:ind w:left="3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招商任务完成率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政府购岗服务人员工资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8.28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8" w:lineRule="auto"/>
              <w:ind w:left="27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工资发放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购买服务人员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作效率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显</w:t>
            </w:r>
            <w:r>
              <w:rPr>
                <w:rFonts w:ascii="宋体" w:hAnsi="宋体" w:eastAsia="宋体" w:cs="宋体"/>
                <w:sz w:val="21"/>
                <w:szCs w:val="21"/>
              </w:rPr>
              <w:t>著提高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3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聘用人员数量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58" w:lineRule="exact"/>
              <w:ind w:left="38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任务完成率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line="83" w:lineRule="exact"/>
        <w:rPr>
          <w:rFonts w:ascii="Arial"/>
          <w:sz w:val="7"/>
        </w:rPr>
      </w:pPr>
    </w:p>
    <w:sectPr>
      <w:footerReference r:id="rId22" w:type="default"/>
      <w:pgSz w:w="16837" w:h="11905"/>
      <w:pgMar w:top="1011" w:right="1250" w:bottom="1069" w:left="1234" w:header="0" w:footer="82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E21F"/>
    <w:multiLevelType w:val="singleLevel"/>
    <w:tmpl w:val="D222E21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E21830"/>
    <w:multiLevelType w:val="singleLevel"/>
    <w:tmpl w:val="F6E218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4888F6"/>
    <w:multiLevelType w:val="singleLevel"/>
    <w:tmpl w:val="174888F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3">
    <w:nsid w:val="282BC07D"/>
    <w:multiLevelType w:val="singleLevel"/>
    <w:tmpl w:val="282BC07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CDA167"/>
    <w:multiLevelType w:val="singleLevel"/>
    <w:tmpl w:val="7ECDA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E1NTJiMzJlNjI4Yzk0NzVjYWM5MzJjZDAzMjQyY2MifQ=="/>
  </w:docVars>
  <w:rsids>
    <w:rsidRoot w:val="00000000"/>
    <w:rsid w:val="010B773D"/>
    <w:rsid w:val="01A62F80"/>
    <w:rsid w:val="01C17A5F"/>
    <w:rsid w:val="02AB1A90"/>
    <w:rsid w:val="02BB7BEA"/>
    <w:rsid w:val="030175FF"/>
    <w:rsid w:val="039F6D34"/>
    <w:rsid w:val="04AD3DAA"/>
    <w:rsid w:val="04EA0E27"/>
    <w:rsid w:val="06194283"/>
    <w:rsid w:val="06A501D6"/>
    <w:rsid w:val="086A5B0F"/>
    <w:rsid w:val="091819F2"/>
    <w:rsid w:val="0A98139A"/>
    <w:rsid w:val="0AF34CBF"/>
    <w:rsid w:val="0BE300B2"/>
    <w:rsid w:val="0C8A02FD"/>
    <w:rsid w:val="0CBB4301"/>
    <w:rsid w:val="0CD77898"/>
    <w:rsid w:val="0DF02798"/>
    <w:rsid w:val="0F5662C3"/>
    <w:rsid w:val="10AA40D0"/>
    <w:rsid w:val="10BC257C"/>
    <w:rsid w:val="114A2981"/>
    <w:rsid w:val="11F61740"/>
    <w:rsid w:val="12033D44"/>
    <w:rsid w:val="134A3076"/>
    <w:rsid w:val="13FA0970"/>
    <w:rsid w:val="15121457"/>
    <w:rsid w:val="154C4F1A"/>
    <w:rsid w:val="156921E1"/>
    <w:rsid w:val="164F3E6C"/>
    <w:rsid w:val="167178C2"/>
    <w:rsid w:val="16DB240D"/>
    <w:rsid w:val="16F5513D"/>
    <w:rsid w:val="1774485C"/>
    <w:rsid w:val="17B42592"/>
    <w:rsid w:val="180A4E72"/>
    <w:rsid w:val="189F2B06"/>
    <w:rsid w:val="1A6D0C94"/>
    <w:rsid w:val="1A96434E"/>
    <w:rsid w:val="1BCA37EE"/>
    <w:rsid w:val="1BDD5610"/>
    <w:rsid w:val="1C033AE1"/>
    <w:rsid w:val="1D2D31CD"/>
    <w:rsid w:val="1E8219AC"/>
    <w:rsid w:val="1F2D4F4C"/>
    <w:rsid w:val="1F714EEB"/>
    <w:rsid w:val="1F7C464D"/>
    <w:rsid w:val="206472BB"/>
    <w:rsid w:val="212F1B8B"/>
    <w:rsid w:val="215A7952"/>
    <w:rsid w:val="2166347D"/>
    <w:rsid w:val="222F5124"/>
    <w:rsid w:val="23252FB2"/>
    <w:rsid w:val="23557920"/>
    <w:rsid w:val="23912C04"/>
    <w:rsid w:val="23CE7442"/>
    <w:rsid w:val="25207829"/>
    <w:rsid w:val="25930F4A"/>
    <w:rsid w:val="25C11DA3"/>
    <w:rsid w:val="2654110F"/>
    <w:rsid w:val="267E514F"/>
    <w:rsid w:val="26DE54A0"/>
    <w:rsid w:val="27351CB2"/>
    <w:rsid w:val="282D4E4D"/>
    <w:rsid w:val="29516F2F"/>
    <w:rsid w:val="29713723"/>
    <w:rsid w:val="2A1516C3"/>
    <w:rsid w:val="2C3B112F"/>
    <w:rsid w:val="2C5E45AE"/>
    <w:rsid w:val="2CCA6C88"/>
    <w:rsid w:val="2E224612"/>
    <w:rsid w:val="2F6F01BD"/>
    <w:rsid w:val="2FBC1B76"/>
    <w:rsid w:val="30EB4060"/>
    <w:rsid w:val="33C7210B"/>
    <w:rsid w:val="33D6366C"/>
    <w:rsid w:val="348A1D66"/>
    <w:rsid w:val="35401BCE"/>
    <w:rsid w:val="35D439A5"/>
    <w:rsid w:val="35F81D4E"/>
    <w:rsid w:val="37974E04"/>
    <w:rsid w:val="38163E0D"/>
    <w:rsid w:val="3847252A"/>
    <w:rsid w:val="38A56523"/>
    <w:rsid w:val="39D05343"/>
    <w:rsid w:val="3C4A1903"/>
    <w:rsid w:val="3CEA09F1"/>
    <w:rsid w:val="3F6F1681"/>
    <w:rsid w:val="3F773330"/>
    <w:rsid w:val="3F7D6BD8"/>
    <w:rsid w:val="3FE87038"/>
    <w:rsid w:val="4022117C"/>
    <w:rsid w:val="40936B24"/>
    <w:rsid w:val="41511E6B"/>
    <w:rsid w:val="41C54DD2"/>
    <w:rsid w:val="41C5753C"/>
    <w:rsid w:val="423544BC"/>
    <w:rsid w:val="42830AA2"/>
    <w:rsid w:val="42904619"/>
    <w:rsid w:val="434763BC"/>
    <w:rsid w:val="435754AF"/>
    <w:rsid w:val="43994F1E"/>
    <w:rsid w:val="43DE5C9B"/>
    <w:rsid w:val="43F700E9"/>
    <w:rsid w:val="441346B2"/>
    <w:rsid w:val="44184A00"/>
    <w:rsid w:val="45A93972"/>
    <w:rsid w:val="467F55F4"/>
    <w:rsid w:val="46BF5523"/>
    <w:rsid w:val="4A783AE0"/>
    <w:rsid w:val="4BF128F2"/>
    <w:rsid w:val="4C5A30BE"/>
    <w:rsid w:val="4C8021DD"/>
    <w:rsid w:val="4D560339"/>
    <w:rsid w:val="4DFB0D95"/>
    <w:rsid w:val="4E387398"/>
    <w:rsid w:val="4E525105"/>
    <w:rsid w:val="4FAE52FC"/>
    <w:rsid w:val="515662A6"/>
    <w:rsid w:val="525D3B65"/>
    <w:rsid w:val="53023398"/>
    <w:rsid w:val="533F3926"/>
    <w:rsid w:val="53D224C1"/>
    <w:rsid w:val="543E68E8"/>
    <w:rsid w:val="54501350"/>
    <w:rsid w:val="54E016AD"/>
    <w:rsid w:val="55614D6E"/>
    <w:rsid w:val="56D3069F"/>
    <w:rsid w:val="576D24F2"/>
    <w:rsid w:val="578D7B6E"/>
    <w:rsid w:val="5830073E"/>
    <w:rsid w:val="586170E7"/>
    <w:rsid w:val="591E0228"/>
    <w:rsid w:val="59841B8F"/>
    <w:rsid w:val="59950AF3"/>
    <w:rsid w:val="5A144CFE"/>
    <w:rsid w:val="5AF65BAC"/>
    <w:rsid w:val="5B9F67BE"/>
    <w:rsid w:val="5C27405A"/>
    <w:rsid w:val="5C32620B"/>
    <w:rsid w:val="5C5D1609"/>
    <w:rsid w:val="5D380C0A"/>
    <w:rsid w:val="5D4476A0"/>
    <w:rsid w:val="5D5B444D"/>
    <w:rsid w:val="5D7544DD"/>
    <w:rsid w:val="5DAF494C"/>
    <w:rsid w:val="5E1B6804"/>
    <w:rsid w:val="5E2114E6"/>
    <w:rsid w:val="5EC56770"/>
    <w:rsid w:val="606C2437"/>
    <w:rsid w:val="61F8231B"/>
    <w:rsid w:val="629B0636"/>
    <w:rsid w:val="62DA355F"/>
    <w:rsid w:val="62EC6055"/>
    <w:rsid w:val="63123870"/>
    <w:rsid w:val="634B4745"/>
    <w:rsid w:val="63762703"/>
    <w:rsid w:val="649104E5"/>
    <w:rsid w:val="64FE4734"/>
    <w:rsid w:val="672A5596"/>
    <w:rsid w:val="675508A7"/>
    <w:rsid w:val="6904567A"/>
    <w:rsid w:val="69483DCE"/>
    <w:rsid w:val="69EB1750"/>
    <w:rsid w:val="6A422D86"/>
    <w:rsid w:val="6B8D0D5A"/>
    <w:rsid w:val="6BFF55EB"/>
    <w:rsid w:val="6C2C42D2"/>
    <w:rsid w:val="6CD504C6"/>
    <w:rsid w:val="6D9B3F8B"/>
    <w:rsid w:val="6DA46816"/>
    <w:rsid w:val="7047792D"/>
    <w:rsid w:val="709E6598"/>
    <w:rsid w:val="70B751D2"/>
    <w:rsid w:val="7136618D"/>
    <w:rsid w:val="71F7127B"/>
    <w:rsid w:val="72121637"/>
    <w:rsid w:val="72231757"/>
    <w:rsid w:val="72C170D4"/>
    <w:rsid w:val="74286AC6"/>
    <w:rsid w:val="74515DFC"/>
    <w:rsid w:val="74686344"/>
    <w:rsid w:val="75381CFD"/>
    <w:rsid w:val="75DA60DA"/>
    <w:rsid w:val="76574DC9"/>
    <w:rsid w:val="78CE70D0"/>
    <w:rsid w:val="79276766"/>
    <w:rsid w:val="7938766C"/>
    <w:rsid w:val="79E77C1A"/>
    <w:rsid w:val="7B586AA0"/>
    <w:rsid w:val="7C9A7462"/>
    <w:rsid w:val="7D74114F"/>
    <w:rsid w:val="7DF40AEB"/>
    <w:rsid w:val="7DF81F77"/>
    <w:rsid w:val="7EB406C7"/>
    <w:rsid w:val="7F6D5695"/>
    <w:rsid w:val="7F974376"/>
    <w:rsid w:val="7F9D130A"/>
    <w:rsid w:val="7FA42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10258</Words>
  <Characters>12159</Characters>
  <TotalTime>2</TotalTime>
  <ScaleCrop>false</ScaleCrop>
  <LinksUpToDate>false</LinksUpToDate>
  <CharactersWithSpaces>12428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2023-02-21T11:09:00Z</dcterms:created>
  <dc:creator>谢斐</dc:creator>
  <cp:lastModifiedBy>Administrator</cp:lastModifiedBy>
  <dcterms:modified xsi:type="dcterms:W3CDTF">2024-05-31T09:26:20Z</dcterms:modified>
  <dc:title>2017年度省级部门预算公开参考格式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2023-03-08T12:34:08Z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C0EE445F6D26412DA56290B72ACF949C</vt:lpwstr>
  </property>
</Properties>
</file>