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71E4B">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关于河南省国营罗山农场二分场危房改造工程竞价谈判的公告</w:t>
      </w:r>
      <w:bookmarkStart w:id="0" w:name="_GoBack"/>
      <w:bookmarkEnd w:id="0"/>
    </w:p>
    <w:p w14:paraId="3B5AFC54">
      <w:pPr>
        <w:rPr>
          <w:rFonts w:hint="eastAsia" w:ascii="仿宋_GB2312" w:hAnsi="仿宋_GB2312" w:eastAsia="仿宋_GB2312" w:cs="仿宋_GB2312"/>
          <w:sz w:val="32"/>
          <w:szCs w:val="32"/>
        </w:rPr>
      </w:pPr>
    </w:p>
    <w:p w14:paraId="788D31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开展农业耕作及保护国有资产流失，河南省国营罗山农场现将对所属位于龙山社区常岗村的二分场六间老、旧、危场房进行改造。按照施工图纸实施预算为：壹拾玖万陆仟零捌拾叁元贰角壹分（小写：196083.21元）。现面向社会进行公开竞价性谈判，现公告如下：</w:t>
      </w:r>
    </w:p>
    <w:p w14:paraId="0CDF86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1、承建单位需具备独立的法人资质，有丰富的房屋建筑经验，提供营业执照、公司简介、银行账号。</w:t>
      </w:r>
    </w:p>
    <w:p w14:paraId="1CC61F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2、无失信记录 。</w:t>
      </w:r>
    </w:p>
    <w:p w14:paraId="7CE4BD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3、公开竞价，价格低者中标。经局纪检，财务监督，确认无误双方签字，签订确认书。</w:t>
      </w:r>
    </w:p>
    <w:p w14:paraId="084B50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4、竞价方需在公告结束后3个工作日内缴纳议标押金1.0万元，竞价成功方招标押金1.0万元转为工程质量保证金，未成功方的招标押金1.0万元将如数退还。河南省国营罗山农场与竞价成功方签订施工合同。</w:t>
      </w:r>
    </w:p>
    <w:p w14:paraId="4EDC4F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5、竞价谈判于发布公告七个工作日之后第二日（9月9日）下午在罗山县农业农村局三楼小会议室举行。</w:t>
      </w:r>
    </w:p>
    <w:p w14:paraId="2047B5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凡具备以上条件的单位均可报名。报名电话：0376—2178827</w:t>
      </w:r>
    </w:p>
    <w:p w14:paraId="68562573">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河南省国营罗山农场</w:t>
      </w:r>
    </w:p>
    <w:p w14:paraId="2FD42012">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2024年8月28日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OGMzZTI3Y2U3ZGY3MDM4OTUwNWFiNWZhZTliODAifQ=="/>
  </w:docVars>
  <w:rsids>
    <w:rsidRoot w:val="001C4A13"/>
    <w:rsid w:val="001C4A13"/>
    <w:rsid w:val="00384C77"/>
    <w:rsid w:val="006D55B8"/>
    <w:rsid w:val="00F85735"/>
    <w:rsid w:val="14100E34"/>
    <w:rsid w:val="32011228"/>
    <w:rsid w:val="344352E2"/>
    <w:rsid w:val="4827314F"/>
    <w:rsid w:val="5DCF16DC"/>
    <w:rsid w:val="6DEE7ADE"/>
    <w:rsid w:val="72EB44B3"/>
    <w:rsid w:val="7EE1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438</Characters>
  <Lines>3</Lines>
  <Paragraphs>1</Paragraphs>
  <TotalTime>26</TotalTime>
  <ScaleCrop>false</ScaleCrop>
  <LinksUpToDate>false</LinksUpToDate>
  <CharactersWithSpaces>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2024-06-12T08:14:00Z</dcterms:created>
  <dc:creator>xb21cn</dc:creator>
  <cp:lastModifiedBy>王</cp:lastModifiedBy>
  <dcterms:modified xsi:type="dcterms:W3CDTF">2024-08-28T02:41:28Z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A7227B5D2F994446AF3321F2E9DBEA2C_12</vt:lpwstr>
  </property>
</Properties>
</file>