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ascii="仿宋_GB2312" w:hAnsi="文星仿宋" w:eastAsia="仿宋_GB2312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ascii="仿宋_GB2312" w:hAnsi="文星仿宋" w:eastAsia="仿宋_GB2312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ascii="仿宋_GB2312" w:hAnsi="文星仿宋" w:eastAsia="仿宋_GB2312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ascii="仿宋_GB2312" w:hAnsi="文星仿宋" w:eastAsia="仿宋_GB2312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jc w:val="both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罗水〔202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号</w:t>
      </w:r>
      <w:r>
        <w:rPr>
          <w:rFonts w:hint="eastAsia" w:ascii="仿宋_GB2312" w:hAnsi="文星仿宋" w:eastAsia="仿宋_GB2312"/>
          <w:spacing w:val="0"/>
          <w:sz w:val="32"/>
          <w:szCs w:val="32"/>
        </w:rPr>
        <w:t xml:space="preserve">                        </w:t>
      </w:r>
      <w:r>
        <w:rPr>
          <w:rFonts w:hint="eastAsia" w:ascii="仿宋_GB2312" w:hAnsi="文星仿宋" w:eastAsia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签发人：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val="en-US" w:eastAsia="zh-CN"/>
        </w:rPr>
        <w:t>陈传江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01" w:firstLine="6560" w:firstLineChars="205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办理结果：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A</w:t>
      </w:r>
    </w:p>
    <w:p>
      <w:pPr>
        <w:spacing w:line="440" w:lineRule="exact"/>
        <w:jc w:val="both"/>
        <w:rPr>
          <w:rFonts w:ascii="文星标宋" w:hAnsi="文星标宋" w:eastAsia="文星标宋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对县政协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十一届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2024131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庞晓兵委员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您提出“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关于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关于加强淮河两岸生态环境保护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的提案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县政府对您所提出的意见高度重视，经县水利局认真研究和办理，现将有关情况答复如下：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我县主要属于淮河流域，淮干及支流竹竿河、浉河控制全县总面积的98.7%，其中竹竿河主要支流有小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河、九龙河、麻田河、常胜河等。《国务院关于实行最严格的水资源管理制度的意见》（国发〔2012〕3号），对保护水资源划定了用水总量、用水效率和水功能区限制纳污“三条红线”。按照省市《实施意见》，我县出台了《关于实行最严格水资源管理制度的实施意见》等系列文件和方案措施，各项工作全面推进。自2014年实行最严格水资源管理制度考核以来，我县水资源管理“三条红线” 各项指标均达标。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近年来，我县积极实施饮用水源地保护项目，先后实施了引九济石工程、石山口水库饮用水水源地隔离防护工程、县城取水口综合治理工程及森林植被恢复，完成涵养林修复3.5万平方米，水源地一级保护区护栏安装1670米，隔离栏安装5100米，生态护岸5700米，人工湿地7.5万平方米，清淤14.7万立方米，有效改善石山口水库和小龙山水库饮用水源地一级保护区生态环境，实现水源地区域隔离作用，减少人为破坏水源地行为，切实保障水质安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切实加强淮河流域生态环境保护，我县坚持以河长制为抓手，全域开展幸福河湖建设。2021年11月9日，我县印发了《关于全域开展幸福河湖的决定》（第5号总河长令），自2022年起在全县范围内开展全域幸福河湖建设。并于2022年12月5日下发了《关于印发罗山县全域开展幸福河湖建设实施方案的通知》（罗河办〔2022〕19号），按照从分段攻坚到全域创建，从城区河湖向乡村水体延伸的步骤，从2022年起全县每年建设不少于1条（段）市级幸福河湖、不少于5条（段）县级幸福河湖，力争“十四五”期间成功创建不少于1条（段）省级幸福河湖，积极创建流域级、国家级幸福河湖。到“十四五”末，全县力争建成不少于1条（段）省级以上幸福河湖、不少于5条（段）市级幸福河湖、不少于20条（段）县级幸福河湖。到2030年，全县流域面积30平方公里以上的河流，大中型水库、小（1）型水库及部分条件较好的小（2）型水库、天然及人工湖泊，具备满足群众亲水乐水需求功能、面积1万平方米以上的塘堰坝等全部建成县级以上幸福河湖，实现全域建成幸福河湖的目标。目前，“石山口水库、龟山湖”已成功创建为市级幸福河湖，小潢河成功创建为国家幸福河湖（河南省仅有2条），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九龙河（上游段）将申报为市级2024年幸福河湖，2024年，我县还要完成10条县级幸福河湖创建工作，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争取以幸福河湖建设全面提升淮河流域整体生态环境，为美丽罗山建设赋能添彩。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最后，衷心感谢您对水利工作的关注和关心，真诚希望您一如既往地支持罗山水利事业发展！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6080" w:firstLineChars="19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罗山县水利局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5920" w:firstLineChars="185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联系单位及电话：罗山县水利局  2178801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邓志国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13503763177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抄送：县政府督查室</w:t>
      </w:r>
    </w:p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ZDk2OGFlNjA3NTM5YTlkMjgzNmYzOWRhODA0ZTAifQ=="/>
  </w:docVars>
  <w:rsids>
    <w:rsidRoot w:val="00000000"/>
    <w:rsid w:val="344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 w:eastAsia="宋体" w:cs="Times New Roman"/>
      <w:szCs w:val="24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2024-07-15T01:34:18Z</dcterms:created>
  <dc:creator>Administrator</dc:creator>
  <cp:lastModifiedBy>Administrator</cp:lastModifiedBy>
  <dcterms:modified xsi:type="dcterms:W3CDTF">2024-07-15T02:17:31Z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9434279F94174B7BB574736BFB402C8D_12</vt:lpwstr>
  </property>
</Properties>
</file>