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549E3">
      <w:pPr>
        <w:spacing w:before="207" w:line="360" w:lineRule="auto"/>
        <w:ind w:left="3189" w:right="1478" w:hanging="16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罗山县人民政府关于划定淮河、竹竿河管理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及保护范围线的公告</w:t>
      </w:r>
    </w:p>
    <w:p w14:paraId="160C8EE3">
      <w:pPr>
        <w:spacing w:before="61" w:line="228" w:lineRule="auto"/>
        <w:ind w:left="434" w:right="314" w:firstLine="5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为进一步做好全县河道管理工作，保障行洪及堤防安全，保护河道生态环境，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根据《中华人民共和国水法》、《中华人民共和国防洪法》、《中华人民共</w:t>
      </w:r>
      <w:r>
        <w:rPr>
          <w:rFonts w:ascii="宋体" w:hAnsi="宋体" w:eastAsia="宋体" w:cs="宋体"/>
          <w:spacing w:val="-4"/>
          <w:sz w:val="24"/>
          <w:szCs w:val="24"/>
        </w:rPr>
        <w:t>和国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河道管理条例》和《河南省&lt;河道管理条例&gt;实施办法》等法规的相关规定，结合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我县实际，罗山县水利局组织开展了河湖管理范</w:t>
      </w:r>
      <w:r>
        <w:rPr>
          <w:rFonts w:ascii="宋体" w:hAnsi="宋体" w:eastAsia="宋体" w:cs="宋体"/>
          <w:spacing w:val="-4"/>
          <w:sz w:val="24"/>
          <w:szCs w:val="24"/>
        </w:rPr>
        <w:t>围划界工作，划定了淮河、竹竿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河管理范围，现将河道管理范围划界成果予以公告</w:t>
      </w:r>
    </w:p>
    <w:p w14:paraId="21B8391F">
      <w:pPr>
        <w:pStyle w:val="2"/>
        <w:spacing w:line="241" w:lineRule="auto"/>
      </w:pPr>
    </w:p>
    <w:p w14:paraId="5D41ADEB">
      <w:pPr>
        <w:pStyle w:val="2"/>
        <w:spacing w:line="242" w:lineRule="auto"/>
      </w:pPr>
    </w:p>
    <w:p w14:paraId="758AE82D">
      <w:pPr>
        <w:spacing w:before="101" w:line="219" w:lineRule="auto"/>
        <w:ind w:left="30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罗山县河道管理范围划定表</w:t>
      </w:r>
    </w:p>
    <w:p w14:paraId="537943A6">
      <w:pPr>
        <w:spacing w:before="227"/>
      </w:pPr>
    </w:p>
    <w:tbl>
      <w:tblPr>
        <w:tblStyle w:val="5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09"/>
        <w:gridCol w:w="1458"/>
        <w:gridCol w:w="559"/>
        <w:gridCol w:w="1448"/>
        <w:gridCol w:w="1129"/>
        <w:gridCol w:w="2752"/>
      </w:tblGrid>
      <w:tr w14:paraId="68756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4" w:type="dxa"/>
            <w:vAlign w:val="top"/>
          </w:tcPr>
          <w:p w14:paraId="055C7C01">
            <w:pPr>
              <w:pStyle w:val="6"/>
              <w:spacing w:before="216" w:line="221" w:lineRule="auto"/>
              <w:ind w:left="1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河道名称</w:t>
            </w:r>
          </w:p>
        </w:tc>
        <w:tc>
          <w:tcPr>
            <w:tcW w:w="1967" w:type="dxa"/>
            <w:gridSpan w:val="2"/>
            <w:vAlign w:val="top"/>
          </w:tcPr>
          <w:p w14:paraId="756BDB26">
            <w:pPr>
              <w:pStyle w:val="6"/>
              <w:spacing w:before="214" w:line="220" w:lineRule="auto"/>
              <w:ind w:left="5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起点位置</w:t>
            </w:r>
          </w:p>
        </w:tc>
        <w:tc>
          <w:tcPr>
            <w:tcW w:w="2007" w:type="dxa"/>
            <w:gridSpan w:val="2"/>
            <w:vAlign w:val="top"/>
          </w:tcPr>
          <w:p w14:paraId="080E7BE9">
            <w:pPr>
              <w:pStyle w:val="6"/>
              <w:spacing w:before="214" w:line="221" w:lineRule="auto"/>
              <w:ind w:left="5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终点位置</w:t>
            </w:r>
          </w:p>
        </w:tc>
        <w:tc>
          <w:tcPr>
            <w:tcW w:w="1129" w:type="dxa"/>
            <w:vAlign w:val="top"/>
          </w:tcPr>
          <w:p w14:paraId="3C8BD547">
            <w:pPr>
              <w:pStyle w:val="6"/>
              <w:spacing w:before="53" w:line="246" w:lineRule="auto"/>
              <w:ind w:left="246" w:right="196" w:firstLine="10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长度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(千米)</w:t>
            </w:r>
          </w:p>
        </w:tc>
        <w:tc>
          <w:tcPr>
            <w:tcW w:w="2752" w:type="dxa"/>
            <w:vAlign w:val="top"/>
          </w:tcPr>
          <w:p w14:paraId="565EB6B7">
            <w:pPr>
              <w:pStyle w:val="6"/>
              <w:spacing w:before="213" w:line="219" w:lineRule="auto"/>
              <w:ind w:left="94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管理范围</w:t>
            </w:r>
          </w:p>
        </w:tc>
      </w:tr>
      <w:tr w14:paraId="4E3A1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44" w:type="dxa"/>
            <w:vAlign w:val="top"/>
          </w:tcPr>
          <w:p w14:paraId="58E94ED7">
            <w:pPr>
              <w:spacing w:line="321" w:lineRule="auto"/>
              <w:rPr>
                <w:rFonts w:ascii="Arial"/>
                <w:sz w:val="21"/>
              </w:rPr>
            </w:pPr>
          </w:p>
          <w:p w14:paraId="23573199">
            <w:pPr>
              <w:pStyle w:val="6"/>
              <w:spacing w:before="68" w:line="221" w:lineRule="auto"/>
              <w:ind w:left="4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淮河</w:t>
            </w:r>
          </w:p>
        </w:tc>
        <w:tc>
          <w:tcPr>
            <w:tcW w:w="509" w:type="dxa"/>
            <w:textDirection w:val="tbRlV"/>
            <w:vAlign w:val="top"/>
          </w:tcPr>
          <w:p w14:paraId="07C2371F">
            <w:pPr>
              <w:pStyle w:val="6"/>
              <w:spacing w:before="160" w:line="198" w:lineRule="auto"/>
              <w:ind w:left="1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右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岸</w:t>
            </w:r>
          </w:p>
        </w:tc>
        <w:tc>
          <w:tcPr>
            <w:tcW w:w="1458" w:type="dxa"/>
            <w:vAlign w:val="top"/>
          </w:tcPr>
          <w:p w14:paraId="7B77C18C">
            <w:pPr>
              <w:spacing w:line="255" w:lineRule="auto"/>
              <w:rPr>
                <w:rFonts w:ascii="Arial"/>
                <w:sz w:val="21"/>
              </w:rPr>
            </w:pPr>
          </w:p>
          <w:p w14:paraId="2C3C7989">
            <w:pPr>
              <w:pStyle w:val="6"/>
              <w:spacing w:before="68" w:line="286" w:lineRule="auto"/>
              <w:ind w:left="191" w:right="163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3574303.536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535410.215</w:t>
            </w:r>
          </w:p>
        </w:tc>
        <w:tc>
          <w:tcPr>
            <w:tcW w:w="559" w:type="dxa"/>
            <w:textDirection w:val="tbRlV"/>
            <w:vAlign w:val="top"/>
          </w:tcPr>
          <w:p w14:paraId="03AC0190">
            <w:pPr>
              <w:pStyle w:val="6"/>
              <w:spacing w:before="182" w:line="209" w:lineRule="auto"/>
              <w:ind w:left="2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右 岸</w:t>
            </w:r>
          </w:p>
        </w:tc>
        <w:tc>
          <w:tcPr>
            <w:tcW w:w="1448" w:type="dxa"/>
            <w:vAlign w:val="top"/>
          </w:tcPr>
          <w:p w14:paraId="050C54CB">
            <w:pPr>
              <w:spacing w:line="255" w:lineRule="auto"/>
              <w:rPr>
                <w:rFonts w:ascii="Arial"/>
                <w:sz w:val="21"/>
              </w:rPr>
            </w:pPr>
          </w:p>
          <w:p w14:paraId="5DA9D72F">
            <w:pPr>
              <w:pStyle w:val="6"/>
              <w:spacing w:before="68" w:line="286" w:lineRule="auto"/>
              <w:ind w:left="193" w:right="160" w:hanging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3574530.723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566538.863</w:t>
            </w:r>
          </w:p>
        </w:tc>
        <w:tc>
          <w:tcPr>
            <w:tcW w:w="1129" w:type="dxa"/>
            <w:vAlign w:val="top"/>
          </w:tcPr>
          <w:p w14:paraId="2834A2A1">
            <w:pPr>
              <w:spacing w:line="374" w:lineRule="auto"/>
              <w:rPr>
                <w:rFonts w:ascii="Arial"/>
                <w:sz w:val="21"/>
              </w:rPr>
            </w:pPr>
          </w:p>
          <w:p w14:paraId="41010FB8">
            <w:pPr>
              <w:pStyle w:val="6"/>
              <w:spacing w:before="68" w:line="183" w:lineRule="auto"/>
              <w:ind w:left="2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40.660</w:t>
            </w:r>
          </w:p>
        </w:tc>
        <w:tc>
          <w:tcPr>
            <w:tcW w:w="2752" w:type="dxa"/>
            <w:vAlign w:val="top"/>
          </w:tcPr>
          <w:p w14:paraId="54B946FE">
            <w:pPr>
              <w:spacing w:line="320" w:lineRule="auto"/>
              <w:rPr>
                <w:rFonts w:ascii="Arial"/>
                <w:sz w:val="21"/>
              </w:rPr>
            </w:pPr>
          </w:p>
          <w:p w14:paraId="083A8E14">
            <w:pPr>
              <w:pStyle w:val="6"/>
              <w:spacing w:before="68" w:line="219" w:lineRule="auto"/>
              <w:ind w:left="3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河道现状开口线外20米</w:t>
            </w:r>
          </w:p>
        </w:tc>
      </w:tr>
      <w:tr w14:paraId="2FE5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 w14:paraId="16B213E3">
            <w:pPr>
              <w:spacing w:line="255" w:lineRule="auto"/>
              <w:rPr>
                <w:rFonts w:ascii="Arial"/>
                <w:sz w:val="21"/>
              </w:rPr>
            </w:pPr>
          </w:p>
          <w:p w14:paraId="7B573F3E">
            <w:pPr>
              <w:spacing w:line="256" w:lineRule="auto"/>
              <w:rPr>
                <w:rFonts w:ascii="Arial"/>
                <w:sz w:val="21"/>
              </w:rPr>
            </w:pPr>
          </w:p>
          <w:p w14:paraId="13DE744A">
            <w:pPr>
              <w:pStyle w:val="6"/>
              <w:spacing w:before="69" w:line="219" w:lineRule="auto"/>
              <w:ind w:left="2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竹竿河</w:t>
            </w:r>
          </w:p>
        </w:tc>
        <w:tc>
          <w:tcPr>
            <w:tcW w:w="509" w:type="dxa"/>
            <w:textDirection w:val="tbRlV"/>
            <w:vAlign w:val="top"/>
          </w:tcPr>
          <w:p w14:paraId="09BFF611">
            <w:pPr>
              <w:pStyle w:val="6"/>
              <w:spacing w:before="162" w:line="196" w:lineRule="auto"/>
              <w:ind w:left="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岸</w:t>
            </w:r>
          </w:p>
        </w:tc>
        <w:tc>
          <w:tcPr>
            <w:tcW w:w="1458" w:type="dxa"/>
            <w:vAlign w:val="top"/>
          </w:tcPr>
          <w:p w14:paraId="235CF56B">
            <w:pPr>
              <w:pStyle w:val="6"/>
              <w:spacing w:before="198" w:line="228" w:lineRule="auto"/>
              <w:ind w:left="191" w:right="163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3513303.554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547235.514</w:t>
            </w:r>
          </w:p>
        </w:tc>
        <w:tc>
          <w:tcPr>
            <w:tcW w:w="559" w:type="dxa"/>
            <w:textDirection w:val="tbRlV"/>
            <w:vAlign w:val="top"/>
          </w:tcPr>
          <w:p w14:paraId="6ED21716">
            <w:pPr>
              <w:pStyle w:val="6"/>
              <w:spacing w:before="182" w:line="209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左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岸</w:t>
            </w:r>
          </w:p>
        </w:tc>
        <w:tc>
          <w:tcPr>
            <w:tcW w:w="1448" w:type="dxa"/>
            <w:vAlign w:val="top"/>
          </w:tcPr>
          <w:p w14:paraId="71D4A062">
            <w:pPr>
              <w:pStyle w:val="6"/>
              <w:spacing w:before="198" w:line="228" w:lineRule="auto"/>
              <w:ind w:left="193" w:right="160" w:hanging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3574582.433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566392.302</w:t>
            </w:r>
          </w:p>
        </w:tc>
        <w:tc>
          <w:tcPr>
            <w:tcW w:w="1129" w:type="dxa"/>
            <w:vAlign w:val="top"/>
          </w:tcPr>
          <w:p w14:paraId="3955DB77">
            <w:pPr>
              <w:spacing w:line="249" w:lineRule="auto"/>
              <w:rPr>
                <w:rFonts w:ascii="Arial"/>
                <w:sz w:val="21"/>
              </w:rPr>
            </w:pPr>
          </w:p>
          <w:p w14:paraId="09CB346B">
            <w:pPr>
              <w:pStyle w:val="6"/>
              <w:spacing w:before="68" w:line="183" w:lineRule="auto"/>
              <w:ind w:left="2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85.358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 w14:paraId="5CD56CF3">
            <w:pPr>
              <w:spacing w:line="256" w:lineRule="auto"/>
              <w:rPr>
                <w:rFonts w:ascii="Arial"/>
                <w:sz w:val="21"/>
              </w:rPr>
            </w:pPr>
          </w:p>
          <w:p w14:paraId="08A7485A">
            <w:pPr>
              <w:spacing w:line="257" w:lineRule="auto"/>
              <w:rPr>
                <w:rFonts w:ascii="Arial"/>
                <w:sz w:val="21"/>
              </w:rPr>
            </w:pPr>
          </w:p>
          <w:p w14:paraId="4A283AC4">
            <w:pPr>
              <w:pStyle w:val="6"/>
              <w:spacing w:before="68" w:line="219" w:lineRule="auto"/>
              <w:ind w:left="36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河道现状开口线外5米</w:t>
            </w:r>
          </w:p>
        </w:tc>
      </w:tr>
      <w:tr w14:paraId="6EBF5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 w14:paraId="086864A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extDirection w:val="tbRlV"/>
            <w:vAlign w:val="top"/>
          </w:tcPr>
          <w:p w14:paraId="300E575B">
            <w:pPr>
              <w:pStyle w:val="6"/>
              <w:spacing w:before="155" w:line="209" w:lineRule="auto"/>
              <w:ind w:left="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右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岸</w:t>
            </w:r>
          </w:p>
        </w:tc>
        <w:tc>
          <w:tcPr>
            <w:tcW w:w="1458" w:type="dxa"/>
            <w:vAlign w:val="top"/>
          </w:tcPr>
          <w:p w14:paraId="14E46C26">
            <w:pPr>
              <w:pStyle w:val="6"/>
              <w:spacing w:before="130" w:line="212" w:lineRule="auto"/>
              <w:ind w:left="191" w:right="163" w:hanging="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3514395.103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547486.190</w:t>
            </w:r>
          </w:p>
        </w:tc>
        <w:tc>
          <w:tcPr>
            <w:tcW w:w="559" w:type="dxa"/>
            <w:textDirection w:val="tbRlV"/>
            <w:vAlign w:val="top"/>
          </w:tcPr>
          <w:p w14:paraId="1E5822F1">
            <w:pPr>
              <w:pStyle w:val="6"/>
              <w:spacing w:before="182" w:line="209" w:lineRule="auto"/>
              <w:ind w:left="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右 岸</w:t>
            </w:r>
          </w:p>
        </w:tc>
        <w:tc>
          <w:tcPr>
            <w:tcW w:w="1448" w:type="dxa"/>
            <w:vAlign w:val="top"/>
          </w:tcPr>
          <w:p w14:paraId="1245D4F9">
            <w:pPr>
              <w:pStyle w:val="6"/>
              <w:spacing w:before="142" w:line="207" w:lineRule="auto"/>
              <w:ind w:left="193" w:right="160" w:hanging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3537999.903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551154.399</w:t>
            </w:r>
          </w:p>
        </w:tc>
        <w:tc>
          <w:tcPr>
            <w:tcW w:w="1129" w:type="dxa"/>
            <w:vAlign w:val="top"/>
          </w:tcPr>
          <w:p w14:paraId="517BA589">
            <w:pPr>
              <w:pStyle w:val="6"/>
              <w:spacing w:before="271" w:line="183" w:lineRule="auto"/>
              <w:ind w:left="2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34.527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 w14:paraId="50E48BE9">
            <w:pPr>
              <w:rPr>
                <w:rFonts w:ascii="Arial"/>
                <w:sz w:val="21"/>
              </w:rPr>
            </w:pPr>
          </w:p>
        </w:tc>
      </w:tr>
    </w:tbl>
    <w:p w14:paraId="3E79FEFE">
      <w:pPr>
        <w:spacing w:before="153" w:line="219" w:lineRule="auto"/>
        <w:ind w:left="3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注：坐标采用2000国家大地坐标系，高程采用1985国家高程</w:t>
      </w:r>
      <w:r>
        <w:rPr>
          <w:rFonts w:ascii="宋体" w:hAnsi="宋体" w:eastAsia="宋体" w:cs="宋体"/>
          <w:spacing w:val="6"/>
          <w:sz w:val="24"/>
          <w:szCs w:val="24"/>
        </w:rPr>
        <w:t>基准。</w:t>
      </w:r>
    </w:p>
    <w:p w14:paraId="750C7CC1">
      <w:pPr>
        <w:pStyle w:val="2"/>
        <w:spacing w:line="255" w:lineRule="auto"/>
      </w:pPr>
    </w:p>
    <w:p w14:paraId="0DAA53D7">
      <w:pPr>
        <w:pStyle w:val="2"/>
        <w:spacing w:line="255" w:lineRule="auto"/>
      </w:pPr>
    </w:p>
    <w:p w14:paraId="1273908F">
      <w:pPr>
        <w:pStyle w:val="2"/>
        <w:spacing w:line="255" w:lineRule="auto"/>
      </w:pPr>
    </w:p>
    <w:p w14:paraId="46E46E76">
      <w:pPr>
        <w:pStyle w:val="2"/>
        <w:spacing w:line="255" w:lineRule="auto"/>
      </w:pPr>
    </w:p>
    <w:p w14:paraId="57F15310">
      <w:pPr>
        <w:pStyle w:val="2"/>
        <w:spacing w:line="255" w:lineRule="auto"/>
      </w:pPr>
    </w:p>
    <w:p w14:paraId="2ABC83BB">
      <w:pPr>
        <w:pStyle w:val="2"/>
        <w:spacing w:line="255" w:lineRule="auto"/>
      </w:pPr>
    </w:p>
    <w:p w14:paraId="3B390DA5">
      <w:pPr>
        <w:pStyle w:val="2"/>
        <w:spacing w:line="256" w:lineRule="auto"/>
      </w:pPr>
    </w:p>
    <w:p w14:paraId="4A95B7F9">
      <w:pPr>
        <w:spacing w:before="101" w:line="580" w:lineRule="auto"/>
        <w:ind w:left="5315" w:right="1184" w:firstLine="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罗山县人民政府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0"/>
          <w:sz w:val="31"/>
          <w:szCs w:val="31"/>
        </w:rPr>
        <w:t>2019年12月18日</w:t>
      </w:r>
    </w:p>
    <w:p w14:paraId="6FCD60C0">
      <w:pPr>
        <w:spacing w:line="58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20" w:h="16840"/>
          <w:pgMar w:top="1431" w:right="1405" w:bottom="400" w:left="1405" w:header="0" w:footer="0" w:gutter="0"/>
          <w:cols w:space="720" w:num="1"/>
        </w:sectPr>
      </w:pPr>
    </w:p>
    <w:p w14:paraId="1DEF46A4">
      <w:pPr>
        <w:spacing w:before="57" w:line="219" w:lineRule="auto"/>
        <w:ind w:left="11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附图：罗山县淮河、竹竿河管理范围线公示图</w:t>
      </w:r>
    </w:p>
    <w:p w14:paraId="575AE8C3">
      <w:pPr>
        <w:pStyle w:val="2"/>
        <w:spacing w:line="275" w:lineRule="auto"/>
      </w:pPr>
    </w:p>
    <w:p w14:paraId="0C1C594F">
      <w:pPr>
        <w:pStyle w:val="2"/>
        <w:spacing w:line="275" w:lineRule="auto"/>
      </w:pPr>
    </w:p>
    <w:p w14:paraId="5EE37CB6">
      <w:pPr>
        <w:spacing w:before="71" w:line="207" w:lineRule="auto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罗山县淮河管理范围线公示图</w:t>
      </w:r>
    </w:p>
    <w:p w14:paraId="19512A13">
      <w:pPr>
        <w:pStyle w:val="2"/>
      </w:pPr>
      <w:r>
        <w:drawing>
          <wp:inline distT="0" distB="0" distL="114300" distR="114300">
            <wp:extent cx="5551170" cy="3757930"/>
            <wp:effectExtent l="0" t="0" r="1143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E492">
      <w:pPr>
        <w:pStyle w:val="2"/>
        <w:spacing w:line="258" w:lineRule="auto"/>
      </w:pPr>
    </w:p>
    <w:p w14:paraId="42DE25E0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36FAFCE8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6F02F178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123EBDF7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0FE26519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66C22DB8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4C3384EF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0E038136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32951A73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51A5DE31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2E69C3C5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352D64EB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5E783120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1E25AE7A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39D3BE91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01DB7D9B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6190A694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3BDCAEF7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7DC64A5A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0E249BE7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005EF675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312DB61D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1AFFD1BA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</w:p>
    <w:p w14:paraId="77F55C48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6029960</wp:posOffset>
                </wp:positionV>
                <wp:extent cx="208915" cy="79375"/>
                <wp:effectExtent l="6477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84912" y="6030043"/>
                          <a:ext cx="208915" cy="793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38B06">
                            <w:pPr>
                              <w:spacing w:before="3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6"/>
                                <w:szCs w:val="6"/>
                              </w:rPr>
                              <w:t>事      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-6.65pt;margin-top:474.8pt;height:6.25pt;width:16.45pt;rotation:-5898240f;z-index:251659264;mso-width-relative:page;mso-height-relative:page;" filled="f" stroked="f" coordsize="21600,21600" o:gfxdata="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wsSTNgAAAAKAQAADwAA&#10;AAAAAAABACAAAAAiAAAAZHJzL2Rvd25yZXYueG1sUEsBAhQAFAAAAAgAh07iQOuah1N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0238B06">
                      <w:pPr>
                        <w:spacing w:before="31" w:line="223" w:lineRule="auto"/>
                        <w:ind w:left="20"/>
                        <w:rPr>
                          <w:rFonts w:ascii="黑体" w:hAnsi="黑体" w:eastAsia="黑体" w:cs="黑体"/>
                          <w:sz w:val="6"/>
                          <w:szCs w:val="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sz w:val="6"/>
                          <w:szCs w:val="6"/>
                        </w:rPr>
                        <w:t>事      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22"/>
          <w:szCs w:val="22"/>
        </w:rPr>
        <w:t>罗山县竹竿河管理范围线公示图</w:t>
      </w:r>
    </w:p>
    <w:p w14:paraId="627F4FA1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  <w:bookmarkStart w:id="0" w:name="_GoBack"/>
      <w:bookmarkEnd w:id="0"/>
    </w:p>
    <w:p w14:paraId="4332872D">
      <w:pPr>
        <w:spacing w:before="71" w:line="207" w:lineRule="auto"/>
        <w:jc w:val="center"/>
        <w:rPr>
          <w:rFonts w:ascii="宋体" w:hAnsi="宋体" w:eastAsia="宋体" w:cs="宋体"/>
          <w:spacing w:val="1"/>
          <w:sz w:val="22"/>
          <w:szCs w:val="22"/>
        </w:rPr>
      </w:pPr>
      <w:r>
        <w:drawing>
          <wp:inline distT="0" distB="0" distL="114300" distR="114300">
            <wp:extent cx="4352925" cy="636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A295">
      <w:pPr>
        <w:pStyle w:val="2"/>
      </w:pPr>
    </w:p>
    <w:sectPr>
      <w:footerReference r:id="rId6" w:type="default"/>
      <w:pgSz w:w="11920" w:h="16840"/>
      <w:pgMar w:top="1431" w:right="1627" w:bottom="400" w:left="1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3F2DA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E352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E4186A"/>
    <w:rsid w:val="35152A1A"/>
    <w:rsid w:val="45826549"/>
    <w:rsid w:val="5C123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358</Words>
  <Characters>499</Characters>
  <TotalTime>0</TotalTime>
  <ScaleCrop>false</ScaleCrop>
  <LinksUpToDate>false</LinksUpToDate>
  <CharactersWithSpaces>520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2025-01-14T10:39:00Z</dcterms:created>
  <dc:creator>Kingsoft-PDF</dc:creator>
  <cp:lastModifiedBy>牛奶</cp:lastModifiedBy>
  <dcterms:modified xsi:type="dcterms:W3CDTF">2025-01-14T07:00:56Z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2025-01-14T10:39:26Z</vt:filetime>
  </property>
  <property fmtid="{D5CDD505-2E9C-101B-9397-08002B2CF9AE}" pid="4" name="UsrData">
    <vt:lpwstr>6785ce53182be6001f0a2df3wl</vt:lpwstr>
  </property>
  <property fmtid="{D5CDD505-2E9C-101B-9397-08002B2CF9AE}" pid="5" name="KSOTemplateDocerSaveRecord">
    <vt:lpwstr>eyJoZGlkIjoiYmM4MDQ5ZDUyYzUwN2QzNWI0ZGY5OWY4NTMyN2Y5MzgiLCJ1c2VySWQiOiIxMTQ2MDI3NTU1In0=</vt:lpwstr>
  </property>
  <property fmtid="{D5CDD505-2E9C-101B-9397-08002B2CF9AE}" pid="6" name="KSOProductBuildVer">
    <vt:lpwstr>2052-12.1.0.19770</vt:lpwstr>
  </property>
  <property fmtid="{D5CDD505-2E9C-101B-9397-08002B2CF9AE}" pid="7" name="ICV">
    <vt:lpwstr>AD17BF06E8324142BB64C3AF6478B496_13</vt:lpwstr>
  </property>
</Properties>
</file>