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B2A23">
      <w:pPr>
        <w:spacing w:line="424" w:lineRule="auto"/>
        <w:rPr>
          <w:rFonts w:ascii="Arial"/>
          <w:sz w:val="21"/>
        </w:rPr>
      </w:pPr>
      <w:bookmarkStart w:id="0" w:name="_GoBack"/>
      <w:bookmarkEnd w:id="0"/>
    </w:p>
    <w:p w14:paraId="2F3A840E">
      <w:pPr>
        <w:spacing w:before="220" w:line="214" w:lineRule="auto"/>
        <w:ind w:left="1271"/>
        <w:rPr>
          <w:rFonts w:ascii="方正小标宋_GBK" w:hAnsi="方正小标宋_GBK" w:eastAsia="方正小标宋_GBK" w:cs="方正小标宋_GBK"/>
          <w:sz w:val="59"/>
          <w:szCs w:val="59"/>
        </w:rPr>
      </w:pPr>
      <w:r>
        <w:rPr>
          <w:rFonts w:ascii="方正小标宋_GBK" w:hAnsi="方正小标宋_GBK" w:eastAsia="方正小标宋_GBK" w:cs="方正小标宋_GBK"/>
          <w:color w:val="FF0000"/>
          <w:spacing w:val="-4"/>
          <w:sz w:val="59"/>
          <w:szCs w:val="59"/>
        </w:rPr>
        <w:t>信</w:t>
      </w:r>
      <w:r>
        <w:rPr>
          <w:rFonts w:ascii="方正小标宋_GBK" w:hAnsi="方正小标宋_GBK" w:eastAsia="方正小标宋_GBK" w:cs="方正小标宋_GBK"/>
          <w:color w:val="FF0000"/>
          <w:spacing w:val="20"/>
          <w:sz w:val="59"/>
          <w:szCs w:val="59"/>
        </w:rPr>
        <w:t xml:space="preserve">      </w:t>
      </w:r>
      <w:r>
        <w:rPr>
          <w:rFonts w:ascii="方正小标宋_GBK" w:hAnsi="方正小标宋_GBK" w:eastAsia="方正小标宋_GBK" w:cs="方正小标宋_GBK"/>
          <w:color w:val="FF0000"/>
          <w:spacing w:val="-4"/>
          <w:sz w:val="59"/>
          <w:szCs w:val="59"/>
        </w:rPr>
        <w:t>阳</w:t>
      </w:r>
      <w:r>
        <w:rPr>
          <w:rFonts w:ascii="方正小标宋_GBK" w:hAnsi="方正小标宋_GBK" w:eastAsia="方正小标宋_GBK" w:cs="方正小标宋_GBK"/>
          <w:color w:val="FF0000"/>
          <w:spacing w:val="18"/>
          <w:sz w:val="59"/>
          <w:szCs w:val="59"/>
        </w:rPr>
        <w:t xml:space="preserve">      </w:t>
      </w:r>
      <w:r>
        <w:rPr>
          <w:rFonts w:ascii="方正小标宋_GBK" w:hAnsi="方正小标宋_GBK" w:eastAsia="方正小标宋_GBK" w:cs="方正小标宋_GBK"/>
          <w:color w:val="FF0000"/>
          <w:spacing w:val="-4"/>
          <w:sz w:val="59"/>
          <w:szCs w:val="59"/>
        </w:rPr>
        <w:t>市</w:t>
      </w:r>
      <w:r>
        <w:rPr>
          <w:rFonts w:ascii="方正小标宋_GBK" w:hAnsi="方正小标宋_GBK" w:eastAsia="方正小标宋_GBK" w:cs="方正小标宋_GBK"/>
          <w:color w:val="FF0000"/>
          <w:spacing w:val="17"/>
          <w:sz w:val="59"/>
          <w:szCs w:val="59"/>
        </w:rPr>
        <w:t xml:space="preserve">      </w:t>
      </w:r>
      <w:r>
        <w:rPr>
          <w:rFonts w:ascii="方正小标宋_GBK" w:hAnsi="方正小标宋_GBK" w:eastAsia="方正小标宋_GBK" w:cs="方正小标宋_GBK"/>
          <w:color w:val="FF0000"/>
          <w:spacing w:val="-4"/>
          <w:sz w:val="59"/>
          <w:szCs w:val="59"/>
        </w:rPr>
        <w:t>商</w:t>
      </w:r>
      <w:r>
        <w:rPr>
          <w:rFonts w:ascii="方正小标宋_GBK" w:hAnsi="方正小标宋_GBK" w:eastAsia="方正小标宋_GBK" w:cs="方正小标宋_GBK"/>
          <w:color w:val="FF0000"/>
          <w:spacing w:val="16"/>
          <w:sz w:val="59"/>
          <w:szCs w:val="59"/>
        </w:rPr>
        <w:t xml:space="preserve">      </w:t>
      </w:r>
      <w:r>
        <w:rPr>
          <w:rFonts w:ascii="方正小标宋_GBK" w:hAnsi="方正小标宋_GBK" w:eastAsia="方正小标宋_GBK" w:cs="方正小标宋_GBK"/>
          <w:color w:val="FF0000"/>
          <w:spacing w:val="-4"/>
          <w:sz w:val="59"/>
          <w:szCs w:val="59"/>
        </w:rPr>
        <w:t>务</w:t>
      </w:r>
      <w:r>
        <w:rPr>
          <w:rFonts w:ascii="方正小标宋_GBK" w:hAnsi="方正小标宋_GBK" w:eastAsia="方正小标宋_GBK" w:cs="方正小标宋_GBK"/>
          <w:color w:val="FF0000"/>
          <w:spacing w:val="18"/>
          <w:sz w:val="59"/>
          <w:szCs w:val="59"/>
        </w:rPr>
        <w:t xml:space="preserve">      </w:t>
      </w:r>
      <w:r>
        <w:rPr>
          <w:rFonts w:ascii="方正小标宋_GBK" w:hAnsi="方正小标宋_GBK" w:eastAsia="方正小标宋_GBK" w:cs="方正小标宋_GBK"/>
          <w:color w:val="FF0000"/>
          <w:spacing w:val="-4"/>
          <w:sz w:val="59"/>
          <w:szCs w:val="59"/>
        </w:rPr>
        <w:t>局</w:t>
      </w:r>
    </w:p>
    <w:p w14:paraId="4B660E65">
      <w:pPr>
        <w:spacing w:before="15" w:line="132" w:lineRule="exact"/>
        <w:ind w:firstLine="1027"/>
      </w:pPr>
      <w:r>
        <w:rPr>
          <w:position w:val="-2"/>
        </w:rPr>
        <w:drawing>
          <wp:inline distT="0" distB="0" distL="0" distR="0">
            <wp:extent cx="5708015" cy="8382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8305" cy="8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5ABBA">
      <w:pPr>
        <w:spacing w:line="331" w:lineRule="auto"/>
        <w:rPr>
          <w:rFonts w:ascii="Arial"/>
          <w:sz w:val="21"/>
        </w:rPr>
      </w:pPr>
    </w:p>
    <w:p w14:paraId="4C01D156">
      <w:pPr>
        <w:spacing w:line="331" w:lineRule="auto"/>
        <w:rPr>
          <w:rFonts w:ascii="Arial"/>
          <w:sz w:val="21"/>
        </w:rPr>
      </w:pPr>
    </w:p>
    <w:p w14:paraId="118BEF00">
      <w:pPr>
        <w:spacing w:before="160" w:line="214" w:lineRule="auto"/>
        <w:ind w:left="4157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信阳市商务局</w:t>
      </w:r>
    </w:p>
    <w:p w14:paraId="1CBFFA6D">
      <w:pPr>
        <w:spacing w:before="21" w:line="216" w:lineRule="auto"/>
        <w:ind w:left="185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8"/>
          <w:sz w:val="43"/>
          <w:szCs w:val="43"/>
        </w:rPr>
        <w:t xml:space="preserve">关于进一步做好 </w:t>
      </w:r>
      <w:r>
        <w:rPr>
          <w:rFonts w:ascii="Times New Roman" w:hAnsi="Times New Roman" w:eastAsia="Times New Roman" w:cs="Times New Roman"/>
          <w:spacing w:val="8"/>
          <w:sz w:val="43"/>
          <w:szCs w:val="43"/>
        </w:rPr>
        <w:t xml:space="preserve">2025 </w:t>
      </w:r>
      <w:r>
        <w:rPr>
          <w:rFonts w:ascii="方正小标宋_GBK" w:hAnsi="方正小标宋_GBK" w:eastAsia="方正小标宋_GBK" w:cs="方正小标宋_GBK"/>
          <w:spacing w:val="8"/>
          <w:sz w:val="43"/>
          <w:szCs w:val="43"/>
        </w:rPr>
        <w:t>年县域商业体系</w:t>
      </w:r>
    </w:p>
    <w:p w14:paraId="49A97AA2">
      <w:pPr>
        <w:spacing w:before="34" w:line="212" w:lineRule="auto"/>
        <w:ind w:left="4164"/>
        <w:outlineLvl w:val="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8"/>
          <w:sz w:val="43"/>
          <w:szCs w:val="43"/>
        </w:rPr>
        <w:t>建设工作的函</w:t>
      </w:r>
    </w:p>
    <w:p w14:paraId="3982DF1B">
      <w:pPr>
        <w:spacing w:line="314" w:lineRule="auto"/>
        <w:rPr>
          <w:rFonts w:ascii="Arial"/>
          <w:sz w:val="21"/>
        </w:rPr>
      </w:pPr>
    </w:p>
    <w:p w14:paraId="74424DDA">
      <w:pPr>
        <w:spacing w:line="314" w:lineRule="auto"/>
        <w:rPr>
          <w:rFonts w:ascii="Arial"/>
          <w:sz w:val="21"/>
        </w:rPr>
      </w:pPr>
    </w:p>
    <w:p w14:paraId="0199D2AF">
      <w:pPr>
        <w:pStyle w:val="2"/>
        <w:spacing w:before="101" w:line="222" w:lineRule="auto"/>
        <w:ind w:left="1140"/>
      </w:pPr>
      <w:r>
        <w:rPr>
          <w:spacing w:val="6"/>
        </w:rPr>
        <w:t>罗山、光山、新县、商城、固始、潢川、淮滨、息县人民政府：</w:t>
      </w:r>
    </w:p>
    <w:p w14:paraId="06B47A2C">
      <w:pPr>
        <w:pStyle w:val="2"/>
        <w:spacing w:before="229" w:line="354" w:lineRule="auto"/>
        <w:ind w:left="1122" w:right="1199" w:firstLine="635"/>
      </w:pPr>
      <w:r>
        <w:rPr>
          <w:rFonts w:ascii="Times New Roman" w:hAnsi="Times New Roman" w:eastAsia="Times New Roman" w:cs="Times New Roman"/>
          <w:spacing w:val="-5"/>
        </w:rPr>
        <w:t>2025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5"/>
        </w:rPr>
        <w:t>年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5"/>
        </w:rPr>
        <w:t>月，河南省商务厅、财政厅、农</w:t>
      </w:r>
      <w:r>
        <w:rPr>
          <w:spacing w:val="-6"/>
        </w:rPr>
        <w:t>业农村厅印发《关</w:t>
      </w:r>
      <w:r>
        <w:t xml:space="preserve"> </w:t>
      </w:r>
      <w:r>
        <w:rPr>
          <w:spacing w:val="1"/>
        </w:rPr>
        <w:t>于调整完善县域商业体系建设项目和资金管理办法的通知》（豫</w:t>
      </w:r>
      <w:r>
        <w:rPr>
          <w:spacing w:val="9"/>
        </w:rPr>
        <w:t xml:space="preserve"> </w:t>
      </w:r>
      <w:r>
        <w:rPr>
          <w:spacing w:val="11"/>
        </w:rPr>
        <w:t>商建〔</w:t>
      </w:r>
      <w:r>
        <w:rPr>
          <w:rFonts w:ascii="Times New Roman" w:hAnsi="Times New Roman" w:eastAsia="Times New Roman" w:cs="Times New Roman"/>
          <w:spacing w:val="11"/>
        </w:rPr>
        <w:t>2025</w:t>
      </w:r>
      <w:r>
        <w:rPr>
          <w:spacing w:val="11"/>
        </w:rPr>
        <w:t>〕</w:t>
      </w:r>
      <w:r>
        <w:rPr>
          <w:rFonts w:ascii="Times New Roman" w:hAnsi="Times New Roman" w:eastAsia="Times New Roman" w:cs="Times New Roman"/>
          <w:spacing w:val="11"/>
        </w:rPr>
        <w:t xml:space="preserve">1  </w:t>
      </w:r>
      <w:r>
        <w:rPr>
          <w:spacing w:val="11"/>
        </w:rPr>
        <w:t>号</w:t>
      </w:r>
      <w:r>
        <w:rPr>
          <w:spacing w:val="14"/>
        </w:rPr>
        <w:t>），</w:t>
      </w:r>
      <w:r>
        <w:rPr>
          <w:spacing w:val="11"/>
        </w:rPr>
        <w:t>明确提出将罗山、商城、固始、潢川、</w:t>
      </w:r>
      <w:r>
        <w:t xml:space="preserve"> </w:t>
      </w:r>
      <w:r>
        <w:rPr>
          <w:spacing w:val="13"/>
        </w:rPr>
        <w:t>息县纳入县域商业中央财政资金支持范围，至此，我</w:t>
      </w:r>
      <w:r>
        <w:rPr>
          <w:spacing w:val="12"/>
        </w:rPr>
        <w:t>市八县实</w:t>
      </w:r>
      <w:r>
        <w:t xml:space="preserve"> </w:t>
      </w:r>
      <w:r>
        <w:rPr>
          <w:spacing w:val="9"/>
        </w:rPr>
        <w:t>现县域商业支持资金全覆盖。按照</w:t>
      </w:r>
      <w:r>
        <w:rPr>
          <w:rFonts w:ascii="Times New Roman" w:hAnsi="Times New Roman" w:eastAsia="Times New Roman" w:cs="Times New Roman"/>
          <w:spacing w:val="9"/>
        </w:rPr>
        <w:t xml:space="preserve">2025 </w:t>
      </w:r>
      <w:r>
        <w:rPr>
          <w:spacing w:val="9"/>
        </w:rPr>
        <w:t>年全国县域商业体系建</w:t>
      </w:r>
      <w:r>
        <w:t xml:space="preserve"> </w:t>
      </w:r>
      <w:r>
        <w:rPr>
          <w:spacing w:val="8"/>
        </w:rPr>
        <w:t>设工作推进会精神，根据《河南省商务厅关于进一步做好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2025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3"/>
        </w:rPr>
        <w:t>年县域商业体系建设工作的通知》（豫商建函〔</w:t>
      </w:r>
      <w:r>
        <w:rPr>
          <w:rFonts w:ascii="Times New Roman" w:hAnsi="Times New Roman" w:eastAsia="Times New Roman" w:cs="Times New Roman"/>
          <w:spacing w:val="3"/>
        </w:rPr>
        <w:t>2025</w:t>
      </w:r>
      <w:r>
        <w:rPr>
          <w:spacing w:val="2"/>
        </w:rPr>
        <w:t>〕</w:t>
      </w:r>
      <w:r>
        <w:rPr>
          <w:rFonts w:ascii="Times New Roman" w:hAnsi="Times New Roman" w:eastAsia="Times New Roman" w:cs="Times New Roman"/>
          <w:spacing w:val="2"/>
        </w:rPr>
        <w:t>4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2"/>
        </w:rPr>
        <w:t>号）要</w:t>
      </w:r>
      <w:r>
        <w:t xml:space="preserve"> </w:t>
      </w:r>
      <w:r>
        <w:rPr>
          <w:spacing w:val="6"/>
        </w:rPr>
        <w:t>求，为进一步做好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2025 </w:t>
      </w:r>
      <w:r>
        <w:rPr>
          <w:spacing w:val="6"/>
        </w:rPr>
        <w:t>年县域商业体系建设工作，确保项目质</w:t>
      </w:r>
      <w:r>
        <w:t xml:space="preserve"> </w:t>
      </w:r>
      <w:r>
        <w:rPr>
          <w:spacing w:val="6"/>
        </w:rPr>
        <w:t>量，提高中央财政资金使用效益，现将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2025 </w:t>
      </w:r>
      <w:r>
        <w:rPr>
          <w:spacing w:val="6"/>
        </w:rPr>
        <w:t>年县域商业体系建</w:t>
      </w:r>
      <w:r>
        <w:t xml:space="preserve"> </w:t>
      </w:r>
      <w:r>
        <w:rPr>
          <w:spacing w:val="7"/>
        </w:rPr>
        <w:t>设工作函告如下：</w:t>
      </w:r>
    </w:p>
    <w:p w14:paraId="1C0C7D07">
      <w:pPr>
        <w:spacing w:before="53" w:line="226" w:lineRule="auto"/>
        <w:ind w:left="17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一、加快项目征集</w:t>
      </w:r>
    </w:p>
    <w:p w14:paraId="124EEC74">
      <w:pPr>
        <w:pStyle w:val="2"/>
        <w:spacing w:before="222" w:line="347" w:lineRule="auto"/>
        <w:ind w:left="1115" w:right="1197" w:firstLine="649"/>
      </w:pPr>
      <w:r>
        <w:rPr>
          <w:spacing w:val="13"/>
        </w:rPr>
        <w:t>按照公开、透明原则征集项目。各县结合县域实际，对照</w:t>
      </w:r>
      <w:r>
        <w:t xml:space="preserve"> </w:t>
      </w:r>
      <w:r>
        <w:rPr>
          <w:spacing w:val="13"/>
        </w:rPr>
        <w:t>分型县验收标准，注重补短板、强弱项，加大项目储备，重点</w:t>
      </w:r>
      <w:r>
        <w:rPr>
          <w:spacing w:val="3"/>
        </w:rPr>
        <w:t xml:space="preserve"> </w:t>
      </w:r>
      <w:r>
        <w:rPr>
          <w:spacing w:val="4"/>
        </w:rPr>
        <w:t>征集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2024 </w:t>
      </w:r>
      <w:r>
        <w:rPr>
          <w:spacing w:val="4"/>
        </w:rPr>
        <w:t>年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4"/>
        </w:rPr>
        <w:t>月以来完工的项目。要对照补齐县域商业</w:t>
      </w:r>
      <w:r>
        <w:rPr>
          <w:spacing w:val="3"/>
        </w:rPr>
        <w:t>基础设</w:t>
      </w:r>
    </w:p>
    <w:p w14:paraId="4852CF37">
      <w:pPr>
        <w:spacing w:line="347" w:lineRule="auto"/>
        <w:sectPr>
          <w:footerReference r:id="rId5" w:type="default"/>
          <w:pgSz w:w="11906" w:h="16839"/>
          <w:pgMar w:top="613" w:right="388" w:bottom="1488" w:left="475" w:header="0" w:footer="1397" w:gutter="0"/>
          <w:cols w:space="720" w:num="1"/>
        </w:sectPr>
      </w:pPr>
    </w:p>
    <w:p w14:paraId="6832BE42">
      <w:pPr>
        <w:spacing w:line="245" w:lineRule="auto"/>
        <w:rPr>
          <w:rFonts w:ascii="Arial"/>
          <w:sz w:val="21"/>
        </w:rPr>
      </w:pPr>
    </w:p>
    <w:p w14:paraId="1C23D24A">
      <w:pPr>
        <w:spacing w:line="245" w:lineRule="auto"/>
        <w:rPr>
          <w:rFonts w:ascii="Arial"/>
          <w:sz w:val="21"/>
        </w:rPr>
      </w:pPr>
    </w:p>
    <w:p w14:paraId="3C565E54">
      <w:pPr>
        <w:pStyle w:val="2"/>
        <w:spacing w:before="100" w:line="357" w:lineRule="auto"/>
        <w:ind w:left="13" w:hanging="2"/>
        <w:jc w:val="both"/>
      </w:pPr>
      <w:r>
        <w:rPr>
          <w:spacing w:val="10"/>
        </w:rPr>
        <w:t>施短板、</w:t>
      </w:r>
      <w:r>
        <w:rPr>
          <w:spacing w:val="-79"/>
        </w:rPr>
        <w:t xml:space="preserve"> </w:t>
      </w:r>
      <w:r>
        <w:rPr>
          <w:spacing w:val="10"/>
        </w:rPr>
        <w:t>改善优化县域消费渠道、提高生活服务质量、完善县</w:t>
      </w:r>
      <w:r>
        <w:t xml:space="preserve"> </w:t>
      </w:r>
      <w:r>
        <w:rPr>
          <w:spacing w:val="13"/>
        </w:rPr>
        <w:t>乡村三级物流配送体系、增强农产品上行动</w:t>
      </w:r>
      <w:r>
        <w:rPr>
          <w:spacing w:val="12"/>
        </w:rPr>
        <w:t>能、废旧家电再生</w:t>
      </w:r>
      <w:r>
        <w:t xml:space="preserve"> </w:t>
      </w:r>
      <w:r>
        <w:rPr>
          <w:spacing w:val="13"/>
        </w:rPr>
        <w:t>资源回收体系建设等六大支持方向、指导清</w:t>
      </w:r>
      <w:r>
        <w:rPr>
          <w:spacing w:val="12"/>
        </w:rPr>
        <w:t>单及有关规定严格</w:t>
      </w:r>
      <w:r>
        <w:t xml:space="preserve"> </w:t>
      </w:r>
      <w:r>
        <w:rPr>
          <w:spacing w:val="-19"/>
        </w:rPr>
        <w:t>审核把关，按程序尽快研究确认项目，填写项目情况表（</w:t>
      </w:r>
      <w:r>
        <w:rPr>
          <w:spacing w:val="-61"/>
        </w:rPr>
        <w:t xml:space="preserve"> </w:t>
      </w:r>
      <w:r>
        <w:rPr>
          <w:spacing w:val="-19"/>
        </w:rPr>
        <w:t>附件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19"/>
        </w:rPr>
        <w:t>3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-19"/>
        </w:rPr>
        <w:t>）。</w:t>
      </w:r>
      <w:r>
        <w:t xml:space="preserve"> </w:t>
      </w:r>
      <w:r>
        <w:rPr>
          <w:spacing w:val="13"/>
        </w:rPr>
        <w:t>项目情况表以县商务、财政、农业农村三部</w:t>
      </w:r>
      <w:r>
        <w:rPr>
          <w:spacing w:val="12"/>
        </w:rPr>
        <w:t>门联合行文格式报</w:t>
      </w:r>
      <w:r>
        <w:t xml:space="preserve"> </w:t>
      </w:r>
      <w:r>
        <w:rPr>
          <w:spacing w:val="2"/>
        </w:rPr>
        <w:t>县级政府加盖公章，于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3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2"/>
        </w:rPr>
        <w:t>月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21</w:t>
      </w:r>
      <w:r>
        <w:rPr>
          <w:rFonts w:ascii="Times New Roman" w:hAnsi="Times New Roman" w:eastAsia="Times New Roman" w:cs="Times New Roman"/>
          <w:spacing w:val="75"/>
        </w:rPr>
        <w:t xml:space="preserve"> </w:t>
      </w:r>
      <w:r>
        <w:rPr>
          <w:spacing w:val="2"/>
        </w:rPr>
        <w:t>日前将纸质版报送市商务局，电</w:t>
      </w:r>
      <w:r>
        <w:t xml:space="preserve"> </w:t>
      </w:r>
      <w:r>
        <w:rPr>
          <w:spacing w:val="4"/>
        </w:rPr>
        <w:t>子版发到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</w:rPr>
        <w:t>xysdzsw</w:t>
      </w:r>
      <w:r>
        <w:rPr>
          <w:rFonts w:ascii="Times New Roman" w:hAnsi="Times New Roman" w:eastAsia="Times New Roman" w:cs="Times New Roman"/>
          <w:spacing w:val="4"/>
        </w:rPr>
        <w:t>@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163.</w:t>
      </w:r>
      <w:r>
        <w:rPr>
          <w:rFonts w:ascii="Times New Roman" w:hAnsi="Times New Roman" w:eastAsia="Times New Roman" w:cs="Times New Roman"/>
        </w:rPr>
        <w:t>com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4"/>
        </w:rPr>
        <w:t>邮箱。</w:t>
      </w:r>
    </w:p>
    <w:p w14:paraId="43B76234">
      <w:pPr>
        <w:spacing w:line="226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二、严格系统录入</w:t>
      </w:r>
    </w:p>
    <w:p w14:paraId="204E9C58">
      <w:pPr>
        <w:pStyle w:val="2"/>
        <w:spacing w:before="218" w:line="353" w:lineRule="auto"/>
        <w:ind w:left="12" w:right="91" w:firstLine="636"/>
      </w:pPr>
      <w:r>
        <w:rPr>
          <w:spacing w:val="10"/>
        </w:rPr>
        <w:t>各县上报项目经市商务局审核后，</w:t>
      </w:r>
      <w:r>
        <w:rPr>
          <w:spacing w:val="-77"/>
        </w:rPr>
        <w:t xml:space="preserve"> </w:t>
      </w:r>
      <w:r>
        <w:rPr>
          <w:spacing w:val="10"/>
        </w:rPr>
        <w:t>以市商务、财政、农业</w:t>
      </w:r>
      <w:r>
        <w:t xml:space="preserve"> </w:t>
      </w:r>
      <w:r>
        <w:rPr>
          <w:spacing w:val="13"/>
        </w:rPr>
        <w:t>农村三部门联合行文报省商务厅备案。备案通</w:t>
      </w:r>
      <w:r>
        <w:rPr>
          <w:spacing w:val="12"/>
        </w:rPr>
        <w:t>过后，各县需及</w:t>
      </w:r>
      <w:r>
        <w:t xml:space="preserve"> </w:t>
      </w:r>
      <w:r>
        <w:rPr>
          <w:spacing w:val="10"/>
        </w:rPr>
        <w:t>时将项目录入商务部业务系统，每月更新项目动态。项</w:t>
      </w:r>
      <w:r>
        <w:rPr>
          <w:spacing w:val="-81"/>
        </w:rPr>
        <w:t xml:space="preserve"> </w:t>
      </w:r>
      <w:r>
        <w:rPr>
          <w:spacing w:val="10"/>
        </w:rPr>
        <w:t>目一经</w:t>
      </w:r>
      <w:r>
        <w:t xml:space="preserve"> </w:t>
      </w:r>
      <w:r>
        <w:rPr>
          <w:spacing w:val="9"/>
        </w:rPr>
        <w:t>录入，原则上不能随意调整或增减。</w:t>
      </w:r>
      <w:r>
        <w:rPr>
          <w:spacing w:val="-54"/>
        </w:rPr>
        <w:t xml:space="preserve"> </w:t>
      </w:r>
      <w:r>
        <w:rPr>
          <w:spacing w:val="9"/>
        </w:rPr>
        <w:t>因项目问题确需调整、删</w:t>
      </w:r>
      <w:r>
        <w:t xml:space="preserve"> </w:t>
      </w:r>
      <w:r>
        <w:rPr>
          <w:spacing w:val="13"/>
        </w:rPr>
        <w:t>除的，必须由县商务、财政、农业农村三部门</w:t>
      </w:r>
      <w:r>
        <w:rPr>
          <w:spacing w:val="12"/>
        </w:rPr>
        <w:t>联合行文报市商</w:t>
      </w:r>
      <w:r>
        <w:t xml:space="preserve"> </w:t>
      </w:r>
      <w:r>
        <w:rPr>
          <w:spacing w:val="7"/>
        </w:rPr>
        <w:t>务局审核，</w:t>
      </w:r>
      <w:r>
        <w:rPr>
          <w:spacing w:val="-73"/>
        </w:rPr>
        <w:t xml:space="preserve"> </w:t>
      </w:r>
      <w:r>
        <w:rPr>
          <w:spacing w:val="7"/>
        </w:rPr>
        <w:t>由市商务、财政、</w:t>
      </w:r>
      <w:r>
        <w:rPr>
          <w:spacing w:val="-82"/>
        </w:rPr>
        <w:t xml:space="preserve"> </w:t>
      </w:r>
      <w:r>
        <w:rPr>
          <w:spacing w:val="7"/>
        </w:rPr>
        <w:t>乡村振兴三部门联合行文报省商</w:t>
      </w:r>
      <w:r>
        <w:t xml:space="preserve"> </w:t>
      </w:r>
      <w:r>
        <w:rPr>
          <w:spacing w:val="-1"/>
        </w:rPr>
        <w:t>务厅备案，</w:t>
      </w:r>
      <w:r>
        <w:rPr>
          <w:spacing w:val="-72"/>
        </w:rPr>
        <w:t xml:space="preserve"> </w:t>
      </w:r>
      <w:r>
        <w:rPr>
          <w:spacing w:val="-1"/>
        </w:rPr>
        <w:t>申请调整。</w:t>
      </w:r>
    </w:p>
    <w:p w14:paraId="1B1F3C09">
      <w:pPr>
        <w:spacing w:before="52" w:line="227" w:lineRule="auto"/>
        <w:ind w:left="6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三、加快资金拨付</w:t>
      </w:r>
    </w:p>
    <w:p w14:paraId="152A4E29">
      <w:pPr>
        <w:pStyle w:val="2"/>
        <w:spacing w:before="224" w:line="352" w:lineRule="auto"/>
        <w:ind w:left="8" w:right="89" w:firstLine="679"/>
      </w:pPr>
      <w:r>
        <w:rPr>
          <w:spacing w:val="8"/>
        </w:rPr>
        <w:t>中央财政支持资金拨付率将作为</w:t>
      </w:r>
      <w:r>
        <w:rPr>
          <w:rFonts w:ascii="Times New Roman" w:hAnsi="Times New Roman" w:eastAsia="Times New Roman" w:cs="Times New Roman"/>
          <w:spacing w:val="8"/>
        </w:rPr>
        <w:t>2025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spacing w:val="8"/>
        </w:rPr>
        <w:t>年我市申报现代商贸</w:t>
      </w:r>
      <w:r>
        <w:t xml:space="preserve"> </w:t>
      </w:r>
      <w:r>
        <w:rPr>
          <w:spacing w:val="14"/>
        </w:rPr>
        <w:t>流通试点城市、县域商业及农村电商</w:t>
      </w:r>
      <w:r>
        <w:rPr>
          <w:rFonts w:ascii="Times New Roman" w:hAnsi="Times New Roman" w:eastAsia="Times New Roman" w:cs="Times New Roman"/>
          <w:spacing w:val="14"/>
        </w:rPr>
        <w:t>“</w:t>
      </w:r>
      <w:r>
        <w:rPr>
          <w:spacing w:val="14"/>
        </w:rPr>
        <w:t>领跑</w:t>
      </w:r>
      <w:r>
        <w:rPr>
          <w:spacing w:val="13"/>
        </w:rPr>
        <w:t>县</w:t>
      </w:r>
      <w:r>
        <w:rPr>
          <w:rFonts w:ascii="Times New Roman" w:hAnsi="Times New Roman" w:eastAsia="Times New Roman" w:cs="Times New Roman"/>
          <w:spacing w:val="13"/>
        </w:rPr>
        <w:t>”</w:t>
      </w:r>
      <w:r>
        <w:rPr>
          <w:spacing w:val="13"/>
        </w:rPr>
        <w:t>等项目的重要评</w:t>
      </w:r>
      <w:r>
        <w:t xml:space="preserve"> </w:t>
      </w:r>
      <w:r>
        <w:rPr>
          <w:spacing w:val="13"/>
        </w:rPr>
        <w:t>分依据。光山、新县、淮滨县政府要切实履行主体责任</w:t>
      </w:r>
      <w:r>
        <w:rPr>
          <w:spacing w:val="12"/>
        </w:rPr>
        <w:t>，加强</w:t>
      </w:r>
      <w:r>
        <w:t xml:space="preserve"> </w:t>
      </w:r>
      <w:r>
        <w:rPr>
          <w:spacing w:val="13"/>
        </w:rPr>
        <w:t>工作督导。县商务部门要强化责任意识，加大与县财政</w:t>
      </w:r>
      <w:r>
        <w:rPr>
          <w:spacing w:val="12"/>
        </w:rPr>
        <w:t>部门的</w:t>
      </w:r>
      <w:r>
        <w:t xml:space="preserve"> </w:t>
      </w:r>
      <w:r>
        <w:rPr>
          <w:spacing w:val="6"/>
        </w:rPr>
        <w:t>沟通力度，在确保资金使用安全、规范的前提下，加快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2023 </w:t>
      </w:r>
      <w:r>
        <w:rPr>
          <w:spacing w:val="6"/>
        </w:rPr>
        <w:t>年</w:t>
      </w:r>
      <w:r>
        <w:t xml:space="preserve"> </w:t>
      </w:r>
      <w:r>
        <w:rPr>
          <w:spacing w:val="7"/>
        </w:rPr>
        <w:t>度和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2024 </w:t>
      </w:r>
      <w:r>
        <w:rPr>
          <w:spacing w:val="7"/>
        </w:rPr>
        <w:t>年度项目验收、资金拨付力度。</w:t>
      </w:r>
    </w:p>
    <w:p w14:paraId="4B3C796D">
      <w:pPr>
        <w:spacing w:line="352" w:lineRule="auto"/>
        <w:sectPr>
          <w:footerReference r:id="rId6" w:type="default"/>
          <w:pgSz w:w="11906" w:h="16839"/>
          <w:pgMar w:top="1431" w:right="1497" w:bottom="1393" w:left="1588" w:header="0" w:footer="1140" w:gutter="0"/>
          <w:cols w:space="720" w:num="1"/>
        </w:sectPr>
      </w:pPr>
    </w:p>
    <w:p w14:paraId="050052F0">
      <w:pPr>
        <w:spacing w:line="243" w:lineRule="auto"/>
        <w:rPr>
          <w:rFonts w:ascii="Arial"/>
          <w:sz w:val="21"/>
        </w:rPr>
      </w:pPr>
    </w:p>
    <w:p w14:paraId="134FF3ED">
      <w:pPr>
        <w:spacing w:line="243" w:lineRule="auto"/>
        <w:rPr>
          <w:rFonts w:ascii="Arial"/>
          <w:sz w:val="21"/>
        </w:rPr>
      </w:pPr>
    </w:p>
    <w:p w14:paraId="69D5088A">
      <w:pPr>
        <w:spacing w:before="101" w:line="227" w:lineRule="auto"/>
        <w:ind w:left="6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四、有关工作建议</w:t>
      </w:r>
    </w:p>
    <w:p w14:paraId="2D0CA534">
      <w:pPr>
        <w:pStyle w:val="2"/>
        <w:spacing w:before="224" w:line="352" w:lineRule="auto"/>
        <w:ind w:right="223" w:firstLine="635"/>
      </w:pPr>
      <w:r>
        <w:rPr>
          <w:rFonts w:ascii="Times New Roman" w:hAnsi="Times New Roman" w:eastAsia="Times New Roman" w:cs="Times New Roman"/>
          <w:spacing w:val="9"/>
        </w:rPr>
        <w:t xml:space="preserve">2025 </w:t>
      </w:r>
      <w:r>
        <w:rPr>
          <w:spacing w:val="9"/>
        </w:rPr>
        <w:t>年是县域商业体系建设的收官之年，是县域商业建设</w:t>
      </w:r>
      <w:r>
        <w:rPr>
          <w:spacing w:val="2"/>
        </w:rPr>
        <w:t xml:space="preserve"> </w:t>
      </w:r>
      <w:r>
        <w:rPr>
          <w:spacing w:val="13"/>
        </w:rPr>
        <w:t>行动的决胜之年，完成各项预期任务目标时间紧、任</w:t>
      </w:r>
      <w:r>
        <w:rPr>
          <w:spacing w:val="12"/>
        </w:rPr>
        <w:t>务重、要</w:t>
      </w:r>
      <w:r>
        <w:t xml:space="preserve"> </w:t>
      </w:r>
      <w:r>
        <w:rPr>
          <w:spacing w:val="13"/>
        </w:rPr>
        <w:t>求高。请各县人民政府务必高度重视，压紧压实工作</w:t>
      </w:r>
      <w:r>
        <w:rPr>
          <w:spacing w:val="12"/>
        </w:rPr>
        <w:t>责任，进</w:t>
      </w:r>
      <w:r>
        <w:t xml:space="preserve"> </w:t>
      </w:r>
      <w:r>
        <w:rPr>
          <w:spacing w:val="13"/>
        </w:rPr>
        <w:t>一步健全和完善各项工作机制，加强对项目的动态管</w:t>
      </w:r>
      <w:r>
        <w:rPr>
          <w:spacing w:val="12"/>
        </w:rPr>
        <w:t>理和日常</w:t>
      </w:r>
      <w:r>
        <w:t xml:space="preserve"> </w:t>
      </w:r>
      <w:r>
        <w:rPr>
          <w:spacing w:val="13"/>
        </w:rPr>
        <w:t>监管，圆满完成县域商业体系建设任务，为乡村全面</w:t>
      </w:r>
      <w:r>
        <w:rPr>
          <w:spacing w:val="12"/>
        </w:rPr>
        <w:t>振兴提供</w:t>
      </w:r>
      <w:r>
        <w:t xml:space="preserve"> </w:t>
      </w:r>
      <w:r>
        <w:rPr>
          <w:spacing w:val="5"/>
        </w:rPr>
        <w:t>坚实支撑。</w:t>
      </w:r>
    </w:p>
    <w:p w14:paraId="04420EC2">
      <w:pPr>
        <w:pStyle w:val="2"/>
        <w:spacing w:before="50" w:line="222" w:lineRule="auto"/>
        <w:ind w:left="640"/>
        <w:rPr>
          <w:rFonts w:ascii="Times New Roman" w:hAnsi="Times New Roman" w:eastAsia="Times New Roman" w:cs="Times New Roman"/>
        </w:rPr>
      </w:pPr>
      <w:r>
        <w:rPr>
          <w:spacing w:val="5"/>
        </w:rPr>
        <w:t xml:space="preserve">联系人：王峰  </w:t>
      </w:r>
      <w:r>
        <w:rPr>
          <w:rFonts w:ascii="Times New Roman" w:hAnsi="Times New Roman" w:eastAsia="Times New Roman" w:cs="Times New Roman"/>
          <w:spacing w:val="5"/>
        </w:rPr>
        <w:t>0376-3019525</w:t>
      </w:r>
    </w:p>
    <w:p w14:paraId="1924F9D7">
      <w:pPr>
        <w:rPr>
          <w:rFonts w:ascii="Arial"/>
          <w:sz w:val="21"/>
        </w:rPr>
      </w:pPr>
    </w:p>
    <w:p w14:paraId="2F87858D">
      <w:pPr>
        <w:spacing w:line="241" w:lineRule="auto"/>
        <w:rPr>
          <w:rFonts w:ascii="Arial"/>
          <w:sz w:val="21"/>
        </w:rPr>
      </w:pPr>
    </w:p>
    <w:p w14:paraId="7C3183E2">
      <w:pPr>
        <w:spacing w:line="241" w:lineRule="auto"/>
        <w:rPr>
          <w:rFonts w:ascii="Arial"/>
          <w:sz w:val="21"/>
        </w:rPr>
      </w:pPr>
    </w:p>
    <w:p w14:paraId="6FB7C137">
      <w:pPr>
        <w:pStyle w:val="2"/>
        <w:spacing w:before="101" w:line="341" w:lineRule="auto"/>
        <w:ind w:left="664" w:right="79"/>
        <w:jc w:val="right"/>
      </w:pPr>
      <w:r>
        <w:rPr>
          <w:spacing w:val="7"/>
        </w:rPr>
        <w:t>附件：</w:t>
      </w: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《河南省商务厅关于进一步做好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2025 </w:t>
      </w:r>
      <w:r>
        <w:rPr>
          <w:spacing w:val="7"/>
        </w:rPr>
        <w:t>年县域商业</w:t>
      </w:r>
      <w:r>
        <w:t xml:space="preserve">  </w:t>
      </w:r>
      <w:r>
        <w:rPr>
          <w:spacing w:val="9"/>
        </w:rPr>
        <w:t>体系建设工作的通知》（豫商建函〔</w:t>
      </w:r>
      <w:r>
        <w:rPr>
          <w:rFonts w:ascii="Times New Roman" w:hAnsi="Times New Roman" w:eastAsia="Times New Roman" w:cs="Times New Roman"/>
          <w:spacing w:val="9"/>
        </w:rPr>
        <w:t>2025</w:t>
      </w:r>
      <w:r>
        <w:rPr>
          <w:spacing w:val="9"/>
        </w:rPr>
        <w:t>〕</w:t>
      </w:r>
      <w:r>
        <w:rPr>
          <w:rFonts w:ascii="Times New Roman" w:hAnsi="Times New Roman" w:eastAsia="Times New Roman" w:cs="Times New Roman"/>
          <w:spacing w:val="9"/>
        </w:rPr>
        <w:t>4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9"/>
        </w:rPr>
        <w:t>号）</w:t>
      </w:r>
    </w:p>
    <w:p w14:paraId="7BDCDA48">
      <w:pPr>
        <w:pStyle w:val="2"/>
        <w:spacing w:before="51" w:line="348" w:lineRule="auto"/>
        <w:ind w:left="1912" w:hanging="317"/>
      </w:pPr>
      <w:r>
        <w:rPr>
          <w:rFonts w:ascii="Times New Roman" w:hAnsi="Times New Roman" w:eastAsia="Times New Roman" w:cs="Times New Roman"/>
          <w:spacing w:val="3"/>
        </w:rPr>
        <w:t>2.</w:t>
      </w:r>
      <w:r>
        <w:rPr>
          <w:spacing w:val="3"/>
        </w:rPr>
        <w:t>《河南省商务厅、财政厅、农业农村厅关于</w:t>
      </w:r>
      <w:r>
        <w:rPr>
          <w:spacing w:val="2"/>
        </w:rPr>
        <w:t>调整完</w:t>
      </w:r>
      <w:r>
        <w:t xml:space="preserve">  </w:t>
      </w:r>
      <w:r>
        <w:rPr>
          <w:spacing w:val="9"/>
        </w:rPr>
        <w:t>善县域商业体系建设项目和资金管理办法的通知》</w:t>
      </w:r>
      <w:r>
        <w:rPr>
          <w:spacing w:val="10"/>
        </w:rPr>
        <w:t xml:space="preserve"> </w:t>
      </w:r>
      <w:r>
        <w:rPr>
          <w:spacing w:val="8"/>
        </w:rPr>
        <w:t>（豫商建〔</w:t>
      </w:r>
      <w:r>
        <w:rPr>
          <w:rFonts w:ascii="Times New Roman" w:hAnsi="Times New Roman" w:eastAsia="Times New Roman" w:cs="Times New Roman"/>
          <w:spacing w:val="8"/>
        </w:rPr>
        <w:t>2025</w:t>
      </w:r>
      <w:r>
        <w:rPr>
          <w:spacing w:val="8"/>
        </w:rPr>
        <w:t>〕</w:t>
      </w: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8"/>
        </w:rPr>
        <w:t>号）</w:t>
      </w:r>
    </w:p>
    <w:p w14:paraId="12329431">
      <w:pPr>
        <w:pStyle w:val="2"/>
        <w:spacing w:before="49" w:line="222" w:lineRule="auto"/>
        <w:ind w:left="1601"/>
      </w:pPr>
      <w:r>
        <w:rPr>
          <w:rFonts w:ascii="Times New Roman" w:hAnsi="Times New Roman" w:eastAsia="Times New Roman" w:cs="Times New Roman"/>
          <w:spacing w:val="7"/>
        </w:rPr>
        <w:t xml:space="preserve">3.2025 </w:t>
      </w:r>
      <w:r>
        <w:rPr>
          <w:spacing w:val="7"/>
        </w:rPr>
        <w:t>年县域商业体系建设项目情况表</w:t>
      </w:r>
    </w:p>
    <w:p w14:paraId="381FD9A6">
      <w:pPr>
        <w:spacing w:line="273" w:lineRule="auto"/>
        <w:rPr>
          <w:rFonts w:ascii="Arial"/>
          <w:sz w:val="21"/>
        </w:rPr>
      </w:pPr>
    </w:p>
    <w:p w14:paraId="53C8E0BD">
      <w:pPr>
        <w:spacing w:line="273" w:lineRule="auto"/>
        <w:rPr>
          <w:rFonts w:ascii="Arial"/>
          <w:sz w:val="21"/>
        </w:rPr>
      </w:pPr>
    </w:p>
    <w:p w14:paraId="692444CE">
      <w:pPr>
        <w:spacing w:line="273" w:lineRule="auto"/>
        <w:rPr>
          <w:rFonts w:ascii="Arial"/>
          <w:sz w:val="21"/>
        </w:rPr>
      </w:pPr>
    </w:p>
    <w:p w14:paraId="4FFF2201">
      <w:pPr>
        <w:spacing w:line="273" w:lineRule="auto"/>
        <w:rPr>
          <w:rFonts w:ascii="Arial"/>
          <w:sz w:val="21"/>
        </w:rPr>
      </w:pPr>
    </w:p>
    <w:p w14:paraId="1802717F">
      <w:pPr>
        <w:spacing w:line="274" w:lineRule="auto"/>
        <w:rPr>
          <w:rFonts w:ascii="Arial"/>
          <w:sz w:val="21"/>
        </w:rPr>
      </w:pPr>
    </w:p>
    <w:p w14:paraId="1F3263BE">
      <w:pPr>
        <w:spacing w:line="274" w:lineRule="auto"/>
        <w:rPr>
          <w:rFonts w:ascii="Arial"/>
          <w:sz w:val="21"/>
        </w:rPr>
      </w:pPr>
    </w:p>
    <w:p w14:paraId="612DD586">
      <w:pPr>
        <w:spacing w:line="274" w:lineRule="auto"/>
        <w:rPr>
          <w:rFonts w:ascii="Arial"/>
          <w:sz w:val="21"/>
        </w:rPr>
      </w:pPr>
    </w:p>
    <w:p w14:paraId="6A1581EB">
      <w:pPr>
        <w:pStyle w:val="2"/>
        <w:spacing w:before="101" w:line="222" w:lineRule="auto"/>
        <w:ind w:left="5435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3641090</wp:posOffset>
            </wp:positionH>
            <wp:positionV relativeFrom="paragraph">
              <wp:posOffset>-676275</wp:posOffset>
            </wp:positionV>
            <wp:extent cx="1514475" cy="151447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474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-3"/>
        </w:rPr>
        <w:t>2025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3"/>
        </w:rPr>
        <w:t>年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3"/>
        </w:rPr>
        <w:t>月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7  </w:t>
      </w:r>
      <w:r>
        <w:rPr>
          <w:spacing w:val="-3"/>
        </w:rPr>
        <w:t>日</w:t>
      </w:r>
    </w:p>
    <w:sectPr>
      <w:footerReference r:id="rId7" w:type="default"/>
      <w:pgSz w:w="11906" w:h="16839"/>
      <w:pgMar w:top="1431" w:right="1365" w:bottom="1393" w:left="1598" w:header="0" w:footer="11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9B53A">
    <w:pPr>
      <w:spacing w:line="81" w:lineRule="exact"/>
      <w:ind w:firstLine="1024"/>
    </w:pPr>
    <w:r>
      <w:rPr>
        <w:position w:val="-1"/>
      </w:rPr>
      <w:drawing>
        <wp:inline distT="0" distB="0" distL="0" distR="0">
          <wp:extent cx="5683250" cy="51435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3491" cy="51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1242E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4E359">
    <w:pPr>
      <w:spacing w:line="181" w:lineRule="auto"/>
      <w:ind w:left="787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3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AE4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1243</Words>
  <Characters>1330</Characters>
  <TotalTime>0</TotalTime>
  <ScaleCrop>false</ScaleCrop>
  <LinksUpToDate>false</LinksUpToDate>
  <CharactersWithSpaces>1453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2025-03-12T07:05:39Z</dcterms:created>
  <dc:creator>admin</dc:creator>
  <cp:lastModifiedBy>张政</cp:lastModifiedBy>
  <dcterms:modified xsi:type="dcterms:W3CDTF">2025-03-12T07:05:59Z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2025-03-12T15:05:38Z</vt:filetime>
  </property>
  <property fmtid="{D5CDD505-2E9C-101B-9397-08002B2CF9AE}" pid="4" name="KSOTemplateDocerSaveRecord">
    <vt:lpwstr>eyJoZGlkIjoiZTI3ODk4ZjFjOTZlMWM0YzlkZmY0NGZjYmY5OGMwYzQiLCJ1c2VySWQiOiIzMzc2NjcwNjcifQ==</vt:lpwstr>
  </property>
  <property fmtid="{D5CDD505-2E9C-101B-9397-08002B2CF9AE}" pid="5" name="KSOProductBuildVer">
    <vt:lpwstr>2052-12.1.0.20305</vt:lpwstr>
  </property>
  <property fmtid="{D5CDD505-2E9C-101B-9397-08002B2CF9AE}" pid="6" name="ICV">
    <vt:lpwstr>5AA879F4908E4BCBB3E1848518090D17_12</vt:lpwstr>
  </property>
</Properties>
</file>