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28"/>
          <w:szCs w:val="28"/>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中共</w:t>
      </w:r>
      <w:r>
        <w:rPr>
          <w:rFonts w:hint="eastAsia" w:ascii="黑体" w:hAnsi="黑体" w:eastAsia="黑体" w:cs="黑体"/>
          <w:sz w:val="52"/>
          <w:szCs w:val="52"/>
        </w:rPr>
        <w:t>信阳市平桥区</w:t>
      </w:r>
      <w:r>
        <w:rPr>
          <w:rFonts w:hint="eastAsia" w:ascii="黑体" w:hAnsi="黑体" w:eastAsia="黑体" w:cs="黑体"/>
          <w:sz w:val="52"/>
          <w:szCs w:val="52"/>
          <w:lang w:eastAsia="zh-CN"/>
        </w:rPr>
        <w:t>委统战部</w:t>
      </w:r>
    </w:p>
    <w:p>
      <w:pPr>
        <w:jc w:val="center"/>
        <w:rPr>
          <w:rFonts w:hint="eastAsia" w:ascii="黑体" w:hAnsi="黑体" w:eastAsia="黑体" w:cs="黑体"/>
          <w:sz w:val="52"/>
          <w:szCs w:val="52"/>
        </w:rPr>
      </w:pPr>
      <w:r>
        <w:rPr>
          <w:rFonts w:hint="eastAsia" w:ascii="黑体" w:hAnsi="黑体" w:eastAsia="黑体" w:cs="黑体"/>
          <w:sz w:val="52"/>
          <w:szCs w:val="52"/>
        </w:rPr>
        <w:t>2020年度部门决算公开</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2021年9月</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both"/>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b w:val="0"/>
          <w:bCs w:val="0"/>
          <w:sz w:val="32"/>
          <w:szCs w:val="32"/>
          <w:lang w:eastAsia="zh-CN"/>
        </w:rPr>
        <w:t>中共</w:t>
      </w:r>
      <w:r>
        <w:rPr>
          <w:rFonts w:hint="eastAsia" w:ascii="黑体" w:hAnsi="黑体" w:eastAsia="黑体" w:cs="黑体"/>
          <w:b w:val="0"/>
          <w:bCs w:val="0"/>
          <w:sz w:val="32"/>
          <w:szCs w:val="32"/>
        </w:rPr>
        <w:t>信阳市平桥区</w:t>
      </w:r>
      <w:r>
        <w:rPr>
          <w:rFonts w:hint="eastAsia" w:ascii="黑体" w:hAnsi="黑体" w:eastAsia="黑体" w:cs="黑体"/>
          <w:b w:val="0"/>
          <w:bCs w:val="0"/>
          <w:sz w:val="32"/>
          <w:szCs w:val="32"/>
          <w:lang w:eastAsia="zh-CN"/>
        </w:rPr>
        <w:t>委统战部</w:t>
      </w:r>
      <w:r>
        <w:rPr>
          <w:rFonts w:hint="eastAsia" w:ascii="黑体" w:hAnsi="黑体" w:eastAsia="黑体" w:cs="黑体"/>
          <w:b w:val="0"/>
          <w:bCs w:val="0"/>
          <w:sz w:val="32"/>
          <w:szCs w:val="32"/>
        </w:rPr>
        <w:t>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hint="eastAsia"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ind w:firstLine="640" w:firstLineChars="200"/>
        <w:rPr>
          <w:rFonts w:hint="eastAsia"/>
          <w:sz w:val="32"/>
          <w:szCs w:val="32"/>
        </w:rPr>
      </w:pPr>
      <w:r>
        <w:rPr>
          <w:rFonts w:hint="eastAsia"/>
          <w:sz w:val="32"/>
          <w:szCs w:val="32"/>
        </w:rPr>
        <w:t>一、收入支出决算总体情况说明</w:t>
      </w:r>
    </w:p>
    <w:p>
      <w:pPr>
        <w:ind w:firstLine="640" w:firstLineChars="200"/>
        <w:rPr>
          <w:rFonts w:hint="eastAsia"/>
          <w:sz w:val="32"/>
          <w:szCs w:val="32"/>
        </w:rPr>
      </w:pPr>
      <w:r>
        <w:rPr>
          <w:rFonts w:hint="eastAsia"/>
          <w:sz w:val="32"/>
          <w:szCs w:val="32"/>
        </w:rPr>
        <w:t>二、收入决算情况说明</w:t>
      </w:r>
    </w:p>
    <w:p>
      <w:pPr>
        <w:ind w:firstLine="640" w:firstLineChars="200"/>
        <w:rPr>
          <w:rFonts w:hint="eastAsia"/>
          <w:sz w:val="32"/>
          <w:szCs w:val="32"/>
        </w:rPr>
      </w:pPr>
      <w:r>
        <w:rPr>
          <w:rFonts w:hint="eastAsia"/>
          <w:sz w:val="32"/>
          <w:szCs w:val="32"/>
        </w:rPr>
        <w:t>三、支出决算情况说明</w:t>
      </w:r>
    </w:p>
    <w:p>
      <w:pPr>
        <w:ind w:firstLine="640" w:firstLineChars="200"/>
        <w:rPr>
          <w:rFonts w:hint="eastAsia"/>
          <w:sz w:val="32"/>
          <w:szCs w:val="32"/>
        </w:rPr>
      </w:pPr>
      <w:r>
        <w:rPr>
          <w:rFonts w:hint="eastAsia"/>
          <w:sz w:val="32"/>
          <w:szCs w:val="32"/>
        </w:rPr>
        <w:t>四、财政拨款收入支出决算总体情况说明</w:t>
      </w:r>
    </w:p>
    <w:p>
      <w:pPr>
        <w:ind w:firstLine="640" w:firstLineChars="200"/>
        <w:rPr>
          <w:rFonts w:hint="eastAsia"/>
          <w:sz w:val="32"/>
          <w:szCs w:val="32"/>
        </w:rPr>
      </w:pPr>
      <w:r>
        <w:rPr>
          <w:rFonts w:hint="eastAsia"/>
          <w:sz w:val="32"/>
          <w:szCs w:val="32"/>
        </w:rPr>
        <w:t>五、一般公共预算财政拨款支出决算情况说明</w:t>
      </w:r>
    </w:p>
    <w:p>
      <w:pPr>
        <w:ind w:firstLine="640" w:firstLineChars="200"/>
        <w:rPr>
          <w:rFonts w:hint="eastAsia"/>
          <w:sz w:val="32"/>
          <w:szCs w:val="32"/>
        </w:rPr>
      </w:pPr>
      <w:r>
        <w:rPr>
          <w:rFonts w:hint="eastAsia"/>
          <w:sz w:val="32"/>
          <w:szCs w:val="32"/>
        </w:rPr>
        <w:t>六、一般公共预算财政拨款基本支出决算情况说明</w:t>
      </w:r>
    </w:p>
    <w:p>
      <w:pPr>
        <w:ind w:firstLine="640" w:firstLineChars="200"/>
        <w:rPr>
          <w:rFonts w:hint="eastAsia"/>
          <w:sz w:val="32"/>
          <w:szCs w:val="32"/>
        </w:rPr>
      </w:pPr>
      <w:r>
        <w:rPr>
          <w:rFonts w:hint="eastAsia"/>
          <w:sz w:val="32"/>
          <w:szCs w:val="32"/>
        </w:rPr>
        <w:t>七、一般公共预算财政拨款“三公”经费支出决算情况说明</w:t>
      </w:r>
    </w:p>
    <w:p>
      <w:pPr>
        <w:ind w:firstLine="640" w:firstLineChars="200"/>
        <w:rPr>
          <w:rFonts w:hint="eastAsia"/>
          <w:sz w:val="32"/>
          <w:szCs w:val="32"/>
        </w:rPr>
      </w:pPr>
      <w:r>
        <w:rPr>
          <w:rFonts w:hint="eastAsia"/>
          <w:sz w:val="32"/>
          <w:szCs w:val="32"/>
        </w:rPr>
        <w:t>八、预算绩效情况说明</w:t>
      </w:r>
    </w:p>
    <w:p>
      <w:pPr>
        <w:ind w:firstLine="640" w:firstLineChars="200"/>
        <w:rPr>
          <w:rFonts w:hint="eastAsia"/>
          <w:sz w:val="32"/>
          <w:szCs w:val="32"/>
        </w:rPr>
      </w:pPr>
      <w:r>
        <w:rPr>
          <w:rFonts w:hint="eastAsia"/>
          <w:sz w:val="32"/>
          <w:szCs w:val="32"/>
        </w:rPr>
        <w:t>九、政府性基金预算财政拨款支出决算情况说明</w:t>
      </w:r>
    </w:p>
    <w:p>
      <w:pPr>
        <w:ind w:firstLine="640" w:firstLineChars="200"/>
        <w:rPr>
          <w:rFonts w:hint="eastAsia"/>
          <w:sz w:val="32"/>
          <w:szCs w:val="32"/>
        </w:rPr>
      </w:pPr>
      <w:r>
        <w:rPr>
          <w:rFonts w:hint="eastAsia"/>
          <w:sz w:val="32"/>
          <w:szCs w:val="32"/>
        </w:rPr>
        <w:t>十、机关运行经费支出情况说明</w:t>
      </w:r>
    </w:p>
    <w:p>
      <w:pPr>
        <w:ind w:firstLine="640" w:firstLineChars="200"/>
        <w:rPr>
          <w:rFonts w:hint="eastAsia"/>
          <w:sz w:val="32"/>
          <w:szCs w:val="32"/>
        </w:rPr>
      </w:pPr>
      <w:r>
        <w:rPr>
          <w:rFonts w:hint="eastAsia"/>
          <w:sz w:val="32"/>
          <w:szCs w:val="32"/>
        </w:rPr>
        <w:t>十一、政府采购支出情况说明</w:t>
      </w:r>
    </w:p>
    <w:p>
      <w:pPr>
        <w:ind w:firstLine="640" w:firstLineChars="200"/>
        <w:rPr>
          <w:rFonts w:hint="eastAsia"/>
          <w:sz w:val="32"/>
          <w:szCs w:val="32"/>
        </w:rPr>
      </w:pPr>
      <w:r>
        <w:rPr>
          <w:rFonts w:hint="eastAsia"/>
          <w:sz w:val="32"/>
          <w:szCs w:val="32"/>
        </w:rPr>
        <w:t>十二、国有资产占用情况说明</w:t>
      </w:r>
    </w:p>
    <w:p>
      <w:pPr>
        <w:rPr>
          <w:rFonts w:hint="eastAsia"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ind w:firstLine="880" w:firstLineChars="200"/>
        <w:rPr>
          <w:rFonts w:ascii="黑体" w:hAnsi="黑体" w:eastAsia="黑体" w:cs="黑体"/>
          <w:sz w:val="44"/>
          <w:szCs w:val="44"/>
        </w:rPr>
      </w:pPr>
    </w:p>
    <w:p>
      <w:pPr>
        <w:jc w:val="center"/>
        <w:rPr>
          <w:rFonts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　</w:t>
      </w:r>
      <w:r>
        <w:rPr>
          <w:rFonts w:hint="eastAsia" w:ascii="黑体" w:hAnsi="黑体" w:eastAsia="黑体" w:cs="黑体"/>
          <w:sz w:val="48"/>
          <w:szCs w:val="48"/>
        </w:rPr>
        <w:t>　</w:t>
      </w:r>
      <w:r>
        <w:rPr>
          <w:rFonts w:hint="eastAsia" w:ascii="黑体" w:hAnsi="黑体" w:eastAsia="黑体" w:cs="黑体"/>
          <w:sz w:val="48"/>
          <w:szCs w:val="48"/>
          <w:lang w:eastAsia="zh-CN"/>
        </w:rPr>
        <w:t>中共</w:t>
      </w:r>
      <w:r>
        <w:rPr>
          <w:rFonts w:hint="eastAsia" w:ascii="黑体" w:hAnsi="黑体" w:eastAsia="黑体" w:cs="黑体"/>
          <w:sz w:val="48"/>
          <w:szCs w:val="48"/>
        </w:rPr>
        <w:t>信阳市平桥区</w:t>
      </w:r>
      <w:r>
        <w:rPr>
          <w:rFonts w:hint="eastAsia" w:ascii="黑体" w:hAnsi="黑体" w:eastAsia="黑体" w:cs="黑体"/>
          <w:sz w:val="48"/>
          <w:szCs w:val="48"/>
          <w:lang w:eastAsia="zh-CN"/>
        </w:rPr>
        <w:t>委统战部</w:t>
      </w:r>
      <w:r>
        <w:rPr>
          <w:rFonts w:hint="eastAsia" w:ascii="黑体" w:hAnsi="黑体" w:eastAsia="黑体" w:cs="黑体"/>
          <w:sz w:val="48"/>
          <w:szCs w:val="48"/>
        </w:rPr>
        <w:t>概况</w:t>
      </w:r>
    </w:p>
    <w:p>
      <w:pPr>
        <w:ind w:firstLine="640" w:firstLineChars="200"/>
        <w:outlineLvl w:val="1"/>
        <w:rPr>
          <w:rFonts w:ascii="黑体" w:hAnsi="黑体" w:eastAsia="黑体" w:cs="黑体"/>
          <w:sz w:val="32"/>
          <w:szCs w:val="32"/>
        </w:rPr>
      </w:pPr>
    </w:p>
    <w:p>
      <w:pPr>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一、部门职责</w:t>
      </w:r>
    </w:p>
    <w:p>
      <w:pPr>
        <w:pStyle w:val="5"/>
        <w:widowControl/>
        <w:shd w:val="clear" w:color="auto" w:fill="FFFFFF"/>
        <w:spacing w:before="120" w:beforeAutospacing="0" w:after="0" w:afterAutospacing="0"/>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rPr>
        <w:t>1、调查研究统一战线的理论和方针、政策，组织贯彻执行中央关于统一战线的方针、政策；向中央反映统一战线全面情况，提出开展统战工作的意见和建议；检查统战政策执行情况，协调统一战线各方面的关系。</w:t>
      </w:r>
    </w:p>
    <w:p>
      <w:pPr>
        <w:pStyle w:val="5"/>
        <w:widowControl/>
        <w:shd w:val="clear" w:color="auto" w:fill="FFFFFF"/>
        <w:spacing w:before="120" w:beforeAutospacing="0" w:after="0" w:afterAutospacing="0"/>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rPr>
        <w:t>2、负责联系各民主党派和无党派代表人士，及时通报情况，反映他们的意见和建议；研究、贯彻党领导的多党合作和政治协商制度以及对民主党派的方针、政策；落实中央关于发挥民主党派和无党派人士参政议政和民主监督作用的工作；为党中央同民主党派进行政治协商做好组织联系工作；受中央委托，向民主党派、无党派人士通报中央精神；支持、帮助各民主党派加强自身建设，选拔培养新一代代表人物；协助有关部门帮助民主党派改善工作条件。</w:t>
      </w:r>
    </w:p>
    <w:p>
      <w:pPr>
        <w:pStyle w:val="5"/>
        <w:widowControl/>
        <w:shd w:val="clear" w:color="auto" w:fill="FFFFFF"/>
        <w:spacing w:before="120" w:beforeAutospacing="0" w:after="0" w:afterAutospacing="0"/>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rPr>
        <w:t>3、负责调查研究、协调检查有关民族和宗教工作的重大方针、政策问题；联系少数民族和宗教界的代表人物；协助有关部门做好少数民族干部的培养和举荐工作；协调有关部门对达赖集团等国内外敌对势力分裂祖国活动的斗争。</w:t>
      </w:r>
    </w:p>
    <w:p>
      <w:pPr>
        <w:pStyle w:val="5"/>
        <w:widowControl/>
        <w:shd w:val="clear" w:color="auto" w:fill="FFFFFF"/>
        <w:spacing w:before="120" w:beforeAutospacing="0" w:after="0" w:afterAutospacing="0"/>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rPr>
        <w:t>4、负责开展以祖国统一为重点的海外统战工作；联系香港、澳门和海外有关社团及代表人士；协助有关部门对香港、澳门地区统战工作方针、政策进行调查研究；做好台胞、台属的有关工作。</w:t>
      </w:r>
    </w:p>
    <w:p>
      <w:pPr>
        <w:pStyle w:val="5"/>
        <w:widowControl/>
        <w:shd w:val="clear" w:color="auto" w:fill="FFFFFF"/>
        <w:spacing w:before="120" w:beforeAutospacing="0" w:after="0" w:afterAutospacing="0"/>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rPr>
        <w:t>5、负责党外人士的政治安排；会同有关部门做好培养、考察、选拔、推荐、安排党外人士担任政府和司法机关领导职务的工作；做好党外后备干部和新的代表人物队伍的建设工作；协助民主党派中央、全国工商联做好干部管理工作；协助有关部门管理省级党委统战部部长。</w:t>
      </w:r>
    </w:p>
    <w:p>
      <w:pPr>
        <w:pStyle w:val="5"/>
        <w:widowControl/>
        <w:shd w:val="clear" w:color="auto" w:fill="FFFFFF"/>
        <w:spacing w:before="120" w:beforeAutospacing="0" w:after="0" w:afterAutospacing="0"/>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rPr>
        <w:t>6、调查研究并反映我国非公有制经济代表人士的情况，协调关系，提出政策建议；团结、帮助、引导、教育非公有制经济代表人士，积极开展思想政治工作。</w:t>
      </w:r>
    </w:p>
    <w:p>
      <w:pPr>
        <w:pStyle w:val="5"/>
        <w:widowControl/>
        <w:shd w:val="clear" w:color="auto" w:fill="FFFFFF"/>
        <w:spacing w:before="120" w:beforeAutospacing="0" w:after="0" w:afterAutospacing="0"/>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rPr>
        <w:t>7、调查研究党外知识分子的情况，反映意见，协调关系，提出政策建议；联系并培养党外知识分子的代表人物。</w:t>
      </w:r>
    </w:p>
    <w:p>
      <w:pPr>
        <w:pStyle w:val="5"/>
        <w:widowControl/>
        <w:shd w:val="clear" w:color="auto" w:fill="FFFFFF"/>
        <w:spacing w:before="120" w:beforeAutospacing="0" w:after="0" w:afterAutospacing="0"/>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rPr>
        <w:t>8、负责开展海内外统一战线的宣传工作。</w:t>
      </w:r>
    </w:p>
    <w:p>
      <w:pPr>
        <w:pStyle w:val="5"/>
        <w:widowControl/>
        <w:shd w:val="clear" w:color="auto" w:fill="FFFFFF"/>
        <w:spacing w:before="120" w:beforeAutospacing="0" w:after="0" w:afterAutospacing="0"/>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rPr>
        <w:t>9、负责指导地方党委统战工作和统战部门负责人的培训工作，协调政府各有关部门的统战工作；受中央委托，领导全国工商联党组，指导工商联工作；代管全国台湾同胞联谊会、黄埔军校同学会、欧美同学会、中华职业教育社、宋庆龄基金会；领导中央社会主义学院党组，指导中央社会主义学院工作；管理中国藏学研究中心。</w:t>
      </w:r>
    </w:p>
    <w:p>
      <w:pPr>
        <w:pStyle w:val="5"/>
        <w:widowControl/>
        <w:shd w:val="clear" w:color="auto" w:fill="FFFFFF"/>
        <w:spacing w:before="120" w:beforeAutospacing="0" w:after="0" w:afterAutospacing="0"/>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rPr>
        <w:t>10、完成党中央交办的其他任务。</w:t>
      </w:r>
    </w:p>
    <w:p>
      <w:pPr>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二、机构设置</w:t>
      </w:r>
    </w:p>
    <w:p>
      <w:pPr>
        <w:snapToGrid w:val="0"/>
        <w:spacing w:line="360" w:lineRule="auto"/>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中共</w:t>
      </w:r>
      <w:r>
        <w:rPr>
          <w:rFonts w:hint="eastAsia" w:ascii="仿宋" w:hAnsi="仿宋" w:eastAsia="仿宋" w:cs="仿宋"/>
          <w:b w:val="0"/>
          <w:bCs w:val="0"/>
          <w:sz w:val="32"/>
          <w:szCs w:val="32"/>
        </w:rPr>
        <w:t>信阳市平桥区</w:t>
      </w:r>
      <w:r>
        <w:rPr>
          <w:rFonts w:hint="eastAsia" w:ascii="仿宋" w:hAnsi="仿宋" w:eastAsia="仿宋" w:cs="仿宋"/>
          <w:b w:val="0"/>
          <w:bCs w:val="0"/>
          <w:sz w:val="32"/>
          <w:szCs w:val="32"/>
          <w:lang w:eastAsia="zh-CN"/>
        </w:rPr>
        <w:t>委统战部</w:t>
      </w:r>
      <w:r>
        <w:rPr>
          <w:rFonts w:hint="eastAsia" w:ascii="仿宋" w:hAnsi="仿宋" w:eastAsia="仿宋" w:cs="仿宋"/>
          <w:b w:val="0"/>
          <w:bCs w:val="0"/>
          <w:sz w:val="32"/>
          <w:szCs w:val="32"/>
          <w:lang w:val="en-US" w:eastAsia="zh-CN"/>
        </w:rPr>
        <w:t>内设机构1个，包括</w:t>
      </w:r>
      <w:r>
        <w:rPr>
          <w:rFonts w:hint="eastAsia" w:ascii="仿宋" w:hAnsi="仿宋" w:eastAsia="仿宋" w:cs="仿宋"/>
          <w:b w:val="0"/>
          <w:bCs w:val="0"/>
          <w:color w:val="000000" w:themeColor="text1"/>
          <w:sz w:val="32"/>
          <w:szCs w:val="32"/>
          <w:lang w:val="en-US" w:eastAsia="zh-CN"/>
        </w:rPr>
        <w:t>办公室</w:t>
      </w:r>
      <w:r>
        <w:rPr>
          <w:rFonts w:hint="eastAsia" w:ascii="仿宋" w:hAnsi="仿宋" w:eastAsia="仿宋" w:cs="仿宋"/>
          <w:b w:val="0"/>
          <w:bCs w:val="0"/>
          <w:sz w:val="32"/>
          <w:szCs w:val="32"/>
          <w:lang w:val="en-US" w:eastAsia="zh-CN"/>
        </w:rPr>
        <w:t>。</w:t>
      </w:r>
    </w:p>
    <w:p>
      <w:pPr>
        <w:snapToGrid w:val="0"/>
        <w:spacing w:line="360" w:lineRule="auto"/>
        <w:ind w:firstLine="640" w:firstLineChars="200"/>
        <w:rPr>
          <w:rFonts w:hint="eastAsia" w:ascii="仿宋" w:hAnsi="仿宋" w:eastAsia="仿宋" w:cs="仿宋"/>
          <w:b w:val="0"/>
          <w:bCs w:val="0"/>
          <w:sz w:val="32"/>
          <w:szCs w:val="32"/>
          <w:lang w:eastAsia="zh-CN"/>
        </w:rPr>
      </w:pPr>
      <w:r>
        <w:rPr>
          <w:rFonts w:hint="eastAsia" w:ascii="仿宋_GB2312" w:hAnsi="仿宋_GB2312" w:eastAsia="仿宋_GB2312" w:cs="仿宋_GB2312"/>
          <w:kern w:val="0"/>
          <w:sz w:val="32"/>
          <w:szCs w:val="32"/>
        </w:rPr>
        <w:t>从决算单位构成看，</w:t>
      </w:r>
      <w:r>
        <w:rPr>
          <w:rFonts w:hint="eastAsia" w:ascii="仿宋" w:hAnsi="仿宋" w:eastAsia="仿宋" w:cs="仿宋"/>
          <w:b w:val="0"/>
          <w:bCs w:val="0"/>
          <w:sz w:val="32"/>
          <w:szCs w:val="32"/>
          <w:lang w:eastAsia="zh-CN"/>
        </w:rPr>
        <w:t>中共</w:t>
      </w:r>
      <w:r>
        <w:rPr>
          <w:rFonts w:hint="eastAsia" w:ascii="仿宋" w:hAnsi="仿宋" w:eastAsia="仿宋" w:cs="仿宋"/>
          <w:b w:val="0"/>
          <w:bCs w:val="0"/>
          <w:sz w:val="32"/>
          <w:szCs w:val="32"/>
        </w:rPr>
        <w:t>信阳市平桥区</w:t>
      </w:r>
      <w:r>
        <w:rPr>
          <w:rFonts w:hint="eastAsia" w:ascii="仿宋" w:hAnsi="仿宋" w:eastAsia="仿宋" w:cs="仿宋"/>
          <w:b w:val="0"/>
          <w:bCs w:val="0"/>
          <w:sz w:val="32"/>
          <w:szCs w:val="32"/>
          <w:lang w:eastAsia="zh-CN"/>
        </w:rPr>
        <w:t>委统战部</w:t>
      </w:r>
      <w:r>
        <w:rPr>
          <w:rFonts w:hint="eastAsia" w:ascii="仿宋_GB2312" w:hAnsi="仿宋_GB2312" w:eastAsia="仿宋_GB2312" w:cs="仿宋_GB2312"/>
          <w:kern w:val="0"/>
          <w:sz w:val="32"/>
          <w:szCs w:val="32"/>
        </w:rPr>
        <w:t>决算包括：本级决算。</w:t>
      </w:r>
    </w:p>
    <w:p>
      <w:pPr>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b w:val="0"/>
          <w:bCs w:val="0"/>
          <w:color w:val="000000"/>
          <w:kern w:val="0"/>
          <w:sz w:val="32"/>
          <w:szCs w:val="32"/>
        </w:rPr>
        <w:t>纳入本部门20</w:t>
      </w:r>
      <w:r>
        <w:rPr>
          <w:rFonts w:hint="eastAsia" w:ascii="仿宋" w:hAnsi="仿宋" w:eastAsia="仿宋" w:cs="仿宋"/>
          <w:b w:val="0"/>
          <w:bCs w:val="0"/>
          <w:color w:val="000000"/>
          <w:kern w:val="0"/>
          <w:sz w:val="32"/>
          <w:szCs w:val="32"/>
          <w:lang w:val="en-US" w:eastAsia="zh-CN"/>
        </w:rPr>
        <w:t>20</w:t>
      </w:r>
      <w:r>
        <w:rPr>
          <w:rFonts w:hint="eastAsia" w:ascii="仿宋" w:hAnsi="仿宋" w:eastAsia="仿宋" w:cs="仿宋"/>
          <w:b w:val="0"/>
          <w:bCs w:val="0"/>
          <w:color w:val="000000"/>
          <w:kern w:val="0"/>
          <w:sz w:val="32"/>
          <w:szCs w:val="32"/>
        </w:rPr>
        <w:t>年度部门决算编报范围的预算单位包括</w:t>
      </w:r>
      <w:r>
        <w:rPr>
          <w:rFonts w:hint="eastAsia" w:ascii="仿宋" w:hAnsi="仿宋" w:eastAsia="仿宋" w:cs="仿宋"/>
          <w:b w:val="0"/>
          <w:bCs w:val="0"/>
          <w:sz w:val="32"/>
          <w:szCs w:val="32"/>
          <w:lang w:eastAsia="zh-CN"/>
        </w:rPr>
        <w:t>中共</w:t>
      </w:r>
      <w:r>
        <w:rPr>
          <w:rFonts w:hint="eastAsia" w:ascii="仿宋" w:hAnsi="仿宋" w:eastAsia="仿宋" w:cs="仿宋"/>
          <w:b w:val="0"/>
          <w:bCs w:val="0"/>
          <w:sz w:val="32"/>
          <w:szCs w:val="32"/>
        </w:rPr>
        <w:t>信阳市平桥区</w:t>
      </w:r>
      <w:r>
        <w:rPr>
          <w:rFonts w:hint="eastAsia" w:ascii="仿宋" w:hAnsi="仿宋" w:eastAsia="仿宋" w:cs="仿宋"/>
          <w:b w:val="0"/>
          <w:bCs w:val="0"/>
          <w:sz w:val="32"/>
          <w:szCs w:val="32"/>
          <w:lang w:eastAsia="zh-CN"/>
        </w:rPr>
        <w:t>委统战部</w:t>
      </w:r>
      <w:r>
        <w:rPr>
          <w:rFonts w:hint="eastAsia" w:ascii="仿宋" w:hAnsi="仿宋" w:eastAsia="仿宋" w:cs="仿宋"/>
          <w:b w:val="0"/>
          <w:bCs w:val="0"/>
          <w:color w:val="000000"/>
          <w:kern w:val="0"/>
          <w:sz w:val="32"/>
          <w:szCs w:val="32"/>
        </w:rPr>
        <w:t>本级</w:t>
      </w:r>
      <w:r>
        <w:rPr>
          <w:rFonts w:hint="eastAsia" w:ascii="仿宋" w:hAnsi="仿宋" w:eastAsia="仿宋" w:cs="仿宋"/>
          <w:b w:val="0"/>
          <w:bCs w:val="0"/>
          <w:color w:val="000000"/>
          <w:kern w:val="0"/>
          <w:sz w:val="32"/>
          <w:szCs w:val="32"/>
          <w:lang w:eastAsia="zh-CN"/>
        </w:rPr>
        <w:t>。</w:t>
      </w:r>
      <w:r>
        <w:rPr>
          <w:rFonts w:hint="eastAsia" w:ascii="仿宋" w:hAnsi="仿宋" w:eastAsia="仿宋" w:cs="仿宋"/>
          <w:color w:val="000000"/>
          <w:kern w:val="0"/>
          <w:sz w:val="32"/>
          <w:szCs w:val="32"/>
        </w:rPr>
        <w:t>具体单位名单如下：</w:t>
      </w:r>
    </w:p>
    <w:tbl>
      <w:tblPr>
        <w:tblStyle w:val="6"/>
        <w:tblW w:w="8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1572" w:type="dxa"/>
            <w:vAlign w:val="top"/>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6842" w:type="dxa"/>
            <w:vAlign w:val="top"/>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72" w:type="dxa"/>
            <w:vAlign w:val="top"/>
          </w:tcPr>
          <w:p>
            <w:pPr>
              <w:jc w:val="center"/>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1</w:t>
            </w:r>
          </w:p>
        </w:tc>
        <w:tc>
          <w:tcPr>
            <w:tcW w:w="6842" w:type="dxa"/>
            <w:vAlign w:val="top"/>
          </w:tcPr>
          <w:p>
            <w:pPr>
              <w:rPr>
                <w:rFonts w:hint="eastAsia" w:ascii="仿宋" w:hAnsi="仿宋" w:eastAsia="仿宋" w:cs="仿宋"/>
                <w:b w:val="0"/>
                <w:bCs w:val="0"/>
                <w:color w:val="000000"/>
                <w:kern w:val="0"/>
                <w:sz w:val="32"/>
                <w:szCs w:val="32"/>
              </w:rPr>
            </w:pPr>
            <w:r>
              <w:rPr>
                <w:rFonts w:hint="eastAsia" w:ascii="仿宋" w:hAnsi="仿宋" w:eastAsia="仿宋" w:cs="仿宋"/>
                <w:b w:val="0"/>
                <w:bCs w:val="0"/>
                <w:sz w:val="32"/>
                <w:szCs w:val="32"/>
                <w:lang w:eastAsia="zh-CN"/>
              </w:rPr>
              <w:t>中共</w:t>
            </w:r>
            <w:r>
              <w:rPr>
                <w:rFonts w:hint="eastAsia" w:ascii="仿宋" w:hAnsi="仿宋" w:eastAsia="仿宋" w:cs="仿宋"/>
                <w:b w:val="0"/>
                <w:bCs w:val="0"/>
                <w:sz w:val="32"/>
                <w:szCs w:val="32"/>
              </w:rPr>
              <w:t>信阳市平桥区</w:t>
            </w:r>
            <w:r>
              <w:rPr>
                <w:rFonts w:hint="eastAsia" w:ascii="仿宋" w:hAnsi="仿宋" w:eastAsia="仿宋" w:cs="仿宋"/>
                <w:b w:val="0"/>
                <w:bCs w:val="0"/>
                <w:sz w:val="32"/>
                <w:szCs w:val="32"/>
                <w:lang w:eastAsia="zh-CN"/>
              </w:rPr>
              <w:t>委统战部</w:t>
            </w:r>
            <w:r>
              <w:rPr>
                <w:rFonts w:hint="eastAsia" w:ascii="仿宋" w:hAnsi="仿宋" w:eastAsia="仿宋" w:cs="仿宋"/>
                <w:b w:val="0"/>
                <w:bCs w:val="0"/>
                <w:color w:val="000000"/>
                <w:kern w:val="0"/>
                <w:sz w:val="32"/>
                <w:szCs w:val="32"/>
              </w:rPr>
              <w:t>本级</w:t>
            </w:r>
          </w:p>
        </w:tc>
      </w:tr>
    </w:tbl>
    <w:p>
      <w:pPr>
        <w:widowControl/>
        <w:jc w:val="left"/>
        <w:rPr>
          <w:rFonts w:hint="eastAsia" w:ascii="仿宋_GB2312" w:hAnsi="仿宋_GB2312" w:eastAsia="仿宋_GB2312" w:cs="仿宋_GB2312"/>
          <w:color w:val="000000"/>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sz w:val="32"/>
          <w:szCs w:val="32"/>
        </w:rPr>
      </w:pPr>
      <w:r>
        <w:rPr>
          <w:rFonts w:hint="eastAsia" w:ascii="黑体" w:hAnsi="黑体" w:eastAsia="黑体" w:cs="黑体"/>
          <w:sz w:val="44"/>
          <w:szCs w:val="44"/>
          <w:lang w:eastAsia="zh-CN"/>
        </w:rPr>
        <w:t>中共</w:t>
      </w:r>
      <w:r>
        <w:rPr>
          <w:rFonts w:hint="eastAsia" w:ascii="黑体" w:hAnsi="黑体" w:eastAsia="黑体" w:cs="黑体"/>
          <w:sz w:val="44"/>
          <w:szCs w:val="44"/>
        </w:rPr>
        <w:t>信阳市平桥区</w:t>
      </w:r>
      <w:r>
        <w:rPr>
          <w:rFonts w:hint="eastAsia" w:ascii="黑体" w:hAnsi="黑体" w:eastAsia="黑体" w:cs="黑体"/>
          <w:sz w:val="44"/>
          <w:szCs w:val="44"/>
          <w:lang w:eastAsia="zh-CN"/>
        </w:rPr>
        <w:t>委统战部</w:t>
      </w:r>
      <w:r>
        <w:rPr>
          <w:rFonts w:hint="eastAsia" w:ascii="黑体" w:hAnsi="黑体" w:eastAsia="黑体" w:cs="黑体"/>
          <w:sz w:val="44"/>
          <w:szCs w:val="44"/>
        </w:rPr>
        <w:t>2020年度部门决算情况说明</w:t>
      </w:r>
    </w:p>
    <w:p>
      <w:pPr>
        <w:pStyle w:val="5"/>
        <w:shd w:val="clear" w:color="auto" w:fill="FFFFFF"/>
        <w:ind w:left="161" w:leftChars="67" w:firstLine="480" w:firstLineChars="150"/>
        <w:rPr>
          <w:rFonts w:ascii="仿宋_GB2312" w:eastAsia="仿宋_GB2312"/>
          <w:sz w:val="32"/>
          <w:szCs w:val="32"/>
        </w:rPr>
      </w:pPr>
      <w:r>
        <w:rPr>
          <w:rFonts w:hint="eastAsia" w:ascii="仿宋_GB2312" w:eastAsia="仿宋_GB2312"/>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eastAsia="仿宋_GB2312"/>
          <w:sz w:val="32"/>
          <w:szCs w:val="32"/>
        </w:rPr>
        <w:t>2020年度收、支总计均为</w:t>
      </w:r>
      <w:r>
        <w:rPr>
          <w:rFonts w:hint="eastAsia" w:ascii="仿宋_GB2312" w:eastAsia="仿宋_GB2312"/>
          <w:sz w:val="32"/>
          <w:szCs w:val="32"/>
          <w:lang w:val="en-US" w:eastAsia="zh-CN"/>
        </w:rPr>
        <w:t>428.79</w:t>
      </w:r>
      <w:r>
        <w:rPr>
          <w:rFonts w:hint="eastAsia" w:ascii="仿宋_GB2312" w:eastAsia="仿宋_GB2312"/>
          <w:sz w:val="32"/>
          <w:szCs w:val="32"/>
        </w:rPr>
        <w:t>万元。与上年度 相比，收、支总计各增加</w:t>
      </w:r>
      <w:r>
        <w:rPr>
          <w:rFonts w:hint="eastAsia" w:ascii="仿宋_GB2312" w:eastAsia="仿宋_GB2312"/>
          <w:sz w:val="32"/>
          <w:szCs w:val="32"/>
          <w:lang w:val="en-US" w:eastAsia="zh-CN"/>
        </w:rPr>
        <w:t>101.33</w:t>
      </w:r>
      <w:r>
        <w:rPr>
          <w:rFonts w:hint="eastAsia" w:ascii="仿宋_GB2312" w:eastAsia="仿宋_GB2312"/>
          <w:sz w:val="32"/>
          <w:szCs w:val="32"/>
        </w:rPr>
        <w:t>万元，增长</w:t>
      </w:r>
      <w:r>
        <w:rPr>
          <w:rFonts w:hint="eastAsia" w:ascii="仿宋_GB2312" w:eastAsia="仿宋_GB2312"/>
          <w:sz w:val="32"/>
          <w:szCs w:val="32"/>
          <w:lang w:val="en-US" w:eastAsia="zh-CN"/>
        </w:rPr>
        <w:t>5.82</w:t>
      </w:r>
      <w:r>
        <w:rPr>
          <w:rFonts w:hint="eastAsia" w:ascii="仿宋_GB2312" w:eastAsia="仿宋_GB2312"/>
          <w:sz w:val="32"/>
          <w:szCs w:val="32"/>
        </w:rPr>
        <w:t>%。主要原因是</w:t>
      </w:r>
      <w:r>
        <w:rPr>
          <w:rFonts w:hint="eastAsia" w:ascii="仿宋_GB2312" w:hAnsi="仿宋_GB2312" w:eastAsia="仿宋_GB2312" w:cs="仿宋_GB2312"/>
          <w:sz w:val="32"/>
          <w:szCs w:val="32"/>
        </w:rPr>
        <w:t>工资正常晋级，开展各项中心工作。</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年度收入合计</w:t>
      </w:r>
      <w:r>
        <w:rPr>
          <w:rFonts w:hint="eastAsia" w:ascii="仿宋_GB2312" w:eastAsia="仿宋_GB2312"/>
          <w:sz w:val="32"/>
          <w:szCs w:val="32"/>
          <w:lang w:val="en-US" w:eastAsia="zh-CN"/>
        </w:rPr>
        <w:t>428.79</w:t>
      </w:r>
      <w:r>
        <w:rPr>
          <w:rFonts w:hint="eastAsia" w:ascii="仿宋_GB2312" w:eastAsia="仿宋_GB2312"/>
          <w:sz w:val="32"/>
          <w:szCs w:val="32"/>
        </w:rPr>
        <w:t>万元，其中：财政拨款收入</w:t>
      </w:r>
      <w:r>
        <w:rPr>
          <w:rFonts w:hint="eastAsia" w:ascii="仿宋_GB2312" w:eastAsia="仿宋_GB2312"/>
          <w:sz w:val="32"/>
          <w:szCs w:val="32"/>
          <w:lang w:val="en-US" w:eastAsia="zh-CN"/>
        </w:rPr>
        <w:t>428.79</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2020年度支出合计</w:t>
      </w:r>
      <w:r>
        <w:rPr>
          <w:rFonts w:hint="eastAsia" w:ascii="仿宋_GB2312" w:eastAsia="仿宋_GB2312"/>
          <w:sz w:val="32"/>
          <w:szCs w:val="32"/>
          <w:lang w:val="en-US" w:eastAsia="zh-CN"/>
        </w:rPr>
        <w:t>428.79</w:t>
      </w:r>
      <w:r>
        <w:rPr>
          <w:rFonts w:hint="eastAsia" w:ascii="仿宋_GB2312" w:eastAsia="仿宋_GB2312"/>
          <w:sz w:val="32"/>
          <w:szCs w:val="32"/>
        </w:rPr>
        <w:t>万元，其中：基本支出</w:t>
      </w:r>
      <w:r>
        <w:rPr>
          <w:rFonts w:hint="eastAsia" w:ascii="仿宋_GB2312" w:eastAsia="仿宋_GB2312"/>
          <w:sz w:val="32"/>
          <w:szCs w:val="32"/>
          <w:lang w:val="en-US" w:eastAsia="zh-CN"/>
        </w:rPr>
        <w:t>428.79</w:t>
      </w:r>
      <w:r>
        <w:rPr>
          <w:rFonts w:hint="eastAsia" w:ascii="仿宋_GB2312" w:eastAsia="仿宋_GB2312"/>
          <w:sz w:val="32"/>
          <w:szCs w:val="32"/>
        </w:rPr>
        <w:t>万元，占100.00%。</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pStyle w:val="5"/>
        <w:shd w:val="clear" w:color="auto" w:fill="FFFFFF"/>
        <w:spacing w:before="0" w:beforeAutospacing="0" w:after="0" w:afterAutospacing="0"/>
        <w:ind w:left="161" w:leftChars="67" w:firstLine="480" w:firstLineChars="150"/>
        <w:rPr>
          <w:rFonts w:hint="eastAsia" w:ascii="仿宋_GB2312" w:hAnsi="仿宋_GB2312" w:eastAsia="仿宋_GB2312" w:cs="仿宋_GB2312"/>
          <w:sz w:val="32"/>
          <w:szCs w:val="32"/>
        </w:rPr>
      </w:pPr>
      <w:r>
        <w:rPr>
          <w:rFonts w:hint="eastAsia" w:ascii="仿宋_GB2312" w:eastAsia="仿宋_GB2312"/>
          <w:sz w:val="32"/>
          <w:szCs w:val="32"/>
        </w:rPr>
        <w:t>2020年度财政拨款收、支总计均为</w:t>
      </w:r>
      <w:r>
        <w:rPr>
          <w:rFonts w:hint="eastAsia" w:ascii="仿宋_GB2312" w:eastAsia="仿宋_GB2312"/>
          <w:sz w:val="32"/>
          <w:szCs w:val="32"/>
          <w:lang w:val="en-US" w:eastAsia="zh-CN"/>
        </w:rPr>
        <w:t>428.79</w:t>
      </w:r>
      <w:r>
        <w:rPr>
          <w:rFonts w:hint="eastAsia" w:ascii="仿宋_GB2312" w:eastAsia="仿宋_GB2312"/>
          <w:sz w:val="32"/>
          <w:szCs w:val="32"/>
        </w:rPr>
        <w:t>万元。与上年度 相比，收、支总计各增加（减少）</w:t>
      </w:r>
      <w:r>
        <w:rPr>
          <w:rFonts w:hint="eastAsia" w:ascii="仿宋_GB2312" w:eastAsia="仿宋_GB2312"/>
          <w:sz w:val="32"/>
          <w:szCs w:val="32"/>
          <w:lang w:val="en-US" w:eastAsia="zh-CN"/>
        </w:rPr>
        <w:t>11.33</w:t>
      </w:r>
      <w:r>
        <w:rPr>
          <w:rFonts w:hint="eastAsia" w:ascii="仿宋_GB2312" w:eastAsia="仿宋_GB2312"/>
          <w:sz w:val="32"/>
          <w:szCs w:val="32"/>
        </w:rPr>
        <w:t>万元，增长</w:t>
      </w:r>
      <w:r>
        <w:rPr>
          <w:rFonts w:hint="eastAsia" w:ascii="仿宋_GB2312" w:eastAsia="仿宋_GB2312"/>
          <w:sz w:val="32"/>
          <w:szCs w:val="32"/>
          <w:lang w:val="en-US" w:eastAsia="zh-CN"/>
        </w:rPr>
        <w:t>5.82</w:t>
      </w:r>
      <w:r>
        <w:rPr>
          <w:rFonts w:hint="eastAsia" w:ascii="仿宋_GB2312" w:eastAsia="仿宋_GB2312"/>
          <w:sz w:val="32"/>
          <w:szCs w:val="32"/>
        </w:rPr>
        <w:t>%。主要原因是</w:t>
      </w:r>
      <w:r>
        <w:rPr>
          <w:rFonts w:hint="eastAsia" w:ascii="仿宋_GB2312" w:hAnsi="仿宋_GB2312" w:eastAsia="仿宋_GB2312" w:cs="仿宋_GB2312"/>
          <w:sz w:val="32"/>
          <w:szCs w:val="32"/>
        </w:rPr>
        <w:t>工资正常晋级，开展各项中心工作。</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 xml:space="preserve">2020年度一般公共预算财政拨款支出 </w:t>
      </w:r>
      <w:r>
        <w:rPr>
          <w:rFonts w:hint="eastAsia" w:ascii="仿宋_GB2312" w:eastAsia="仿宋_GB2312"/>
          <w:sz w:val="32"/>
          <w:szCs w:val="32"/>
          <w:lang w:val="en-US" w:eastAsia="zh-CN"/>
        </w:rPr>
        <w:t>428.79</w:t>
      </w:r>
      <w:r>
        <w:rPr>
          <w:rFonts w:hint="eastAsia" w:ascii="仿宋_GB2312" w:eastAsia="仿宋_GB2312"/>
          <w:sz w:val="32"/>
          <w:szCs w:val="32"/>
        </w:rPr>
        <w:t>万元，占支出合计的</w:t>
      </w:r>
      <w:r>
        <w:rPr>
          <w:rFonts w:hint="eastAsia" w:ascii="仿宋_GB2312" w:eastAsia="仿宋_GB2312"/>
          <w:sz w:val="32"/>
          <w:szCs w:val="32"/>
          <w:lang w:val="en-US" w:eastAsia="zh-CN"/>
        </w:rPr>
        <w:t>100</w:t>
      </w:r>
      <w:r>
        <w:rPr>
          <w:rFonts w:hint="eastAsia" w:ascii="仿宋_GB2312" w:eastAsia="仿宋_GB2312"/>
          <w:sz w:val="32"/>
          <w:szCs w:val="32"/>
        </w:rPr>
        <w:t>%。与上年度相比，一般公共预算财政拨款支出增加</w:t>
      </w:r>
      <w:r>
        <w:rPr>
          <w:rFonts w:hint="eastAsia" w:ascii="仿宋_GB2312" w:eastAsia="仿宋_GB2312"/>
          <w:sz w:val="32"/>
          <w:szCs w:val="32"/>
          <w:lang w:val="en-US" w:eastAsia="zh-CN"/>
        </w:rPr>
        <w:t>11.33</w:t>
      </w:r>
      <w:r>
        <w:rPr>
          <w:rFonts w:hint="eastAsia" w:ascii="仿宋_GB2312" w:eastAsia="仿宋_GB2312"/>
          <w:sz w:val="32"/>
          <w:szCs w:val="32"/>
        </w:rPr>
        <w:t>万元，增长</w:t>
      </w:r>
      <w:r>
        <w:rPr>
          <w:rFonts w:hint="eastAsia" w:ascii="仿宋_GB2312" w:eastAsia="仿宋_GB2312"/>
          <w:sz w:val="32"/>
          <w:szCs w:val="32"/>
          <w:lang w:val="en-US" w:eastAsia="zh-CN"/>
        </w:rPr>
        <w:t>5.82</w:t>
      </w:r>
      <w:r>
        <w:rPr>
          <w:rFonts w:hint="eastAsia" w:ascii="仿宋_GB2312" w:eastAsia="仿宋_GB2312"/>
          <w:sz w:val="32"/>
          <w:szCs w:val="32"/>
        </w:rPr>
        <w:t>%。主要原因是</w:t>
      </w:r>
      <w:r>
        <w:rPr>
          <w:rFonts w:hint="eastAsia" w:ascii="仿宋_GB2312" w:hAnsi="仿宋_GB2312" w:eastAsia="仿宋_GB2312" w:cs="仿宋_GB2312"/>
          <w:sz w:val="32"/>
          <w:szCs w:val="32"/>
        </w:rPr>
        <w:t>工资正常晋级，开展各项中心工作。</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428.79</w:t>
      </w:r>
      <w:r>
        <w:rPr>
          <w:rFonts w:hint="eastAsia" w:ascii="仿宋_GB2312" w:eastAsia="仿宋_GB2312"/>
          <w:sz w:val="32"/>
          <w:szCs w:val="32"/>
        </w:rPr>
        <w:t>万元，主要用于以下方面：一般公共服务（类）支出</w:t>
      </w:r>
      <w:r>
        <w:rPr>
          <w:rFonts w:hint="eastAsia" w:ascii="仿宋_GB2312" w:eastAsia="仿宋_GB2312"/>
          <w:sz w:val="32"/>
          <w:szCs w:val="32"/>
          <w:lang w:val="en-US" w:eastAsia="zh-CN"/>
        </w:rPr>
        <w:t>428.79</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5"/>
        <w:shd w:val="clear" w:color="auto" w:fill="FFFFFF"/>
        <w:spacing w:before="0" w:beforeAutospacing="0" w:after="0" w:afterAutospacing="0"/>
        <w:ind w:left="161" w:leftChars="67" w:firstLine="480" w:firstLineChars="150"/>
        <w:rPr>
          <w:rFonts w:hint="eastAsia" w:ascii="仿宋_GB2312" w:eastAsia="仿宋_GB2312"/>
          <w:sz w:val="32"/>
          <w:szCs w:val="32"/>
          <w:lang w:val="en-US" w:eastAsia="zh-CN"/>
        </w:rPr>
      </w:pPr>
      <w:r>
        <w:rPr>
          <w:rFonts w:hint="eastAsia" w:ascii="仿宋_GB2312" w:eastAsia="仿宋_GB2312"/>
          <w:sz w:val="32"/>
          <w:szCs w:val="32"/>
        </w:rPr>
        <w:t>2020 年度一般公共预算财政拨款支出年初预算为</w:t>
      </w:r>
      <w:r>
        <w:rPr>
          <w:rFonts w:hint="eastAsia" w:ascii="仿宋_GB2312" w:eastAsia="仿宋_GB2312"/>
          <w:sz w:val="32"/>
          <w:szCs w:val="32"/>
          <w:lang w:val="en-US" w:eastAsia="zh-CN"/>
        </w:rPr>
        <w:t>428.79</w:t>
      </w:r>
      <w:r>
        <w:rPr>
          <w:rFonts w:hint="eastAsia" w:ascii="仿宋_GB2312" w:eastAsia="仿宋_GB2312"/>
          <w:sz w:val="32"/>
          <w:szCs w:val="32"/>
        </w:rPr>
        <w:t>万元，支出决算为</w:t>
      </w:r>
      <w:r>
        <w:rPr>
          <w:rFonts w:hint="eastAsia" w:ascii="仿宋_GB2312" w:eastAsia="仿宋_GB2312"/>
          <w:sz w:val="32"/>
          <w:szCs w:val="32"/>
          <w:lang w:val="en-US" w:eastAsia="zh-CN"/>
        </w:rPr>
        <w:t>428.79</w:t>
      </w:r>
      <w:r>
        <w:rPr>
          <w:rFonts w:hint="eastAsia" w:ascii="仿宋_GB2312" w:eastAsia="仿宋_GB2312"/>
          <w:sz w:val="32"/>
          <w:szCs w:val="32"/>
        </w:rPr>
        <w:t>万元，完成年初预算的1</w:t>
      </w:r>
      <w:r>
        <w:rPr>
          <w:rFonts w:hint="eastAsia" w:ascii="仿宋_GB2312" w:eastAsia="仿宋_GB2312"/>
          <w:sz w:val="32"/>
          <w:szCs w:val="32"/>
          <w:lang w:val="en-US" w:eastAsia="zh-CN"/>
        </w:rPr>
        <w:t>00</w:t>
      </w:r>
      <w:r>
        <w:rPr>
          <w:rFonts w:hint="eastAsia" w:ascii="仿宋_GB2312" w:eastAsia="仿宋_GB2312"/>
          <w:sz w:val="32"/>
          <w:szCs w:val="32"/>
        </w:rPr>
        <w:t>%。</w:t>
      </w:r>
      <w:r>
        <w:rPr>
          <w:rFonts w:hint="eastAsia" w:ascii="仿宋_GB2312" w:eastAsia="仿宋_GB2312"/>
          <w:sz w:val="32"/>
          <w:szCs w:val="32"/>
          <w:lang w:val="en-US" w:eastAsia="zh-CN"/>
        </w:rPr>
        <w:t>其中：</w:t>
      </w:r>
    </w:p>
    <w:p>
      <w:pPr>
        <w:pStyle w:val="5"/>
        <w:shd w:val="clear" w:color="auto" w:fill="FFFFFF"/>
        <w:spacing w:before="0" w:beforeAutospacing="0" w:after="0" w:afterAutospacing="0"/>
        <w:ind w:left="161" w:leftChars="67" w:firstLine="480" w:firstLineChars="15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b/>
          <w:bCs/>
          <w:sz w:val="32"/>
          <w:szCs w:val="32"/>
        </w:rPr>
        <w:t>一般公共服务（类）统战事务（款）行政运行（项）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年初预算为</w:t>
      </w:r>
      <w:r>
        <w:rPr>
          <w:rFonts w:hint="eastAsia" w:ascii="仿宋_GB2312" w:eastAsia="仿宋_GB2312"/>
          <w:b w:val="0"/>
          <w:bCs w:val="0"/>
          <w:sz w:val="32"/>
          <w:szCs w:val="32"/>
          <w:lang w:val="en-US" w:eastAsia="zh-CN"/>
        </w:rPr>
        <w:t>428.</w:t>
      </w:r>
      <w:r>
        <w:rPr>
          <w:rFonts w:hint="eastAsia" w:ascii="仿宋_GB2312" w:eastAsia="仿宋_GB2312"/>
          <w:sz w:val="32"/>
          <w:szCs w:val="32"/>
          <w:lang w:val="en-US" w:eastAsia="zh-CN"/>
        </w:rPr>
        <w:t>79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支出决算428.79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完成年初预算的1</w:t>
      </w:r>
      <w:r>
        <w:rPr>
          <w:rFonts w:hint="eastAsia" w:ascii="仿宋_GB2312" w:eastAsia="仿宋_GB2312"/>
          <w:sz w:val="32"/>
          <w:szCs w:val="32"/>
          <w:lang w:val="en-US" w:eastAsia="zh-CN"/>
        </w:rPr>
        <w:t>00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决算数与预算数不存在差异。</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年度一般公共预算财政拨款基本支出</w:t>
      </w:r>
      <w:r>
        <w:rPr>
          <w:rFonts w:hint="eastAsia" w:ascii="仿宋_GB2312" w:eastAsia="仿宋_GB2312"/>
          <w:sz w:val="32"/>
          <w:szCs w:val="32"/>
          <w:lang w:val="en-US" w:eastAsia="zh-CN"/>
        </w:rPr>
        <w:t>428.79</w:t>
      </w:r>
      <w:r>
        <w:rPr>
          <w:rFonts w:hint="eastAsia" w:ascii="仿宋_GB2312" w:eastAsia="仿宋_GB2312"/>
          <w:sz w:val="32"/>
          <w:szCs w:val="32"/>
        </w:rPr>
        <w:t>万元。其中：人员经费</w:t>
      </w:r>
      <w:r>
        <w:rPr>
          <w:rFonts w:hint="eastAsia" w:ascii="仿宋_GB2312" w:eastAsia="仿宋_GB2312"/>
          <w:sz w:val="32"/>
          <w:szCs w:val="32"/>
          <w:lang w:val="en-US" w:eastAsia="zh-CN"/>
        </w:rPr>
        <w:t>216.72</w:t>
      </w:r>
      <w:r>
        <w:rPr>
          <w:rFonts w:hint="eastAsia" w:ascii="仿宋_GB2312" w:eastAsia="仿宋_GB2312"/>
          <w:sz w:val="32"/>
          <w:szCs w:val="32"/>
        </w:rPr>
        <w:t>万元，主要包括：基本工资</w:t>
      </w:r>
      <w:r>
        <w:rPr>
          <w:rFonts w:hint="eastAsia" w:ascii="仿宋_GB2312" w:eastAsia="仿宋_GB2312"/>
          <w:sz w:val="32"/>
          <w:szCs w:val="32"/>
          <w:lang w:val="en-US" w:eastAsia="zh-CN"/>
        </w:rPr>
        <w:t>83.2</w:t>
      </w:r>
      <w:r>
        <w:rPr>
          <w:rFonts w:hint="eastAsia" w:ascii="仿宋_GB2312" w:eastAsia="仿宋_GB2312"/>
          <w:sz w:val="32"/>
          <w:szCs w:val="32"/>
        </w:rPr>
        <w:t>万元、津贴补贴</w:t>
      </w:r>
      <w:r>
        <w:rPr>
          <w:rFonts w:hint="eastAsia" w:ascii="仿宋_GB2312" w:eastAsia="仿宋_GB2312"/>
          <w:sz w:val="32"/>
          <w:szCs w:val="32"/>
          <w:lang w:val="en-US" w:eastAsia="zh-CN"/>
        </w:rPr>
        <w:t>24.78</w:t>
      </w:r>
      <w:r>
        <w:rPr>
          <w:rFonts w:hint="eastAsia" w:ascii="仿宋_GB2312" w:eastAsia="仿宋_GB2312"/>
          <w:sz w:val="32"/>
          <w:szCs w:val="32"/>
        </w:rPr>
        <w:t>万元、</w:t>
      </w:r>
      <w:r>
        <w:rPr>
          <w:rFonts w:hint="eastAsia" w:ascii="仿宋_GB2312" w:eastAsia="仿宋_GB2312"/>
          <w:sz w:val="32"/>
          <w:szCs w:val="32"/>
          <w:lang w:eastAsia="zh-CN"/>
        </w:rPr>
        <w:t>奖金</w:t>
      </w:r>
      <w:r>
        <w:rPr>
          <w:rFonts w:hint="eastAsia" w:ascii="仿宋_GB2312" w:eastAsia="仿宋_GB2312"/>
          <w:sz w:val="32"/>
          <w:szCs w:val="32"/>
          <w:lang w:val="en-US" w:eastAsia="zh-CN"/>
        </w:rPr>
        <w:t>12.32</w:t>
      </w:r>
      <w:r>
        <w:rPr>
          <w:rFonts w:hint="eastAsia" w:ascii="仿宋_GB2312" w:eastAsia="仿宋_GB2312"/>
          <w:sz w:val="32"/>
          <w:szCs w:val="32"/>
        </w:rPr>
        <w:t>万元</w:t>
      </w:r>
      <w:r>
        <w:rPr>
          <w:rFonts w:hint="eastAsia" w:ascii="仿宋_GB2312" w:eastAsia="仿宋_GB2312"/>
          <w:sz w:val="32"/>
          <w:szCs w:val="32"/>
          <w:lang w:val="en-US" w:eastAsia="zh-CN"/>
        </w:rPr>
        <w:t>、</w:t>
      </w:r>
      <w:r>
        <w:rPr>
          <w:rFonts w:hint="eastAsia" w:ascii="仿宋_GB2312" w:eastAsia="仿宋_GB2312"/>
          <w:sz w:val="32"/>
          <w:szCs w:val="32"/>
        </w:rPr>
        <w:t>伙食补助费</w:t>
      </w:r>
      <w:r>
        <w:rPr>
          <w:rFonts w:hint="eastAsia" w:ascii="仿宋_GB2312" w:eastAsia="仿宋_GB2312"/>
          <w:sz w:val="32"/>
          <w:szCs w:val="32"/>
          <w:lang w:val="en-US" w:eastAsia="zh-CN"/>
        </w:rPr>
        <w:t>3.19</w:t>
      </w:r>
      <w:r>
        <w:rPr>
          <w:rFonts w:hint="eastAsia" w:ascii="仿宋_GB2312" w:eastAsia="仿宋_GB2312"/>
          <w:sz w:val="32"/>
          <w:szCs w:val="32"/>
        </w:rPr>
        <w:t>万元、机关事业单位基本养老保险缴费</w:t>
      </w:r>
      <w:r>
        <w:rPr>
          <w:rFonts w:hint="eastAsia" w:ascii="仿宋_GB2312" w:eastAsia="仿宋_GB2312"/>
          <w:sz w:val="32"/>
          <w:szCs w:val="32"/>
          <w:lang w:val="en-US" w:eastAsia="zh-CN"/>
        </w:rPr>
        <w:t>12.5</w:t>
      </w:r>
      <w:r>
        <w:rPr>
          <w:rFonts w:hint="eastAsia" w:ascii="仿宋_GB2312" w:eastAsia="仿宋_GB2312"/>
          <w:sz w:val="32"/>
          <w:szCs w:val="32"/>
        </w:rPr>
        <w:t>万元、其他社会保障缴费</w:t>
      </w:r>
      <w:r>
        <w:rPr>
          <w:rFonts w:hint="eastAsia" w:ascii="仿宋_GB2312" w:eastAsia="仿宋_GB2312"/>
          <w:sz w:val="32"/>
          <w:szCs w:val="32"/>
          <w:lang w:val="en-US" w:eastAsia="zh-CN"/>
        </w:rPr>
        <w:t>0.36</w:t>
      </w:r>
      <w:r>
        <w:rPr>
          <w:rFonts w:hint="eastAsia" w:ascii="仿宋_GB2312" w:eastAsia="仿宋_GB2312"/>
          <w:sz w:val="32"/>
          <w:szCs w:val="32"/>
        </w:rPr>
        <w:t>万元、</w:t>
      </w:r>
      <w:r>
        <w:rPr>
          <w:rFonts w:hint="eastAsia" w:ascii="仿宋_GB2312" w:eastAsia="仿宋_GB2312"/>
          <w:sz w:val="32"/>
          <w:szCs w:val="32"/>
          <w:lang w:eastAsia="zh-CN"/>
        </w:rPr>
        <w:t>职工基本医疗保险缴费</w:t>
      </w:r>
      <w:r>
        <w:rPr>
          <w:rFonts w:hint="eastAsia" w:ascii="仿宋_GB2312" w:eastAsia="仿宋_GB2312"/>
          <w:sz w:val="32"/>
          <w:szCs w:val="32"/>
          <w:lang w:val="en-US" w:eastAsia="zh-CN"/>
        </w:rPr>
        <w:t>8.33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其他工资福利支出</w:t>
      </w:r>
      <w:r>
        <w:rPr>
          <w:rFonts w:hint="eastAsia" w:ascii="仿宋_GB2312" w:eastAsia="仿宋_GB2312"/>
          <w:sz w:val="32"/>
          <w:szCs w:val="32"/>
          <w:lang w:val="en-US" w:eastAsia="zh-CN"/>
        </w:rPr>
        <w:t>52.94</w:t>
      </w:r>
      <w:r>
        <w:rPr>
          <w:rFonts w:hint="eastAsia" w:ascii="仿宋_GB2312" w:eastAsia="仿宋_GB2312"/>
          <w:sz w:val="32"/>
          <w:szCs w:val="32"/>
        </w:rPr>
        <w:t>万元、生活补助</w:t>
      </w:r>
      <w:r>
        <w:rPr>
          <w:rFonts w:hint="eastAsia" w:ascii="仿宋_GB2312" w:eastAsia="仿宋_GB2312"/>
          <w:sz w:val="32"/>
          <w:szCs w:val="32"/>
          <w:lang w:val="en-US" w:eastAsia="zh-CN"/>
        </w:rPr>
        <w:t>2.79</w:t>
      </w:r>
      <w:r>
        <w:rPr>
          <w:rFonts w:hint="eastAsia" w:ascii="仿宋_GB2312" w:eastAsia="仿宋_GB2312"/>
          <w:sz w:val="32"/>
          <w:szCs w:val="32"/>
        </w:rPr>
        <w:t>万元、住房公积金</w:t>
      </w:r>
      <w:r>
        <w:rPr>
          <w:rFonts w:hint="eastAsia" w:ascii="仿宋_GB2312" w:eastAsia="仿宋_GB2312"/>
          <w:sz w:val="32"/>
          <w:szCs w:val="32"/>
          <w:lang w:val="en-US" w:eastAsia="zh-CN"/>
        </w:rPr>
        <w:t>19.05</w:t>
      </w:r>
      <w:r>
        <w:rPr>
          <w:rFonts w:hint="eastAsia" w:ascii="仿宋_GB2312" w:eastAsia="仿宋_GB2312"/>
          <w:sz w:val="32"/>
          <w:szCs w:val="32"/>
        </w:rPr>
        <w:t>万元；公用经费</w:t>
      </w:r>
      <w:r>
        <w:rPr>
          <w:rFonts w:hint="eastAsia" w:ascii="仿宋_GB2312" w:eastAsia="仿宋_GB2312"/>
          <w:sz w:val="32"/>
          <w:szCs w:val="32"/>
          <w:lang w:val="en-US" w:eastAsia="zh-CN"/>
        </w:rPr>
        <w:t>199.27</w:t>
      </w:r>
      <w:r>
        <w:rPr>
          <w:rFonts w:hint="eastAsia" w:ascii="仿宋_GB2312" w:eastAsia="仿宋_GB2312"/>
          <w:sz w:val="32"/>
          <w:szCs w:val="32"/>
        </w:rPr>
        <w:t>万元，主要包括：办公费</w:t>
      </w:r>
      <w:r>
        <w:rPr>
          <w:rFonts w:hint="eastAsia" w:ascii="仿宋_GB2312" w:eastAsia="仿宋_GB2312"/>
          <w:sz w:val="32"/>
          <w:szCs w:val="32"/>
          <w:lang w:val="en-US" w:eastAsia="zh-CN"/>
        </w:rPr>
        <w:t>13.92</w:t>
      </w:r>
      <w:r>
        <w:rPr>
          <w:rFonts w:hint="eastAsia" w:ascii="仿宋_GB2312" w:eastAsia="仿宋_GB2312"/>
          <w:sz w:val="32"/>
          <w:szCs w:val="32"/>
        </w:rPr>
        <w:t>万元、印刷费</w:t>
      </w:r>
      <w:r>
        <w:rPr>
          <w:rFonts w:hint="eastAsia" w:ascii="仿宋_GB2312" w:eastAsia="仿宋_GB2312"/>
          <w:sz w:val="32"/>
          <w:szCs w:val="32"/>
          <w:lang w:val="en-US" w:eastAsia="zh-CN"/>
        </w:rPr>
        <w:t>2.2</w:t>
      </w:r>
      <w:r>
        <w:rPr>
          <w:rFonts w:hint="eastAsia" w:ascii="仿宋_GB2312" w:eastAsia="仿宋_GB2312"/>
          <w:sz w:val="32"/>
          <w:szCs w:val="32"/>
        </w:rPr>
        <w:t>万元、</w:t>
      </w:r>
      <w:r>
        <w:rPr>
          <w:rFonts w:hint="eastAsia" w:ascii="仿宋_GB2312" w:eastAsia="仿宋_GB2312"/>
          <w:sz w:val="32"/>
          <w:szCs w:val="32"/>
          <w:lang w:eastAsia="zh-CN"/>
        </w:rPr>
        <w:t>咨询费</w:t>
      </w:r>
      <w:r>
        <w:rPr>
          <w:rFonts w:hint="eastAsia" w:ascii="仿宋_GB2312" w:eastAsia="仿宋_GB2312"/>
          <w:sz w:val="32"/>
          <w:szCs w:val="32"/>
          <w:lang w:val="en-US" w:eastAsia="zh-CN"/>
        </w:rPr>
        <w:t>0.2万元、</w:t>
      </w:r>
      <w:r>
        <w:rPr>
          <w:rFonts w:hint="eastAsia" w:ascii="仿宋_GB2312" w:eastAsia="仿宋_GB2312"/>
          <w:sz w:val="32"/>
          <w:szCs w:val="32"/>
        </w:rPr>
        <w:t>电费</w:t>
      </w:r>
      <w:r>
        <w:rPr>
          <w:rFonts w:hint="eastAsia" w:ascii="仿宋_GB2312" w:eastAsia="仿宋_GB2312"/>
          <w:sz w:val="32"/>
          <w:szCs w:val="32"/>
          <w:lang w:val="en-US" w:eastAsia="zh-CN"/>
        </w:rPr>
        <w:t>0.59</w:t>
      </w:r>
      <w:r>
        <w:rPr>
          <w:rFonts w:hint="eastAsia" w:ascii="仿宋_GB2312" w:eastAsia="仿宋_GB2312"/>
          <w:sz w:val="32"/>
          <w:szCs w:val="32"/>
        </w:rPr>
        <w:t>万元、邮电费</w:t>
      </w:r>
      <w:r>
        <w:rPr>
          <w:rFonts w:hint="eastAsia" w:ascii="仿宋_GB2312" w:eastAsia="仿宋_GB2312"/>
          <w:sz w:val="32"/>
          <w:szCs w:val="32"/>
          <w:lang w:val="en-US" w:eastAsia="zh-CN"/>
        </w:rPr>
        <w:t>0.54</w:t>
      </w:r>
      <w:r>
        <w:rPr>
          <w:rFonts w:hint="eastAsia" w:ascii="仿宋_GB2312" w:eastAsia="仿宋_GB2312"/>
          <w:sz w:val="32"/>
          <w:szCs w:val="32"/>
        </w:rPr>
        <w:t>万元、差旅费</w:t>
      </w:r>
      <w:r>
        <w:rPr>
          <w:rFonts w:hint="eastAsia" w:ascii="仿宋_GB2312" w:eastAsia="仿宋_GB2312"/>
          <w:sz w:val="32"/>
          <w:szCs w:val="32"/>
          <w:lang w:val="en-US" w:eastAsia="zh-CN"/>
        </w:rPr>
        <w:t>2.69</w:t>
      </w:r>
      <w:r>
        <w:rPr>
          <w:rFonts w:hint="eastAsia" w:ascii="仿宋_GB2312" w:eastAsia="仿宋_GB2312"/>
          <w:sz w:val="32"/>
          <w:szCs w:val="32"/>
        </w:rPr>
        <w:t>万元、维修（护）费</w:t>
      </w:r>
      <w:r>
        <w:rPr>
          <w:rFonts w:hint="eastAsia" w:ascii="仿宋_GB2312" w:eastAsia="仿宋_GB2312"/>
          <w:sz w:val="32"/>
          <w:szCs w:val="32"/>
          <w:lang w:val="en-US" w:eastAsia="zh-CN"/>
        </w:rPr>
        <w:t>3.42</w:t>
      </w:r>
      <w:r>
        <w:rPr>
          <w:rFonts w:hint="eastAsia" w:ascii="仿宋_GB2312" w:eastAsia="仿宋_GB2312"/>
          <w:sz w:val="32"/>
          <w:szCs w:val="32"/>
        </w:rPr>
        <w:t>万元、公务接待费</w:t>
      </w:r>
      <w:r>
        <w:rPr>
          <w:rFonts w:hint="eastAsia" w:ascii="仿宋_GB2312" w:eastAsia="仿宋_GB2312"/>
          <w:sz w:val="32"/>
          <w:szCs w:val="32"/>
          <w:lang w:val="en-US" w:eastAsia="zh-CN"/>
        </w:rPr>
        <w:t>0.96</w:t>
      </w:r>
      <w:r>
        <w:rPr>
          <w:rFonts w:hint="eastAsia" w:ascii="仿宋_GB2312" w:eastAsia="仿宋_GB2312"/>
          <w:sz w:val="32"/>
          <w:szCs w:val="32"/>
        </w:rPr>
        <w:t>万元、劳务费</w:t>
      </w:r>
      <w:r>
        <w:rPr>
          <w:rFonts w:hint="eastAsia" w:ascii="仿宋_GB2312" w:eastAsia="仿宋_GB2312"/>
          <w:sz w:val="32"/>
          <w:szCs w:val="32"/>
          <w:lang w:val="en-US" w:eastAsia="zh-CN"/>
        </w:rPr>
        <w:t>2.4</w:t>
      </w:r>
      <w:r>
        <w:rPr>
          <w:rFonts w:hint="eastAsia" w:ascii="仿宋_GB2312" w:eastAsia="仿宋_GB2312"/>
          <w:sz w:val="32"/>
          <w:szCs w:val="32"/>
        </w:rPr>
        <w:t>万元、工会经费</w:t>
      </w:r>
      <w:r>
        <w:rPr>
          <w:rFonts w:hint="eastAsia" w:ascii="仿宋_GB2312" w:eastAsia="仿宋_GB2312"/>
          <w:sz w:val="32"/>
          <w:szCs w:val="32"/>
          <w:lang w:val="en-US" w:eastAsia="zh-CN"/>
        </w:rPr>
        <w:t>4.42</w:t>
      </w:r>
      <w:r>
        <w:rPr>
          <w:rFonts w:hint="eastAsia" w:ascii="仿宋_GB2312" w:eastAsia="仿宋_GB2312"/>
          <w:sz w:val="32"/>
          <w:szCs w:val="32"/>
        </w:rPr>
        <w:t>万元、其他商品和服务支出</w:t>
      </w:r>
      <w:r>
        <w:rPr>
          <w:rFonts w:hint="eastAsia" w:ascii="仿宋_GB2312" w:eastAsia="仿宋_GB2312"/>
          <w:sz w:val="32"/>
          <w:szCs w:val="32"/>
          <w:lang w:val="en-US" w:eastAsia="zh-CN"/>
        </w:rPr>
        <w:t>6.76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办公设备购置</w:t>
      </w:r>
      <w:r>
        <w:rPr>
          <w:rFonts w:hint="eastAsia" w:ascii="仿宋_GB2312" w:eastAsia="仿宋_GB2312"/>
          <w:sz w:val="32"/>
          <w:szCs w:val="32"/>
          <w:lang w:val="en-US" w:eastAsia="zh-CN"/>
        </w:rPr>
        <w:t>161.15</w:t>
      </w:r>
      <w:r>
        <w:rPr>
          <w:rFonts w:hint="eastAsia" w:ascii="仿宋_GB2312" w:eastAsia="仿宋_GB2312"/>
          <w:sz w:val="32"/>
          <w:szCs w:val="32"/>
        </w:rPr>
        <w:t>万元。</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5"/>
        <w:shd w:val="clear" w:color="auto" w:fill="FFFFFF"/>
        <w:spacing w:before="0" w:beforeAutospacing="0" w:after="0" w:afterAutospacing="0"/>
        <w:ind w:left="161" w:leftChars="67" w:firstLine="480" w:firstLineChars="150"/>
        <w:rPr>
          <w:rFonts w:hint="default" w:ascii="仿宋_GB2312" w:eastAsia="仿宋_GB2312"/>
          <w:sz w:val="32"/>
          <w:szCs w:val="32"/>
          <w:lang w:val="en-US" w:eastAsia="zh-CN"/>
        </w:rPr>
      </w:pPr>
      <w:r>
        <w:rPr>
          <w:rFonts w:hint="eastAsia" w:ascii="仿宋_GB2312" w:eastAsia="仿宋_GB2312"/>
          <w:sz w:val="32"/>
          <w:szCs w:val="32"/>
        </w:rPr>
        <w:t>2020 年度“三公”经费财政拨款支出预算为</w:t>
      </w:r>
      <w:r>
        <w:rPr>
          <w:rFonts w:hint="eastAsia" w:ascii="仿宋_GB2312" w:eastAsia="仿宋_GB2312"/>
          <w:sz w:val="32"/>
          <w:szCs w:val="32"/>
          <w:lang w:val="en-US" w:eastAsia="zh-CN"/>
        </w:rPr>
        <w:t>0.96</w:t>
      </w:r>
      <w:r>
        <w:rPr>
          <w:rFonts w:hint="eastAsia" w:ascii="仿宋_GB2312" w:eastAsia="仿宋_GB2312"/>
          <w:sz w:val="32"/>
          <w:szCs w:val="32"/>
        </w:rPr>
        <w:t>万元，支出决算为</w:t>
      </w:r>
      <w:r>
        <w:rPr>
          <w:rFonts w:hint="eastAsia" w:ascii="仿宋_GB2312" w:eastAsia="仿宋_GB2312"/>
          <w:sz w:val="32"/>
          <w:szCs w:val="32"/>
          <w:lang w:val="en-US" w:eastAsia="zh-CN"/>
        </w:rPr>
        <w:t>0.96</w:t>
      </w:r>
      <w:r>
        <w:rPr>
          <w:rFonts w:hint="eastAsia" w:ascii="仿宋_GB2312" w:eastAsia="仿宋_GB2312"/>
          <w:sz w:val="32"/>
          <w:szCs w:val="32"/>
        </w:rPr>
        <w:t>元，完成预算的</w:t>
      </w:r>
      <w:r>
        <w:rPr>
          <w:rFonts w:hint="eastAsia" w:ascii="仿宋_GB2312" w:eastAsia="仿宋_GB2312"/>
          <w:sz w:val="32"/>
          <w:szCs w:val="32"/>
          <w:lang w:val="en-US" w:eastAsia="zh-CN"/>
        </w:rPr>
        <w:t>100.</w:t>
      </w:r>
      <w:r>
        <w:rPr>
          <w:rFonts w:hint="eastAsia" w:ascii="仿宋_GB2312" w:eastAsia="仿宋_GB2312"/>
          <w:sz w:val="32"/>
          <w:szCs w:val="32"/>
        </w:rPr>
        <w:t>00%。</w:t>
      </w:r>
      <w:r>
        <w:rPr>
          <w:rFonts w:hint="eastAsia" w:ascii="仿宋_GB2312" w:eastAsia="仿宋_GB2312"/>
          <w:sz w:val="32"/>
          <w:szCs w:val="32"/>
          <w:highlight w:val="none"/>
          <w:lang w:val="en-US" w:eastAsia="zh-CN"/>
        </w:rPr>
        <w:t>2020年度“三公”经费支出决算数与预算数不存在差异。</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年度“三公”经费财政拨款支出决算中，</w:t>
      </w:r>
      <w:r>
        <w:rPr>
          <w:rFonts w:hint="eastAsia" w:ascii="仿宋_GB2312" w:eastAsia="仿宋_GB2312"/>
          <w:sz w:val="32"/>
          <w:szCs w:val="32"/>
          <w:lang w:val="en-US" w:eastAsia="zh-CN"/>
        </w:rPr>
        <w:t>因公出国（境）费支出决算0.00万元，完成预算的0.00%，占0.00%；公务用车购置及运行费支出决算0.00万元，完成预算的0.00%，占0.00%；</w:t>
      </w:r>
      <w:r>
        <w:rPr>
          <w:rFonts w:hint="eastAsia" w:ascii="仿宋_GB2312" w:eastAsia="仿宋_GB2312"/>
          <w:sz w:val="32"/>
          <w:szCs w:val="32"/>
        </w:rPr>
        <w:t>公务接待费支出决算</w:t>
      </w:r>
      <w:r>
        <w:rPr>
          <w:rFonts w:hint="eastAsia" w:ascii="仿宋_GB2312" w:eastAsia="仿宋_GB2312"/>
          <w:sz w:val="32"/>
          <w:szCs w:val="32"/>
          <w:lang w:val="en-US" w:eastAsia="zh-CN"/>
        </w:rPr>
        <w:t>0.96</w:t>
      </w:r>
      <w:r>
        <w:rPr>
          <w:rFonts w:hint="eastAsia" w:ascii="仿宋_GB2312" w:eastAsia="仿宋_GB2312"/>
          <w:sz w:val="32"/>
          <w:szCs w:val="32"/>
        </w:rPr>
        <w:t>万元，完成预算的 100.00%</w:t>
      </w:r>
      <w:r>
        <w:rPr>
          <w:rFonts w:hint="eastAsia" w:ascii="仿宋_GB2312" w:eastAsia="仿宋_GB2312"/>
          <w:sz w:val="32"/>
          <w:szCs w:val="32"/>
          <w:lang w:eastAsia="zh-CN"/>
        </w:rPr>
        <w:t>，</w:t>
      </w:r>
      <w:r>
        <w:rPr>
          <w:rFonts w:hint="eastAsia" w:ascii="仿宋_GB2312" w:eastAsia="仿宋_GB2312"/>
          <w:sz w:val="32"/>
          <w:szCs w:val="32"/>
          <w:lang w:val="en-US" w:eastAsia="zh-CN"/>
        </w:rPr>
        <w:t>占100%</w:t>
      </w:r>
      <w:r>
        <w:rPr>
          <w:rFonts w:hint="eastAsia" w:ascii="仿宋_GB2312" w:eastAsia="仿宋_GB2312"/>
          <w:sz w:val="32"/>
          <w:szCs w:val="32"/>
        </w:rPr>
        <w:t>；具体情况如下：</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1．因公出国（境）费年初预算为 0.00万元，支出决算为0.00 万元，完成年初预算的100.00%，</w:t>
      </w:r>
      <w:r>
        <w:rPr>
          <w:rFonts w:hint="eastAsia" w:ascii="仿宋_GB2312" w:eastAsia="仿宋_GB2312"/>
          <w:sz w:val="32"/>
          <w:szCs w:val="32"/>
          <w:lang w:val="en-US" w:eastAsia="zh-CN"/>
        </w:rPr>
        <w:t>决算数与年初预算数不存在差异</w:t>
      </w:r>
      <w:r>
        <w:rPr>
          <w:rFonts w:hint="eastAsia" w:ascii="仿宋_GB2312" w:eastAsia="仿宋_GB2312"/>
          <w:sz w:val="32"/>
          <w:szCs w:val="32"/>
        </w:rPr>
        <w:t>。</w:t>
      </w:r>
    </w:p>
    <w:p>
      <w:pPr>
        <w:pStyle w:val="5"/>
        <w:shd w:val="clear" w:color="auto" w:fill="FFFFFF"/>
        <w:spacing w:before="0" w:beforeAutospacing="0" w:after="0" w:afterAutospacing="0"/>
        <w:ind w:left="161" w:leftChars="67" w:firstLine="480" w:firstLineChars="150"/>
        <w:rPr>
          <w:rFonts w:hint="default" w:ascii="仿宋_GB2312" w:eastAsia="仿宋_GB2312"/>
          <w:sz w:val="32"/>
          <w:szCs w:val="32"/>
          <w:lang w:val="en-US" w:eastAsia="zh-CN"/>
        </w:rPr>
      </w:pPr>
      <w:r>
        <w:rPr>
          <w:rFonts w:hint="eastAsia" w:ascii="仿宋_GB2312" w:eastAsia="仿宋_GB2312"/>
          <w:sz w:val="32"/>
          <w:szCs w:val="32"/>
          <w:lang w:val="en-US" w:eastAsia="zh-CN"/>
        </w:rPr>
        <w:t>因公出国（境）团组数0个，因公出国（境）人次数0人。</w:t>
      </w:r>
    </w:p>
    <w:p>
      <w:pPr>
        <w:pStyle w:val="5"/>
        <w:numPr>
          <w:ilvl w:val="0"/>
          <w:numId w:val="2"/>
        </w:numPr>
        <w:shd w:val="clear" w:color="auto" w:fill="FFFFFF"/>
        <w:spacing w:before="0" w:beforeAutospacing="0" w:after="0" w:afterAutospacing="0"/>
        <w:ind w:left="161" w:leftChars="67" w:firstLine="480" w:firstLineChars="150"/>
        <w:rPr>
          <w:rFonts w:hint="eastAsia" w:ascii="仿宋_GB2312" w:eastAsia="仿宋_GB2312"/>
          <w:sz w:val="32"/>
          <w:szCs w:val="32"/>
          <w:lang w:val="en-US" w:eastAsia="zh-CN"/>
        </w:rPr>
      </w:pPr>
      <w:r>
        <w:rPr>
          <w:rFonts w:hint="eastAsia" w:ascii="仿宋_GB2312" w:eastAsia="仿宋_GB2312"/>
          <w:sz w:val="32"/>
          <w:szCs w:val="32"/>
        </w:rPr>
        <w:t>公务用车购置及运行费年初预算为0.00万元，支出决算为 0.00万元，完成年初预算的</w:t>
      </w:r>
      <w:r>
        <w:rPr>
          <w:rFonts w:hint="eastAsia" w:ascii="仿宋_GB2312" w:eastAsia="仿宋_GB2312"/>
          <w:sz w:val="32"/>
          <w:szCs w:val="32"/>
          <w:lang w:val="en-US" w:eastAsia="zh-CN"/>
        </w:rPr>
        <w:t>10</w:t>
      </w:r>
      <w:r>
        <w:rPr>
          <w:rFonts w:hint="eastAsia" w:ascii="仿宋_GB2312" w:eastAsia="仿宋_GB2312"/>
          <w:sz w:val="32"/>
          <w:szCs w:val="32"/>
        </w:rPr>
        <w:t>0.00%</w:t>
      </w:r>
      <w:r>
        <w:rPr>
          <w:rFonts w:hint="eastAsia" w:ascii="仿宋_GB2312" w:eastAsia="仿宋_GB2312"/>
          <w:sz w:val="32"/>
          <w:szCs w:val="32"/>
          <w:lang w:eastAsia="zh-CN"/>
        </w:rPr>
        <w:t>，</w:t>
      </w:r>
      <w:r>
        <w:rPr>
          <w:rFonts w:hint="eastAsia" w:ascii="仿宋_GB2312" w:eastAsia="仿宋_GB2312"/>
          <w:sz w:val="32"/>
          <w:szCs w:val="32"/>
          <w:lang w:val="en-US" w:eastAsia="zh-CN"/>
        </w:rPr>
        <w:t>决算数与年初预算数不存在差异</w:t>
      </w:r>
      <w:r>
        <w:rPr>
          <w:rFonts w:hint="eastAsia" w:ascii="仿宋_GB2312" w:eastAsia="仿宋_GB2312"/>
          <w:sz w:val="32"/>
          <w:szCs w:val="32"/>
        </w:rPr>
        <w:t>。</w:t>
      </w:r>
      <w:r>
        <w:rPr>
          <w:rFonts w:hint="eastAsia" w:ascii="仿宋_GB2312" w:eastAsia="仿宋_GB2312"/>
          <w:sz w:val="32"/>
          <w:szCs w:val="32"/>
          <w:lang w:val="en-US" w:eastAsia="zh-CN"/>
        </w:rPr>
        <w:t>其中：</w:t>
      </w:r>
    </w:p>
    <w:p>
      <w:pPr>
        <w:pStyle w:val="5"/>
        <w:numPr>
          <w:ilvl w:val="0"/>
          <w:numId w:val="0"/>
        </w:numPr>
        <w:shd w:val="clear" w:color="auto" w:fill="FFFFFF"/>
        <w:spacing w:before="0" w:beforeAutospacing="0" w:after="0" w:afterAutospacing="0"/>
        <w:ind w:leftChars="217"/>
        <w:rPr>
          <w:rFonts w:hint="eastAsia" w:ascii="仿宋_GB2312" w:eastAsia="仿宋_GB2312"/>
          <w:sz w:val="32"/>
          <w:szCs w:val="32"/>
          <w:lang w:val="en-US" w:eastAsia="zh-CN"/>
        </w:rPr>
      </w:pPr>
      <w:r>
        <w:rPr>
          <w:rFonts w:hint="eastAsia" w:ascii="仿宋_GB2312" w:eastAsia="仿宋_GB2312"/>
          <w:sz w:val="32"/>
          <w:szCs w:val="32"/>
          <w:lang w:val="en-US" w:eastAsia="zh-CN"/>
        </w:rPr>
        <w:t>公务用车购置支出0.00万元，购置车辆0台。</w:t>
      </w:r>
    </w:p>
    <w:p>
      <w:pPr>
        <w:pStyle w:val="5"/>
        <w:numPr>
          <w:ilvl w:val="0"/>
          <w:numId w:val="0"/>
        </w:numPr>
        <w:shd w:val="clear" w:color="auto" w:fill="FFFFFF"/>
        <w:spacing w:before="0" w:beforeAutospacing="0" w:after="0" w:afterAutospacing="0"/>
        <w:ind w:leftChars="217"/>
        <w:rPr>
          <w:rFonts w:hint="eastAsia" w:ascii="仿宋_GB2312" w:eastAsia="仿宋_GB2312"/>
          <w:sz w:val="32"/>
          <w:szCs w:val="32"/>
          <w:lang w:val="en-US" w:eastAsia="zh-CN"/>
        </w:rPr>
      </w:pPr>
      <w:r>
        <w:rPr>
          <w:rFonts w:hint="eastAsia" w:ascii="仿宋_GB2312" w:eastAsia="仿宋_GB2312"/>
          <w:sz w:val="32"/>
          <w:szCs w:val="32"/>
          <w:lang w:val="en-US" w:eastAsia="zh-CN"/>
        </w:rPr>
        <w:t>公务用车运行支出0.00万元。2020年期末，单位开支</w:t>
      </w:r>
    </w:p>
    <w:p>
      <w:pPr>
        <w:pStyle w:val="5"/>
        <w:numPr>
          <w:ilvl w:val="0"/>
          <w:numId w:val="0"/>
        </w:numPr>
        <w:shd w:val="clear" w:color="auto" w:fill="FFFFFF"/>
        <w:spacing w:before="0" w:beforeAutospacing="0" w:after="0" w:afterAutospacing="0"/>
        <w:rPr>
          <w:rFonts w:hint="default" w:ascii="仿宋_GB2312" w:eastAsia="仿宋_GB2312"/>
          <w:sz w:val="32"/>
          <w:szCs w:val="32"/>
          <w:lang w:val="en-US" w:eastAsia="zh-CN"/>
        </w:rPr>
      </w:pPr>
      <w:r>
        <w:rPr>
          <w:rFonts w:hint="eastAsia" w:ascii="仿宋_GB2312" w:eastAsia="仿宋_GB2312"/>
          <w:sz w:val="32"/>
          <w:szCs w:val="32"/>
          <w:lang w:val="en-US" w:eastAsia="zh-CN"/>
        </w:rPr>
        <w:t>财政拨款的公务用车保有量为0辆。</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3. 公务接待费年初预算为</w:t>
      </w:r>
      <w:r>
        <w:rPr>
          <w:rFonts w:hint="eastAsia" w:ascii="仿宋_GB2312" w:eastAsia="仿宋_GB2312"/>
          <w:sz w:val="32"/>
          <w:szCs w:val="32"/>
          <w:lang w:val="en-US" w:eastAsia="zh-CN"/>
        </w:rPr>
        <w:t>0.96</w:t>
      </w:r>
      <w:r>
        <w:rPr>
          <w:rFonts w:hint="eastAsia" w:ascii="仿宋_GB2312" w:eastAsia="仿宋_GB2312"/>
          <w:sz w:val="32"/>
          <w:szCs w:val="32"/>
        </w:rPr>
        <w:t>万元，支出决算为</w:t>
      </w:r>
      <w:r>
        <w:rPr>
          <w:rFonts w:hint="eastAsia" w:ascii="仿宋_GB2312" w:eastAsia="仿宋_GB2312"/>
          <w:sz w:val="32"/>
          <w:szCs w:val="32"/>
          <w:lang w:val="en-US" w:eastAsia="zh-CN"/>
        </w:rPr>
        <w:t>0.96</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.00%。</w:t>
      </w:r>
      <w:r>
        <w:rPr>
          <w:rFonts w:hint="eastAsia" w:ascii="仿宋_GB2312" w:eastAsia="仿宋_GB2312"/>
          <w:sz w:val="32"/>
          <w:szCs w:val="32"/>
          <w:lang w:val="en-US" w:eastAsia="zh-CN"/>
        </w:rPr>
        <w:t>决算数与年初预算数不存在差异。</w:t>
      </w:r>
      <w:r>
        <w:rPr>
          <w:rFonts w:hint="eastAsia" w:ascii="仿宋_GB2312" w:eastAsia="仿宋_GB2312"/>
          <w:sz w:val="32"/>
          <w:szCs w:val="32"/>
        </w:rPr>
        <w:t>其中：外宾接待支出</w:t>
      </w:r>
      <w:r>
        <w:rPr>
          <w:rFonts w:hint="eastAsia" w:ascii="仿宋_GB2312" w:eastAsia="仿宋_GB2312"/>
          <w:sz w:val="32"/>
          <w:szCs w:val="32"/>
          <w:lang w:val="en-US" w:eastAsia="zh-CN"/>
        </w:rPr>
        <w:t>0</w:t>
      </w:r>
      <w:r>
        <w:rPr>
          <w:rFonts w:hint="eastAsia" w:ascii="仿宋_GB2312" w:eastAsia="仿宋_GB2312"/>
          <w:sz w:val="32"/>
          <w:szCs w:val="32"/>
        </w:rPr>
        <w:t>万元。2020年共接待国（境）外来访团组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人次（不包括陪同人员）。其他国内公务接待支出</w:t>
      </w:r>
      <w:r>
        <w:rPr>
          <w:rFonts w:hint="eastAsia" w:ascii="仿宋_GB2312" w:eastAsia="仿宋_GB2312"/>
          <w:sz w:val="32"/>
          <w:szCs w:val="32"/>
          <w:lang w:val="en-US" w:eastAsia="zh-CN"/>
        </w:rPr>
        <w:t>0.96</w:t>
      </w:r>
      <w:r>
        <w:rPr>
          <w:rFonts w:hint="eastAsia" w:ascii="仿宋_GB2312" w:eastAsia="仿宋_GB2312"/>
          <w:sz w:val="32"/>
          <w:szCs w:val="32"/>
        </w:rPr>
        <w:t>万元。2020年共接待国内来访团组</w:t>
      </w:r>
      <w:r>
        <w:rPr>
          <w:rFonts w:hint="eastAsia" w:ascii="仿宋_GB2312" w:eastAsia="仿宋_GB2312"/>
          <w:sz w:val="32"/>
          <w:szCs w:val="32"/>
          <w:lang w:val="en-US" w:eastAsia="zh-CN"/>
        </w:rPr>
        <w:t>10</w:t>
      </w:r>
      <w:r>
        <w:rPr>
          <w:rFonts w:hint="eastAsia" w:ascii="仿宋_GB2312" w:eastAsia="仿宋_GB2312"/>
          <w:sz w:val="32"/>
          <w:szCs w:val="32"/>
        </w:rPr>
        <w:t>个、来宾</w:t>
      </w:r>
      <w:r>
        <w:rPr>
          <w:rFonts w:hint="eastAsia" w:ascii="仿宋_GB2312" w:eastAsia="仿宋_GB2312"/>
          <w:sz w:val="32"/>
          <w:szCs w:val="32"/>
          <w:lang w:val="en-US" w:eastAsia="zh-CN"/>
        </w:rPr>
        <w:t>160</w:t>
      </w:r>
      <w:r>
        <w:rPr>
          <w:rFonts w:hint="eastAsia" w:ascii="仿宋_GB2312" w:eastAsia="仿宋_GB2312"/>
          <w:sz w:val="32"/>
          <w:szCs w:val="32"/>
        </w:rPr>
        <w:t>人次（不包括陪同人员）。</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夯实部门整体支出绩效评价的管理基础，完成绩效目标编报工作，结合预算功能科目与产出构成、经济科目与成本费用的绩效关系，进一步加强对绩效目标编制质量的审核，提高绩效目标与项目预算的匹配性。</w:t>
      </w:r>
    </w:p>
    <w:p>
      <w:pPr>
        <w:widowControl/>
        <w:spacing w:line="590" w:lineRule="exact"/>
        <w:ind w:firstLine="643" w:firstLineChars="200"/>
        <w:outlineLvl w:val="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积极落实区委，区政府文件精神，实施绩效信息公开，及时反映部门履职资金的整体绩效和专项资金的政策绩效，进一步完善了绩效评价质量管理机制，督促绩效问题的整改。</w:t>
      </w:r>
    </w:p>
    <w:p>
      <w:pPr>
        <w:pStyle w:val="5"/>
        <w:shd w:val="clear" w:color="auto" w:fill="FFFFFF"/>
        <w:spacing w:before="0" w:beforeAutospacing="0" w:after="0" w:afterAutospacing="0"/>
        <w:ind w:left="161" w:leftChars="67" w:firstLine="482" w:firstLineChars="150"/>
        <w:rPr>
          <w:rFonts w:hint="default"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三</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以单位为主体开展的重点绩效评价结果</w:t>
      </w:r>
    </w:p>
    <w:p>
      <w:pPr>
        <w:pStyle w:val="5"/>
        <w:shd w:val="clear" w:color="auto" w:fill="FFFFFF"/>
        <w:spacing w:before="0" w:beforeAutospacing="0" w:after="0" w:afterAutospacing="0"/>
        <w:ind w:left="161" w:leftChars="67" w:firstLine="480" w:firstLineChars="150"/>
        <w:rPr>
          <w:rFonts w:hint="default" w:ascii="仿宋_GB2312" w:eastAsia="仿宋_GB2312"/>
          <w:sz w:val="32"/>
          <w:szCs w:val="32"/>
          <w:lang w:val="en-US" w:eastAsia="zh-CN"/>
        </w:rPr>
      </w:pPr>
      <w:r>
        <w:rPr>
          <w:rFonts w:hint="eastAsia" w:ascii="仿宋_GB2312" w:eastAsia="仿宋_GB2312"/>
          <w:sz w:val="32"/>
          <w:szCs w:val="32"/>
          <w:lang w:val="en-US" w:eastAsia="zh-CN"/>
        </w:rPr>
        <w:t>2020年本单位无重点绩效评价。</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部门20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年无政府性基金收入，也没有政府性基金安排的支出</w:t>
      </w:r>
      <w:r>
        <w:rPr>
          <w:rFonts w:hint="eastAsia" w:ascii="仿宋_GB2312" w:hAnsi="仿宋_GB2312" w:eastAsia="仿宋_GB2312" w:cs="仿宋_GB2312"/>
          <w:sz w:val="32"/>
          <w:szCs w:val="32"/>
          <w:lang w:eastAsia="zh-CN"/>
        </w:rPr>
        <w:t>。</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十、机关运行经费支出情况说明</w:t>
      </w:r>
    </w:p>
    <w:p>
      <w:pPr>
        <w:pStyle w:val="5"/>
        <w:shd w:val="clear" w:color="auto" w:fill="FFFFFF"/>
        <w:spacing w:before="0" w:beforeAutospacing="0" w:after="0" w:afterAutospacing="0"/>
        <w:ind w:left="161" w:leftChars="67" w:firstLine="480" w:firstLineChars="150"/>
        <w:rPr>
          <w:rFonts w:hint="default" w:ascii="仿宋_GB2312" w:eastAsia="仿宋_GB2312"/>
          <w:sz w:val="32"/>
          <w:szCs w:val="32"/>
          <w:lang w:val="en-US" w:eastAsia="zh-CN"/>
        </w:rPr>
      </w:pPr>
      <w:r>
        <w:rPr>
          <w:rFonts w:hint="eastAsia" w:ascii="仿宋_GB2312" w:eastAsia="仿宋_GB2312"/>
          <w:sz w:val="32"/>
          <w:szCs w:val="32"/>
        </w:rPr>
        <w:t>2020年度机关运行经费初预算为</w:t>
      </w:r>
      <w:r>
        <w:rPr>
          <w:rFonts w:hint="eastAsia" w:ascii="仿宋_GB2312" w:eastAsia="仿宋_GB2312"/>
          <w:sz w:val="32"/>
          <w:szCs w:val="32"/>
          <w:lang w:val="en-US" w:eastAsia="zh-CN"/>
        </w:rPr>
        <w:t>199.27</w:t>
      </w:r>
      <w:r>
        <w:rPr>
          <w:rFonts w:hint="eastAsia" w:ascii="仿宋_GB2312" w:eastAsia="仿宋_GB2312"/>
          <w:sz w:val="32"/>
          <w:szCs w:val="32"/>
        </w:rPr>
        <w:t>万元，支出决算为</w:t>
      </w:r>
      <w:r>
        <w:rPr>
          <w:rFonts w:hint="eastAsia" w:ascii="仿宋_GB2312" w:eastAsia="仿宋_GB2312"/>
          <w:sz w:val="32"/>
          <w:szCs w:val="32"/>
          <w:lang w:val="en-US" w:eastAsia="zh-CN"/>
        </w:rPr>
        <w:t>199.27</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val="en-US" w:eastAsia="zh-CN"/>
        </w:rPr>
        <w:t>决算数与年初预算数不存在差异。</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十一、政府采购支出情况说明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年度政府采购支出总额</w:t>
      </w:r>
      <w:r>
        <w:rPr>
          <w:rFonts w:hint="eastAsia" w:ascii="仿宋_GB2312" w:eastAsia="仿宋_GB2312"/>
          <w:sz w:val="32"/>
          <w:szCs w:val="32"/>
          <w:lang w:val="en-US" w:eastAsia="zh-CN"/>
        </w:rPr>
        <w:t>161.15</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161.156</w:t>
      </w:r>
      <w:r>
        <w:rPr>
          <w:rFonts w:hint="eastAsia" w:ascii="仿宋_GB2312" w:eastAsia="仿宋_GB2312"/>
          <w:sz w:val="32"/>
          <w:szCs w:val="32"/>
        </w:rPr>
        <w:t>万元</w:t>
      </w:r>
      <w:r>
        <w:rPr>
          <w:rFonts w:hint="eastAsia" w:ascii="仿宋_GB2312" w:eastAsia="仿宋_GB2312"/>
          <w:sz w:val="32"/>
          <w:szCs w:val="32"/>
          <w:lang w:eastAsia="zh-CN"/>
        </w:rPr>
        <w:t>，政府采购工程支出</w:t>
      </w:r>
      <w:r>
        <w:rPr>
          <w:rFonts w:hint="eastAsia" w:ascii="仿宋_GB2312" w:eastAsia="仿宋_GB2312"/>
          <w:sz w:val="32"/>
          <w:szCs w:val="32"/>
          <w:lang w:val="en-US" w:eastAsia="zh-CN"/>
        </w:rPr>
        <w:t>0.00</w:t>
      </w:r>
      <w:r>
        <w:rPr>
          <w:rFonts w:hint="eastAsia" w:ascii="仿宋_GB2312" w:eastAsia="仿宋_GB2312"/>
          <w:sz w:val="32"/>
          <w:szCs w:val="32"/>
          <w:lang w:eastAsia="zh-CN"/>
        </w:rPr>
        <w:t>万元、政府采购服务支出</w:t>
      </w:r>
      <w:r>
        <w:rPr>
          <w:rFonts w:hint="eastAsia" w:ascii="仿宋_GB2312" w:eastAsia="仿宋_GB2312"/>
          <w:sz w:val="32"/>
          <w:szCs w:val="32"/>
          <w:lang w:val="en-US" w:eastAsia="zh-CN"/>
        </w:rPr>
        <w:t>0.00</w:t>
      </w:r>
      <w:r>
        <w:rPr>
          <w:rFonts w:hint="eastAsia" w:ascii="仿宋_GB2312" w:eastAsia="仿宋_GB2312"/>
          <w:sz w:val="32"/>
          <w:szCs w:val="32"/>
          <w:lang w:eastAsia="zh-CN"/>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161.15</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45.86</w:t>
      </w:r>
      <w:r>
        <w:rPr>
          <w:rFonts w:hint="eastAsia" w:ascii="仿宋_GB2312" w:eastAsia="仿宋_GB2312"/>
          <w:sz w:val="32"/>
          <w:szCs w:val="32"/>
        </w:rPr>
        <w:t>万元，占政府采购支出总额</w:t>
      </w:r>
      <w:r>
        <w:rPr>
          <w:rFonts w:hint="eastAsia" w:ascii="仿宋_GB2312" w:eastAsia="仿宋_GB2312"/>
          <w:sz w:val="32"/>
          <w:szCs w:val="32"/>
          <w:lang w:val="en-US" w:eastAsia="zh-CN"/>
        </w:rPr>
        <w:t>28.38</w:t>
      </w:r>
      <w:r>
        <w:rPr>
          <w:rFonts w:hint="eastAsia" w:ascii="仿宋_GB2312" w:eastAsia="仿宋_GB2312"/>
          <w:sz w:val="32"/>
          <w:szCs w:val="32"/>
        </w:rPr>
        <w:t>%。</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十二、国有资产占用情况说明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年期末，我单位共有车辆</w:t>
      </w:r>
      <w:r>
        <w:rPr>
          <w:rFonts w:hint="eastAsia" w:ascii="仿宋_GB2312" w:eastAsia="仿宋_GB2312"/>
          <w:sz w:val="32"/>
          <w:szCs w:val="32"/>
          <w:lang w:val="en-US" w:eastAsia="zh-CN"/>
        </w:rPr>
        <w:t>0</w:t>
      </w:r>
      <w:r>
        <w:rPr>
          <w:rFonts w:hint="eastAsia" w:ascii="仿宋_GB2312" w:eastAsia="仿宋_GB2312"/>
          <w:sz w:val="32"/>
          <w:szCs w:val="32"/>
        </w:rPr>
        <w:t>辆，其中：省级领导干部用车0辆、主要领导干部用车 0辆、机要通信用车0辆、应急保障车0辆、执法执勤用车 0辆、特种专业技术用车0辆、离退休干部用车0辆、其他用 车</w:t>
      </w:r>
      <w:r>
        <w:rPr>
          <w:rFonts w:hint="eastAsia" w:ascii="仿宋_GB2312" w:eastAsia="仿宋_GB2312"/>
          <w:sz w:val="32"/>
          <w:szCs w:val="32"/>
          <w:lang w:val="en-US" w:eastAsia="zh-CN"/>
        </w:rPr>
        <w:t>0</w:t>
      </w:r>
      <w:r>
        <w:rPr>
          <w:rFonts w:hint="eastAsia" w:ascii="仿宋_GB2312" w:eastAsia="仿宋_GB2312"/>
          <w:sz w:val="32"/>
          <w:szCs w:val="32"/>
        </w:rPr>
        <w:t>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 0.台（套）。</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黑体" w:hAnsi="黑体" w:eastAsia="黑体" w:cs="黑体"/>
          <w:sz w:val="44"/>
          <w:szCs w:val="44"/>
          <w:lang w:eastAsia="zh-CN"/>
        </w:rPr>
        <w:t>中共</w:t>
      </w:r>
      <w:r>
        <w:rPr>
          <w:rFonts w:hint="eastAsia" w:ascii="黑体" w:hAnsi="黑体" w:eastAsia="黑体" w:cs="黑体"/>
          <w:sz w:val="44"/>
          <w:szCs w:val="44"/>
        </w:rPr>
        <w:t>信阳市平桥区</w:t>
      </w:r>
      <w:r>
        <w:rPr>
          <w:rFonts w:hint="eastAsia" w:ascii="黑体" w:hAnsi="黑体" w:eastAsia="黑体" w:cs="黑体"/>
          <w:sz w:val="44"/>
          <w:szCs w:val="44"/>
          <w:lang w:eastAsia="zh-CN"/>
        </w:rPr>
        <w:t>委统战部</w:t>
      </w:r>
      <w:r>
        <w:rPr>
          <w:rFonts w:hint="eastAsia" w:ascii="黑体" w:hAnsi="黑体" w:eastAsia="黑体" w:cs="黑体"/>
          <w:sz w:val="44"/>
          <w:szCs w:val="44"/>
        </w:rPr>
        <w:t>2020年度部门决算公开表</w:t>
      </w:r>
    </w:p>
    <w:p>
      <w:pPr>
        <w:rPr>
          <w:rFonts w:ascii="黑体" w:eastAsia="黑体"/>
          <w:color w:val="000000"/>
          <w:sz w:val="28"/>
          <w:szCs w:val="28"/>
        </w:rPr>
      </w:pPr>
    </w:p>
    <w:p>
      <w:pPr>
        <w:ind w:firstLine="640" w:firstLineChars="200"/>
        <w:rPr>
          <w:rFonts w:hint="eastAsia"/>
          <w:sz w:val="32"/>
          <w:szCs w:val="32"/>
        </w:r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jc w:val="left"/>
        <w:rPr>
          <w:rFonts w:hint="eastAsia" w:ascii="宋体" w:hAnsi="宋体" w:eastAsia="宋体" w:cs="宋体"/>
          <w:i w:val="0"/>
          <w:color w:val="000000"/>
          <w:sz w:val="18"/>
          <w:szCs w:val="18"/>
        </w:rPr>
        <w:sectPr>
          <w:pgSz w:w="11850" w:h="16783"/>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firstLine="640" w:firstLineChars="200"/>
        <w:rPr>
          <w:rFonts w:hint="eastAsia" w:ascii="宋体" w:hAnsi="宋体" w:eastAsia="宋体" w:cs="宋体"/>
          <w:i w:val="0"/>
          <w:color w:val="000000"/>
          <w:sz w:val="18"/>
          <w:szCs w:val="18"/>
        </w:rPr>
      </w:pPr>
      <w:r>
        <w:rPr>
          <w:rFonts w:hint="eastAsia"/>
          <w:sz w:val="32"/>
          <w:szCs w:val="32"/>
        </w:rPr>
        <w:t>一、收入支出决算总表</w:t>
      </w:r>
    </w:p>
    <w:tbl>
      <w:tblPr>
        <w:tblStyle w:val="6"/>
        <w:tblW w:w="13882" w:type="dxa"/>
        <w:tblInd w:w="0" w:type="dxa"/>
        <w:shd w:val="clear" w:color="auto" w:fill="auto"/>
        <w:tblLayout w:type="fixed"/>
        <w:tblCellMar>
          <w:top w:w="0" w:type="dxa"/>
          <w:left w:w="0" w:type="dxa"/>
          <w:bottom w:w="0" w:type="dxa"/>
          <w:right w:w="0" w:type="dxa"/>
        </w:tblCellMar>
      </w:tblPr>
      <w:tblGrid>
        <w:gridCol w:w="3342"/>
        <w:gridCol w:w="1300"/>
        <w:gridCol w:w="2110"/>
        <w:gridCol w:w="3950"/>
        <w:gridCol w:w="1190"/>
        <w:gridCol w:w="1990"/>
      </w:tblGrid>
      <w:tr>
        <w:tblPrEx>
          <w:shd w:val="clear" w:color="auto" w:fill="auto"/>
          <w:tblCellMar>
            <w:top w:w="0" w:type="dxa"/>
            <w:left w:w="0" w:type="dxa"/>
            <w:bottom w:w="0" w:type="dxa"/>
            <w:right w:w="0" w:type="dxa"/>
          </w:tblCellMar>
        </w:tblPrEx>
        <w:trPr>
          <w:trHeight w:val="375" w:hRule="atLeast"/>
        </w:trPr>
        <w:tc>
          <w:tcPr>
            <w:tcW w:w="3342"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300" w:type="dxa"/>
            <w:tcBorders>
              <w:top w:val="nil"/>
              <w:left w:val="nil"/>
              <w:bottom w:val="nil"/>
              <w:right w:val="nil"/>
            </w:tcBorders>
            <w:shd w:val="clear" w:color="auto" w:fill="FFFFFF"/>
            <w:noWrap/>
            <w:tcMar>
              <w:top w:w="10" w:type="dxa"/>
              <w:left w:w="10" w:type="dxa"/>
              <w:right w:w="10" w:type="dxa"/>
            </w:tcMar>
            <w:vAlign w:val="center"/>
          </w:tcPr>
          <w:p>
            <w:pPr>
              <w:bidi w:val="0"/>
              <w:rPr>
                <w:rFonts w:hint="eastAsia"/>
                <w:sz w:val="24"/>
                <w:szCs w:val="24"/>
              </w:rPr>
            </w:pPr>
          </w:p>
        </w:tc>
        <w:tc>
          <w:tcPr>
            <w:tcW w:w="2110" w:type="dxa"/>
            <w:tcBorders>
              <w:top w:val="nil"/>
              <w:left w:val="nil"/>
              <w:bottom w:val="nil"/>
              <w:right w:val="nil"/>
            </w:tcBorders>
            <w:shd w:val="clear" w:color="auto" w:fill="FFFFFF"/>
            <w:noWrap/>
            <w:tcMar>
              <w:top w:w="10" w:type="dxa"/>
              <w:left w:w="10" w:type="dxa"/>
              <w:right w:w="10" w:type="dxa"/>
            </w:tcMar>
            <w:vAlign w:val="center"/>
          </w:tcPr>
          <w:p>
            <w:pPr>
              <w:bidi w:val="0"/>
              <w:rPr>
                <w:rFonts w:hint="default"/>
                <w:sz w:val="24"/>
                <w:szCs w:val="24"/>
                <w:lang w:val="en-US"/>
              </w:rPr>
            </w:pPr>
            <w:r>
              <w:rPr>
                <w:rFonts w:hint="eastAsia"/>
                <w:sz w:val="24"/>
                <w:szCs w:val="24"/>
                <w:lang w:val="en-US" w:eastAsia="zh-CN"/>
              </w:rPr>
              <w:t>收入支出决算总表</w:t>
            </w:r>
          </w:p>
        </w:tc>
        <w:tc>
          <w:tcPr>
            <w:tcW w:w="395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990"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3342"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Tahoma" w:hAnsi="Tahoma" w:eastAsia="Tahoma" w:cs="Tahoma"/>
                <w:i w:val="0"/>
                <w:color w:val="000000"/>
                <w:sz w:val="16"/>
                <w:szCs w:val="16"/>
                <w:u w:val="none"/>
              </w:rPr>
            </w:pPr>
          </w:p>
        </w:tc>
        <w:tc>
          <w:tcPr>
            <w:tcW w:w="130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11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395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990" w:type="dxa"/>
            <w:tcBorders>
              <w:top w:val="nil"/>
              <w:left w:val="nil"/>
              <w:bottom w:val="nil"/>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部门：中共信阳市平桥区委统战部</w:t>
            </w:r>
          </w:p>
        </w:tc>
        <w:tc>
          <w:tcPr>
            <w:tcW w:w="1300"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110" w:type="dxa"/>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3950"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190"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990"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6752"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7130"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1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292"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1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9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349.26</w:t>
            </w: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428.80</w:t>
            </w: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b/>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349.26</w:t>
            </w: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428.80</w:t>
            </w: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300" w:type="dxa"/>
            <w:tcBorders>
              <w:top w:val="nil"/>
              <w:left w:val="nil"/>
              <w:bottom w:val="nil"/>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229.54</w:t>
            </w: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300" w:type="dxa"/>
            <w:tcBorders>
              <w:top w:val="single" w:color="000000" w:sz="4" w:space="0"/>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578.80</w:t>
            </w:r>
          </w:p>
        </w:tc>
        <w:tc>
          <w:tcPr>
            <w:tcW w:w="39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1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9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578.80</w:t>
            </w:r>
          </w:p>
        </w:tc>
      </w:tr>
      <w:tr>
        <w:tblPrEx>
          <w:tblCellMar>
            <w:top w:w="0" w:type="dxa"/>
            <w:left w:w="0" w:type="dxa"/>
            <w:bottom w:w="0" w:type="dxa"/>
            <w:right w:w="0" w:type="dxa"/>
          </w:tblCellMar>
        </w:tblPrEx>
        <w:trPr>
          <w:trHeight w:val="300" w:hRule="atLeast"/>
        </w:trPr>
        <w:tc>
          <w:tcPr>
            <w:tcW w:w="13882" w:type="dxa"/>
            <w:gridSpan w:val="6"/>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注：本表反映部门本年度的总收支和年末结转结余情况。本套报表金额单位转换时可能存在尾数误差。</w:t>
            </w:r>
          </w:p>
        </w:tc>
      </w:tr>
    </w:tbl>
    <w:p>
      <w:pPr>
        <w:jc w:val="left"/>
        <w:rPr>
          <w:rFonts w:hint="eastAsia" w:ascii="宋体" w:hAnsi="宋体" w:eastAsia="宋体" w:cs="宋体"/>
          <w:i w:val="0"/>
          <w:color w:val="000000"/>
          <w:sz w:val="18"/>
          <w:szCs w:val="18"/>
        </w:rPr>
      </w:pPr>
    </w:p>
    <w:tbl>
      <w:tblPr>
        <w:tblStyle w:val="6"/>
        <w:tblW w:w="17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56"/>
        <w:gridCol w:w="646"/>
        <w:gridCol w:w="4771"/>
        <w:gridCol w:w="4650"/>
        <w:gridCol w:w="646"/>
        <w:gridCol w:w="2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656" w:type="dxa"/>
            <w:shd w:val="clear" w:color="auto" w:fill="FFFFFF"/>
            <w:vAlign w:val="center"/>
          </w:tcPr>
          <w:p>
            <w:pPr>
              <w:jc w:val="left"/>
              <w:rPr>
                <w:rFonts w:hint="eastAsia" w:ascii="宋体" w:hAnsi="宋体" w:eastAsia="宋体" w:cs="宋体"/>
                <w:i w:val="0"/>
                <w:color w:val="000000"/>
                <w:sz w:val="18"/>
                <w:szCs w:val="18"/>
              </w:rPr>
            </w:pPr>
          </w:p>
        </w:tc>
        <w:tc>
          <w:tcPr>
            <w:tcW w:w="646" w:type="dxa"/>
            <w:shd w:val="clear" w:color="auto" w:fill="FFFFFF"/>
            <w:vAlign w:val="center"/>
          </w:tcPr>
          <w:p>
            <w:pPr>
              <w:jc w:val="left"/>
              <w:rPr>
                <w:rFonts w:hint="eastAsia" w:ascii="宋体" w:hAnsi="宋体" w:eastAsia="宋体" w:cs="宋体"/>
                <w:i w:val="0"/>
                <w:color w:val="000000"/>
                <w:sz w:val="18"/>
                <w:szCs w:val="18"/>
              </w:rPr>
            </w:pPr>
          </w:p>
        </w:tc>
        <w:tc>
          <w:tcPr>
            <w:tcW w:w="4771" w:type="dxa"/>
            <w:shd w:val="clear" w:color="auto" w:fill="FFFFFF"/>
            <w:vAlign w:val="center"/>
          </w:tcPr>
          <w:p>
            <w:pPr>
              <w:widowControl/>
              <w:jc w:val="both"/>
              <w:textAlignment w:val="center"/>
              <w:rPr>
                <w:rFonts w:ascii="黑体" w:hAnsi="宋体" w:eastAsia="黑体" w:cs="黑体"/>
                <w:i w:val="0"/>
                <w:color w:val="000000"/>
                <w:sz w:val="30"/>
                <w:szCs w:val="30"/>
              </w:rPr>
            </w:pPr>
          </w:p>
        </w:tc>
        <w:tc>
          <w:tcPr>
            <w:tcW w:w="4650" w:type="dxa"/>
            <w:shd w:val="clear" w:color="auto" w:fill="FFFFFF"/>
            <w:vAlign w:val="center"/>
          </w:tcPr>
          <w:p>
            <w:pPr>
              <w:jc w:val="left"/>
              <w:rPr>
                <w:rFonts w:hint="eastAsia" w:ascii="宋体" w:hAnsi="宋体" w:eastAsia="宋体" w:cs="宋体"/>
                <w:i w:val="0"/>
                <w:color w:val="000000"/>
                <w:sz w:val="18"/>
                <w:szCs w:val="18"/>
              </w:rPr>
            </w:pPr>
          </w:p>
        </w:tc>
        <w:tc>
          <w:tcPr>
            <w:tcW w:w="646" w:type="dxa"/>
            <w:shd w:val="clear" w:color="auto" w:fill="FFFFFF"/>
            <w:vAlign w:val="center"/>
          </w:tcPr>
          <w:p>
            <w:pPr>
              <w:jc w:val="left"/>
              <w:rPr>
                <w:rFonts w:hint="eastAsia" w:ascii="宋体" w:hAnsi="宋体" w:eastAsia="宋体" w:cs="宋体"/>
                <w:i w:val="0"/>
                <w:color w:val="000000"/>
                <w:sz w:val="18"/>
                <w:szCs w:val="18"/>
              </w:rPr>
            </w:pPr>
          </w:p>
        </w:tc>
        <w:tc>
          <w:tcPr>
            <w:tcW w:w="2628" w:type="dxa"/>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rPr>
            </w:pPr>
          </w:p>
        </w:tc>
      </w:tr>
    </w:tbl>
    <w:p>
      <w:pPr>
        <w:rPr>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二、收入决算表</w:t>
      </w:r>
    </w:p>
    <w:tbl>
      <w:tblPr>
        <w:tblStyle w:val="6"/>
        <w:tblW w:w="13923" w:type="dxa"/>
        <w:tblInd w:w="0" w:type="dxa"/>
        <w:shd w:val="clear" w:color="auto" w:fill="auto"/>
        <w:tblLayout w:type="fixed"/>
        <w:tblCellMar>
          <w:top w:w="0" w:type="dxa"/>
          <w:left w:w="0" w:type="dxa"/>
          <w:bottom w:w="0" w:type="dxa"/>
          <w:right w:w="0" w:type="dxa"/>
        </w:tblCellMar>
      </w:tblPr>
      <w:tblGrid>
        <w:gridCol w:w="3051"/>
        <w:gridCol w:w="288"/>
        <w:gridCol w:w="240"/>
        <w:gridCol w:w="1698"/>
        <w:gridCol w:w="1313"/>
        <w:gridCol w:w="1321"/>
        <w:gridCol w:w="1115"/>
        <w:gridCol w:w="992"/>
        <w:gridCol w:w="1000"/>
        <w:gridCol w:w="1470"/>
        <w:gridCol w:w="1435"/>
      </w:tblGrid>
      <w:tr>
        <w:tblPrEx>
          <w:tblCellMar>
            <w:top w:w="0" w:type="dxa"/>
            <w:left w:w="0" w:type="dxa"/>
            <w:bottom w:w="0" w:type="dxa"/>
            <w:right w:w="0" w:type="dxa"/>
          </w:tblCellMar>
        </w:tblPrEx>
        <w:trPr>
          <w:trHeight w:val="375" w:hRule="atLeast"/>
        </w:trPr>
        <w:tc>
          <w:tcPr>
            <w:tcW w:w="3051"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8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69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313"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Theme="minorEastAsia" w:hAnsiTheme="minorEastAsia" w:eastAsiaTheme="minorEastAsia" w:cstheme="minorEastAsia"/>
                <w:i w:val="0"/>
                <w:color w:val="000000"/>
                <w:sz w:val="24"/>
                <w:szCs w:val="24"/>
                <w:u w:val="none"/>
              </w:rPr>
            </w:pPr>
          </w:p>
        </w:tc>
        <w:tc>
          <w:tcPr>
            <w:tcW w:w="1321"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收入决算表</w:t>
            </w:r>
          </w:p>
        </w:tc>
        <w:tc>
          <w:tcPr>
            <w:tcW w:w="1115"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992"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00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47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435"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3051"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Tahoma" w:hAnsi="Tahoma" w:eastAsia="Tahoma" w:cs="Tahoma"/>
                <w:i w:val="0"/>
                <w:color w:val="000000"/>
                <w:sz w:val="16"/>
                <w:szCs w:val="16"/>
                <w:u w:val="none"/>
              </w:rPr>
            </w:pPr>
          </w:p>
        </w:tc>
        <w:tc>
          <w:tcPr>
            <w:tcW w:w="28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69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313"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321"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115"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992"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00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47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435" w:type="dxa"/>
            <w:tcBorders>
              <w:top w:val="nil"/>
              <w:left w:val="nil"/>
              <w:bottom w:val="nil"/>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shd w:val="clear" w:color="auto" w:fill="auto"/>
          <w:tblCellMar>
            <w:top w:w="0" w:type="dxa"/>
            <w:left w:w="0" w:type="dxa"/>
            <w:bottom w:w="0" w:type="dxa"/>
            <w:right w:w="0" w:type="dxa"/>
          </w:tblCellMar>
        </w:tblPrEx>
        <w:trPr>
          <w:trHeight w:val="300" w:hRule="atLeast"/>
        </w:trPr>
        <w:tc>
          <w:tcPr>
            <w:tcW w:w="3051" w:type="dxa"/>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部门：中共信阳市平桥区委统战部</w:t>
            </w:r>
          </w:p>
        </w:tc>
        <w:tc>
          <w:tcPr>
            <w:tcW w:w="288"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698"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313"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321" w:type="dxa"/>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115"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992"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000"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470"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435"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5277"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13"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321"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11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992"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00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47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43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shd w:val="clear" w:color="auto" w:fill="auto"/>
          <w:tblCellMar>
            <w:top w:w="0" w:type="dxa"/>
            <w:left w:w="0" w:type="dxa"/>
            <w:bottom w:w="0" w:type="dxa"/>
            <w:right w:w="0" w:type="dxa"/>
          </w:tblCellMar>
        </w:tblPrEx>
        <w:trPr>
          <w:trHeight w:val="300" w:hRule="atLeast"/>
        </w:trPr>
        <w:tc>
          <w:tcPr>
            <w:tcW w:w="3579"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698" w:type="dxa"/>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13"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2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1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99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4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43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579"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698"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13"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2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1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99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4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43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579"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698"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13"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2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1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99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4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43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277"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13"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21"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5"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2"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0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7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35"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32" w:hRule="atLeast"/>
        </w:trPr>
        <w:tc>
          <w:tcPr>
            <w:tcW w:w="5277"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13"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349.26</w:t>
            </w:r>
          </w:p>
        </w:tc>
        <w:tc>
          <w:tcPr>
            <w:tcW w:w="132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349.26</w:t>
            </w:r>
          </w:p>
        </w:tc>
        <w:tc>
          <w:tcPr>
            <w:tcW w:w="111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99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14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143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579"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69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313"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349.26</w:t>
            </w:r>
          </w:p>
        </w:tc>
        <w:tc>
          <w:tcPr>
            <w:tcW w:w="132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349.26</w:t>
            </w:r>
          </w:p>
        </w:tc>
        <w:tc>
          <w:tcPr>
            <w:tcW w:w="111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99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14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14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579"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20134</w:t>
            </w:r>
          </w:p>
        </w:tc>
        <w:tc>
          <w:tcPr>
            <w:tcW w:w="169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统战事务</w:t>
            </w:r>
          </w:p>
        </w:tc>
        <w:tc>
          <w:tcPr>
            <w:tcW w:w="1313"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349.26</w:t>
            </w:r>
          </w:p>
        </w:tc>
        <w:tc>
          <w:tcPr>
            <w:tcW w:w="132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349.26</w:t>
            </w:r>
          </w:p>
        </w:tc>
        <w:tc>
          <w:tcPr>
            <w:tcW w:w="111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99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14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14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579" w:type="dxa"/>
            <w:gridSpan w:val="3"/>
            <w:tcBorders>
              <w:top w:val="nil"/>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2013401</w:t>
            </w:r>
          </w:p>
        </w:tc>
        <w:tc>
          <w:tcPr>
            <w:tcW w:w="1698" w:type="dxa"/>
            <w:tcBorders>
              <w:top w:val="nil"/>
              <w:left w:val="nil"/>
              <w:bottom w:val="single" w:color="000000" w:sz="4" w:space="0"/>
              <w:right w:val="single" w:color="000000" w:sz="4" w:space="0"/>
            </w:tcBorders>
            <w:shd w:val="clear" w:color="auto" w:fill="CC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313"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349.26</w:t>
            </w:r>
          </w:p>
        </w:tc>
        <w:tc>
          <w:tcPr>
            <w:tcW w:w="132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349.26</w:t>
            </w:r>
          </w:p>
        </w:tc>
        <w:tc>
          <w:tcPr>
            <w:tcW w:w="111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99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4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43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923" w:type="dxa"/>
            <w:gridSpan w:val="11"/>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rFonts w:hint="eastAsia"/>
          <w:sz w:val="32"/>
          <w:szCs w:val="32"/>
        </w:rPr>
      </w:pPr>
      <w:r>
        <w:rPr>
          <w:rFonts w:hint="eastAsia"/>
          <w:sz w:val="32"/>
          <w:szCs w:val="32"/>
        </w:rPr>
        <w:t>三、支出决算表</w:t>
      </w:r>
    </w:p>
    <w:tbl>
      <w:tblPr>
        <w:tblStyle w:val="6"/>
        <w:tblW w:w="13220" w:type="dxa"/>
        <w:tblInd w:w="0" w:type="dxa"/>
        <w:shd w:val="clear" w:color="auto" w:fill="auto"/>
        <w:tblLayout w:type="autofit"/>
        <w:tblCellMar>
          <w:top w:w="0" w:type="dxa"/>
          <w:left w:w="0" w:type="dxa"/>
          <w:bottom w:w="0" w:type="dxa"/>
          <w:right w:w="0" w:type="dxa"/>
        </w:tblCellMar>
      </w:tblPr>
      <w:tblGrid>
        <w:gridCol w:w="2849"/>
        <w:gridCol w:w="299"/>
        <w:gridCol w:w="299"/>
        <w:gridCol w:w="2001"/>
        <w:gridCol w:w="1418"/>
        <w:gridCol w:w="1366"/>
        <w:gridCol w:w="1349"/>
        <w:gridCol w:w="1401"/>
        <w:gridCol w:w="1324"/>
        <w:gridCol w:w="1617"/>
      </w:tblGrid>
      <w:tr>
        <w:tblPrEx>
          <w:tblCellMar>
            <w:top w:w="0" w:type="dxa"/>
            <w:left w:w="0" w:type="dxa"/>
            <w:bottom w:w="0" w:type="dxa"/>
            <w:right w:w="0" w:type="dxa"/>
          </w:tblCellMar>
        </w:tblPrEx>
        <w:trPr>
          <w:trHeight w:val="375" w:hRule="atLeast"/>
        </w:trPr>
        <w:tc>
          <w:tcPr>
            <w:tcW w:w="345"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33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24"/>
                <w:szCs w:val="24"/>
                <w:u w:val="none"/>
              </w:rPr>
            </w:pPr>
          </w:p>
        </w:tc>
        <w:tc>
          <w:tcPr>
            <w:tcW w:w="1650"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支出决算表</w:t>
            </w:r>
          </w:p>
        </w:tc>
        <w:tc>
          <w:tcPr>
            <w:tcW w:w="159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57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63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54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882"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Tahoma" w:hAnsi="Tahoma" w:eastAsia="Tahoma" w:cs="Tahoma"/>
                <w:i w:val="0"/>
                <w:color w:val="000000"/>
                <w:sz w:val="16"/>
                <w:szCs w:val="16"/>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部门：中共信阳市平桥区委统战部</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65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59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57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63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54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882"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0" w:hRule="atLeast"/>
        </w:trPr>
        <w:tc>
          <w:tcPr>
            <w:tcW w:w="1035"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63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8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1035"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63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8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1035"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63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8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5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9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7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3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4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82"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统战事务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2013401</w:t>
            </w:r>
          </w:p>
        </w:tc>
        <w:tc>
          <w:tcPr>
            <w:tcW w:w="0" w:type="auto"/>
            <w:tcBorders>
              <w:top w:val="nil"/>
              <w:left w:val="nil"/>
              <w:bottom w:val="single" w:color="000000" w:sz="4" w:space="0"/>
              <w:right w:val="single" w:color="000000" w:sz="4" w:space="0"/>
            </w:tcBorders>
            <w:shd w:val="clear" w:color="auto" w:fill="CC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10"/>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rPr>
          <w:rFonts w:hint="eastAsia"/>
          <w:sz w:val="32"/>
          <w:szCs w:val="32"/>
        </w:rPr>
      </w:pPr>
    </w:p>
    <w:p>
      <w:pPr>
        <w:ind w:firstLine="640" w:firstLineChars="200"/>
        <w:rPr>
          <w:rFonts w:hint="eastAsia"/>
          <w:sz w:val="32"/>
          <w:szCs w:val="32"/>
        </w:rPr>
      </w:pPr>
      <w:r>
        <w:rPr>
          <w:rFonts w:hint="eastAsia"/>
          <w:sz w:val="32"/>
          <w:szCs w:val="32"/>
        </w:rPr>
        <w:t>四、财政拨款收入支出决算总表</w:t>
      </w:r>
    </w:p>
    <w:p>
      <w:pPr>
        <w:ind w:firstLine="640" w:firstLineChars="200"/>
        <w:rPr>
          <w:rFonts w:hint="eastAsia"/>
          <w:sz w:val="32"/>
          <w:szCs w:val="32"/>
        </w:rPr>
      </w:pPr>
    </w:p>
    <w:tbl>
      <w:tblPr>
        <w:tblStyle w:val="6"/>
        <w:tblW w:w="13923" w:type="dxa"/>
        <w:tblInd w:w="0" w:type="dxa"/>
        <w:shd w:val="clear" w:color="auto" w:fill="auto"/>
        <w:tblLayout w:type="fixed"/>
        <w:tblCellMar>
          <w:top w:w="0" w:type="dxa"/>
          <w:left w:w="0" w:type="dxa"/>
          <w:bottom w:w="0" w:type="dxa"/>
          <w:right w:w="0" w:type="dxa"/>
        </w:tblCellMar>
      </w:tblPr>
      <w:tblGrid>
        <w:gridCol w:w="3228"/>
        <w:gridCol w:w="562"/>
        <w:gridCol w:w="1064"/>
        <w:gridCol w:w="2935"/>
        <w:gridCol w:w="899"/>
        <w:gridCol w:w="1186"/>
        <w:gridCol w:w="1242"/>
        <w:gridCol w:w="1290"/>
        <w:gridCol w:w="1517"/>
      </w:tblGrid>
      <w:tr>
        <w:tblPrEx>
          <w:tblCellMar>
            <w:top w:w="0" w:type="dxa"/>
            <w:left w:w="0" w:type="dxa"/>
            <w:bottom w:w="0" w:type="dxa"/>
            <w:right w:w="0" w:type="dxa"/>
          </w:tblCellMar>
        </w:tblPrEx>
        <w:trPr>
          <w:trHeight w:val="375" w:hRule="atLeast"/>
        </w:trPr>
        <w:tc>
          <w:tcPr>
            <w:tcW w:w="322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562"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064" w:type="dxa"/>
            <w:tcBorders>
              <w:top w:val="nil"/>
              <w:left w:val="nil"/>
              <w:bottom w:val="nil"/>
              <w:right w:val="nil"/>
            </w:tcBorders>
            <w:shd w:val="clear" w:color="auto" w:fill="FFFFFF"/>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935" w:type="dxa"/>
            <w:tcBorders>
              <w:top w:val="nil"/>
              <w:left w:val="nil"/>
              <w:bottom w:val="nil"/>
              <w:right w:val="nil"/>
            </w:tcBorders>
            <w:shd w:val="clear" w:color="auto" w:fill="FFFFFF"/>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财政拨款收入支出决算总表</w:t>
            </w:r>
          </w:p>
        </w:tc>
        <w:tc>
          <w:tcPr>
            <w:tcW w:w="899"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p>
        </w:tc>
        <w:tc>
          <w:tcPr>
            <w:tcW w:w="1186"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242"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29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517"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Tahoma" w:hAnsi="Tahoma" w:eastAsia="Tahoma" w:cs="Tahoma"/>
                <w:i w:val="0"/>
                <w:color w:val="000000"/>
                <w:sz w:val="16"/>
                <w:szCs w:val="16"/>
                <w:u w:val="none"/>
              </w:rPr>
            </w:pPr>
          </w:p>
        </w:tc>
        <w:tc>
          <w:tcPr>
            <w:tcW w:w="562"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064"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935"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99"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186"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242"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290"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517" w:type="dxa"/>
            <w:tcBorders>
              <w:top w:val="nil"/>
              <w:left w:val="nil"/>
              <w:bottom w:val="nil"/>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部门：中共信阳市平桥区委统战部</w:t>
            </w:r>
          </w:p>
        </w:tc>
        <w:tc>
          <w:tcPr>
            <w:tcW w:w="562"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064"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935"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99" w:type="dxa"/>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186"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242"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290"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517"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854"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9069" w:type="dxa"/>
            <w:gridSpan w:val="6"/>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shd w:val="clear" w:color="auto" w:fill="auto"/>
          <w:tblCellMar>
            <w:top w:w="0" w:type="dxa"/>
            <w:left w:w="0" w:type="dxa"/>
            <w:bottom w:w="0" w:type="dxa"/>
            <w:right w:w="0" w:type="dxa"/>
          </w:tblCellMar>
        </w:tblPrEx>
        <w:trPr>
          <w:trHeight w:val="285" w:hRule="atLeast"/>
        </w:trPr>
        <w:tc>
          <w:tcPr>
            <w:tcW w:w="3228" w:type="dxa"/>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2"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64"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93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99"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86" w:type="dxa"/>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42"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29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517"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CellMar>
            <w:top w:w="0" w:type="dxa"/>
            <w:left w:w="0" w:type="dxa"/>
            <w:bottom w:w="0" w:type="dxa"/>
            <w:right w:w="0" w:type="dxa"/>
          </w:tblCellMar>
        </w:tblPrEx>
        <w:trPr>
          <w:trHeight w:val="600" w:hRule="atLeast"/>
        </w:trPr>
        <w:tc>
          <w:tcPr>
            <w:tcW w:w="3228" w:type="dxa"/>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both"/>
              <w:rPr>
                <w:rFonts w:hint="eastAsia" w:ascii="宋体" w:hAnsi="宋体" w:eastAsia="宋体" w:cs="宋体"/>
                <w:i w:val="0"/>
                <w:color w:val="000000"/>
                <w:sz w:val="20"/>
                <w:szCs w:val="20"/>
                <w:u w:val="none"/>
              </w:rPr>
            </w:pPr>
          </w:p>
        </w:tc>
        <w:tc>
          <w:tcPr>
            <w:tcW w:w="56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64"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3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bottom"/>
          </w:tcPr>
          <w:p>
            <w:pPr>
              <w:jc w:val="both"/>
              <w:rPr>
                <w:rFonts w:hint="eastAsia" w:ascii="宋体" w:hAnsi="宋体" w:eastAsia="宋体" w:cs="宋体"/>
                <w:i w:val="0"/>
                <w:color w:val="000000"/>
                <w:sz w:val="20"/>
                <w:szCs w:val="20"/>
                <w:u w:val="none"/>
              </w:rPr>
            </w:pPr>
          </w:p>
        </w:tc>
        <w:tc>
          <w:tcPr>
            <w:tcW w:w="89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86"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4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1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6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4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17"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349.26</w:t>
            </w: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428.80</w:t>
            </w: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428.80</w:t>
            </w: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b/>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349.26</w:t>
            </w: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428.80</w:t>
            </w: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428.80</w:t>
            </w: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229.54</w:t>
            </w: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229.54</w:t>
            </w: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562"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28"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2" w:type="dxa"/>
            <w:tcBorders>
              <w:top w:val="nil"/>
              <w:left w:val="nil"/>
              <w:bottom w:val="single" w:color="000000" w:sz="12"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578.80</w:t>
            </w:r>
          </w:p>
        </w:tc>
        <w:tc>
          <w:tcPr>
            <w:tcW w:w="293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8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18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578.80</w:t>
            </w:r>
          </w:p>
        </w:tc>
        <w:tc>
          <w:tcPr>
            <w:tcW w:w="124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578.80</w:t>
            </w:r>
          </w:p>
        </w:tc>
        <w:tc>
          <w:tcPr>
            <w:tcW w:w="12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17"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2406" w:type="dxa"/>
            <w:gridSpan w:val="8"/>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517"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r>
    </w:tbl>
    <w:p>
      <w:pPr>
        <w:ind w:firstLine="640" w:firstLineChars="200"/>
        <w:rPr>
          <w:rFonts w:hint="eastAsia"/>
          <w:sz w:val="32"/>
          <w:szCs w:val="32"/>
        </w:rPr>
      </w:pPr>
      <w:r>
        <w:rPr>
          <w:rFonts w:hint="eastAsia"/>
          <w:sz w:val="32"/>
          <w:szCs w:val="32"/>
        </w:rPr>
        <w:t>五、一般公共预算财政拨款支出决算表</w:t>
      </w:r>
    </w:p>
    <w:tbl>
      <w:tblPr>
        <w:tblStyle w:val="6"/>
        <w:tblW w:w="13923" w:type="dxa"/>
        <w:tblInd w:w="0" w:type="dxa"/>
        <w:shd w:val="clear" w:color="auto" w:fill="auto"/>
        <w:tblLayout w:type="autofit"/>
        <w:tblCellMar>
          <w:top w:w="0" w:type="dxa"/>
          <w:left w:w="0" w:type="dxa"/>
          <w:bottom w:w="0" w:type="dxa"/>
          <w:right w:w="0" w:type="dxa"/>
        </w:tblCellMar>
      </w:tblPr>
      <w:tblGrid>
        <w:gridCol w:w="3045"/>
        <w:gridCol w:w="318"/>
        <w:gridCol w:w="318"/>
        <w:gridCol w:w="3768"/>
        <w:gridCol w:w="2158"/>
        <w:gridCol w:w="2158"/>
        <w:gridCol w:w="2158"/>
      </w:tblGrid>
      <w:tr>
        <w:trPr>
          <w:trHeight w:val="375" w:hRule="atLeast"/>
        </w:trPr>
        <w:tc>
          <w:tcPr>
            <w:tcW w:w="3045"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31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31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3768"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一般公共预算财政拨款支出决算表</w:t>
            </w:r>
          </w:p>
        </w:tc>
        <w:tc>
          <w:tcPr>
            <w:tcW w:w="215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15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158"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3045"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Tahoma" w:hAnsi="Tahoma" w:eastAsia="Tahoma" w:cs="Tahoma"/>
                <w:i w:val="0"/>
                <w:color w:val="000000"/>
                <w:sz w:val="16"/>
                <w:szCs w:val="16"/>
                <w:u w:val="none"/>
              </w:rPr>
            </w:pPr>
          </w:p>
        </w:tc>
        <w:tc>
          <w:tcPr>
            <w:tcW w:w="31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31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376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15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15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158" w:type="dxa"/>
            <w:tcBorders>
              <w:top w:val="nil"/>
              <w:left w:val="nil"/>
              <w:bottom w:val="nil"/>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shd w:val="clear" w:color="auto" w:fill="auto"/>
          <w:tblCellMar>
            <w:top w:w="0" w:type="dxa"/>
            <w:left w:w="0" w:type="dxa"/>
            <w:bottom w:w="0" w:type="dxa"/>
            <w:right w:w="0" w:type="dxa"/>
          </w:tblCellMar>
        </w:tblPrEx>
        <w:trPr>
          <w:trHeight w:val="300" w:hRule="atLeast"/>
        </w:trPr>
        <w:tc>
          <w:tcPr>
            <w:tcW w:w="7449" w:type="dxa"/>
            <w:gridSpan w:val="4"/>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部门：中共信阳市平桥区委统战部</w:t>
            </w:r>
            <w:r>
              <w:rPr>
                <w:rFonts w:hint="eastAsia" w:cs="宋体"/>
                <w:i w:val="0"/>
                <w:color w:val="000000"/>
                <w:kern w:val="0"/>
                <w:sz w:val="22"/>
                <w:szCs w:val="22"/>
                <w:u w:val="none"/>
                <w:lang w:val="en-US" w:eastAsia="zh-CN" w:bidi="ar"/>
              </w:rPr>
              <w:t xml:space="preserve">         </w:t>
            </w:r>
          </w:p>
        </w:tc>
        <w:tc>
          <w:tcPr>
            <w:tcW w:w="2158"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r>
              <w:rPr>
                <w:rFonts w:hint="eastAsia"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2020年度</w:t>
            </w:r>
          </w:p>
        </w:tc>
        <w:tc>
          <w:tcPr>
            <w:tcW w:w="2158"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158"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7449"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474"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shd w:val="clear" w:color="auto" w:fill="auto"/>
        </w:tblPrEx>
        <w:trPr>
          <w:trHeight w:val="300" w:hRule="atLeast"/>
        </w:trPr>
        <w:tc>
          <w:tcPr>
            <w:tcW w:w="3681"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768" w:type="dxa"/>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5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15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15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rPr>
          <w:trHeight w:val="270" w:hRule="atLeast"/>
        </w:trPr>
        <w:tc>
          <w:tcPr>
            <w:tcW w:w="3681"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68"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15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15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15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681"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68"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15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15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15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449"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15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5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5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7449"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58"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2158"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2158"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681"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76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15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215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215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681"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20134</w:t>
            </w:r>
          </w:p>
        </w:tc>
        <w:tc>
          <w:tcPr>
            <w:tcW w:w="376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统战事务</w:t>
            </w:r>
          </w:p>
        </w:tc>
        <w:tc>
          <w:tcPr>
            <w:tcW w:w="215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215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428.80</w:t>
            </w:r>
          </w:p>
        </w:tc>
        <w:tc>
          <w:tcPr>
            <w:tcW w:w="215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681" w:type="dxa"/>
            <w:gridSpan w:val="3"/>
            <w:tcBorders>
              <w:top w:val="nil"/>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2013401</w:t>
            </w:r>
          </w:p>
        </w:tc>
        <w:tc>
          <w:tcPr>
            <w:tcW w:w="3768" w:type="dxa"/>
            <w:tcBorders>
              <w:top w:val="nil"/>
              <w:left w:val="nil"/>
              <w:bottom w:val="single" w:color="000000" w:sz="4" w:space="0"/>
              <w:right w:val="single" w:color="000000" w:sz="4" w:space="0"/>
            </w:tcBorders>
            <w:shd w:val="clear" w:color="auto" w:fill="CC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158"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428.80</w:t>
            </w:r>
          </w:p>
        </w:tc>
        <w:tc>
          <w:tcPr>
            <w:tcW w:w="2158"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428.80</w:t>
            </w:r>
          </w:p>
        </w:tc>
        <w:tc>
          <w:tcPr>
            <w:tcW w:w="2158"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923" w:type="dxa"/>
            <w:gridSpan w:val="7"/>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六、一般公共预算财政拨款基本支出决算表</w:t>
      </w:r>
    </w:p>
    <w:tbl>
      <w:tblPr>
        <w:tblStyle w:val="6"/>
        <w:tblW w:w="13923" w:type="dxa"/>
        <w:tblInd w:w="0" w:type="dxa"/>
        <w:shd w:val="clear" w:color="auto" w:fill="auto"/>
        <w:tblLayout w:type="autofit"/>
        <w:tblCellMar>
          <w:top w:w="0" w:type="dxa"/>
          <w:left w:w="0" w:type="dxa"/>
          <w:bottom w:w="0" w:type="dxa"/>
          <w:right w:w="0" w:type="dxa"/>
        </w:tblCellMar>
      </w:tblPr>
      <w:tblGrid>
        <w:gridCol w:w="2619"/>
        <w:gridCol w:w="2099"/>
        <w:gridCol w:w="879"/>
        <w:gridCol w:w="556"/>
        <w:gridCol w:w="1753"/>
        <w:gridCol w:w="1036"/>
        <w:gridCol w:w="556"/>
        <w:gridCol w:w="3313"/>
        <w:gridCol w:w="1112"/>
      </w:tblGrid>
      <w:tr>
        <w:tblPrEx>
          <w:tblCellMar>
            <w:top w:w="0" w:type="dxa"/>
            <w:left w:w="0" w:type="dxa"/>
            <w:bottom w:w="0" w:type="dxa"/>
            <w:right w:w="0" w:type="dxa"/>
          </w:tblCellMar>
        </w:tblPrEx>
        <w:trPr>
          <w:trHeight w:val="375" w:hRule="atLeast"/>
        </w:trPr>
        <w:tc>
          <w:tcPr>
            <w:tcW w:w="2497"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2034"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011"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63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696"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both"/>
              <w:textAlignment w:val="center"/>
              <w:rPr>
                <w:rFonts w:ascii="黑体" w:hAnsi="宋体" w:eastAsia="黑体" w:cs="黑体"/>
                <w:i w:val="0"/>
                <w:color w:val="000000"/>
                <w:sz w:val="30"/>
                <w:szCs w:val="30"/>
                <w:u w:val="none"/>
              </w:rPr>
            </w:pPr>
          </w:p>
        </w:tc>
        <w:tc>
          <w:tcPr>
            <w:tcW w:w="1192"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63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3157"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060"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4" w:hRule="atLeast"/>
        </w:trPr>
        <w:tc>
          <w:tcPr>
            <w:tcW w:w="13923" w:type="dxa"/>
            <w:gridSpan w:val="9"/>
            <w:tcBorders>
              <w:top w:val="nil"/>
              <w:left w:val="nil"/>
              <w:bottom w:val="nil"/>
              <w:right w:val="single" w:color="808080" w:sz="4" w:space="0"/>
            </w:tcBorders>
            <w:shd w:val="clear" w:color="auto" w:fill="FFFFFF"/>
            <w:noWrap/>
            <w:tcMar>
              <w:top w:w="10" w:type="dxa"/>
              <w:left w:w="10" w:type="dxa"/>
              <w:right w:w="10" w:type="dxa"/>
            </w:tcMar>
            <w:vAlign w:val="center"/>
          </w:tcPr>
          <w:p>
            <w:pPr>
              <w:tabs>
                <w:tab w:val="left" w:pos="5992"/>
              </w:tabs>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28"/>
                <w:szCs w:val="28"/>
                <w:u w:val="none"/>
                <w:lang w:eastAsia="zh-CN"/>
              </w:rPr>
              <w:t>一般公共预算财政拨款基本支出决算表</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Tahoma" w:hAnsi="Tahoma" w:eastAsia="Tahoma" w:cs="Tahoma"/>
                <w:i w:val="0"/>
                <w:color w:val="000000"/>
                <w:sz w:val="16"/>
                <w:szCs w:val="16"/>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部门：中共信阳市平桥区委统战部</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0" w:type="auto"/>
            <w:gridSpan w:val="6"/>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shd w:val="clear" w:color="auto" w:fill="auto"/>
          <w:tblCellMar>
            <w:top w:w="0" w:type="dxa"/>
            <w:left w:w="0" w:type="dxa"/>
            <w:bottom w:w="0" w:type="dxa"/>
            <w:right w:w="0" w:type="dxa"/>
          </w:tblCellMar>
        </w:tblPrEx>
        <w:trPr>
          <w:trHeight w:val="300" w:hRule="atLeast"/>
        </w:trPr>
        <w:tc>
          <w:tcPr>
            <w:tcW w:w="2497" w:type="dxa"/>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34"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11"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3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696"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92"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3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157"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300" w:hRule="atLeast"/>
        </w:trPr>
        <w:tc>
          <w:tcPr>
            <w:tcW w:w="2497" w:type="dxa"/>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034"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63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69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9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63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15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216.72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83.21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161.15</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161.15</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034"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52.95</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229.52</w:t>
            </w:r>
          </w:p>
        </w:tc>
        <w:tc>
          <w:tcPr>
            <w:tcW w:w="0" w:type="auto"/>
            <w:gridSpan w:val="5"/>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199.28</w:t>
            </w:r>
          </w:p>
        </w:tc>
      </w:tr>
      <w:tr>
        <w:tblPrEx>
          <w:tblCellMar>
            <w:top w:w="0" w:type="dxa"/>
            <w:left w:w="0" w:type="dxa"/>
            <w:bottom w:w="0" w:type="dxa"/>
            <w:right w:w="0" w:type="dxa"/>
          </w:tblCellMar>
        </w:tblPrEx>
        <w:trPr>
          <w:trHeight w:val="300" w:hRule="atLeast"/>
        </w:trPr>
        <w:tc>
          <w:tcPr>
            <w:tcW w:w="0" w:type="auto"/>
            <w:gridSpan w:val="9"/>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rPr>
          <w:rFonts w:hint="eastAsia"/>
          <w:sz w:val="32"/>
          <w:szCs w:val="32"/>
        </w:rPr>
      </w:pPr>
    </w:p>
    <w:p>
      <w:pPr>
        <w:ind w:firstLine="640" w:firstLineChars="200"/>
        <w:rPr>
          <w:rFonts w:hint="eastAsia"/>
          <w:sz w:val="32"/>
          <w:szCs w:val="32"/>
        </w:rPr>
      </w:pPr>
      <w:r>
        <w:rPr>
          <w:rFonts w:hint="eastAsia"/>
          <w:sz w:val="32"/>
          <w:szCs w:val="32"/>
        </w:rPr>
        <w:t>七、一般公共预算财政拨款“三公”经费支出决算表</w:t>
      </w:r>
    </w:p>
    <w:tbl>
      <w:tblPr>
        <w:tblStyle w:val="6"/>
        <w:tblW w:w="13923" w:type="dxa"/>
        <w:tblInd w:w="0" w:type="dxa"/>
        <w:shd w:val="clear" w:color="auto" w:fill="auto"/>
        <w:tblLayout w:type="fixed"/>
        <w:tblCellMar>
          <w:top w:w="0" w:type="dxa"/>
          <w:left w:w="0" w:type="dxa"/>
          <w:bottom w:w="0" w:type="dxa"/>
          <w:right w:w="0" w:type="dxa"/>
        </w:tblCellMar>
      </w:tblPr>
      <w:tblGrid>
        <w:gridCol w:w="3318"/>
        <w:gridCol w:w="905"/>
        <w:gridCol w:w="771"/>
        <w:gridCol w:w="862"/>
        <w:gridCol w:w="834"/>
        <w:gridCol w:w="1163"/>
        <w:gridCol w:w="925"/>
        <w:gridCol w:w="896"/>
        <w:gridCol w:w="911"/>
        <w:gridCol w:w="889"/>
        <w:gridCol w:w="889"/>
        <w:gridCol w:w="1560"/>
      </w:tblGrid>
      <w:tr>
        <w:tblPrEx>
          <w:tblCellMar>
            <w:top w:w="0" w:type="dxa"/>
            <w:left w:w="0" w:type="dxa"/>
            <w:bottom w:w="0" w:type="dxa"/>
            <w:right w:w="0" w:type="dxa"/>
          </w:tblCellMar>
        </w:tblPrEx>
        <w:trPr>
          <w:trHeight w:val="555" w:hRule="atLeast"/>
        </w:trPr>
        <w:tc>
          <w:tcPr>
            <w:tcW w:w="13923" w:type="dxa"/>
            <w:gridSpan w:val="12"/>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一般公共预算财政拨款“三公”经费支出决算表</w:t>
            </w:r>
          </w:p>
        </w:tc>
      </w:tr>
      <w:tr>
        <w:tblPrEx>
          <w:tblCellMar>
            <w:top w:w="0" w:type="dxa"/>
            <w:left w:w="0" w:type="dxa"/>
            <w:bottom w:w="0" w:type="dxa"/>
            <w:right w:w="0" w:type="dxa"/>
          </w:tblCellMar>
        </w:tblPrEx>
        <w:trPr>
          <w:trHeight w:val="300" w:hRule="atLeast"/>
        </w:trPr>
        <w:tc>
          <w:tcPr>
            <w:tcW w:w="3318"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预算代码：101</w:t>
            </w:r>
          </w:p>
        </w:tc>
        <w:tc>
          <w:tcPr>
            <w:tcW w:w="905"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771"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62"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163"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925"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96"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911"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89"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89"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560" w:type="dxa"/>
            <w:tcBorders>
              <w:top w:val="nil"/>
              <w:left w:val="nil"/>
              <w:bottom w:val="nil"/>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CellMar>
            <w:top w:w="0" w:type="dxa"/>
            <w:left w:w="0" w:type="dxa"/>
            <w:bottom w:w="0" w:type="dxa"/>
            <w:right w:w="0" w:type="dxa"/>
          </w:tblCellMar>
        </w:tblPrEx>
        <w:trPr>
          <w:trHeight w:val="300" w:hRule="atLeast"/>
        </w:trPr>
        <w:tc>
          <w:tcPr>
            <w:tcW w:w="3318" w:type="dxa"/>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部门：中共信阳市平桥区委统战部</w:t>
            </w:r>
          </w:p>
        </w:tc>
        <w:tc>
          <w:tcPr>
            <w:tcW w:w="905"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771"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62"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34"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63"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2020年度</w:t>
            </w:r>
          </w:p>
        </w:tc>
        <w:tc>
          <w:tcPr>
            <w:tcW w:w="925"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96"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911"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89"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89"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560"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7853" w:type="dxa"/>
            <w:gridSpan w:val="6"/>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070" w:type="dxa"/>
            <w:gridSpan w:val="6"/>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3318" w:type="dxa"/>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467"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63"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2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96"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689"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5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shd w:val="clear" w:color="auto" w:fill="auto"/>
          <w:tblCellMar>
            <w:top w:w="0" w:type="dxa"/>
            <w:left w:w="0" w:type="dxa"/>
            <w:bottom w:w="0" w:type="dxa"/>
            <w:right w:w="0" w:type="dxa"/>
          </w:tblCellMar>
        </w:tblPrEx>
        <w:trPr>
          <w:trHeight w:val="600" w:hRule="atLeast"/>
        </w:trPr>
        <w:tc>
          <w:tcPr>
            <w:tcW w:w="3318" w:type="dxa"/>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90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771"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62"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834"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63"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92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89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911"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8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88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PrEx>
        <w:trPr>
          <w:trHeight w:val="300" w:hRule="atLeast"/>
        </w:trPr>
        <w:tc>
          <w:tcPr>
            <w:tcW w:w="3318" w:type="dxa"/>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5"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71"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62"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34"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63"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25"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96"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11"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6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shd w:val="clear" w:color="auto" w:fill="auto"/>
          <w:tblCellMar>
            <w:top w:w="0" w:type="dxa"/>
            <w:left w:w="0" w:type="dxa"/>
            <w:bottom w:w="0" w:type="dxa"/>
            <w:right w:w="0" w:type="dxa"/>
          </w:tblCellMar>
        </w:tblPrEx>
        <w:trPr>
          <w:trHeight w:val="300" w:hRule="atLeast"/>
        </w:trPr>
        <w:tc>
          <w:tcPr>
            <w:tcW w:w="3318"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0.97</w:t>
            </w:r>
          </w:p>
        </w:tc>
        <w:tc>
          <w:tcPr>
            <w:tcW w:w="90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77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862"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83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163"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0.97</w:t>
            </w:r>
          </w:p>
        </w:tc>
        <w:tc>
          <w:tcPr>
            <w:tcW w:w="92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0.97</w:t>
            </w:r>
          </w:p>
        </w:tc>
        <w:tc>
          <w:tcPr>
            <w:tcW w:w="89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91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88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88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156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0.97</w:t>
            </w:r>
          </w:p>
        </w:tc>
      </w:tr>
      <w:tr>
        <w:tblPrEx>
          <w:shd w:val="clear" w:color="auto" w:fill="auto"/>
          <w:tblCellMar>
            <w:top w:w="0" w:type="dxa"/>
            <w:left w:w="0" w:type="dxa"/>
            <w:bottom w:w="0" w:type="dxa"/>
            <w:right w:w="0" w:type="dxa"/>
          </w:tblCellMar>
        </w:tblPrEx>
        <w:trPr>
          <w:trHeight w:val="600" w:hRule="atLeast"/>
        </w:trPr>
        <w:tc>
          <w:tcPr>
            <w:tcW w:w="13923" w:type="dxa"/>
            <w:gridSpan w:val="12"/>
            <w:tcBorders>
              <w:top w:val="nil"/>
              <w:left w:val="nil"/>
              <w:bottom w:val="nil"/>
              <w:right w:val="nil"/>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bookmarkStart w:id="0" w:name="_GoBack"/>
      <w:bookmarkEnd w:id="0"/>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八、政府性基金预算财政拨款收入支出决算表</w:t>
      </w:r>
    </w:p>
    <w:tbl>
      <w:tblPr>
        <w:tblStyle w:val="6"/>
        <w:tblW w:w="13923" w:type="dxa"/>
        <w:tblInd w:w="0" w:type="dxa"/>
        <w:shd w:val="clear" w:color="auto" w:fill="auto"/>
        <w:tblLayout w:type="autofit"/>
        <w:tblCellMar>
          <w:top w:w="0" w:type="dxa"/>
          <w:left w:w="0" w:type="dxa"/>
          <w:bottom w:w="0" w:type="dxa"/>
          <w:right w:w="0" w:type="dxa"/>
        </w:tblCellMar>
      </w:tblPr>
      <w:tblGrid>
        <w:gridCol w:w="4439"/>
        <w:gridCol w:w="35"/>
        <w:gridCol w:w="35"/>
        <w:gridCol w:w="1096"/>
        <w:gridCol w:w="1826"/>
        <w:gridCol w:w="995"/>
        <w:gridCol w:w="995"/>
        <w:gridCol w:w="995"/>
        <w:gridCol w:w="996"/>
        <w:gridCol w:w="2511"/>
      </w:tblGrid>
      <w:tr>
        <w:tblPrEx>
          <w:tblCellMar>
            <w:top w:w="0" w:type="dxa"/>
            <w:left w:w="0" w:type="dxa"/>
            <w:bottom w:w="0" w:type="dxa"/>
            <w:right w:w="0" w:type="dxa"/>
          </w:tblCellMar>
        </w:tblPrEx>
        <w:trPr>
          <w:trHeight w:val="375" w:hRule="atLeast"/>
        </w:trPr>
        <w:tc>
          <w:tcPr>
            <w:tcW w:w="13923" w:type="dxa"/>
            <w:gridSpan w:val="10"/>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政府性基金预算财政拨款收入支出决算表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Tahoma" w:hAnsi="Tahoma" w:eastAsia="Tahoma" w:cs="Tahoma"/>
                <w:i w:val="0"/>
                <w:color w:val="000000"/>
                <w:sz w:val="16"/>
                <w:szCs w:val="16"/>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部门：中共信阳市平桥区委统战部</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76"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26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3805"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219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3746"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7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26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269"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219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746"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7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19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746"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7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19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13923" w:type="dxa"/>
            <w:gridSpan w:val="10"/>
            <w:tcBorders>
              <w:top w:val="nil"/>
              <w:left w:val="single" w:color="000000" w:sz="4" w:space="0"/>
              <w:bottom w:val="nil"/>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r>
        <w:tblPrEx>
          <w:shd w:val="clear" w:color="auto" w:fill="auto"/>
          <w:tblCellMar>
            <w:top w:w="0" w:type="dxa"/>
            <w:left w:w="0" w:type="dxa"/>
            <w:bottom w:w="0" w:type="dxa"/>
            <w:right w:w="0" w:type="dxa"/>
          </w:tblCellMar>
        </w:tblPrEx>
        <w:trPr>
          <w:trHeight w:val="38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说明：我部门没有政府性基金收入，也没有使用政府性基金安排的支出，故本表无数据。</w:t>
            </w:r>
          </w:p>
        </w:tc>
      </w:tr>
    </w:tbl>
    <w:p/>
    <w:sectPr>
      <w:pgSz w:w="16783" w:h="11850"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9796FB"/>
    <w:multiLevelType w:val="singleLevel"/>
    <w:tmpl w:val="D29796FB"/>
    <w:lvl w:ilvl="0" w:tentative="0">
      <w:start w:val="2"/>
      <w:numFmt w:val="decimal"/>
      <w:suff w:val="space"/>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A9E5163"/>
    <w:rsid w:val="0E137CCB"/>
    <w:rsid w:val="0EFD2577"/>
    <w:rsid w:val="14D55200"/>
    <w:rsid w:val="1CF21010"/>
    <w:rsid w:val="2DA07DFB"/>
    <w:rsid w:val="562D0E74"/>
    <w:rsid w:val="729A12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pPr>
  </w:style>
  <w:style w:type="character" w:customStyle="1" w:styleId="8">
    <w:name w:val="页眉 Char"/>
    <w:basedOn w:val="7"/>
    <w:link w:val="4"/>
    <w:semiHidden/>
    <w:qFormat/>
    <w:uiPriority w:val="99"/>
    <w:rPr>
      <w:rFonts w:ascii="宋体" w:hAnsi="宋体" w:eastAsia="宋体" w:cs="宋体"/>
      <w:kern w:val="0"/>
      <w:sz w:val="18"/>
      <w:szCs w:val="18"/>
    </w:rPr>
  </w:style>
  <w:style w:type="character" w:customStyle="1" w:styleId="9">
    <w:name w:val="页脚 Char"/>
    <w:basedOn w:val="7"/>
    <w:link w:val="3"/>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666</Words>
  <Characters>3797</Characters>
  <Lines>31</Lines>
  <Paragraphs>8</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付小倩</cp:lastModifiedBy>
  <dcterms:modified xsi:type="dcterms:W3CDTF">2022-09-02T08:11:07Z</dcterms:modified>
  <dc:title>信阳市平桥区人力资源和社会保障局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