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7CE8" w14:textId="77777777" w:rsidR="00193C68" w:rsidRDefault="00193C68">
      <w:pPr>
        <w:rPr>
          <w:rFonts w:ascii="黑体" w:eastAsia="黑体"/>
          <w:color w:val="000000"/>
          <w:sz w:val="28"/>
          <w:szCs w:val="28"/>
        </w:rPr>
      </w:pPr>
    </w:p>
    <w:p w14:paraId="1B0CB4D6" w14:textId="77777777" w:rsidR="00193C68" w:rsidRDefault="00000000">
      <w:pPr>
        <w:jc w:val="center"/>
        <w:rPr>
          <w:rFonts w:ascii="黑体" w:eastAsia="黑体" w:hAnsi="黑体" w:cs="黑体"/>
          <w:sz w:val="52"/>
          <w:szCs w:val="52"/>
        </w:rPr>
      </w:pPr>
      <w:bookmarkStart w:id="0" w:name="_Hlk89704319"/>
      <w:r>
        <w:rPr>
          <w:rFonts w:ascii="黑体" w:eastAsia="黑体" w:hAnsi="黑体" w:cs="黑体" w:hint="eastAsia"/>
          <w:sz w:val="52"/>
          <w:szCs w:val="52"/>
        </w:rPr>
        <w:t>中共信阳市平桥区委宣传部</w:t>
      </w:r>
    </w:p>
    <w:bookmarkEnd w:id="0"/>
    <w:p w14:paraId="51824670" w14:textId="77777777" w:rsidR="00193C68"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0DD52895" w14:textId="77777777" w:rsidR="00193C68" w:rsidRDefault="00193C68">
      <w:pPr>
        <w:jc w:val="center"/>
        <w:rPr>
          <w:rFonts w:ascii="黑体" w:eastAsia="黑体" w:hAnsi="黑体" w:cs="黑体"/>
          <w:sz w:val="52"/>
          <w:szCs w:val="52"/>
        </w:rPr>
      </w:pPr>
    </w:p>
    <w:p w14:paraId="45829334" w14:textId="2F61F41F" w:rsidR="00193C68" w:rsidRDefault="00193C68">
      <w:pPr>
        <w:jc w:val="center"/>
        <w:rPr>
          <w:rFonts w:ascii="黑体" w:eastAsia="黑体" w:hAnsi="黑体" w:cs="黑体"/>
          <w:sz w:val="52"/>
          <w:szCs w:val="52"/>
        </w:rPr>
      </w:pPr>
    </w:p>
    <w:p w14:paraId="5BDF13BD" w14:textId="180528A2" w:rsidR="007C0879" w:rsidRDefault="007C0879" w:rsidP="007C0879">
      <w:pPr>
        <w:pStyle w:val="2"/>
        <w:ind w:left="480" w:firstLine="480"/>
      </w:pPr>
    </w:p>
    <w:p w14:paraId="18F482B4" w14:textId="7747018A" w:rsidR="007C0879" w:rsidRDefault="007C0879" w:rsidP="007C0879">
      <w:pPr>
        <w:pStyle w:val="2"/>
        <w:ind w:left="480" w:firstLine="480"/>
      </w:pPr>
    </w:p>
    <w:p w14:paraId="7A12F647" w14:textId="447EF868" w:rsidR="007C0879" w:rsidRDefault="007C0879" w:rsidP="007C0879">
      <w:pPr>
        <w:pStyle w:val="2"/>
        <w:ind w:left="480" w:firstLine="480"/>
      </w:pPr>
    </w:p>
    <w:p w14:paraId="560C75F0" w14:textId="37154EF5" w:rsidR="007C0879" w:rsidRDefault="007C0879" w:rsidP="007C0879">
      <w:pPr>
        <w:pStyle w:val="2"/>
        <w:ind w:left="480" w:firstLine="480"/>
      </w:pPr>
    </w:p>
    <w:p w14:paraId="4782CD84" w14:textId="001329DB" w:rsidR="007C0879" w:rsidRDefault="007C0879" w:rsidP="007C0879">
      <w:pPr>
        <w:pStyle w:val="2"/>
        <w:ind w:left="480" w:firstLine="480"/>
      </w:pPr>
    </w:p>
    <w:p w14:paraId="7A39756C" w14:textId="095A994A" w:rsidR="007C0879" w:rsidRDefault="007C0879" w:rsidP="007C0879">
      <w:pPr>
        <w:pStyle w:val="2"/>
        <w:ind w:left="480" w:firstLine="480"/>
      </w:pPr>
    </w:p>
    <w:p w14:paraId="73B7601B" w14:textId="5CEEDCCD" w:rsidR="007C0879" w:rsidRDefault="007C0879" w:rsidP="007C0879">
      <w:pPr>
        <w:pStyle w:val="2"/>
        <w:ind w:left="480" w:firstLine="480"/>
      </w:pPr>
    </w:p>
    <w:p w14:paraId="52997B04" w14:textId="65111A6C" w:rsidR="007C0879" w:rsidRDefault="007C0879" w:rsidP="007C0879">
      <w:pPr>
        <w:pStyle w:val="2"/>
        <w:ind w:left="480" w:firstLine="480"/>
      </w:pPr>
    </w:p>
    <w:p w14:paraId="5C2F967F" w14:textId="28AD6A3E" w:rsidR="007C0879" w:rsidRDefault="007C0879" w:rsidP="007C0879">
      <w:pPr>
        <w:pStyle w:val="2"/>
        <w:ind w:left="480" w:firstLine="480"/>
      </w:pPr>
    </w:p>
    <w:p w14:paraId="1FD199C7" w14:textId="4705252F" w:rsidR="007C0879" w:rsidRDefault="007C0879" w:rsidP="007C0879">
      <w:pPr>
        <w:pStyle w:val="2"/>
        <w:ind w:left="480" w:firstLine="480"/>
      </w:pPr>
    </w:p>
    <w:p w14:paraId="2B705743" w14:textId="0FD0815B" w:rsidR="007C0879" w:rsidRDefault="007C0879" w:rsidP="007C0879">
      <w:pPr>
        <w:pStyle w:val="2"/>
        <w:ind w:left="480" w:firstLine="480"/>
      </w:pPr>
    </w:p>
    <w:p w14:paraId="4CFF35A2" w14:textId="75B95CD1" w:rsidR="007C0879" w:rsidRDefault="007C0879" w:rsidP="007C0879">
      <w:pPr>
        <w:pStyle w:val="2"/>
        <w:ind w:left="480" w:firstLine="480"/>
      </w:pPr>
    </w:p>
    <w:p w14:paraId="632ABD61" w14:textId="62285810" w:rsidR="007C0879" w:rsidRPr="007C0879" w:rsidRDefault="007C0879" w:rsidP="007C0879">
      <w:pPr>
        <w:pStyle w:val="2"/>
        <w:ind w:left="480" w:firstLine="643"/>
        <w:jc w:val="center"/>
        <w:rPr>
          <w:b/>
          <w:bCs/>
          <w:sz w:val="32"/>
          <w:szCs w:val="32"/>
        </w:rPr>
      </w:pPr>
      <w:r w:rsidRPr="007C0879">
        <w:rPr>
          <w:rFonts w:hint="eastAsia"/>
          <w:b/>
          <w:bCs/>
          <w:sz w:val="32"/>
          <w:szCs w:val="32"/>
        </w:rPr>
        <w:t>二零二一年九月</w:t>
      </w:r>
    </w:p>
    <w:p w14:paraId="71A3EEBF" w14:textId="390B021C" w:rsidR="007C0879" w:rsidRDefault="007C0879" w:rsidP="007C0879">
      <w:pPr>
        <w:pStyle w:val="2"/>
        <w:ind w:left="480" w:firstLine="480"/>
      </w:pPr>
    </w:p>
    <w:p w14:paraId="765CB539" w14:textId="5DA14FBB" w:rsidR="007C0879" w:rsidRDefault="007C0879" w:rsidP="007C0879">
      <w:pPr>
        <w:pStyle w:val="2"/>
        <w:ind w:left="480" w:firstLine="480"/>
      </w:pPr>
    </w:p>
    <w:p w14:paraId="107C94E0" w14:textId="166803FC" w:rsidR="007C0879" w:rsidRDefault="007C0879" w:rsidP="007C0879">
      <w:pPr>
        <w:pStyle w:val="2"/>
        <w:ind w:left="480" w:firstLine="480"/>
      </w:pPr>
    </w:p>
    <w:p w14:paraId="2F6D8D46" w14:textId="18D18F26" w:rsidR="007C0879" w:rsidRDefault="007C0879" w:rsidP="007C0879">
      <w:pPr>
        <w:pStyle w:val="2"/>
        <w:ind w:left="480" w:firstLine="480"/>
      </w:pPr>
    </w:p>
    <w:p w14:paraId="3A6D5AAE" w14:textId="103C8FB1" w:rsidR="007C0879" w:rsidRDefault="007C0879" w:rsidP="007C0879">
      <w:pPr>
        <w:pStyle w:val="2"/>
        <w:ind w:left="480" w:firstLine="480"/>
      </w:pPr>
    </w:p>
    <w:p w14:paraId="7E6141E7" w14:textId="742A3B7E" w:rsidR="007C0879" w:rsidRDefault="007C0879" w:rsidP="007C0879">
      <w:pPr>
        <w:pStyle w:val="2"/>
        <w:ind w:left="480" w:firstLine="480"/>
      </w:pPr>
    </w:p>
    <w:p w14:paraId="1339454A" w14:textId="1723ECBF" w:rsidR="007C0879" w:rsidRDefault="007C0879" w:rsidP="007C0879">
      <w:pPr>
        <w:pStyle w:val="2"/>
        <w:ind w:left="480" w:firstLine="480"/>
      </w:pPr>
    </w:p>
    <w:p w14:paraId="583E0C17" w14:textId="673D1370" w:rsidR="007C0879" w:rsidRDefault="007C0879" w:rsidP="007C0879">
      <w:pPr>
        <w:pStyle w:val="2"/>
        <w:ind w:left="480" w:firstLine="480"/>
      </w:pPr>
      <w:r>
        <w:br w:type="page"/>
      </w:r>
    </w:p>
    <w:p w14:paraId="2D1F966A" w14:textId="77777777" w:rsidR="007C0879" w:rsidRPr="007C0879" w:rsidRDefault="007C0879" w:rsidP="007C0879">
      <w:pPr>
        <w:pStyle w:val="2"/>
        <w:ind w:left="480" w:firstLine="480"/>
        <w:rPr>
          <w:rFonts w:hint="eastAsia"/>
        </w:rPr>
      </w:pPr>
    </w:p>
    <w:p w14:paraId="3D55F8C6" w14:textId="77777777" w:rsidR="00193C68"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26359754" w14:textId="77777777" w:rsidR="00193C68" w:rsidRDefault="00000000">
      <w:pPr>
        <w:rPr>
          <w:rFonts w:ascii="黑体" w:eastAsia="黑体" w:hAnsi="黑体" w:cs="黑体"/>
          <w:sz w:val="32"/>
          <w:szCs w:val="32"/>
        </w:rPr>
      </w:pPr>
      <w:r>
        <w:rPr>
          <w:rFonts w:ascii="黑体" w:eastAsia="黑体" w:hAnsi="黑体" w:cs="黑体" w:hint="eastAsia"/>
          <w:sz w:val="32"/>
          <w:szCs w:val="32"/>
        </w:rPr>
        <w:t>第一部分　　中共信阳市平桥区委宣传部概况</w:t>
      </w:r>
    </w:p>
    <w:p w14:paraId="70FB2B5C" w14:textId="77777777" w:rsidR="00193C68" w:rsidRDefault="00000000">
      <w:pPr>
        <w:widowControl w:val="0"/>
        <w:numPr>
          <w:ilvl w:val="0"/>
          <w:numId w:val="1"/>
        </w:numPr>
        <w:ind w:firstLineChars="200" w:firstLine="640"/>
        <w:rPr>
          <w:sz w:val="32"/>
          <w:szCs w:val="32"/>
        </w:rPr>
      </w:pPr>
      <w:r>
        <w:rPr>
          <w:rFonts w:hint="eastAsia"/>
          <w:sz w:val="32"/>
          <w:szCs w:val="32"/>
        </w:rPr>
        <w:t>部门职责</w:t>
      </w:r>
    </w:p>
    <w:p w14:paraId="6EBB4AF3" w14:textId="77777777" w:rsidR="00193C68" w:rsidRDefault="00000000">
      <w:pPr>
        <w:widowControl w:val="0"/>
        <w:numPr>
          <w:ilvl w:val="0"/>
          <w:numId w:val="1"/>
        </w:numPr>
        <w:ind w:firstLineChars="200" w:firstLine="640"/>
        <w:rPr>
          <w:sz w:val="32"/>
          <w:szCs w:val="32"/>
        </w:rPr>
      </w:pPr>
      <w:r>
        <w:rPr>
          <w:rFonts w:hint="eastAsia"/>
          <w:sz w:val="32"/>
          <w:szCs w:val="32"/>
        </w:rPr>
        <w:t>机构设置</w:t>
      </w:r>
    </w:p>
    <w:p w14:paraId="22374716" w14:textId="77777777" w:rsidR="00193C68" w:rsidRDefault="00000000">
      <w:pPr>
        <w:rPr>
          <w:rFonts w:ascii="黑体" w:eastAsia="黑体" w:hAnsi="黑体" w:cs="黑体"/>
          <w:sz w:val="32"/>
          <w:szCs w:val="32"/>
        </w:rPr>
      </w:pPr>
      <w:r>
        <w:rPr>
          <w:rFonts w:ascii="黑体" w:eastAsia="黑体" w:hAnsi="黑体" w:cs="黑体" w:hint="eastAsia"/>
          <w:sz w:val="32"/>
          <w:szCs w:val="32"/>
        </w:rPr>
        <w:t>第二部分　　20</w:t>
      </w:r>
      <w:r>
        <w:rPr>
          <w:rFonts w:ascii="黑体" w:eastAsia="黑体" w:hAnsi="黑体" w:cs="黑体"/>
          <w:sz w:val="32"/>
          <w:szCs w:val="32"/>
        </w:rPr>
        <w:t>20</w:t>
      </w:r>
      <w:r>
        <w:rPr>
          <w:rFonts w:ascii="黑体" w:eastAsia="黑体" w:hAnsi="黑体" w:cs="黑体" w:hint="eastAsia"/>
          <w:sz w:val="32"/>
          <w:szCs w:val="32"/>
        </w:rPr>
        <w:t>年度部门决算情况说明</w:t>
      </w:r>
    </w:p>
    <w:p w14:paraId="3DAEE5BE" w14:textId="77777777" w:rsidR="00193C68" w:rsidRDefault="00000000">
      <w:pPr>
        <w:ind w:firstLineChars="200" w:firstLine="640"/>
        <w:rPr>
          <w:sz w:val="32"/>
          <w:szCs w:val="32"/>
        </w:rPr>
      </w:pPr>
      <w:r>
        <w:rPr>
          <w:rFonts w:hint="eastAsia"/>
          <w:sz w:val="32"/>
          <w:szCs w:val="32"/>
        </w:rPr>
        <w:t>一、收入支出决算总体情况说明</w:t>
      </w:r>
    </w:p>
    <w:p w14:paraId="79B08030" w14:textId="77777777" w:rsidR="00193C68" w:rsidRDefault="00000000">
      <w:pPr>
        <w:ind w:firstLineChars="200" w:firstLine="640"/>
        <w:rPr>
          <w:sz w:val="32"/>
          <w:szCs w:val="32"/>
        </w:rPr>
      </w:pPr>
      <w:r>
        <w:rPr>
          <w:rFonts w:hint="eastAsia"/>
          <w:sz w:val="32"/>
          <w:szCs w:val="32"/>
        </w:rPr>
        <w:t>二、收入决算情况说明</w:t>
      </w:r>
    </w:p>
    <w:p w14:paraId="0332AD4C" w14:textId="77777777" w:rsidR="00193C68" w:rsidRDefault="00000000">
      <w:pPr>
        <w:ind w:firstLineChars="200" w:firstLine="640"/>
        <w:rPr>
          <w:sz w:val="32"/>
          <w:szCs w:val="32"/>
        </w:rPr>
      </w:pPr>
      <w:r>
        <w:rPr>
          <w:rFonts w:hint="eastAsia"/>
          <w:sz w:val="32"/>
          <w:szCs w:val="32"/>
        </w:rPr>
        <w:t>三、支出决算情况说明</w:t>
      </w:r>
    </w:p>
    <w:p w14:paraId="4A2EF9D3" w14:textId="77777777" w:rsidR="00193C68" w:rsidRDefault="00000000">
      <w:pPr>
        <w:ind w:firstLineChars="200" w:firstLine="640"/>
        <w:rPr>
          <w:sz w:val="32"/>
          <w:szCs w:val="32"/>
        </w:rPr>
      </w:pPr>
      <w:r>
        <w:rPr>
          <w:rFonts w:hint="eastAsia"/>
          <w:sz w:val="32"/>
          <w:szCs w:val="32"/>
        </w:rPr>
        <w:t>四、财政拨款收入支出决算总体情况说明</w:t>
      </w:r>
    </w:p>
    <w:p w14:paraId="0732FCDC" w14:textId="77777777" w:rsidR="00193C68" w:rsidRDefault="00000000">
      <w:pPr>
        <w:ind w:firstLineChars="200" w:firstLine="640"/>
        <w:rPr>
          <w:sz w:val="32"/>
          <w:szCs w:val="32"/>
        </w:rPr>
      </w:pPr>
      <w:r>
        <w:rPr>
          <w:rFonts w:hint="eastAsia"/>
          <w:sz w:val="32"/>
          <w:szCs w:val="32"/>
        </w:rPr>
        <w:t>五、一般公共预算财政拨款支出决算情况说明</w:t>
      </w:r>
    </w:p>
    <w:p w14:paraId="4A1B28F0" w14:textId="77777777" w:rsidR="00193C68" w:rsidRDefault="00000000">
      <w:pPr>
        <w:ind w:firstLineChars="200" w:firstLine="640"/>
        <w:rPr>
          <w:sz w:val="32"/>
          <w:szCs w:val="32"/>
        </w:rPr>
      </w:pPr>
      <w:r>
        <w:rPr>
          <w:rFonts w:hint="eastAsia"/>
          <w:sz w:val="32"/>
          <w:szCs w:val="32"/>
        </w:rPr>
        <w:t>六、一般公共预算财政拨款基本支出决算情况说明</w:t>
      </w:r>
    </w:p>
    <w:p w14:paraId="0EFE4EB1" w14:textId="77777777" w:rsidR="00193C68" w:rsidRDefault="00000000">
      <w:pPr>
        <w:ind w:firstLineChars="200" w:firstLine="640"/>
        <w:rPr>
          <w:sz w:val="32"/>
          <w:szCs w:val="32"/>
        </w:rPr>
      </w:pPr>
      <w:r>
        <w:rPr>
          <w:rFonts w:hint="eastAsia"/>
          <w:sz w:val="32"/>
          <w:szCs w:val="32"/>
        </w:rPr>
        <w:t>七、一般公共预算财政拨款“三公”经费支出决算情况说明</w:t>
      </w:r>
    </w:p>
    <w:p w14:paraId="4D1D8510" w14:textId="77777777" w:rsidR="00193C68" w:rsidRDefault="00000000">
      <w:pPr>
        <w:ind w:firstLineChars="200" w:firstLine="640"/>
        <w:rPr>
          <w:sz w:val="32"/>
          <w:szCs w:val="32"/>
        </w:rPr>
      </w:pPr>
      <w:r>
        <w:rPr>
          <w:rFonts w:hint="eastAsia"/>
          <w:sz w:val="32"/>
          <w:szCs w:val="32"/>
        </w:rPr>
        <w:t>八、预算绩效情况说明</w:t>
      </w:r>
    </w:p>
    <w:p w14:paraId="00868976" w14:textId="77777777" w:rsidR="00193C68" w:rsidRDefault="00000000">
      <w:pPr>
        <w:ind w:firstLineChars="200" w:firstLine="640"/>
        <w:rPr>
          <w:sz w:val="32"/>
          <w:szCs w:val="32"/>
        </w:rPr>
      </w:pPr>
      <w:r>
        <w:rPr>
          <w:rFonts w:hint="eastAsia"/>
          <w:sz w:val="32"/>
          <w:szCs w:val="32"/>
        </w:rPr>
        <w:t>九、政府性基金预算财政拨款支出决算情况说明</w:t>
      </w:r>
    </w:p>
    <w:p w14:paraId="445434C1" w14:textId="77777777" w:rsidR="00193C68" w:rsidRDefault="00000000">
      <w:pPr>
        <w:ind w:firstLineChars="200" w:firstLine="640"/>
        <w:rPr>
          <w:sz w:val="32"/>
          <w:szCs w:val="32"/>
        </w:rPr>
      </w:pPr>
      <w:r>
        <w:rPr>
          <w:rFonts w:hint="eastAsia"/>
          <w:sz w:val="32"/>
          <w:szCs w:val="32"/>
        </w:rPr>
        <w:t>十、机关运行经费支出情况说明</w:t>
      </w:r>
    </w:p>
    <w:p w14:paraId="6D78B57D" w14:textId="77777777" w:rsidR="00193C68" w:rsidRDefault="00000000">
      <w:pPr>
        <w:ind w:firstLineChars="200" w:firstLine="640"/>
        <w:rPr>
          <w:sz w:val="32"/>
          <w:szCs w:val="32"/>
        </w:rPr>
      </w:pPr>
      <w:r>
        <w:rPr>
          <w:rFonts w:hint="eastAsia"/>
          <w:sz w:val="32"/>
          <w:szCs w:val="32"/>
        </w:rPr>
        <w:t>十一、政府采购支出情况说明</w:t>
      </w:r>
    </w:p>
    <w:p w14:paraId="4AD77EDC" w14:textId="77777777" w:rsidR="00193C68" w:rsidRDefault="00000000">
      <w:pPr>
        <w:ind w:firstLineChars="200" w:firstLine="640"/>
        <w:rPr>
          <w:sz w:val="32"/>
          <w:szCs w:val="32"/>
        </w:rPr>
      </w:pPr>
      <w:r>
        <w:rPr>
          <w:rFonts w:hint="eastAsia"/>
          <w:sz w:val="32"/>
          <w:szCs w:val="32"/>
        </w:rPr>
        <w:t>十二、国有资产占用情况说明</w:t>
      </w:r>
    </w:p>
    <w:p w14:paraId="482AA0E7" w14:textId="77777777" w:rsidR="00193C68"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266B95BC" w14:textId="77777777" w:rsidR="00193C68"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085C22A5" w14:textId="77777777" w:rsidR="00193C68" w:rsidRDefault="00000000">
      <w:pPr>
        <w:ind w:firstLineChars="200" w:firstLine="640"/>
        <w:rPr>
          <w:sz w:val="32"/>
          <w:szCs w:val="32"/>
        </w:rPr>
      </w:pPr>
      <w:r>
        <w:rPr>
          <w:rFonts w:hint="eastAsia"/>
          <w:sz w:val="32"/>
          <w:szCs w:val="32"/>
        </w:rPr>
        <w:t>一、收入支出决算总表</w:t>
      </w:r>
    </w:p>
    <w:p w14:paraId="51A9C325" w14:textId="77777777" w:rsidR="00193C68" w:rsidRDefault="00000000">
      <w:pPr>
        <w:ind w:firstLineChars="200" w:firstLine="640"/>
        <w:rPr>
          <w:sz w:val="32"/>
          <w:szCs w:val="32"/>
        </w:rPr>
      </w:pPr>
      <w:r>
        <w:rPr>
          <w:rFonts w:hint="eastAsia"/>
          <w:sz w:val="32"/>
          <w:szCs w:val="32"/>
        </w:rPr>
        <w:lastRenderedPageBreak/>
        <w:t>二、收入决算表</w:t>
      </w:r>
    </w:p>
    <w:p w14:paraId="78B04CE9" w14:textId="77777777" w:rsidR="00193C68" w:rsidRDefault="00000000">
      <w:pPr>
        <w:ind w:firstLineChars="200" w:firstLine="640"/>
        <w:rPr>
          <w:sz w:val="32"/>
          <w:szCs w:val="32"/>
        </w:rPr>
      </w:pPr>
      <w:r>
        <w:rPr>
          <w:rFonts w:hint="eastAsia"/>
          <w:sz w:val="32"/>
          <w:szCs w:val="32"/>
        </w:rPr>
        <w:t>三、支出决算表</w:t>
      </w:r>
    </w:p>
    <w:p w14:paraId="1E838B1F" w14:textId="77777777" w:rsidR="00193C68" w:rsidRDefault="00000000">
      <w:pPr>
        <w:ind w:firstLineChars="200" w:firstLine="640"/>
        <w:rPr>
          <w:sz w:val="32"/>
          <w:szCs w:val="32"/>
        </w:rPr>
      </w:pPr>
      <w:r>
        <w:rPr>
          <w:rFonts w:hint="eastAsia"/>
          <w:sz w:val="32"/>
          <w:szCs w:val="32"/>
        </w:rPr>
        <w:t>四、财政拨款收入支出决算总表</w:t>
      </w:r>
    </w:p>
    <w:p w14:paraId="377CDD22" w14:textId="77777777" w:rsidR="00193C68" w:rsidRDefault="00000000">
      <w:pPr>
        <w:ind w:firstLineChars="200" w:firstLine="640"/>
        <w:rPr>
          <w:sz w:val="32"/>
          <w:szCs w:val="32"/>
        </w:rPr>
      </w:pPr>
      <w:r>
        <w:rPr>
          <w:rFonts w:hint="eastAsia"/>
          <w:sz w:val="32"/>
          <w:szCs w:val="32"/>
        </w:rPr>
        <w:t>五、一般公共预算财政拨款支出决算表</w:t>
      </w:r>
    </w:p>
    <w:p w14:paraId="4C3C3605" w14:textId="77777777" w:rsidR="00193C68" w:rsidRDefault="00000000">
      <w:pPr>
        <w:ind w:firstLineChars="200" w:firstLine="640"/>
        <w:rPr>
          <w:sz w:val="32"/>
          <w:szCs w:val="32"/>
        </w:rPr>
      </w:pPr>
      <w:r>
        <w:rPr>
          <w:rFonts w:hint="eastAsia"/>
          <w:sz w:val="32"/>
          <w:szCs w:val="32"/>
        </w:rPr>
        <w:t>六、一般公共预算财政拨款基本支出决算表</w:t>
      </w:r>
    </w:p>
    <w:p w14:paraId="3CF14166" w14:textId="77777777" w:rsidR="00193C68" w:rsidRDefault="00000000">
      <w:pPr>
        <w:ind w:firstLineChars="200" w:firstLine="640"/>
        <w:rPr>
          <w:sz w:val="32"/>
          <w:szCs w:val="32"/>
        </w:rPr>
      </w:pPr>
      <w:r>
        <w:rPr>
          <w:rFonts w:hint="eastAsia"/>
          <w:sz w:val="32"/>
          <w:szCs w:val="32"/>
        </w:rPr>
        <w:t>七、一般公共预算财政拨款“三公”经费支出决算表</w:t>
      </w:r>
    </w:p>
    <w:p w14:paraId="0E66A8E5" w14:textId="77777777" w:rsidR="00193C68" w:rsidRDefault="00000000">
      <w:pPr>
        <w:ind w:firstLineChars="200" w:firstLine="640"/>
        <w:rPr>
          <w:rFonts w:ascii="黑体" w:eastAsia="黑体" w:hAnsi="黑体" w:cs="黑体"/>
          <w:sz w:val="44"/>
          <w:szCs w:val="44"/>
        </w:rPr>
      </w:pPr>
      <w:r>
        <w:rPr>
          <w:rFonts w:hint="eastAsia"/>
          <w:sz w:val="32"/>
          <w:szCs w:val="32"/>
        </w:rPr>
        <w:t>八、政府性基金预算财政拨款收入支出决算表</w:t>
      </w:r>
    </w:p>
    <w:p w14:paraId="136A0D92" w14:textId="77777777" w:rsidR="00193C68" w:rsidRDefault="00193C68">
      <w:pPr>
        <w:jc w:val="center"/>
        <w:rPr>
          <w:rFonts w:ascii="黑体" w:eastAsia="黑体" w:hAnsi="黑体" w:cs="黑体"/>
          <w:sz w:val="44"/>
          <w:szCs w:val="44"/>
        </w:rPr>
      </w:pPr>
    </w:p>
    <w:p w14:paraId="66974C3D" w14:textId="77777777" w:rsidR="00193C68" w:rsidRDefault="00193C68">
      <w:pPr>
        <w:jc w:val="center"/>
        <w:rPr>
          <w:rFonts w:ascii="黑体" w:eastAsia="黑体" w:hAnsi="黑体" w:cs="黑体"/>
          <w:sz w:val="44"/>
          <w:szCs w:val="44"/>
        </w:rPr>
      </w:pPr>
    </w:p>
    <w:p w14:paraId="5554B4D3" w14:textId="77777777" w:rsidR="00193C68" w:rsidRDefault="00193C68">
      <w:pPr>
        <w:jc w:val="center"/>
        <w:rPr>
          <w:rFonts w:ascii="黑体" w:eastAsia="黑体" w:hAnsi="黑体" w:cs="黑体"/>
          <w:sz w:val="44"/>
          <w:szCs w:val="44"/>
        </w:rPr>
      </w:pPr>
    </w:p>
    <w:p w14:paraId="2DA9D560" w14:textId="77777777" w:rsidR="00193C68" w:rsidRDefault="00193C68">
      <w:pPr>
        <w:jc w:val="center"/>
        <w:rPr>
          <w:rFonts w:ascii="黑体" w:eastAsia="黑体" w:hAnsi="黑体" w:cs="黑体"/>
          <w:sz w:val="44"/>
          <w:szCs w:val="44"/>
        </w:rPr>
      </w:pPr>
    </w:p>
    <w:p w14:paraId="676B8BBB" w14:textId="77777777" w:rsidR="00193C68" w:rsidRDefault="00193C68">
      <w:pPr>
        <w:jc w:val="center"/>
        <w:rPr>
          <w:rFonts w:ascii="黑体" w:eastAsia="黑体" w:hAnsi="黑体" w:cs="黑体"/>
          <w:sz w:val="44"/>
          <w:szCs w:val="44"/>
        </w:rPr>
      </w:pPr>
    </w:p>
    <w:p w14:paraId="23DC6631" w14:textId="77777777" w:rsidR="00193C68" w:rsidRDefault="00193C68">
      <w:pPr>
        <w:jc w:val="center"/>
        <w:rPr>
          <w:rFonts w:ascii="黑体" w:eastAsia="黑体" w:hAnsi="黑体" w:cs="黑体"/>
          <w:sz w:val="44"/>
          <w:szCs w:val="44"/>
        </w:rPr>
      </w:pPr>
    </w:p>
    <w:p w14:paraId="594936CC" w14:textId="77777777" w:rsidR="00193C68" w:rsidRDefault="00193C68">
      <w:pPr>
        <w:jc w:val="center"/>
        <w:rPr>
          <w:rFonts w:ascii="黑体" w:eastAsia="黑体" w:hAnsi="黑体" w:cs="黑体"/>
          <w:sz w:val="44"/>
          <w:szCs w:val="44"/>
        </w:rPr>
      </w:pPr>
    </w:p>
    <w:p w14:paraId="68C81782" w14:textId="77777777" w:rsidR="00193C68" w:rsidRDefault="00193C68">
      <w:pPr>
        <w:jc w:val="center"/>
        <w:rPr>
          <w:rFonts w:ascii="黑体" w:eastAsia="黑体" w:hAnsi="黑体" w:cs="黑体"/>
          <w:sz w:val="44"/>
          <w:szCs w:val="44"/>
        </w:rPr>
      </w:pPr>
    </w:p>
    <w:p w14:paraId="5F3AC98A" w14:textId="77777777" w:rsidR="00193C68" w:rsidRDefault="00193C68">
      <w:pPr>
        <w:jc w:val="center"/>
        <w:rPr>
          <w:rFonts w:ascii="黑体" w:eastAsia="黑体" w:hAnsi="黑体" w:cs="黑体"/>
          <w:sz w:val="44"/>
          <w:szCs w:val="44"/>
        </w:rPr>
      </w:pPr>
    </w:p>
    <w:p w14:paraId="6D52A1E0" w14:textId="77777777" w:rsidR="00193C68" w:rsidRDefault="00000000">
      <w:pPr>
        <w:jc w:val="center"/>
        <w:rPr>
          <w:rFonts w:ascii="黑体" w:eastAsia="黑体"/>
          <w:color w:val="000000"/>
          <w:sz w:val="44"/>
          <w:szCs w:val="44"/>
        </w:rPr>
      </w:pPr>
      <w:r>
        <w:rPr>
          <w:rFonts w:ascii="黑体" w:eastAsia="黑体" w:hAnsi="黑体" w:cs="黑体" w:hint="eastAsia"/>
          <w:sz w:val="44"/>
          <w:szCs w:val="44"/>
        </w:rPr>
        <w:t>第一部分　　中共信阳市平桥区委宣传部概况</w:t>
      </w:r>
    </w:p>
    <w:p w14:paraId="1618FA0D" w14:textId="77777777" w:rsidR="00193C68" w:rsidRDefault="00193C68">
      <w:pPr>
        <w:ind w:firstLineChars="200" w:firstLine="640"/>
        <w:outlineLvl w:val="1"/>
        <w:rPr>
          <w:rFonts w:ascii="黑体" w:eastAsia="黑体" w:hAnsi="黑体" w:cs="黑体"/>
          <w:sz w:val="32"/>
          <w:szCs w:val="32"/>
        </w:rPr>
      </w:pPr>
    </w:p>
    <w:p w14:paraId="573D78F2" w14:textId="77777777" w:rsidR="00193C68"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6C55CCE7"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中共河南省信阳市平桥区委宣传部单位是平桥区委下设宣传机构。</w:t>
      </w:r>
    </w:p>
    <w:p w14:paraId="32A2B6D3"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lastRenderedPageBreak/>
        <w:t>其主要职责：</w:t>
      </w:r>
    </w:p>
    <w:p w14:paraId="274C8EB3"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结合形势和党的中心任务抓好政治理论学习，协助区委安排中心组的学习事宜；宏观协调并开展全区的理论学习工作，培训理论教育骨干，开展政治理论学习辅导活动，做好每年党员干部理论学习指导、检查和考核工作。</w:t>
      </w:r>
    </w:p>
    <w:p w14:paraId="3F0B3EE5"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2）深入基层，开展宣传思想工作调研，抓好全区宣传思想队伍建设，了解和分析干部群众的思想动态，规划并部署全局性的思想政治工作任务，深入开展党员教育和群众引导工作。</w:t>
      </w:r>
    </w:p>
    <w:p w14:paraId="2D78B72D"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3）规划、组织并开展群众文化活动，对全区的精神产品进行宏观指导、时实监督和安排协调。</w:t>
      </w:r>
    </w:p>
    <w:p w14:paraId="0B1806FA"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4）安排部署全区公民道德建设和未成年人思想道德建设工作。</w:t>
      </w:r>
    </w:p>
    <w:p w14:paraId="33D05F31"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5）配合有关部门做好知识分子工作和理论、新闻、文艺等方面优秀人才的选拔、培养工作。</w:t>
      </w:r>
    </w:p>
    <w:p w14:paraId="5BE0A162"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6）指导并协调全区精神文明创建活动的开展。</w:t>
      </w:r>
    </w:p>
    <w:p w14:paraId="539C0A7C"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7）积极配合联系点乡镇开展好各项工作。</w:t>
      </w:r>
    </w:p>
    <w:p w14:paraId="244B27BE" w14:textId="77777777" w:rsidR="00193C68" w:rsidRDefault="00000000">
      <w:pPr>
        <w:ind w:firstLineChars="200" w:firstLine="640"/>
        <w:outlineLvl w:val="1"/>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8）及时完成区委交办的各项工作任务。</w:t>
      </w:r>
    </w:p>
    <w:p w14:paraId="72405EB1" w14:textId="77777777" w:rsidR="00193C68"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2A7D8EC2" w14:textId="77777777" w:rsidR="00193C6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中共信阳市平桥区委宣传部内设机构6个，包括：办公室、意识形态和理论教育室（网络舆情办公室）、新闻宣传室、</w:t>
      </w:r>
      <w:proofErr w:type="gramStart"/>
      <w:r>
        <w:rPr>
          <w:rFonts w:ascii="仿宋_GB2312" w:eastAsia="仿宋_GB2312" w:hAnsi="仿宋_GB2312" w:cs="仿宋_GB2312" w:hint="eastAsia"/>
          <w:sz w:val="32"/>
          <w:szCs w:val="32"/>
        </w:rPr>
        <w:t>文产文</w:t>
      </w:r>
      <w:proofErr w:type="gramEnd"/>
      <w:r>
        <w:rPr>
          <w:rFonts w:ascii="仿宋_GB2312" w:eastAsia="仿宋_GB2312" w:hAnsi="仿宋_GB2312" w:cs="仿宋_GB2312" w:hint="eastAsia"/>
          <w:sz w:val="32"/>
          <w:szCs w:val="32"/>
        </w:rPr>
        <w:t>教室、新闻出版室（“扫黄打非”办公室）、精</w:t>
      </w:r>
      <w:r>
        <w:rPr>
          <w:rFonts w:ascii="仿宋_GB2312" w:eastAsia="仿宋_GB2312" w:hAnsi="仿宋_GB2312" w:cs="仿宋_GB2312" w:hint="eastAsia"/>
          <w:sz w:val="32"/>
          <w:szCs w:val="32"/>
        </w:rPr>
        <w:lastRenderedPageBreak/>
        <w:t>神文明建设协调室等</w:t>
      </w:r>
      <w:r>
        <w:rPr>
          <w:rFonts w:ascii="仿宋_GB2312" w:eastAsia="仿宋_GB2312" w:hAnsi="仿宋_GB2312" w:cs="仿宋_GB2312"/>
          <w:sz w:val="32"/>
          <w:szCs w:val="32"/>
        </w:rPr>
        <w:t>6个部室。</w:t>
      </w:r>
      <w:r>
        <w:rPr>
          <w:rFonts w:ascii="仿宋_GB2312" w:eastAsia="仿宋_GB2312" w:hAnsi="仿宋_GB2312" w:cs="仿宋_GB2312" w:hint="eastAsia"/>
          <w:sz w:val="32"/>
          <w:szCs w:val="32"/>
        </w:rPr>
        <w:t>另设有</w:t>
      </w:r>
      <w:r>
        <w:rPr>
          <w:rFonts w:ascii="仿宋_GB2312" w:eastAsia="仿宋_GB2312" w:hAnsi="仿宋_GB2312" w:cs="仿宋_GB2312"/>
          <w:sz w:val="32"/>
          <w:szCs w:val="32"/>
        </w:rPr>
        <w:t>平桥</w:t>
      </w:r>
      <w:proofErr w:type="gramStart"/>
      <w:r>
        <w:rPr>
          <w:rFonts w:ascii="仿宋_GB2312" w:eastAsia="仿宋_GB2312" w:hAnsi="仿宋_GB2312" w:cs="仿宋_GB2312"/>
          <w:sz w:val="32"/>
          <w:szCs w:val="32"/>
        </w:rPr>
        <w:t>区融媒体</w:t>
      </w:r>
      <w:proofErr w:type="gramEnd"/>
      <w:r>
        <w:rPr>
          <w:rFonts w:ascii="仿宋_GB2312" w:eastAsia="仿宋_GB2312" w:hAnsi="仿宋_GB2312" w:cs="仿宋_GB2312"/>
          <w:sz w:val="32"/>
          <w:szCs w:val="32"/>
        </w:rPr>
        <w:t>中心、平桥区互联网服务中心两个事业单位。代管平桥区文学艺术界</w:t>
      </w:r>
      <w:proofErr w:type="gramStart"/>
      <w:r>
        <w:rPr>
          <w:rFonts w:ascii="仿宋_GB2312" w:eastAsia="仿宋_GB2312" w:hAnsi="仿宋_GB2312" w:cs="仿宋_GB2312"/>
          <w:sz w:val="32"/>
          <w:szCs w:val="32"/>
        </w:rPr>
        <w:t>联合会参公单位</w:t>
      </w:r>
      <w:proofErr w:type="gramEnd"/>
      <w:r>
        <w:rPr>
          <w:rFonts w:ascii="仿宋_GB2312" w:eastAsia="仿宋_GB2312" w:hAnsi="仿宋_GB2312" w:cs="仿宋_GB2312"/>
          <w:sz w:val="32"/>
          <w:szCs w:val="32"/>
        </w:rPr>
        <w:t>。</w:t>
      </w:r>
    </w:p>
    <w:p w14:paraId="2DDA7607" w14:textId="77777777" w:rsidR="00193C6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从决算单位构成看，中共信阳市平桥区委宣传部部门决算包括：本级决算、所属单位决算。</w:t>
      </w:r>
    </w:p>
    <w:p w14:paraId="30EEC44F" w14:textId="77777777" w:rsidR="00193C6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纳入本部门2020年度部门决算编制范围的单位共1个具体是：</w:t>
      </w:r>
    </w:p>
    <w:p w14:paraId="52EDD567" w14:textId="77777777" w:rsidR="00193C68"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hint="eastAsia"/>
        </w:rPr>
        <w:t xml:space="preserve"> </w:t>
      </w:r>
      <w:r>
        <w:rPr>
          <w:rFonts w:ascii="仿宋_GB2312" w:eastAsia="仿宋_GB2312" w:hAnsi="仿宋_GB2312" w:cs="仿宋_GB2312" w:hint="eastAsia"/>
          <w:sz w:val="32"/>
          <w:szCs w:val="32"/>
        </w:rPr>
        <w:t>中共信阳市平桥区委宣传部本级</w:t>
      </w:r>
    </w:p>
    <w:p w14:paraId="0920ADEF" w14:textId="77777777" w:rsidR="00193C68" w:rsidRDefault="00193C68">
      <w:pPr>
        <w:jc w:val="center"/>
        <w:rPr>
          <w:rFonts w:ascii="黑体" w:eastAsia="黑体" w:hAnsi="黑体" w:cs="黑体"/>
          <w:sz w:val="32"/>
          <w:szCs w:val="32"/>
        </w:rPr>
      </w:pPr>
    </w:p>
    <w:p w14:paraId="45BD5150" w14:textId="77777777" w:rsidR="00193C68" w:rsidRDefault="00193C68">
      <w:pPr>
        <w:jc w:val="center"/>
        <w:rPr>
          <w:rFonts w:ascii="黑体" w:eastAsia="黑体" w:hAnsi="黑体" w:cs="黑体"/>
          <w:sz w:val="32"/>
          <w:szCs w:val="32"/>
        </w:rPr>
      </w:pPr>
    </w:p>
    <w:p w14:paraId="0AE53957" w14:textId="77777777" w:rsidR="00193C68" w:rsidRDefault="00193C68">
      <w:pPr>
        <w:jc w:val="center"/>
        <w:rPr>
          <w:rFonts w:ascii="黑体" w:eastAsia="黑体" w:hAnsi="黑体" w:cs="黑体"/>
          <w:sz w:val="32"/>
          <w:szCs w:val="32"/>
        </w:rPr>
      </w:pPr>
    </w:p>
    <w:p w14:paraId="16D578D4" w14:textId="77777777" w:rsidR="00193C68" w:rsidRDefault="00193C68">
      <w:pPr>
        <w:jc w:val="center"/>
        <w:rPr>
          <w:rFonts w:ascii="黑体" w:eastAsia="黑体" w:hAnsi="黑体" w:cs="黑体"/>
          <w:sz w:val="32"/>
          <w:szCs w:val="32"/>
        </w:rPr>
      </w:pPr>
    </w:p>
    <w:p w14:paraId="168915AA" w14:textId="77777777" w:rsidR="00193C68" w:rsidRDefault="00193C68">
      <w:pPr>
        <w:jc w:val="center"/>
        <w:rPr>
          <w:rFonts w:ascii="黑体" w:eastAsia="黑体" w:hAnsi="黑体" w:cs="黑体"/>
          <w:sz w:val="32"/>
          <w:szCs w:val="32"/>
        </w:rPr>
      </w:pPr>
    </w:p>
    <w:p w14:paraId="2410DA86" w14:textId="77777777" w:rsidR="00193C68" w:rsidRDefault="00193C68">
      <w:pPr>
        <w:jc w:val="center"/>
        <w:rPr>
          <w:rFonts w:ascii="黑体" w:eastAsia="黑体" w:hAnsi="黑体" w:cs="黑体"/>
          <w:sz w:val="32"/>
          <w:szCs w:val="32"/>
        </w:rPr>
      </w:pPr>
    </w:p>
    <w:p w14:paraId="359C1043" w14:textId="77777777" w:rsidR="00193C68" w:rsidRDefault="00193C68">
      <w:pPr>
        <w:jc w:val="center"/>
        <w:rPr>
          <w:rFonts w:ascii="黑体" w:eastAsia="黑体" w:hAnsi="黑体" w:cs="黑体"/>
          <w:sz w:val="32"/>
          <w:szCs w:val="32"/>
        </w:rPr>
      </w:pPr>
    </w:p>
    <w:p w14:paraId="3F289C0D" w14:textId="77777777" w:rsidR="00193C68" w:rsidRDefault="00193C68">
      <w:pPr>
        <w:jc w:val="center"/>
        <w:rPr>
          <w:rFonts w:ascii="黑体" w:eastAsia="黑体" w:hAnsi="黑体" w:cs="黑体"/>
          <w:sz w:val="32"/>
          <w:szCs w:val="32"/>
        </w:rPr>
      </w:pPr>
    </w:p>
    <w:p w14:paraId="13F78407" w14:textId="77777777" w:rsidR="00193C68"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1990CA33" w14:textId="77777777" w:rsidR="00193C68" w:rsidRDefault="00000000">
      <w:pPr>
        <w:jc w:val="center"/>
        <w:rPr>
          <w:sz w:val="32"/>
          <w:szCs w:val="32"/>
        </w:rPr>
      </w:pPr>
      <w:r>
        <w:rPr>
          <w:rFonts w:ascii="黑体" w:eastAsia="黑体" w:hAnsi="黑体" w:cs="黑体" w:hint="eastAsia"/>
          <w:sz w:val="44"/>
          <w:szCs w:val="44"/>
        </w:rPr>
        <w:t>中共信阳市平桥区委宣传部2020年度部门决算情况说明</w:t>
      </w:r>
    </w:p>
    <w:p w14:paraId="62A9CF35" w14:textId="77777777" w:rsidR="00193C68" w:rsidRDefault="00000000">
      <w:pPr>
        <w:pStyle w:val="a8"/>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一、收入支出决算总体情况说明</w:t>
      </w:r>
    </w:p>
    <w:p w14:paraId="277F0570"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2020年度收、支总计均为</w:t>
      </w:r>
      <w:r>
        <w:rPr>
          <w:rFonts w:ascii="仿宋_GB2312" w:eastAsia="仿宋_GB2312"/>
          <w:sz w:val="32"/>
          <w:szCs w:val="32"/>
        </w:rPr>
        <w:t>709.69</w:t>
      </w:r>
      <w:r>
        <w:rPr>
          <w:rFonts w:ascii="仿宋_GB2312" w:eastAsia="仿宋_GB2312" w:hint="eastAsia"/>
          <w:sz w:val="32"/>
          <w:szCs w:val="32"/>
        </w:rPr>
        <w:t>万元。与上年度相比，收、支总计各减少2</w:t>
      </w:r>
      <w:r>
        <w:rPr>
          <w:rFonts w:ascii="仿宋_GB2312" w:eastAsia="仿宋_GB2312"/>
          <w:sz w:val="32"/>
          <w:szCs w:val="32"/>
        </w:rPr>
        <w:t>55.42</w:t>
      </w:r>
      <w:r>
        <w:rPr>
          <w:rFonts w:ascii="仿宋_GB2312" w:eastAsia="仿宋_GB2312" w:hint="eastAsia"/>
          <w:sz w:val="32"/>
          <w:szCs w:val="32"/>
        </w:rPr>
        <w:t>万元，下降</w:t>
      </w:r>
      <w:r>
        <w:rPr>
          <w:rFonts w:ascii="仿宋_GB2312" w:eastAsia="仿宋_GB2312"/>
          <w:sz w:val="32"/>
          <w:szCs w:val="32"/>
        </w:rPr>
        <w:t>36</w:t>
      </w:r>
      <w:r>
        <w:rPr>
          <w:rFonts w:ascii="仿宋_GB2312" w:eastAsia="仿宋_GB2312" w:hint="eastAsia"/>
          <w:sz w:val="32"/>
          <w:szCs w:val="32"/>
        </w:rPr>
        <w:t>%。主要原因是贯彻落实中央“八项”规定精神，厉行勤俭节约。</w:t>
      </w:r>
    </w:p>
    <w:p w14:paraId="4F0063B7"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5CFE4F00"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w:t>
      </w:r>
      <w:r>
        <w:rPr>
          <w:rFonts w:ascii="仿宋_GB2312" w:eastAsia="仿宋_GB2312"/>
          <w:sz w:val="32"/>
          <w:szCs w:val="32"/>
        </w:rPr>
        <w:t>709.69</w:t>
      </w:r>
      <w:r>
        <w:rPr>
          <w:rFonts w:ascii="仿宋_GB2312" w:eastAsia="仿宋_GB2312" w:hint="eastAsia"/>
          <w:sz w:val="32"/>
          <w:szCs w:val="32"/>
        </w:rPr>
        <w:t>万元，其中：财政拨款收入</w:t>
      </w:r>
      <w:r>
        <w:rPr>
          <w:rFonts w:ascii="仿宋_GB2312" w:eastAsia="仿宋_GB2312"/>
          <w:sz w:val="32"/>
          <w:szCs w:val="32"/>
        </w:rPr>
        <w:t>709.69</w:t>
      </w:r>
      <w:r>
        <w:rPr>
          <w:rFonts w:ascii="仿宋_GB2312" w:eastAsia="仿宋_GB2312" w:hint="eastAsia"/>
          <w:sz w:val="32"/>
          <w:szCs w:val="32"/>
        </w:rPr>
        <w:t>万元，占</w:t>
      </w:r>
      <w:r>
        <w:rPr>
          <w:rFonts w:ascii="仿宋_GB2312" w:eastAsia="仿宋_GB2312"/>
          <w:sz w:val="32"/>
          <w:szCs w:val="32"/>
        </w:rPr>
        <w:t>100</w:t>
      </w:r>
      <w:r>
        <w:rPr>
          <w:rFonts w:ascii="仿宋_GB2312" w:eastAsia="仿宋_GB2312" w:hint="eastAsia"/>
          <w:sz w:val="32"/>
          <w:szCs w:val="32"/>
        </w:rPr>
        <w:t xml:space="preserve">%；上级补助收入 </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%；事业收入</w:t>
      </w:r>
      <w:r>
        <w:rPr>
          <w:rFonts w:ascii="仿宋_GB2312" w:eastAsia="仿宋_GB2312"/>
          <w:sz w:val="32"/>
          <w:szCs w:val="32"/>
        </w:rPr>
        <w:t>0</w:t>
      </w:r>
      <w:r>
        <w:rPr>
          <w:rFonts w:ascii="仿宋_GB2312" w:eastAsia="仿宋_GB2312" w:hint="eastAsia"/>
          <w:sz w:val="32"/>
          <w:szCs w:val="32"/>
        </w:rPr>
        <w:t xml:space="preserve">万元，占 </w:t>
      </w:r>
      <w:r>
        <w:rPr>
          <w:rFonts w:ascii="仿宋_GB2312" w:eastAsia="仿宋_GB2312"/>
          <w:sz w:val="32"/>
          <w:szCs w:val="32"/>
        </w:rPr>
        <w:t>0</w:t>
      </w:r>
      <w:r>
        <w:rPr>
          <w:rFonts w:ascii="仿宋_GB2312" w:eastAsia="仿宋_GB2312" w:hint="eastAsia"/>
          <w:sz w:val="32"/>
          <w:szCs w:val="32"/>
        </w:rPr>
        <w:t>%；经营收入0万元，占</w:t>
      </w:r>
      <w:r>
        <w:rPr>
          <w:rFonts w:ascii="仿宋_GB2312" w:eastAsia="仿宋_GB2312"/>
          <w:sz w:val="32"/>
          <w:szCs w:val="32"/>
        </w:rPr>
        <w:t>0</w:t>
      </w:r>
      <w:r>
        <w:rPr>
          <w:rFonts w:ascii="仿宋_GB2312" w:eastAsia="仿宋_GB2312" w:hint="eastAsia"/>
          <w:sz w:val="32"/>
          <w:szCs w:val="32"/>
        </w:rPr>
        <w:t>%；附属单位上缴收入</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%；其他收入</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w:t>
      </w:r>
    </w:p>
    <w:p w14:paraId="2329A5F1"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0FCFDA75"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w:t>
      </w:r>
      <w:r>
        <w:rPr>
          <w:rFonts w:ascii="仿宋_GB2312" w:eastAsia="仿宋_GB2312"/>
          <w:sz w:val="32"/>
          <w:szCs w:val="32"/>
        </w:rPr>
        <w:t>709.69</w:t>
      </w:r>
      <w:r>
        <w:rPr>
          <w:rFonts w:ascii="仿宋_GB2312" w:eastAsia="仿宋_GB2312" w:hint="eastAsia"/>
          <w:sz w:val="32"/>
          <w:szCs w:val="32"/>
        </w:rPr>
        <w:t>万元，其中：基本支出</w:t>
      </w:r>
      <w:r>
        <w:rPr>
          <w:rFonts w:ascii="仿宋_GB2312" w:eastAsia="仿宋_GB2312"/>
          <w:sz w:val="32"/>
          <w:szCs w:val="32"/>
        </w:rPr>
        <w:t>709.69</w:t>
      </w:r>
      <w:r>
        <w:rPr>
          <w:rFonts w:ascii="仿宋_GB2312" w:eastAsia="仿宋_GB2312" w:hint="eastAsia"/>
          <w:sz w:val="32"/>
          <w:szCs w:val="32"/>
        </w:rPr>
        <w:t xml:space="preserve"> 万元，占100.00%；项目支出 </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%；上缴上级支出</w:t>
      </w:r>
      <w:r>
        <w:rPr>
          <w:rFonts w:ascii="仿宋_GB2312" w:eastAsia="仿宋_GB2312"/>
          <w:sz w:val="32"/>
          <w:szCs w:val="32"/>
        </w:rPr>
        <w:t>0</w:t>
      </w:r>
      <w:r>
        <w:rPr>
          <w:rFonts w:ascii="仿宋_GB2312" w:eastAsia="仿宋_GB2312" w:hint="eastAsia"/>
          <w:sz w:val="32"/>
          <w:szCs w:val="32"/>
        </w:rPr>
        <w:t xml:space="preserve">万元，占 </w:t>
      </w:r>
      <w:r>
        <w:rPr>
          <w:rFonts w:ascii="仿宋_GB2312" w:eastAsia="仿宋_GB2312"/>
          <w:sz w:val="32"/>
          <w:szCs w:val="32"/>
        </w:rPr>
        <w:t>0</w:t>
      </w:r>
      <w:r>
        <w:rPr>
          <w:rFonts w:ascii="仿宋_GB2312" w:eastAsia="仿宋_GB2312" w:hint="eastAsia"/>
          <w:sz w:val="32"/>
          <w:szCs w:val="32"/>
        </w:rPr>
        <w:t>%；经营支出</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 xml:space="preserve">%；对附属单位补助支出 </w:t>
      </w:r>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r>
        <w:rPr>
          <w:rFonts w:ascii="仿宋_GB2312" w:eastAsia="仿宋_GB2312" w:hint="eastAsia"/>
          <w:sz w:val="32"/>
          <w:szCs w:val="32"/>
        </w:rPr>
        <w:t>%。</w:t>
      </w:r>
    </w:p>
    <w:p w14:paraId="33FC6E0E"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7616E7B9"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 xml:space="preserve">2020年度财政拨款收、支总计均为 </w:t>
      </w:r>
      <w:r>
        <w:rPr>
          <w:rFonts w:ascii="仿宋_GB2312" w:eastAsia="仿宋_GB2312"/>
          <w:sz w:val="32"/>
          <w:szCs w:val="32"/>
        </w:rPr>
        <w:t>709.69</w:t>
      </w:r>
      <w:r>
        <w:rPr>
          <w:rFonts w:ascii="仿宋_GB2312" w:eastAsia="仿宋_GB2312" w:hint="eastAsia"/>
          <w:sz w:val="32"/>
          <w:szCs w:val="32"/>
        </w:rPr>
        <w:t>万元。与上年度相比，财政拨款收、支总计各减少2</w:t>
      </w:r>
      <w:r>
        <w:rPr>
          <w:rFonts w:ascii="仿宋_GB2312" w:eastAsia="仿宋_GB2312"/>
          <w:sz w:val="32"/>
          <w:szCs w:val="32"/>
        </w:rPr>
        <w:t>55.42</w:t>
      </w:r>
      <w:r>
        <w:rPr>
          <w:rFonts w:ascii="仿宋_GB2312" w:eastAsia="仿宋_GB2312" w:hint="eastAsia"/>
          <w:sz w:val="32"/>
          <w:szCs w:val="32"/>
        </w:rPr>
        <w:t>万元，下降</w:t>
      </w:r>
      <w:r>
        <w:rPr>
          <w:rFonts w:ascii="仿宋_GB2312" w:eastAsia="仿宋_GB2312"/>
          <w:sz w:val="32"/>
          <w:szCs w:val="32"/>
        </w:rPr>
        <w:t>36</w:t>
      </w:r>
      <w:r>
        <w:rPr>
          <w:rFonts w:ascii="仿宋_GB2312" w:eastAsia="仿宋_GB2312" w:hint="eastAsia"/>
          <w:sz w:val="32"/>
          <w:szCs w:val="32"/>
        </w:rPr>
        <w:t>%。主要原因是贯彻落实中央“八项”规定精神，厉行勤俭节约。</w:t>
      </w:r>
    </w:p>
    <w:p w14:paraId="67C49FD6"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7D34C9DA"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6D30ACB9"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 xml:space="preserve">2020年度一般公共预算财政拨款支出 </w:t>
      </w:r>
      <w:r>
        <w:rPr>
          <w:rFonts w:ascii="仿宋_GB2312" w:eastAsia="仿宋_GB2312"/>
          <w:sz w:val="32"/>
          <w:szCs w:val="32"/>
        </w:rPr>
        <w:t>709.69</w:t>
      </w:r>
      <w:r>
        <w:rPr>
          <w:rFonts w:ascii="仿宋_GB2312" w:eastAsia="仿宋_GB2312" w:hint="eastAsia"/>
          <w:sz w:val="32"/>
          <w:szCs w:val="32"/>
        </w:rPr>
        <w:t>万元，占本年支出合计的</w:t>
      </w:r>
      <w:r>
        <w:rPr>
          <w:rFonts w:ascii="仿宋_GB2312" w:eastAsia="仿宋_GB2312"/>
          <w:sz w:val="32"/>
          <w:szCs w:val="32"/>
        </w:rPr>
        <w:t>100</w:t>
      </w:r>
      <w:r>
        <w:rPr>
          <w:rFonts w:ascii="仿宋_GB2312" w:eastAsia="仿宋_GB2312" w:hint="eastAsia"/>
          <w:sz w:val="32"/>
          <w:szCs w:val="32"/>
        </w:rPr>
        <w:t>%。与上年度相比，一般公共预算财政</w:t>
      </w:r>
      <w:r>
        <w:rPr>
          <w:rFonts w:ascii="仿宋_GB2312" w:eastAsia="仿宋_GB2312" w:hint="eastAsia"/>
          <w:sz w:val="32"/>
          <w:szCs w:val="32"/>
        </w:rPr>
        <w:lastRenderedPageBreak/>
        <w:t>拨款支出减少2</w:t>
      </w:r>
      <w:r>
        <w:rPr>
          <w:rFonts w:ascii="仿宋_GB2312" w:eastAsia="仿宋_GB2312"/>
          <w:sz w:val="32"/>
          <w:szCs w:val="32"/>
        </w:rPr>
        <w:t>55.42</w:t>
      </w:r>
      <w:r>
        <w:rPr>
          <w:rFonts w:ascii="仿宋_GB2312" w:eastAsia="仿宋_GB2312" w:hint="eastAsia"/>
          <w:sz w:val="32"/>
          <w:szCs w:val="32"/>
        </w:rPr>
        <w:t>万元，下降</w:t>
      </w:r>
      <w:r>
        <w:rPr>
          <w:rFonts w:ascii="仿宋_GB2312" w:eastAsia="仿宋_GB2312"/>
          <w:sz w:val="32"/>
          <w:szCs w:val="32"/>
        </w:rPr>
        <w:t>36</w:t>
      </w:r>
      <w:r>
        <w:rPr>
          <w:rFonts w:ascii="仿宋_GB2312" w:eastAsia="仿宋_GB2312" w:hint="eastAsia"/>
          <w:sz w:val="32"/>
          <w:szCs w:val="32"/>
        </w:rPr>
        <w:t>%。主要原因是贯彻落实中央“八项”规定精神，厉行勤俭节约。</w:t>
      </w:r>
    </w:p>
    <w:p w14:paraId="7F5F3136"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01EFD623"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2020年度一般公共预算财政拨款支出7</w:t>
      </w:r>
      <w:r>
        <w:rPr>
          <w:rFonts w:ascii="仿宋_GB2312" w:eastAsia="仿宋_GB2312"/>
          <w:sz w:val="32"/>
          <w:szCs w:val="32"/>
        </w:rPr>
        <w:t>09.69</w:t>
      </w:r>
      <w:r>
        <w:rPr>
          <w:rFonts w:ascii="仿宋_GB2312" w:eastAsia="仿宋_GB2312" w:hint="eastAsia"/>
          <w:sz w:val="32"/>
          <w:szCs w:val="32"/>
        </w:rPr>
        <w:t>万元，主要用于以下方面：一般公共服务（类）支出</w:t>
      </w:r>
      <w:r>
        <w:rPr>
          <w:rFonts w:ascii="仿宋_GB2312" w:eastAsia="仿宋_GB2312"/>
          <w:sz w:val="32"/>
          <w:szCs w:val="32"/>
        </w:rPr>
        <w:t>660.29</w:t>
      </w:r>
      <w:r>
        <w:rPr>
          <w:rFonts w:ascii="仿宋_GB2312" w:eastAsia="仿宋_GB2312" w:hint="eastAsia"/>
          <w:sz w:val="32"/>
          <w:szCs w:val="32"/>
        </w:rPr>
        <w:t>万元，占9</w:t>
      </w:r>
      <w:r>
        <w:rPr>
          <w:rFonts w:ascii="仿宋_GB2312" w:eastAsia="仿宋_GB2312"/>
          <w:sz w:val="32"/>
          <w:szCs w:val="32"/>
        </w:rPr>
        <w:t>3.04</w:t>
      </w:r>
      <w:r>
        <w:rPr>
          <w:rFonts w:ascii="仿宋_GB2312" w:eastAsia="仿宋_GB2312" w:hint="eastAsia"/>
          <w:sz w:val="32"/>
          <w:szCs w:val="32"/>
        </w:rPr>
        <w:t>%；社会保障和就业（类）支出2</w:t>
      </w:r>
      <w:r>
        <w:rPr>
          <w:rFonts w:ascii="仿宋_GB2312" w:eastAsia="仿宋_GB2312"/>
          <w:sz w:val="32"/>
          <w:szCs w:val="32"/>
        </w:rPr>
        <w:t>2.03</w:t>
      </w:r>
      <w:r>
        <w:rPr>
          <w:rFonts w:ascii="仿宋_GB2312" w:eastAsia="仿宋_GB2312" w:hint="eastAsia"/>
          <w:sz w:val="32"/>
          <w:szCs w:val="32"/>
        </w:rPr>
        <w:t>万元，占3</w:t>
      </w:r>
      <w:r>
        <w:rPr>
          <w:rFonts w:ascii="仿宋_GB2312" w:eastAsia="仿宋_GB2312"/>
          <w:sz w:val="32"/>
          <w:szCs w:val="32"/>
        </w:rPr>
        <w:t>.1</w:t>
      </w:r>
      <w:r>
        <w:rPr>
          <w:rFonts w:ascii="仿宋_GB2312" w:eastAsia="仿宋_GB2312" w:hint="eastAsia"/>
          <w:sz w:val="32"/>
          <w:szCs w:val="32"/>
        </w:rPr>
        <w:t>%；卫生健康（类）支出1</w:t>
      </w:r>
      <w:r>
        <w:rPr>
          <w:rFonts w:ascii="仿宋_GB2312" w:eastAsia="仿宋_GB2312"/>
          <w:sz w:val="32"/>
          <w:szCs w:val="32"/>
        </w:rPr>
        <w:t>4.5</w:t>
      </w:r>
      <w:r>
        <w:rPr>
          <w:rFonts w:ascii="仿宋_GB2312" w:eastAsia="仿宋_GB2312" w:hint="eastAsia"/>
          <w:sz w:val="32"/>
          <w:szCs w:val="32"/>
        </w:rPr>
        <w:t>万元，占2</w:t>
      </w:r>
      <w:r>
        <w:rPr>
          <w:rFonts w:ascii="仿宋_GB2312" w:eastAsia="仿宋_GB2312"/>
          <w:sz w:val="32"/>
          <w:szCs w:val="32"/>
        </w:rPr>
        <w:t>.04</w:t>
      </w:r>
      <w:r>
        <w:rPr>
          <w:rFonts w:ascii="仿宋_GB2312" w:eastAsia="仿宋_GB2312" w:hint="eastAsia"/>
          <w:sz w:val="32"/>
          <w:szCs w:val="32"/>
        </w:rPr>
        <w:t>%；住房保障（类）支出1</w:t>
      </w:r>
      <w:r>
        <w:rPr>
          <w:rFonts w:ascii="仿宋_GB2312" w:eastAsia="仿宋_GB2312"/>
          <w:sz w:val="32"/>
          <w:szCs w:val="32"/>
        </w:rPr>
        <w:t>2.88</w:t>
      </w:r>
      <w:r>
        <w:rPr>
          <w:rFonts w:ascii="仿宋_GB2312" w:eastAsia="仿宋_GB2312" w:hint="eastAsia"/>
          <w:sz w:val="32"/>
          <w:szCs w:val="32"/>
        </w:rPr>
        <w:t>万元，占1</w:t>
      </w:r>
      <w:r>
        <w:rPr>
          <w:rFonts w:ascii="仿宋_GB2312" w:eastAsia="仿宋_GB2312"/>
          <w:sz w:val="32"/>
          <w:szCs w:val="32"/>
        </w:rPr>
        <w:t>.82</w:t>
      </w:r>
      <w:r>
        <w:rPr>
          <w:rFonts w:ascii="仿宋_GB2312" w:eastAsia="仿宋_GB2312" w:hint="eastAsia"/>
          <w:sz w:val="32"/>
          <w:szCs w:val="32"/>
        </w:rPr>
        <w:t>%。</w:t>
      </w:r>
    </w:p>
    <w:p w14:paraId="68F6B762"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5BE60D0F"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年度一般公共预算财政拨款支出年初预算为7</w:t>
      </w:r>
      <w:r>
        <w:rPr>
          <w:rFonts w:ascii="仿宋_GB2312" w:eastAsia="仿宋_GB2312"/>
          <w:sz w:val="32"/>
          <w:szCs w:val="32"/>
        </w:rPr>
        <w:t>09.69</w:t>
      </w:r>
      <w:r>
        <w:rPr>
          <w:rFonts w:ascii="仿宋_GB2312" w:eastAsia="仿宋_GB2312" w:hint="eastAsia"/>
          <w:sz w:val="32"/>
          <w:szCs w:val="32"/>
        </w:rPr>
        <w:t>万元，支出决算为7</w:t>
      </w:r>
      <w:r>
        <w:rPr>
          <w:rFonts w:ascii="仿宋_GB2312" w:eastAsia="仿宋_GB2312"/>
          <w:sz w:val="32"/>
          <w:szCs w:val="32"/>
        </w:rPr>
        <w:t>09.69</w:t>
      </w:r>
      <w:r>
        <w:rPr>
          <w:rFonts w:ascii="仿宋_GB2312" w:eastAsia="仿宋_GB2312" w:hint="eastAsia"/>
          <w:sz w:val="32"/>
          <w:szCs w:val="32"/>
        </w:rPr>
        <w:t>万元，完成年初预算的</w:t>
      </w:r>
      <w:r>
        <w:rPr>
          <w:rFonts w:ascii="仿宋_GB2312" w:eastAsia="仿宋_GB2312"/>
          <w:sz w:val="32"/>
          <w:szCs w:val="32"/>
        </w:rPr>
        <w:t>100</w:t>
      </w:r>
      <w:r>
        <w:rPr>
          <w:rFonts w:ascii="仿宋_GB2312" w:eastAsia="仿宋_GB2312" w:hint="eastAsia"/>
          <w:sz w:val="32"/>
          <w:szCs w:val="32"/>
        </w:rPr>
        <w:t>%。其中：</w:t>
      </w:r>
    </w:p>
    <w:p w14:paraId="238FDCDB"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1．一般公共服务支出（类）宣传事务（款）</w:t>
      </w:r>
      <w:r>
        <w:rPr>
          <w:rFonts w:ascii="仿宋_GB2312" w:eastAsia="仿宋_GB2312"/>
          <w:sz w:val="32"/>
          <w:szCs w:val="32"/>
        </w:rPr>
        <w:t>行政运行</w:t>
      </w:r>
      <w:r>
        <w:rPr>
          <w:rFonts w:ascii="仿宋_GB2312" w:eastAsia="仿宋_GB2312" w:hint="eastAsia"/>
          <w:sz w:val="32"/>
          <w:szCs w:val="32"/>
        </w:rPr>
        <w:t>（项）。年初预算为</w:t>
      </w:r>
      <w:r>
        <w:rPr>
          <w:rFonts w:ascii="仿宋_GB2312" w:eastAsia="仿宋_GB2312"/>
          <w:sz w:val="32"/>
          <w:szCs w:val="32"/>
        </w:rPr>
        <w:t>660.29</w:t>
      </w:r>
      <w:r>
        <w:rPr>
          <w:rFonts w:ascii="仿宋_GB2312" w:eastAsia="仿宋_GB2312" w:hint="eastAsia"/>
          <w:sz w:val="32"/>
          <w:szCs w:val="32"/>
        </w:rPr>
        <w:t>万元，支出决算为</w:t>
      </w:r>
      <w:r>
        <w:rPr>
          <w:rFonts w:ascii="仿宋_GB2312" w:eastAsia="仿宋_GB2312"/>
          <w:sz w:val="32"/>
          <w:szCs w:val="32"/>
        </w:rPr>
        <w:t>660.29</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61188051"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2．社会保障和就业支出（类）行政事业单位养老支出（款）</w:t>
      </w:r>
      <w:r>
        <w:rPr>
          <w:rFonts w:ascii="仿宋_GB2312" w:eastAsia="仿宋_GB2312"/>
          <w:sz w:val="32"/>
          <w:szCs w:val="32"/>
        </w:rPr>
        <w:t>机关事业单位基本养老保险缴费支出</w:t>
      </w:r>
      <w:r>
        <w:rPr>
          <w:rFonts w:ascii="仿宋_GB2312" w:eastAsia="仿宋_GB2312" w:hint="eastAsia"/>
          <w:sz w:val="32"/>
          <w:szCs w:val="32"/>
        </w:rPr>
        <w:t>（项）。年初预算为</w:t>
      </w:r>
      <w:r>
        <w:rPr>
          <w:rFonts w:ascii="仿宋_GB2312" w:eastAsia="仿宋_GB2312"/>
          <w:sz w:val="32"/>
          <w:szCs w:val="32"/>
        </w:rPr>
        <w:t>20.71</w:t>
      </w:r>
      <w:r>
        <w:rPr>
          <w:rFonts w:ascii="仿宋_GB2312" w:eastAsia="仿宋_GB2312" w:hint="eastAsia"/>
          <w:sz w:val="32"/>
          <w:szCs w:val="32"/>
        </w:rPr>
        <w:t>万元，支出决算为</w:t>
      </w:r>
      <w:r>
        <w:rPr>
          <w:rFonts w:ascii="仿宋_GB2312" w:eastAsia="仿宋_GB2312"/>
          <w:sz w:val="32"/>
          <w:szCs w:val="32"/>
        </w:rPr>
        <w:t>20.71</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03FF9D90"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 xml:space="preserve"> 社会保障和就业支出（类）其他社会保障和就业支出（款）</w:t>
      </w:r>
      <w:r>
        <w:rPr>
          <w:rFonts w:ascii="仿宋_GB2312" w:eastAsia="仿宋_GB2312"/>
          <w:sz w:val="32"/>
          <w:szCs w:val="32"/>
        </w:rPr>
        <w:t xml:space="preserve">  其他社会保障和就业支出</w:t>
      </w:r>
      <w:r>
        <w:rPr>
          <w:rFonts w:ascii="仿宋_GB2312" w:eastAsia="仿宋_GB2312" w:hint="eastAsia"/>
          <w:sz w:val="32"/>
          <w:szCs w:val="32"/>
        </w:rPr>
        <w:t>（项）。年初预算为</w:t>
      </w:r>
      <w:r>
        <w:rPr>
          <w:rFonts w:ascii="仿宋_GB2312" w:eastAsia="仿宋_GB2312"/>
          <w:sz w:val="32"/>
          <w:szCs w:val="32"/>
        </w:rPr>
        <w:t>1.31</w:t>
      </w:r>
      <w:r>
        <w:rPr>
          <w:rFonts w:ascii="仿宋_GB2312" w:eastAsia="仿宋_GB2312" w:hint="eastAsia"/>
          <w:sz w:val="32"/>
          <w:szCs w:val="32"/>
        </w:rPr>
        <w:t>万元，支出决算为</w:t>
      </w:r>
      <w:r>
        <w:rPr>
          <w:rFonts w:ascii="仿宋_GB2312" w:eastAsia="仿宋_GB2312"/>
          <w:sz w:val="32"/>
          <w:szCs w:val="32"/>
        </w:rPr>
        <w:t>1.31</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004C53A4"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4</w:t>
      </w:r>
      <w:r>
        <w:rPr>
          <w:rFonts w:ascii="仿宋_GB2312" w:eastAsia="仿宋_GB2312"/>
          <w:sz w:val="32"/>
          <w:szCs w:val="32"/>
        </w:rPr>
        <w:t>.</w:t>
      </w:r>
      <w:r>
        <w:rPr>
          <w:rFonts w:ascii="仿宋_GB2312" w:eastAsia="仿宋_GB2312" w:hint="eastAsia"/>
          <w:sz w:val="32"/>
          <w:szCs w:val="32"/>
        </w:rPr>
        <w:t xml:space="preserve"> 卫生健康支出（类）行政事业单位医疗（款）</w:t>
      </w:r>
      <w:r>
        <w:rPr>
          <w:rFonts w:ascii="仿宋_GB2312" w:eastAsia="仿宋_GB2312"/>
          <w:sz w:val="32"/>
          <w:szCs w:val="32"/>
        </w:rPr>
        <w:t>行政单位医疗</w:t>
      </w:r>
      <w:r>
        <w:rPr>
          <w:rFonts w:ascii="仿宋_GB2312" w:eastAsia="仿宋_GB2312" w:hint="eastAsia"/>
          <w:sz w:val="32"/>
          <w:szCs w:val="32"/>
        </w:rPr>
        <w:t>（项）。年初预算为</w:t>
      </w:r>
      <w:r>
        <w:rPr>
          <w:rFonts w:ascii="仿宋_GB2312" w:eastAsia="仿宋_GB2312"/>
          <w:sz w:val="32"/>
          <w:szCs w:val="32"/>
        </w:rPr>
        <w:t>14.5</w:t>
      </w:r>
      <w:r>
        <w:rPr>
          <w:rFonts w:ascii="仿宋_GB2312" w:eastAsia="仿宋_GB2312" w:hint="eastAsia"/>
          <w:sz w:val="32"/>
          <w:szCs w:val="32"/>
        </w:rPr>
        <w:t>万元，支出决算为</w:t>
      </w:r>
      <w:r>
        <w:rPr>
          <w:rFonts w:ascii="仿宋_GB2312" w:eastAsia="仿宋_GB2312"/>
          <w:sz w:val="32"/>
          <w:szCs w:val="32"/>
        </w:rPr>
        <w:t>14.5</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0B316225"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hint="eastAsia"/>
        </w:rPr>
        <w:t xml:space="preserve"> </w:t>
      </w:r>
      <w:r>
        <w:rPr>
          <w:rFonts w:ascii="仿宋_GB2312" w:eastAsia="仿宋_GB2312" w:hint="eastAsia"/>
          <w:sz w:val="32"/>
          <w:szCs w:val="32"/>
        </w:rPr>
        <w:t>住房保障支出（类）住房改革支出（款）</w:t>
      </w:r>
      <w:r>
        <w:rPr>
          <w:rFonts w:ascii="仿宋_GB2312" w:eastAsia="仿宋_GB2312"/>
          <w:sz w:val="32"/>
          <w:szCs w:val="32"/>
        </w:rPr>
        <w:t>住房公积金</w:t>
      </w:r>
      <w:r>
        <w:rPr>
          <w:rFonts w:ascii="仿宋_GB2312" w:eastAsia="仿宋_GB2312" w:hint="eastAsia"/>
          <w:sz w:val="32"/>
          <w:szCs w:val="32"/>
        </w:rPr>
        <w:t>（项）。年初预算为</w:t>
      </w:r>
      <w:r>
        <w:rPr>
          <w:rFonts w:ascii="仿宋_GB2312" w:eastAsia="仿宋_GB2312"/>
          <w:sz w:val="32"/>
          <w:szCs w:val="32"/>
        </w:rPr>
        <w:t>12.88万元，支出决算为12.88万元，完成年初预算的100%。</w:t>
      </w:r>
    </w:p>
    <w:p w14:paraId="008ED554"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029A95A2"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年度一般公共预算财政拨款基本支出709.69万元。其中：人员经费</w:t>
      </w:r>
      <w:r>
        <w:rPr>
          <w:rFonts w:ascii="仿宋_GB2312" w:eastAsia="仿宋_GB2312"/>
          <w:sz w:val="32"/>
          <w:szCs w:val="32"/>
        </w:rPr>
        <w:t>291.12</w:t>
      </w:r>
      <w:r>
        <w:rPr>
          <w:rFonts w:ascii="仿宋_GB2312" w:eastAsia="仿宋_GB2312" w:hint="eastAsia"/>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w:t>
      </w:r>
      <w:r>
        <w:rPr>
          <w:rFonts w:ascii="仿宋_GB2312" w:eastAsia="仿宋_GB2312"/>
          <w:sz w:val="32"/>
          <w:szCs w:val="32"/>
        </w:rPr>
        <w:t>418.57</w:t>
      </w:r>
      <w:r>
        <w:rPr>
          <w:rFonts w:ascii="仿宋_GB2312" w:eastAsia="仿宋_GB2312" w:hint="eastAsia"/>
          <w:sz w:val="32"/>
          <w:szCs w:val="32"/>
        </w:rPr>
        <w:t>万元，主要包括：办公费、印刷费、咨询费、手续 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7F6B0CD1"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七、一般公共预算财政拨款“三公”经费支出决算情况说明</w:t>
      </w:r>
    </w:p>
    <w:p w14:paraId="48D7AFBA"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157D53E8"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w:t>
      </w:r>
      <w:r>
        <w:rPr>
          <w:rFonts w:ascii="仿宋_GB2312" w:eastAsia="仿宋_GB2312"/>
          <w:sz w:val="32"/>
          <w:szCs w:val="32"/>
        </w:rPr>
        <w:t>17</w:t>
      </w:r>
      <w:r>
        <w:rPr>
          <w:rFonts w:ascii="仿宋_GB2312" w:eastAsia="仿宋_GB2312" w:hint="eastAsia"/>
          <w:sz w:val="32"/>
          <w:szCs w:val="32"/>
        </w:rPr>
        <w:t>万元，支出决算为</w:t>
      </w:r>
      <w:r>
        <w:rPr>
          <w:rFonts w:ascii="仿宋_GB2312" w:eastAsia="仿宋_GB2312"/>
          <w:sz w:val="32"/>
          <w:szCs w:val="32"/>
        </w:rPr>
        <w:t>16.19</w:t>
      </w:r>
      <w:r>
        <w:rPr>
          <w:rFonts w:ascii="仿宋_GB2312" w:eastAsia="仿宋_GB2312" w:hint="eastAsia"/>
          <w:sz w:val="32"/>
          <w:szCs w:val="32"/>
        </w:rPr>
        <w:t>万元，完成预算的9</w:t>
      </w:r>
      <w:r>
        <w:rPr>
          <w:rFonts w:ascii="仿宋_GB2312" w:eastAsia="仿宋_GB2312"/>
          <w:sz w:val="32"/>
          <w:szCs w:val="32"/>
        </w:rPr>
        <w:t>5.24</w:t>
      </w:r>
      <w:r>
        <w:rPr>
          <w:rFonts w:ascii="仿宋_GB2312" w:eastAsia="仿宋_GB2312" w:hint="eastAsia"/>
          <w:sz w:val="32"/>
          <w:szCs w:val="32"/>
        </w:rPr>
        <w:t>%。2020年度“三公”经费支出决算数与预算数存在差异的主要原因是贯彻落实中央“八项”规定精神，厉行勤俭节约。</w:t>
      </w:r>
    </w:p>
    <w:p w14:paraId="04089CE3"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59776D61"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w:t>
      </w:r>
      <w:r>
        <w:rPr>
          <w:rFonts w:ascii="仿宋_GB2312" w:eastAsia="仿宋_GB2312"/>
          <w:sz w:val="32"/>
          <w:szCs w:val="32"/>
        </w:rPr>
        <w:t>0</w:t>
      </w:r>
      <w:r>
        <w:rPr>
          <w:rFonts w:ascii="仿宋_GB2312" w:eastAsia="仿宋_GB2312" w:hint="eastAsia"/>
          <w:sz w:val="32"/>
          <w:szCs w:val="32"/>
        </w:rPr>
        <w:t xml:space="preserve">万元，完成预算的 </w:t>
      </w:r>
      <w:r>
        <w:rPr>
          <w:rFonts w:ascii="仿宋_GB2312" w:eastAsia="仿宋_GB2312"/>
          <w:sz w:val="32"/>
          <w:szCs w:val="32"/>
        </w:rPr>
        <w:t>0</w:t>
      </w:r>
      <w:r>
        <w:rPr>
          <w:rFonts w:ascii="仿宋_GB2312" w:eastAsia="仿宋_GB2312" w:hint="eastAsia"/>
          <w:sz w:val="32"/>
          <w:szCs w:val="32"/>
        </w:rPr>
        <w:t>%，占</w:t>
      </w:r>
      <w:r>
        <w:rPr>
          <w:rFonts w:ascii="仿宋_GB2312" w:eastAsia="仿宋_GB2312"/>
          <w:sz w:val="32"/>
          <w:szCs w:val="32"/>
        </w:rPr>
        <w:t>0</w:t>
      </w:r>
      <w:r>
        <w:rPr>
          <w:rFonts w:ascii="仿宋_GB2312" w:eastAsia="仿宋_GB2312" w:hint="eastAsia"/>
          <w:sz w:val="32"/>
          <w:szCs w:val="32"/>
        </w:rPr>
        <w:t>%；公务用车购置及运行费支出决算</w:t>
      </w:r>
      <w:r>
        <w:rPr>
          <w:rFonts w:ascii="仿宋_GB2312" w:eastAsia="仿宋_GB2312"/>
          <w:sz w:val="32"/>
          <w:szCs w:val="32"/>
        </w:rPr>
        <w:t>0</w:t>
      </w:r>
      <w:r>
        <w:rPr>
          <w:rFonts w:ascii="仿宋_GB2312" w:eastAsia="仿宋_GB2312" w:hint="eastAsia"/>
          <w:sz w:val="32"/>
          <w:szCs w:val="32"/>
        </w:rPr>
        <w:t>万元，完成预算的</w:t>
      </w:r>
      <w:r>
        <w:rPr>
          <w:rFonts w:ascii="仿宋_GB2312" w:eastAsia="仿宋_GB2312"/>
          <w:sz w:val="32"/>
          <w:szCs w:val="32"/>
        </w:rPr>
        <w:t>0</w:t>
      </w:r>
      <w:r>
        <w:rPr>
          <w:rFonts w:ascii="仿宋_GB2312" w:eastAsia="仿宋_GB2312" w:hint="eastAsia"/>
          <w:sz w:val="32"/>
          <w:szCs w:val="32"/>
        </w:rPr>
        <w:t>%，占</w:t>
      </w:r>
      <w:r>
        <w:rPr>
          <w:rFonts w:ascii="仿宋_GB2312" w:eastAsia="仿宋_GB2312"/>
          <w:sz w:val="32"/>
          <w:szCs w:val="32"/>
        </w:rPr>
        <w:t>0</w:t>
      </w:r>
      <w:r>
        <w:rPr>
          <w:rFonts w:ascii="仿宋_GB2312" w:eastAsia="仿宋_GB2312" w:hint="eastAsia"/>
          <w:sz w:val="32"/>
          <w:szCs w:val="32"/>
        </w:rPr>
        <w:t>%；公务接待费支出决算</w:t>
      </w:r>
      <w:r>
        <w:rPr>
          <w:rFonts w:ascii="仿宋_GB2312" w:eastAsia="仿宋_GB2312"/>
          <w:sz w:val="32"/>
          <w:szCs w:val="32"/>
        </w:rPr>
        <w:t>16.19</w:t>
      </w:r>
      <w:r>
        <w:rPr>
          <w:rFonts w:ascii="仿宋_GB2312" w:eastAsia="仿宋_GB2312" w:hint="eastAsia"/>
          <w:sz w:val="32"/>
          <w:szCs w:val="32"/>
        </w:rPr>
        <w:t>万元，完成预算的 9</w:t>
      </w:r>
      <w:r>
        <w:rPr>
          <w:rFonts w:ascii="仿宋_GB2312" w:eastAsia="仿宋_GB2312"/>
          <w:sz w:val="32"/>
          <w:szCs w:val="32"/>
        </w:rPr>
        <w:t>5.24</w:t>
      </w:r>
      <w:r>
        <w:rPr>
          <w:rFonts w:ascii="仿宋_GB2312" w:eastAsia="仿宋_GB2312" w:hint="eastAsia"/>
          <w:sz w:val="32"/>
          <w:szCs w:val="32"/>
        </w:rPr>
        <w:t>%，占100%；具体情况如下：</w:t>
      </w:r>
    </w:p>
    <w:p w14:paraId="55AC15ED"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1．因公出国（境）费年初预算为</w:t>
      </w:r>
      <w:r>
        <w:rPr>
          <w:rFonts w:ascii="仿宋_GB2312" w:eastAsia="仿宋_GB2312"/>
          <w:sz w:val="32"/>
          <w:szCs w:val="32"/>
        </w:rPr>
        <w:t>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 xml:space="preserve"> 万元，完成年初预算的0%。</w:t>
      </w:r>
    </w:p>
    <w:p w14:paraId="45D21052"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因公出国（境）团组数0个，因公出国（境）人次数0人次。</w:t>
      </w:r>
    </w:p>
    <w:p w14:paraId="26C8F0DC"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 公务用车购置及运行费年初预算为</w:t>
      </w:r>
      <w:r>
        <w:rPr>
          <w:rFonts w:ascii="仿宋_GB2312" w:eastAsia="仿宋_GB2312"/>
          <w:sz w:val="32"/>
          <w:szCs w:val="32"/>
        </w:rPr>
        <w:t>0</w:t>
      </w:r>
      <w:r>
        <w:rPr>
          <w:rFonts w:ascii="仿宋_GB2312" w:eastAsia="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万元，完成年初预算的</w:t>
      </w:r>
      <w:r>
        <w:rPr>
          <w:rFonts w:ascii="仿宋_GB2312" w:eastAsia="仿宋_GB2312"/>
          <w:sz w:val="32"/>
          <w:szCs w:val="32"/>
        </w:rPr>
        <w:t>0</w:t>
      </w:r>
      <w:r>
        <w:rPr>
          <w:rFonts w:ascii="仿宋_GB2312" w:eastAsia="仿宋_GB2312" w:hint="eastAsia"/>
          <w:sz w:val="32"/>
          <w:szCs w:val="32"/>
        </w:rPr>
        <w:t>%。其中：</w:t>
      </w:r>
    </w:p>
    <w:p w14:paraId="05CCDDF3"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w:t>
      </w:r>
      <w:r>
        <w:rPr>
          <w:rFonts w:ascii="仿宋_GB2312" w:eastAsia="仿宋_GB2312"/>
          <w:sz w:val="32"/>
          <w:szCs w:val="32"/>
        </w:rPr>
        <w:t>0</w:t>
      </w:r>
      <w:r>
        <w:rPr>
          <w:rFonts w:ascii="仿宋_GB2312" w:eastAsia="仿宋_GB2312" w:hint="eastAsia"/>
          <w:sz w:val="32"/>
          <w:szCs w:val="32"/>
        </w:rPr>
        <w:t>万元，购置车辆0台。</w:t>
      </w:r>
    </w:p>
    <w:p w14:paraId="1F6B6555"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w:t>
      </w:r>
      <w:r>
        <w:rPr>
          <w:rFonts w:ascii="仿宋_GB2312" w:eastAsia="仿宋_GB2312"/>
          <w:sz w:val="32"/>
          <w:szCs w:val="32"/>
        </w:rPr>
        <w:t>0</w:t>
      </w:r>
      <w:r>
        <w:rPr>
          <w:rFonts w:ascii="仿宋_GB2312" w:eastAsia="仿宋_GB2312" w:hint="eastAsia"/>
          <w:sz w:val="32"/>
          <w:szCs w:val="32"/>
        </w:rPr>
        <w:t>万元。2020年期末，单位开支财政拨款的公务用车保有量为1辆。</w:t>
      </w:r>
    </w:p>
    <w:p w14:paraId="761B2E3D"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3. 公务接待费年初预算为</w:t>
      </w:r>
      <w:r>
        <w:rPr>
          <w:rFonts w:ascii="仿宋_GB2312" w:eastAsia="仿宋_GB2312"/>
          <w:sz w:val="32"/>
          <w:szCs w:val="32"/>
        </w:rPr>
        <w:t>17</w:t>
      </w:r>
      <w:r>
        <w:rPr>
          <w:rFonts w:ascii="仿宋_GB2312" w:eastAsia="仿宋_GB2312" w:hint="eastAsia"/>
          <w:sz w:val="32"/>
          <w:szCs w:val="32"/>
        </w:rPr>
        <w:t>万元，支出决算为</w:t>
      </w:r>
      <w:r>
        <w:rPr>
          <w:rFonts w:ascii="仿宋_GB2312" w:eastAsia="仿宋_GB2312"/>
          <w:sz w:val="32"/>
          <w:szCs w:val="32"/>
        </w:rPr>
        <w:t>16.19</w:t>
      </w:r>
      <w:r>
        <w:rPr>
          <w:rFonts w:ascii="仿宋_GB2312" w:eastAsia="仿宋_GB2312" w:hint="eastAsia"/>
          <w:sz w:val="32"/>
          <w:szCs w:val="32"/>
        </w:rPr>
        <w:t>万元，完成年初预算的</w:t>
      </w:r>
      <w:r>
        <w:rPr>
          <w:rFonts w:ascii="仿宋_GB2312" w:eastAsia="仿宋_GB2312"/>
          <w:sz w:val="32"/>
          <w:szCs w:val="32"/>
        </w:rPr>
        <w:t>95.24</w:t>
      </w:r>
      <w:r>
        <w:rPr>
          <w:rFonts w:ascii="仿宋_GB2312" w:eastAsia="仿宋_GB2312" w:hint="eastAsia"/>
          <w:sz w:val="32"/>
          <w:szCs w:val="32"/>
        </w:rPr>
        <w:t>%。决算数与年初预算数存在差异的主要原因是贯彻落实中央“八项”规定精神，厉行勤俭节约。其中：外宾接待支出0万元。2020年共接待国（境）外来访团组0个、来访外宾0人次（不包括陪同人员）。其他国内公务接待支出1</w:t>
      </w:r>
      <w:r>
        <w:rPr>
          <w:rFonts w:ascii="仿宋_GB2312" w:eastAsia="仿宋_GB2312"/>
          <w:sz w:val="32"/>
          <w:szCs w:val="32"/>
        </w:rPr>
        <w:t>6.19</w:t>
      </w:r>
      <w:r>
        <w:rPr>
          <w:rFonts w:ascii="仿宋_GB2312" w:eastAsia="仿宋_GB2312" w:hint="eastAsia"/>
          <w:sz w:val="32"/>
          <w:szCs w:val="32"/>
        </w:rPr>
        <w:t>万元。主要用于按规定开支的各类公务接待支出。2020年共接待国内来访团组9</w:t>
      </w:r>
      <w:r>
        <w:rPr>
          <w:rFonts w:ascii="仿宋_GB2312" w:eastAsia="仿宋_GB2312"/>
          <w:sz w:val="32"/>
          <w:szCs w:val="32"/>
        </w:rPr>
        <w:t>4</w:t>
      </w:r>
      <w:r>
        <w:rPr>
          <w:rFonts w:ascii="仿宋_GB2312" w:eastAsia="仿宋_GB2312" w:hint="eastAsia"/>
          <w:sz w:val="32"/>
          <w:szCs w:val="32"/>
        </w:rPr>
        <w:t>个、来宾8</w:t>
      </w:r>
      <w:r>
        <w:rPr>
          <w:rFonts w:ascii="仿宋_GB2312" w:eastAsia="仿宋_GB2312"/>
          <w:sz w:val="32"/>
          <w:szCs w:val="32"/>
        </w:rPr>
        <w:t>83</w:t>
      </w:r>
      <w:r>
        <w:rPr>
          <w:rFonts w:ascii="仿宋_GB2312" w:eastAsia="仿宋_GB2312" w:hint="eastAsia"/>
          <w:sz w:val="32"/>
          <w:szCs w:val="32"/>
        </w:rPr>
        <w:t>人次（不包括陪同人员）。</w:t>
      </w:r>
    </w:p>
    <w:p w14:paraId="0BC9DB7D"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59F611AA"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50109CFE"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2863AE3E"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（二）项目绩效自评结果。</w:t>
      </w:r>
    </w:p>
    <w:p w14:paraId="13203E91"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570D0370"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2949B376"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sz w:val="32"/>
          <w:szCs w:val="32"/>
        </w:rPr>
        <w:t>2020年度，没有开展绩效管理工作。</w:t>
      </w:r>
    </w:p>
    <w:p w14:paraId="0B766C32"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592161BA"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年度政府性基金预算财政拨款支出年初预算为</w:t>
      </w:r>
      <w:r>
        <w:rPr>
          <w:rFonts w:ascii="仿宋_GB2312" w:eastAsia="仿宋_GB2312"/>
          <w:sz w:val="32"/>
          <w:szCs w:val="32"/>
        </w:rPr>
        <w:t>0</w:t>
      </w:r>
      <w:r>
        <w:rPr>
          <w:rFonts w:ascii="仿宋_GB2312" w:eastAsia="仿宋_GB2312" w:hint="eastAsia"/>
          <w:sz w:val="32"/>
          <w:szCs w:val="32"/>
        </w:rPr>
        <w:t xml:space="preserve">万元，支出决算为 0万元，完成年初预算的 </w:t>
      </w:r>
      <w:r>
        <w:rPr>
          <w:rFonts w:ascii="仿宋_GB2312" w:eastAsia="仿宋_GB2312"/>
          <w:sz w:val="32"/>
          <w:szCs w:val="32"/>
        </w:rPr>
        <w:t>0</w:t>
      </w:r>
      <w:r>
        <w:rPr>
          <w:rFonts w:ascii="仿宋_GB2312" w:eastAsia="仿宋_GB2312" w:hint="eastAsia"/>
          <w:sz w:val="32"/>
          <w:szCs w:val="32"/>
        </w:rPr>
        <w:t>%。</w:t>
      </w:r>
    </w:p>
    <w:p w14:paraId="70AEF2CF"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02A5F207"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w:t>
      </w:r>
      <w:proofErr w:type="gramStart"/>
      <w:r>
        <w:rPr>
          <w:rFonts w:ascii="仿宋_GB2312" w:eastAsia="仿宋_GB2312" w:hint="eastAsia"/>
          <w:sz w:val="32"/>
          <w:szCs w:val="32"/>
        </w:rPr>
        <w:t>经费初</w:t>
      </w:r>
      <w:proofErr w:type="gramEnd"/>
      <w:r>
        <w:rPr>
          <w:rFonts w:ascii="仿宋_GB2312" w:eastAsia="仿宋_GB2312" w:hint="eastAsia"/>
          <w:sz w:val="32"/>
          <w:szCs w:val="32"/>
        </w:rPr>
        <w:t>预算为</w:t>
      </w:r>
      <w:r>
        <w:rPr>
          <w:rFonts w:ascii="仿宋_GB2312" w:eastAsia="仿宋_GB2312"/>
          <w:sz w:val="32"/>
          <w:szCs w:val="32"/>
        </w:rPr>
        <w:t>418.57</w:t>
      </w:r>
      <w:r>
        <w:rPr>
          <w:rFonts w:ascii="仿宋_GB2312" w:eastAsia="仿宋_GB2312" w:hint="eastAsia"/>
          <w:sz w:val="32"/>
          <w:szCs w:val="32"/>
        </w:rPr>
        <w:t>万元，支出决算为</w:t>
      </w:r>
      <w:r>
        <w:rPr>
          <w:rFonts w:ascii="仿宋_GB2312" w:eastAsia="仿宋_GB2312"/>
          <w:sz w:val="32"/>
          <w:szCs w:val="32"/>
        </w:rPr>
        <w:t>418.57</w:t>
      </w:r>
      <w:r>
        <w:rPr>
          <w:rFonts w:ascii="仿宋_GB2312" w:eastAsia="仿宋_GB2312" w:hint="eastAsia"/>
          <w:sz w:val="32"/>
          <w:szCs w:val="32"/>
        </w:rPr>
        <w:t>万元，完成年初预算的1</w:t>
      </w:r>
      <w:r>
        <w:rPr>
          <w:rFonts w:ascii="仿宋_GB2312" w:eastAsia="仿宋_GB2312"/>
          <w:sz w:val="32"/>
          <w:szCs w:val="32"/>
        </w:rPr>
        <w:t>00</w:t>
      </w:r>
      <w:r>
        <w:rPr>
          <w:rFonts w:ascii="仿宋_GB2312" w:eastAsia="仿宋_GB2312" w:hint="eastAsia"/>
          <w:sz w:val="32"/>
          <w:szCs w:val="32"/>
        </w:rPr>
        <w:t>%。</w:t>
      </w:r>
    </w:p>
    <w:p w14:paraId="3342AFB7"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205BC9AA"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 年度政府采购支出总额0万元，其中：政府采购货物支出0万元、政府采购工程支出0万元、政府采购服务支出0万元。授予中小企业合同金额0万元，占政府采购支出总额的0%，其中：授予小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p>
    <w:p w14:paraId="7C54427D"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4787BD68" w14:textId="77777777" w:rsidR="00193C68" w:rsidRDefault="00000000">
      <w:pPr>
        <w:pStyle w:val="a8"/>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年期末，我单位共有车辆1辆，其中：省级领导干部用车0辆、主要领导干部用车 0辆、机要通信用车0辆、应急保障车0辆、执法执勤用车 0辆、特种专业技术用车0辆、离退休干部用车0辆、其他用车</w:t>
      </w:r>
      <w:r>
        <w:rPr>
          <w:rFonts w:ascii="仿宋_GB2312" w:eastAsia="仿宋_GB2312"/>
          <w:sz w:val="32"/>
          <w:szCs w:val="32"/>
        </w:rPr>
        <w:t>1</w:t>
      </w:r>
      <w:r>
        <w:rPr>
          <w:rFonts w:ascii="仿宋_GB2312" w:eastAsia="仿宋_GB2312" w:hint="eastAsia"/>
          <w:sz w:val="32"/>
          <w:szCs w:val="32"/>
        </w:rPr>
        <w:t>辆；单位价值50万元以上通用设备</w:t>
      </w:r>
      <w:r>
        <w:rPr>
          <w:rFonts w:ascii="仿宋_GB2312" w:eastAsia="仿宋_GB2312"/>
          <w:sz w:val="32"/>
          <w:szCs w:val="32"/>
        </w:rPr>
        <w:t>0</w:t>
      </w:r>
      <w:r>
        <w:rPr>
          <w:rFonts w:ascii="仿宋_GB2312" w:eastAsia="仿宋_GB2312" w:hint="eastAsia"/>
          <w:sz w:val="32"/>
          <w:szCs w:val="32"/>
        </w:rPr>
        <w:t>台（套），单位价值100万元以上专用设备 0台（套）。</w:t>
      </w:r>
    </w:p>
    <w:p w14:paraId="3D7A0C55" w14:textId="77777777" w:rsidR="00193C68" w:rsidRDefault="00193C68">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0E37F2A5" w14:textId="77777777" w:rsidR="00193C68" w:rsidRDefault="00193C68">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13646EA6" w14:textId="77777777" w:rsidR="00193C68" w:rsidRDefault="00193C68">
      <w:pPr>
        <w:pStyle w:val="a8"/>
        <w:shd w:val="clear" w:color="auto" w:fill="FFFFFF"/>
        <w:spacing w:before="0" w:beforeAutospacing="0" w:after="0" w:afterAutospacing="0"/>
        <w:ind w:leftChars="67" w:left="161" w:firstLineChars="150" w:firstLine="480"/>
        <w:rPr>
          <w:rFonts w:ascii="仿宋_GB2312" w:eastAsia="仿宋_GB2312"/>
          <w:sz w:val="32"/>
          <w:szCs w:val="32"/>
        </w:rPr>
      </w:pPr>
    </w:p>
    <w:p w14:paraId="0EF58D75" w14:textId="77777777" w:rsidR="00193C68"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7D4068FD"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2B08A78D"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06108698"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43083BCD"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四、附属单位上缴收入：事业单位取得附属独立核算单位根据有关规定上缴的收入。</w:t>
      </w:r>
    </w:p>
    <w:p w14:paraId="2DEB055C"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2C3964C1"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30DAFAC9"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5BD3AD1C"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62A4FEEF"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6ED50903"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w:t>
      </w:r>
      <w:r>
        <w:rPr>
          <w:rFonts w:ascii="仿宋_GB2312" w:eastAsia="仿宋_GB2312" w:hAnsi="仿宋_GB2312" w:cs="仿宋_GB2312" w:hint="eastAsia"/>
          <w:sz w:val="32"/>
          <w:szCs w:val="32"/>
        </w:rPr>
        <w:lastRenderedPageBreak/>
        <w:t>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7DC7B165"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ED72E3"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605D70C3"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7BBBE43E"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723024F1"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3C062CA9" w14:textId="77777777" w:rsidR="00193C68"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53EC13A7" w14:textId="77777777" w:rsidR="00193C68" w:rsidRDefault="00193C68">
      <w:pPr>
        <w:ind w:firstLineChars="200" w:firstLine="640"/>
        <w:rPr>
          <w:rFonts w:ascii="仿宋_GB2312" w:eastAsia="仿宋_GB2312" w:hAnsi="仿宋_GB2312" w:cs="仿宋_GB2312"/>
          <w:sz w:val="32"/>
          <w:szCs w:val="32"/>
        </w:rPr>
      </w:pPr>
    </w:p>
    <w:p w14:paraId="22BAD9B7" w14:textId="77777777" w:rsidR="00193C68" w:rsidRDefault="00193C68">
      <w:pPr>
        <w:ind w:firstLineChars="200" w:firstLine="640"/>
        <w:rPr>
          <w:rFonts w:ascii="仿宋_GB2312" w:eastAsia="仿宋_GB2312" w:hAnsi="仿宋_GB2312" w:cs="仿宋_GB2312"/>
          <w:sz w:val="32"/>
          <w:szCs w:val="32"/>
        </w:rPr>
      </w:pPr>
    </w:p>
    <w:p w14:paraId="753F1878" w14:textId="77777777" w:rsidR="00193C68" w:rsidRDefault="00193C68">
      <w:pPr>
        <w:ind w:firstLineChars="200" w:firstLine="640"/>
        <w:rPr>
          <w:rFonts w:ascii="仿宋_GB2312" w:eastAsia="仿宋_GB2312" w:hAnsi="仿宋_GB2312" w:cs="仿宋_GB2312"/>
          <w:sz w:val="32"/>
          <w:szCs w:val="32"/>
        </w:rPr>
      </w:pPr>
    </w:p>
    <w:p w14:paraId="109AAF61" w14:textId="77777777" w:rsidR="00193C68" w:rsidRDefault="00193C68">
      <w:pPr>
        <w:ind w:firstLineChars="200" w:firstLine="640"/>
        <w:rPr>
          <w:rFonts w:ascii="仿宋_GB2312" w:eastAsia="仿宋_GB2312" w:hAnsi="仿宋_GB2312" w:cs="仿宋_GB2312"/>
          <w:sz w:val="32"/>
          <w:szCs w:val="32"/>
        </w:rPr>
      </w:pPr>
    </w:p>
    <w:p w14:paraId="1946D26A" w14:textId="77777777" w:rsidR="00193C68" w:rsidRDefault="00193C68">
      <w:pPr>
        <w:ind w:firstLineChars="200" w:firstLine="640"/>
        <w:rPr>
          <w:rFonts w:ascii="仿宋_GB2312" w:eastAsia="仿宋_GB2312" w:hAnsi="仿宋_GB2312" w:cs="仿宋_GB2312"/>
          <w:sz w:val="32"/>
          <w:szCs w:val="32"/>
        </w:rPr>
      </w:pPr>
    </w:p>
    <w:p w14:paraId="4D02EC7F" w14:textId="77777777" w:rsidR="00193C68" w:rsidRDefault="00193C68">
      <w:pPr>
        <w:ind w:firstLineChars="200" w:firstLine="640"/>
        <w:rPr>
          <w:rFonts w:ascii="仿宋_GB2312" w:eastAsia="仿宋_GB2312" w:hAnsi="仿宋_GB2312" w:cs="仿宋_GB2312"/>
          <w:sz w:val="32"/>
          <w:szCs w:val="32"/>
        </w:rPr>
      </w:pPr>
    </w:p>
    <w:p w14:paraId="0437A2A0" w14:textId="77777777" w:rsidR="00193C68" w:rsidRDefault="00193C68">
      <w:pPr>
        <w:ind w:firstLineChars="200" w:firstLine="640"/>
        <w:rPr>
          <w:rFonts w:ascii="仿宋_GB2312" w:eastAsia="仿宋_GB2312" w:hAnsi="仿宋_GB2312" w:cs="仿宋_GB2312"/>
          <w:sz w:val="32"/>
          <w:szCs w:val="32"/>
        </w:rPr>
      </w:pPr>
    </w:p>
    <w:p w14:paraId="65668979" w14:textId="77777777" w:rsidR="00193C68" w:rsidRDefault="00193C68">
      <w:pPr>
        <w:ind w:firstLineChars="200" w:firstLine="640"/>
        <w:rPr>
          <w:rFonts w:ascii="仿宋_GB2312" w:eastAsia="仿宋_GB2312" w:hAnsi="仿宋_GB2312" w:cs="仿宋_GB2312"/>
          <w:sz w:val="32"/>
          <w:szCs w:val="32"/>
        </w:rPr>
      </w:pPr>
    </w:p>
    <w:p w14:paraId="29B4CD63" w14:textId="77777777" w:rsidR="00193C68" w:rsidRDefault="00193C68">
      <w:pPr>
        <w:ind w:firstLineChars="200" w:firstLine="640"/>
        <w:rPr>
          <w:rFonts w:ascii="仿宋_GB2312" w:eastAsia="仿宋_GB2312" w:hAnsi="仿宋_GB2312" w:cs="仿宋_GB2312"/>
          <w:sz w:val="32"/>
          <w:szCs w:val="32"/>
        </w:rPr>
      </w:pPr>
    </w:p>
    <w:p w14:paraId="18380E0F" w14:textId="77777777" w:rsidR="00193C68" w:rsidRDefault="00193C68">
      <w:pPr>
        <w:ind w:firstLineChars="200" w:firstLine="640"/>
        <w:rPr>
          <w:rFonts w:ascii="仿宋_GB2312" w:eastAsia="仿宋_GB2312" w:hAnsi="仿宋_GB2312" w:cs="仿宋_GB2312"/>
          <w:sz w:val="32"/>
          <w:szCs w:val="32"/>
        </w:rPr>
      </w:pPr>
    </w:p>
    <w:p w14:paraId="398006AE" w14:textId="77777777" w:rsidR="00193C68" w:rsidRDefault="00193C68">
      <w:pPr>
        <w:ind w:firstLineChars="200" w:firstLine="640"/>
        <w:rPr>
          <w:rFonts w:ascii="仿宋_GB2312" w:eastAsia="仿宋_GB2312" w:hAnsi="仿宋_GB2312" w:cs="仿宋_GB2312"/>
          <w:sz w:val="32"/>
          <w:szCs w:val="32"/>
        </w:rPr>
      </w:pPr>
    </w:p>
    <w:p w14:paraId="7F8D01A5" w14:textId="77777777" w:rsidR="00193C68" w:rsidRDefault="00193C68">
      <w:pPr>
        <w:ind w:firstLineChars="200" w:firstLine="640"/>
        <w:rPr>
          <w:rFonts w:ascii="仿宋_GB2312" w:eastAsia="仿宋_GB2312" w:hAnsi="仿宋_GB2312" w:cs="仿宋_GB2312"/>
          <w:sz w:val="32"/>
          <w:szCs w:val="32"/>
        </w:rPr>
      </w:pPr>
    </w:p>
    <w:p w14:paraId="5F851F3C" w14:textId="77777777" w:rsidR="00193C68" w:rsidRDefault="00193C68">
      <w:pPr>
        <w:ind w:firstLineChars="200" w:firstLine="640"/>
        <w:rPr>
          <w:rFonts w:ascii="仿宋_GB2312" w:eastAsia="仿宋_GB2312" w:hAnsi="仿宋_GB2312" w:cs="仿宋_GB2312"/>
          <w:sz w:val="32"/>
          <w:szCs w:val="32"/>
        </w:rPr>
      </w:pPr>
    </w:p>
    <w:p w14:paraId="110C2A39" w14:textId="77777777" w:rsidR="00193C68" w:rsidRDefault="00193C68">
      <w:pPr>
        <w:ind w:firstLineChars="200" w:firstLine="640"/>
        <w:rPr>
          <w:rFonts w:ascii="仿宋_GB2312" w:eastAsia="仿宋_GB2312" w:hAnsi="仿宋_GB2312" w:cs="仿宋_GB2312"/>
          <w:sz w:val="32"/>
          <w:szCs w:val="32"/>
        </w:rPr>
      </w:pPr>
    </w:p>
    <w:p w14:paraId="1ABC95FD" w14:textId="77777777" w:rsidR="00193C68" w:rsidRDefault="00193C68">
      <w:pPr>
        <w:ind w:firstLineChars="200" w:firstLine="640"/>
        <w:rPr>
          <w:rFonts w:ascii="仿宋_GB2312" w:eastAsia="仿宋_GB2312" w:hAnsi="仿宋_GB2312" w:cs="仿宋_GB2312"/>
          <w:sz w:val="32"/>
          <w:szCs w:val="32"/>
        </w:rPr>
      </w:pPr>
    </w:p>
    <w:p w14:paraId="4FD2D71D" w14:textId="77777777" w:rsidR="00193C68" w:rsidRDefault="00193C68">
      <w:pPr>
        <w:ind w:firstLineChars="200" w:firstLine="640"/>
        <w:rPr>
          <w:rFonts w:ascii="仿宋_GB2312" w:eastAsia="仿宋_GB2312" w:hAnsi="仿宋_GB2312" w:cs="仿宋_GB2312"/>
          <w:sz w:val="32"/>
          <w:szCs w:val="32"/>
        </w:rPr>
      </w:pPr>
    </w:p>
    <w:p w14:paraId="669342F5" w14:textId="77777777" w:rsidR="00193C68"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3A7C9F86" w14:textId="77777777" w:rsidR="00193C68" w:rsidRDefault="00000000">
      <w:pPr>
        <w:jc w:val="center"/>
        <w:rPr>
          <w:rFonts w:ascii="黑体" w:eastAsia="黑体" w:hAnsi="黑体" w:cs="黑体"/>
          <w:sz w:val="48"/>
          <w:szCs w:val="48"/>
        </w:rPr>
      </w:pPr>
      <w:r>
        <w:rPr>
          <w:rFonts w:ascii="黑体" w:eastAsia="黑体" w:hAnsi="黑体" w:cs="黑体" w:hint="eastAsia"/>
          <w:sz w:val="44"/>
          <w:szCs w:val="44"/>
        </w:rPr>
        <w:t>中共信阳市平桥区委宣传部2020年度部门决算公开表</w:t>
      </w:r>
    </w:p>
    <w:p w14:paraId="5A00AE72" w14:textId="77777777" w:rsidR="00193C68" w:rsidRDefault="00193C68">
      <w:pPr>
        <w:rPr>
          <w:rFonts w:ascii="黑体" w:eastAsia="黑体"/>
          <w:color w:val="000000"/>
          <w:sz w:val="28"/>
          <w:szCs w:val="28"/>
        </w:rPr>
      </w:pPr>
    </w:p>
    <w:p w14:paraId="6731324A" w14:textId="77777777" w:rsidR="00193C68" w:rsidRDefault="00000000">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w:t>
      </w:r>
      <w:proofErr w:type="gramStart"/>
      <w:r>
        <w:rPr>
          <w:rFonts w:ascii="仿宋_GB2312" w:eastAsia="仿宋_GB2312" w:hint="eastAsia"/>
          <w:color w:val="000000"/>
          <w:sz w:val="32"/>
          <w:szCs w:val="32"/>
        </w:rPr>
        <w:t>整张表</w:t>
      </w:r>
      <w:proofErr w:type="gramEnd"/>
      <w:r>
        <w:rPr>
          <w:rFonts w:ascii="仿宋_GB2312" w:eastAsia="仿宋_GB2312" w:hint="eastAsia"/>
          <w:color w:val="000000"/>
          <w:sz w:val="32"/>
          <w:szCs w:val="32"/>
        </w:rPr>
        <w:t>数据为空时，表示部门该表中所有数据均为零，当年无表中相关收支。</w:t>
      </w:r>
    </w:p>
    <w:p w14:paraId="656329C8" w14:textId="77777777" w:rsidR="00193C68" w:rsidRDefault="00193C68">
      <w:pPr>
        <w:rPr>
          <w:rFonts w:ascii="仿宋_GB2312" w:eastAsia="仿宋_GB2312"/>
          <w:color w:val="000000"/>
          <w:sz w:val="32"/>
          <w:szCs w:val="32"/>
        </w:rPr>
      </w:pPr>
    </w:p>
    <w:p w14:paraId="2846C2E3" w14:textId="77777777" w:rsidR="00193C68" w:rsidRDefault="00193C68">
      <w:pPr>
        <w:rPr>
          <w:rFonts w:ascii="仿宋_GB2312" w:eastAsia="仿宋_GB2312"/>
          <w:color w:val="000000"/>
          <w:sz w:val="32"/>
          <w:szCs w:val="32"/>
        </w:rPr>
      </w:pPr>
    </w:p>
    <w:p w14:paraId="3DAF4127" w14:textId="77777777" w:rsidR="00193C68" w:rsidRDefault="00193C68">
      <w:pPr>
        <w:rPr>
          <w:rFonts w:ascii="仿宋_GB2312" w:eastAsia="仿宋_GB2312"/>
          <w:color w:val="000000"/>
          <w:sz w:val="32"/>
          <w:szCs w:val="32"/>
        </w:rPr>
      </w:pPr>
    </w:p>
    <w:p w14:paraId="076341F9" w14:textId="77777777" w:rsidR="00193C68" w:rsidRDefault="00193C68">
      <w:pPr>
        <w:rPr>
          <w:rFonts w:ascii="仿宋_GB2312" w:eastAsia="仿宋_GB2312"/>
          <w:color w:val="000000"/>
          <w:sz w:val="32"/>
          <w:szCs w:val="32"/>
        </w:rPr>
      </w:pPr>
    </w:p>
    <w:p w14:paraId="05E6A7E8" w14:textId="77777777" w:rsidR="00193C68" w:rsidRDefault="00193C68">
      <w:pPr>
        <w:rPr>
          <w:rFonts w:ascii="仿宋_GB2312" w:eastAsia="仿宋_GB2312"/>
          <w:color w:val="000000"/>
          <w:sz w:val="32"/>
          <w:szCs w:val="32"/>
        </w:rPr>
      </w:pPr>
    </w:p>
    <w:p w14:paraId="7CC41677" w14:textId="77777777" w:rsidR="00193C68" w:rsidRDefault="00193C68">
      <w:pPr>
        <w:rPr>
          <w:rFonts w:ascii="仿宋_GB2312" w:eastAsia="仿宋_GB2312"/>
          <w:color w:val="000000"/>
          <w:sz w:val="32"/>
          <w:szCs w:val="32"/>
        </w:rPr>
      </w:pPr>
    </w:p>
    <w:p w14:paraId="099ED35D" w14:textId="77777777" w:rsidR="00193C68" w:rsidRDefault="00193C68">
      <w:pPr>
        <w:rPr>
          <w:rFonts w:ascii="仿宋_GB2312" w:eastAsia="仿宋_GB2312"/>
          <w:color w:val="000000"/>
          <w:sz w:val="32"/>
          <w:szCs w:val="32"/>
        </w:rPr>
      </w:pPr>
    </w:p>
    <w:p w14:paraId="2D1F3B47" w14:textId="77777777" w:rsidR="00193C68" w:rsidRDefault="00193C68">
      <w:pPr>
        <w:rPr>
          <w:rFonts w:ascii="仿宋_GB2312" w:eastAsia="仿宋_GB2312"/>
          <w:color w:val="000000"/>
          <w:sz w:val="32"/>
          <w:szCs w:val="32"/>
        </w:rPr>
      </w:pPr>
    </w:p>
    <w:p w14:paraId="2231D7E1" w14:textId="77777777" w:rsidR="00193C68" w:rsidRDefault="00193C68">
      <w:pPr>
        <w:rPr>
          <w:rFonts w:ascii="仿宋_GB2312" w:eastAsia="仿宋_GB2312"/>
          <w:color w:val="000000"/>
          <w:sz w:val="32"/>
          <w:szCs w:val="32"/>
        </w:rPr>
      </w:pPr>
    </w:p>
    <w:p w14:paraId="6D339858" w14:textId="77777777" w:rsidR="00193C68" w:rsidRDefault="00193C68">
      <w:pPr>
        <w:rPr>
          <w:rFonts w:ascii="仿宋_GB2312" w:eastAsia="仿宋_GB2312"/>
          <w:color w:val="000000"/>
          <w:sz w:val="32"/>
          <w:szCs w:val="32"/>
        </w:rPr>
      </w:pPr>
    </w:p>
    <w:p w14:paraId="6F685E5A" w14:textId="77777777" w:rsidR="00193C68" w:rsidRDefault="00193C68">
      <w:pPr>
        <w:rPr>
          <w:rFonts w:ascii="仿宋_GB2312" w:eastAsia="仿宋_GB2312"/>
          <w:color w:val="000000"/>
          <w:sz w:val="32"/>
          <w:szCs w:val="32"/>
        </w:rPr>
      </w:pPr>
    </w:p>
    <w:p w14:paraId="11F8A29A" w14:textId="77777777" w:rsidR="00193C68" w:rsidRDefault="00193C68">
      <w:pPr>
        <w:rPr>
          <w:rFonts w:ascii="仿宋_GB2312" w:eastAsia="仿宋_GB2312"/>
          <w:color w:val="000000"/>
          <w:sz w:val="32"/>
          <w:szCs w:val="32"/>
        </w:rPr>
      </w:pPr>
    </w:p>
    <w:p w14:paraId="0A82A3D3" w14:textId="77777777" w:rsidR="00193C68" w:rsidRDefault="00193C68">
      <w:pPr>
        <w:rPr>
          <w:rFonts w:ascii="仿宋_GB2312" w:eastAsia="仿宋_GB2312"/>
          <w:color w:val="000000"/>
          <w:sz w:val="32"/>
          <w:szCs w:val="32"/>
        </w:rPr>
      </w:pPr>
    </w:p>
    <w:p w14:paraId="50D379C4" w14:textId="77777777" w:rsidR="00193C68" w:rsidRDefault="00193C68">
      <w:pPr>
        <w:rPr>
          <w:rFonts w:ascii="仿宋_GB2312" w:eastAsia="仿宋_GB2312"/>
          <w:color w:val="000000"/>
          <w:sz w:val="32"/>
          <w:szCs w:val="32"/>
        </w:rPr>
      </w:pPr>
    </w:p>
    <w:p w14:paraId="5BF3432C" w14:textId="77777777" w:rsidR="00193C68" w:rsidRDefault="00193C68">
      <w:pPr>
        <w:rPr>
          <w:rFonts w:ascii="仿宋_GB2312" w:eastAsia="仿宋_GB2312"/>
          <w:color w:val="000000"/>
          <w:sz w:val="32"/>
          <w:szCs w:val="32"/>
        </w:rPr>
        <w:sectPr w:rsidR="00193C68">
          <w:pgSz w:w="11907" w:h="16840"/>
          <w:pgMar w:top="1440" w:right="1800" w:bottom="1440" w:left="1800" w:header="851" w:footer="992" w:gutter="0"/>
          <w:cols w:space="425"/>
          <w:docGrid w:type="lines" w:linePitch="312"/>
        </w:sectPr>
      </w:pPr>
    </w:p>
    <w:p w14:paraId="1E64C933" w14:textId="77777777" w:rsidR="00193C68" w:rsidRDefault="00193C68">
      <w:pPr>
        <w:rPr>
          <w:rFonts w:ascii="仿宋_GB2312" w:eastAsia="仿宋_GB2312"/>
          <w:color w:val="000000"/>
          <w:sz w:val="21"/>
          <w:szCs w:val="21"/>
        </w:rPr>
      </w:pPr>
    </w:p>
    <w:tbl>
      <w:tblPr>
        <w:tblW w:w="13126" w:type="dxa"/>
        <w:tblInd w:w="93" w:type="dxa"/>
        <w:tblLook w:val="04A0" w:firstRow="1" w:lastRow="0" w:firstColumn="1" w:lastColumn="0" w:noHBand="0" w:noVBand="1"/>
      </w:tblPr>
      <w:tblGrid>
        <w:gridCol w:w="4076"/>
        <w:gridCol w:w="856"/>
        <w:gridCol w:w="1717"/>
        <w:gridCol w:w="3728"/>
        <w:gridCol w:w="714"/>
        <w:gridCol w:w="2036"/>
      </w:tblGrid>
      <w:tr w:rsidR="00193C68" w14:paraId="370712FF" w14:textId="77777777">
        <w:trPr>
          <w:trHeight w:val="375"/>
        </w:trPr>
        <w:tc>
          <w:tcPr>
            <w:tcW w:w="13126" w:type="dxa"/>
            <w:gridSpan w:val="6"/>
            <w:tcBorders>
              <w:top w:val="nil"/>
              <w:left w:val="nil"/>
              <w:bottom w:val="nil"/>
              <w:right w:val="single" w:sz="4" w:space="0" w:color="808080"/>
            </w:tcBorders>
            <w:shd w:val="clear" w:color="auto" w:fill="FFFFFF"/>
            <w:noWrap/>
            <w:vAlign w:val="center"/>
          </w:tcPr>
          <w:p w14:paraId="1B8777AE" w14:textId="77777777" w:rsidR="00193C68" w:rsidRDefault="00000000">
            <w:pPr>
              <w:jc w:val="center"/>
              <w:rPr>
                <w:color w:val="000000"/>
                <w:sz w:val="18"/>
                <w:szCs w:val="18"/>
              </w:rPr>
            </w:pPr>
            <w:r>
              <w:rPr>
                <w:rFonts w:ascii="黑体" w:eastAsia="黑体" w:cs="黑体" w:hint="eastAsia"/>
                <w:color w:val="000000"/>
                <w:sz w:val="30"/>
                <w:szCs w:val="30"/>
                <w:lang w:bidi="ar"/>
              </w:rPr>
              <w:t>收入支出决算总表</w:t>
            </w:r>
          </w:p>
        </w:tc>
      </w:tr>
      <w:tr w:rsidR="00193C68" w14:paraId="4BE5764B" w14:textId="77777777">
        <w:trPr>
          <w:trHeight w:val="300"/>
        </w:trPr>
        <w:tc>
          <w:tcPr>
            <w:tcW w:w="0" w:type="auto"/>
            <w:tcBorders>
              <w:top w:val="nil"/>
              <w:left w:val="nil"/>
              <w:bottom w:val="nil"/>
              <w:right w:val="nil"/>
            </w:tcBorders>
            <w:shd w:val="clear" w:color="auto" w:fill="FFFFFF"/>
            <w:noWrap/>
            <w:vAlign w:val="center"/>
          </w:tcPr>
          <w:p w14:paraId="257090BD" w14:textId="77777777" w:rsidR="00193C68" w:rsidRDefault="00193C68">
            <w:pPr>
              <w:rPr>
                <w:rFonts w:ascii="Tahoma" w:eastAsia="Tahoma" w:hAnsi="Tahoma" w:cs="Tahoma"/>
                <w:color w:val="000000"/>
                <w:sz w:val="16"/>
                <w:szCs w:val="16"/>
              </w:rPr>
            </w:pPr>
          </w:p>
        </w:tc>
        <w:tc>
          <w:tcPr>
            <w:tcW w:w="738" w:type="dxa"/>
            <w:tcBorders>
              <w:top w:val="nil"/>
              <w:left w:val="nil"/>
              <w:bottom w:val="nil"/>
              <w:right w:val="nil"/>
            </w:tcBorders>
            <w:shd w:val="clear" w:color="auto" w:fill="FFFFFF"/>
            <w:noWrap/>
            <w:vAlign w:val="center"/>
          </w:tcPr>
          <w:p w14:paraId="6A6D5CCD" w14:textId="77777777" w:rsidR="00193C68" w:rsidRDefault="00193C68">
            <w:pPr>
              <w:rPr>
                <w:color w:val="000000"/>
                <w:sz w:val="18"/>
                <w:szCs w:val="18"/>
              </w:rPr>
            </w:pPr>
          </w:p>
        </w:tc>
        <w:tc>
          <w:tcPr>
            <w:tcW w:w="1481" w:type="dxa"/>
            <w:tcBorders>
              <w:top w:val="nil"/>
              <w:left w:val="nil"/>
              <w:bottom w:val="nil"/>
              <w:right w:val="nil"/>
            </w:tcBorders>
            <w:shd w:val="clear" w:color="auto" w:fill="FFFFFF"/>
            <w:noWrap/>
            <w:vAlign w:val="center"/>
          </w:tcPr>
          <w:p w14:paraId="008E22E2"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67DCD59F"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1DFC2455" w14:textId="77777777" w:rsidR="00193C68" w:rsidRDefault="00193C68">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6D0AA193" w14:textId="77777777" w:rsidR="00193C68" w:rsidRDefault="00000000">
            <w:pPr>
              <w:jc w:val="right"/>
              <w:textAlignment w:val="center"/>
              <w:rPr>
                <w:color w:val="000000"/>
                <w:sz w:val="22"/>
                <w:szCs w:val="22"/>
              </w:rPr>
            </w:pPr>
            <w:r>
              <w:rPr>
                <w:rFonts w:hint="eastAsia"/>
                <w:color w:val="000000"/>
                <w:sz w:val="22"/>
                <w:szCs w:val="22"/>
                <w:lang w:bidi="ar"/>
              </w:rPr>
              <w:t>公开01表</w:t>
            </w:r>
          </w:p>
        </w:tc>
      </w:tr>
      <w:tr w:rsidR="00193C68" w14:paraId="077DDED0" w14:textId="77777777">
        <w:trPr>
          <w:trHeight w:val="300"/>
        </w:trPr>
        <w:tc>
          <w:tcPr>
            <w:tcW w:w="0" w:type="auto"/>
            <w:tcBorders>
              <w:top w:val="nil"/>
              <w:left w:val="nil"/>
              <w:bottom w:val="single" w:sz="4" w:space="0" w:color="808080"/>
              <w:right w:val="nil"/>
            </w:tcBorders>
            <w:shd w:val="clear" w:color="auto" w:fill="FFFFFF"/>
            <w:noWrap/>
            <w:vAlign w:val="center"/>
          </w:tcPr>
          <w:p w14:paraId="3CF7F8AF" w14:textId="77777777" w:rsidR="00193C68" w:rsidRDefault="00000000">
            <w:pPr>
              <w:textAlignment w:val="center"/>
              <w:rPr>
                <w:color w:val="000000"/>
                <w:sz w:val="22"/>
                <w:szCs w:val="22"/>
              </w:rPr>
            </w:pPr>
            <w:r>
              <w:rPr>
                <w:rFonts w:hint="eastAsia"/>
                <w:color w:val="000000"/>
                <w:sz w:val="22"/>
                <w:szCs w:val="22"/>
                <w:lang w:bidi="ar"/>
              </w:rPr>
              <w:t>部门：中共信阳市平桥区委宣传部</w:t>
            </w:r>
          </w:p>
        </w:tc>
        <w:tc>
          <w:tcPr>
            <w:tcW w:w="738" w:type="dxa"/>
            <w:tcBorders>
              <w:top w:val="nil"/>
              <w:left w:val="nil"/>
              <w:bottom w:val="single" w:sz="4" w:space="0" w:color="808080"/>
              <w:right w:val="nil"/>
            </w:tcBorders>
            <w:shd w:val="clear" w:color="auto" w:fill="FFFFFF"/>
            <w:noWrap/>
            <w:vAlign w:val="center"/>
          </w:tcPr>
          <w:p w14:paraId="100C1876" w14:textId="77777777" w:rsidR="00193C68" w:rsidRDefault="00193C68">
            <w:pPr>
              <w:rPr>
                <w:color w:val="000000"/>
                <w:sz w:val="18"/>
                <w:szCs w:val="18"/>
              </w:rPr>
            </w:pPr>
          </w:p>
        </w:tc>
        <w:tc>
          <w:tcPr>
            <w:tcW w:w="1481" w:type="dxa"/>
            <w:tcBorders>
              <w:top w:val="nil"/>
              <w:left w:val="nil"/>
              <w:bottom w:val="single" w:sz="4" w:space="0" w:color="808080"/>
              <w:right w:val="nil"/>
            </w:tcBorders>
            <w:shd w:val="clear" w:color="auto" w:fill="FFFFFF"/>
            <w:noWrap/>
            <w:vAlign w:val="center"/>
          </w:tcPr>
          <w:p w14:paraId="3B1313E6" w14:textId="77777777" w:rsidR="00193C68" w:rsidRDefault="00000000">
            <w:pPr>
              <w:jc w:val="center"/>
              <w:textAlignment w:val="center"/>
              <w:rPr>
                <w:color w:val="000000"/>
              </w:rPr>
            </w:pPr>
            <w:r>
              <w:rPr>
                <w:rFonts w:hint="eastAsia"/>
                <w:color w:val="000000"/>
                <w:lang w:bidi="ar"/>
              </w:rPr>
              <w:t>2020年度</w:t>
            </w:r>
          </w:p>
        </w:tc>
        <w:tc>
          <w:tcPr>
            <w:tcW w:w="0" w:type="auto"/>
            <w:tcBorders>
              <w:top w:val="nil"/>
              <w:left w:val="nil"/>
              <w:bottom w:val="single" w:sz="4" w:space="0" w:color="808080"/>
              <w:right w:val="nil"/>
            </w:tcBorders>
            <w:shd w:val="clear" w:color="auto" w:fill="FFFFFF"/>
            <w:noWrap/>
            <w:vAlign w:val="center"/>
          </w:tcPr>
          <w:p w14:paraId="65EF3EC3"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647A15F" w14:textId="77777777" w:rsidR="00193C68" w:rsidRDefault="00193C68">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25068DE2" w14:textId="77777777" w:rsidR="00193C68" w:rsidRDefault="00000000">
            <w:pPr>
              <w:jc w:val="right"/>
              <w:textAlignment w:val="center"/>
              <w:rPr>
                <w:color w:val="000000"/>
                <w:sz w:val="22"/>
                <w:szCs w:val="22"/>
              </w:rPr>
            </w:pPr>
            <w:r>
              <w:rPr>
                <w:rFonts w:hint="eastAsia"/>
                <w:color w:val="000000"/>
                <w:sz w:val="22"/>
                <w:szCs w:val="22"/>
                <w:lang w:bidi="ar"/>
              </w:rPr>
              <w:t>金额单位：万元</w:t>
            </w:r>
          </w:p>
        </w:tc>
      </w:tr>
      <w:tr w:rsidR="00193C68" w14:paraId="245E673E"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02D97E86" w14:textId="77777777" w:rsidR="00193C68" w:rsidRDefault="00000000">
            <w:pPr>
              <w:jc w:val="both"/>
              <w:textAlignment w:val="center"/>
              <w:rPr>
                <w:color w:val="000000"/>
                <w:sz w:val="20"/>
                <w:szCs w:val="20"/>
              </w:rPr>
            </w:pPr>
            <w:r>
              <w:rPr>
                <w:rFonts w:hint="eastAsia"/>
                <w:color w:val="000000"/>
                <w:sz w:val="20"/>
                <w:szCs w:val="20"/>
                <w:lang w:bidi="ar"/>
              </w:rPr>
              <w:t>收入</w:t>
            </w:r>
          </w:p>
        </w:tc>
        <w:tc>
          <w:tcPr>
            <w:tcW w:w="0" w:type="auto"/>
            <w:gridSpan w:val="3"/>
            <w:tcBorders>
              <w:top w:val="nil"/>
              <w:left w:val="nil"/>
              <w:bottom w:val="single" w:sz="4" w:space="0" w:color="000000"/>
              <w:right w:val="single" w:sz="4" w:space="0" w:color="000000"/>
            </w:tcBorders>
            <w:shd w:val="clear" w:color="auto" w:fill="C0C0C0"/>
            <w:noWrap/>
            <w:vAlign w:val="center"/>
          </w:tcPr>
          <w:p w14:paraId="6CD78D8E" w14:textId="77777777" w:rsidR="00193C68" w:rsidRDefault="00000000">
            <w:pPr>
              <w:jc w:val="both"/>
              <w:textAlignment w:val="center"/>
              <w:rPr>
                <w:color w:val="000000"/>
                <w:sz w:val="20"/>
                <w:szCs w:val="20"/>
              </w:rPr>
            </w:pPr>
            <w:r>
              <w:rPr>
                <w:rFonts w:hint="eastAsia"/>
                <w:color w:val="000000"/>
                <w:sz w:val="20"/>
                <w:szCs w:val="20"/>
                <w:lang w:bidi="ar"/>
              </w:rPr>
              <w:t>支出</w:t>
            </w:r>
          </w:p>
        </w:tc>
      </w:tr>
      <w:tr w:rsidR="00193C68" w14:paraId="5784ECC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4AB7A3B" w14:textId="77777777" w:rsidR="00193C68" w:rsidRDefault="00000000">
            <w:pPr>
              <w:jc w:val="both"/>
              <w:textAlignment w:val="center"/>
              <w:rPr>
                <w:color w:val="000000"/>
                <w:sz w:val="20"/>
                <w:szCs w:val="20"/>
              </w:rPr>
            </w:pPr>
            <w:r>
              <w:rPr>
                <w:rFonts w:hint="eastAsia"/>
                <w:color w:val="000000"/>
                <w:sz w:val="20"/>
                <w:szCs w:val="20"/>
                <w:lang w:bidi="ar"/>
              </w:rPr>
              <w:t>项目</w:t>
            </w:r>
          </w:p>
        </w:tc>
        <w:tc>
          <w:tcPr>
            <w:tcW w:w="738" w:type="dxa"/>
            <w:tcBorders>
              <w:top w:val="nil"/>
              <w:left w:val="nil"/>
              <w:bottom w:val="single" w:sz="4" w:space="0" w:color="000000"/>
              <w:right w:val="single" w:sz="4" w:space="0" w:color="000000"/>
            </w:tcBorders>
            <w:shd w:val="clear" w:color="auto" w:fill="C0C0C0"/>
            <w:noWrap/>
            <w:vAlign w:val="center"/>
          </w:tcPr>
          <w:p w14:paraId="517D18ED" w14:textId="77777777" w:rsidR="00193C68" w:rsidRDefault="00000000">
            <w:pPr>
              <w:jc w:val="center"/>
              <w:textAlignment w:val="center"/>
              <w:rPr>
                <w:color w:val="000000"/>
                <w:sz w:val="20"/>
                <w:szCs w:val="20"/>
              </w:rPr>
            </w:pPr>
            <w:r>
              <w:rPr>
                <w:rFonts w:hint="eastAsia"/>
                <w:color w:val="000000"/>
                <w:sz w:val="20"/>
                <w:szCs w:val="20"/>
                <w:lang w:bidi="ar"/>
              </w:rPr>
              <w:t>行次</w:t>
            </w:r>
          </w:p>
        </w:tc>
        <w:tc>
          <w:tcPr>
            <w:tcW w:w="1481" w:type="dxa"/>
            <w:tcBorders>
              <w:top w:val="nil"/>
              <w:left w:val="nil"/>
              <w:bottom w:val="single" w:sz="4" w:space="0" w:color="000000"/>
              <w:right w:val="single" w:sz="4" w:space="0" w:color="000000"/>
            </w:tcBorders>
            <w:shd w:val="clear" w:color="auto" w:fill="C0C0C0"/>
            <w:noWrap/>
            <w:vAlign w:val="center"/>
          </w:tcPr>
          <w:p w14:paraId="473220BA" w14:textId="77777777" w:rsidR="00193C68" w:rsidRDefault="00000000">
            <w:pPr>
              <w:jc w:val="center"/>
              <w:textAlignment w:val="center"/>
              <w:rPr>
                <w:color w:val="000000"/>
                <w:sz w:val="20"/>
                <w:szCs w:val="20"/>
              </w:rPr>
            </w:pPr>
            <w:r>
              <w:rPr>
                <w:rFonts w:hint="eastAsia"/>
                <w:color w:val="000000"/>
                <w:sz w:val="20"/>
                <w:szCs w:val="20"/>
                <w:lang w:bidi="ar"/>
              </w:rPr>
              <w:t>金额</w:t>
            </w:r>
          </w:p>
        </w:tc>
        <w:tc>
          <w:tcPr>
            <w:tcW w:w="0" w:type="auto"/>
            <w:tcBorders>
              <w:top w:val="nil"/>
              <w:left w:val="nil"/>
              <w:bottom w:val="single" w:sz="4" w:space="0" w:color="000000"/>
              <w:right w:val="single" w:sz="4" w:space="0" w:color="000000"/>
            </w:tcBorders>
            <w:shd w:val="clear" w:color="auto" w:fill="C0C0C0"/>
            <w:noWrap/>
            <w:vAlign w:val="center"/>
          </w:tcPr>
          <w:p w14:paraId="691E573C" w14:textId="77777777" w:rsidR="00193C68" w:rsidRDefault="00000000">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sz="4" w:space="0" w:color="000000"/>
              <w:right w:val="single" w:sz="4" w:space="0" w:color="000000"/>
            </w:tcBorders>
            <w:shd w:val="clear" w:color="auto" w:fill="C0C0C0"/>
            <w:noWrap/>
            <w:vAlign w:val="center"/>
          </w:tcPr>
          <w:p w14:paraId="4C058691" w14:textId="77777777" w:rsidR="00193C68" w:rsidRDefault="00000000">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sz="4" w:space="0" w:color="000000"/>
              <w:right w:val="single" w:sz="4" w:space="0" w:color="000000"/>
            </w:tcBorders>
            <w:shd w:val="clear" w:color="auto" w:fill="C0C0C0"/>
            <w:noWrap/>
            <w:vAlign w:val="center"/>
          </w:tcPr>
          <w:p w14:paraId="0B08467D" w14:textId="77777777" w:rsidR="00193C68" w:rsidRDefault="00000000">
            <w:pPr>
              <w:jc w:val="center"/>
              <w:textAlignment w:val="center"/>
              <w:rPr>
                <w:color w:val="000000"/>
                <w:sz w:val="20"/>
                <w:szCs w:val="20"/>
              </w:rPr>
            </w:pPr>
            <w:r>
              <w:rPr>
                <w:rFonts w:hint="eastAsia"/>
                <w:color w:val="000000"/>
                <w:sz w:val="20"/>
                <w:szCs w:val="20"/>
                <w:lang w:bidi="ar"/>
              </w:rPr>
              <w:t>金额</w:t>
            </w:r>
          </w:p>
        </w:tc>
      </w:tr>
      <w:tr w:rsidR="00193C68" w14:paraId="7D7B8CB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17C26B9" w14:textId="77777777" w:rsidR="00193C68" w:rsidRDefault="00000000">
            <w:pPr>
              <w:jc w:val="both"/>
              <w:textAlignment w:val="center"/>
              <w:rPr>
                <w:color w:val="000000"/>
                <w:sz w:val="20"/>
                <w:szCs w:val="20"/>
              </w:rPr>
            </w:pPr>
            <w:r>
              <w:rPr>
                <w:rFonts w:hint="eastAsia"/>
                <w:color w:val="000000"/>
                <w:sz w:val="20"/>
                <w:szCs w:val="20"/>
                <w:lang w:bidi="ar"/>
              </w:rPr>
              <w:t>栏次</w:t>
            </w:r>
          </w:p>
        </w:tc>
        <w:tc>
          <w:tcPr>
            <w:tcW w:w="738" w:type="dxa"/>
            <w:tcBorders>
              <w:top w:val="nil"/>
              <w:left w:val="nil"/>
              <w:bottom w:val="single" w:sz="4" w:space="0" w:color="000000"/>
              <w:right w:val="single" w:sz="4" w:space="0" w:color="000000"/>
            </w:tcBorders>
            <w:shd w:val="clear" w:color="auto" w:fill="C0C0C0"/>
            <w:noWrap/>
            <w:vAlign w:val="center"/>
          </w:tcPr>
          <w:p w14:paraId="32E642ED" w14:textId="77777777" w:rsidR="00193C68" w:rsidRDefault="00193C68">
            <w:pPr>
              <w:jc w:val="center"/>
              <w:rPr>
                <w:color w:val="000000"/>
                <w:sz w:val="20"/>
                <w:szCs w:val="20"/>
              </w:rPr>
            </w:pPr>
          </w:p>
        </w:tc>
        <w:tc>
          <w:tcPr>
            <w:tcW w:w="1481" w:type="dxa"/>
            <w:tcBorders>
              <w:top w:val="nil"/>
              <w:left w:val="nil"/>
              <w:bottom w:val="single" w:sz="4" w:space="0" w:color="000000"/>
              <w:right w:val="single" w:sz="4" w:space="0" w:color="000000"/>
            </w:tcBorders>
            <w:shd w:val="clear" w:color="auto" w:fill="C0C0C0"/>
            <w:noWrap/>
            <w:vAlign w:val="center"/>
          </w:tcPr>
          <w:p w14:paraId="46A24F05"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vAlign w:val="center"/>
          </w:tcPr>
          <w:p w14:paraId="5BBE533F" w14:textId="77777777" w:rsidR="00193C68"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2F8C8F53" w14:textId="77777777" w:rsidR="00193C68" w:rsidRDefault="00193C68">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E632B29" w14:textId="77777777" w:rsidR="00193C68" w:rsidRDefault="00000000">
            <w:pPr>
              <w:jc w:val="center"/>
              <w:textAlignment w:val="center"/>
              <w:rPr>
                <w:color w:val="000000"/>
                <w:sz w:val="20"/>
                <w:szCs w:val="20"/>
              </w:rPr>
            </w:pPr>
            <w:r>
              <w:rPr>
                <w:rFonts w:hint="eastAsia"/>
                <w:color w:val="000000"/>
                <w:sz w:val="20"/>
                <w:szCs w:val="20"/>
                <w:lang w:bidi="ar"/>
              </w:rPr>
              <w:t>2</w:t>
            </w:r>
          </w:p>
        </w:tc>
      </w:tr>
      <w:tr w:rsidR="00193C68" w14:paraId="7E410F3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7D28454" w14:textId="77777777" w:rsidR="00193C68" w:rsidRDefault="00000000">
            <w:pPr>
              <w:textAlignment w:val="center"/>
              <w:rPr>
                <w:color w:val="000000"/>
                <w:sz w:val="20"/>
                <w:szCs w:val="20"/>
              </w:rPr>
            </w:pPr>
            <w:r>
              <w:rPr>
                <w:rFonts w:hint="eastAsia"/>
                <w:color w:val="000000"/>
                <w:sz w:val="20"/>
                <w:szCs w:val="20"/>
                <w:lang w:bidi="ar"/>
              </w:rPr>
              <w:t>一、一般公共预算财政拨款收入</w:t>
            </w:r>
          </w:p>
        </w:tc>
        <w:tc>
          <w:tcPr>
            <w:tcW w:w="738" w:type="dxa"/>
            <w:tcBorders>
              <w:top w:val="nil"/>
              <w:left w:val="nil"/>
              <w:bottom w:val="single" w:sz="4" w:space="0" w:color="000000"/>
              <w:right w:val="single" w:sz="4" w:space="0" w:color="000000"/>
            </w:tcBorders>
            <w:shd w:val="clear" w:color="auto" w:fill="C0C0C0"/>
            <w:noWrap/>
            <w:vAlign w:val="center"/>
          </w:tcPr>
          <w:p w14:paraId="322B4C61"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1481" w:type="dxa"/>
            <w:tcBorders>
              <w:top w:val="nil"/>
              <w:left w:val="nil"/>
              <w:bottom w:val="single" w:sz="4" w:space="0" w:color="000000"/>
              <w:right w:val="single" w:sz="4" w:space="0" w:color="000000"/>
            </w:tcBorders>
            <w:shd w:val="clear" w:color="auto" w:fill="FFFFFF"/>
            <w:noWrap/>
            <w:vAlign w:val="center"/>
          </w:tcPr>
          <w:p w14:paraId="421DF21D"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C0C0C0"/>
            <w:noWrap/>
            <w:vAlign w:val="center"/>
          </w:tcPr>
          <w:p w14:paraId="11DE2A50" w14:textId="77777777" w:rsidR="00193C68" w:rsidRDefault="00000000">
            <w:pPr>
              <w:textAlignment w:val="center"/>
              <w:rPr>
                <w:color w:val="000000"/>
                <w:sz w:val="20"/>
                <w:szCs w:val="20"/>
              </w:rPr>
            </w:pPr>
            <w:r>
              <w:rPr>
                <w:rFonts w:hint="eastAsia"/>
                <w:color w:val="000000"/>
                <w:sz w:val="20"/>
                <w:szCs w:val="20"/>
                <w:lang w:bidi="ar"/>
              </w:rPr>
              <w:t>一、一般公共服务支出</w:t>
            </w:r>
          </w:p>
        </w:tc>
        <w:tc>
          <w:tcPr>
            <w:tcW w:w="0" w:type="auto"/>
            <w:tcBorders>
              <w:top w:val="nil"/>
              <w:left w:val="nil"/>
              <w:bottom w:val="single" w:sz="4" w:space="0" w:color="000000"/>
              <w:right w:val="single" w:sz="4" w:space="0" w:color="000000"/>
            </w:tcBorders>
            <w:shd w:val="clear" w:color="auto" w:fill="C0C0C0"/>
            <w:noWrap/>
            <w:vAlign w:val="center"/>
          </w:tcPr>
          <w:p w14:paraId="130A087F" w14:textId="77777777" w:rsidR="00193C68" w:rsidRDefault="00000000">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sz="4" w:space="0" w:color="000000"/>
              <w:right w:val="single" w:sz="4" w:space="0" w:color="000000"/>
            </w:tcBorders>
            <w:shd w:val="clear" w:color="auto" w:fill="FFFFFF"/>
            <w:noWrap/>
            <w:vAlign w:val="center"/>
          </w:tcPr>
          <w:p w14:paraId="02F4A3EB" w14:textId="77777777" w:rsidR="00193C68" w:rsidRDefault="00000000">
            <w:pPr>
              <w:jc w:val="right"/>
              <w:textAlignment w:val="center"/>
              <w:rPr>
                <w:color w:val="000000"/>
                <w:sz w:val="20"/>
                <w:szCs w:val="20"/>
              </w:rPr>
            </w:pPr>
            <w:r>
              <w:rPr>
                <w:rFonts w:hint="eastAsia"/>
                <w:color w:val="000000"/>
                <w:sz w:val="20"/>
                <w:szCs w:val="20"/>
                <w:lang w:bidi="ar"/>
              </w:rPr>
              <w:t>660.29</w:t>
            </w:r>
          </w:p>
        </w:tc>
      </w:tr>
      <w:tr w:rsidR="00193C68" w14:paraId="4C9CF5A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0F093B6" w14:textId="77777777" w:rsidR="00193C68" w:rsidRDefault="00000000">
            <w:pPr>
              <w:textAlignment w:val="center"/>
              <w:rPr>
                <w:color w:val="000000"/>
                <w:sz w:val="20"/>
                <w:szCs w:val="20"/>
              </w:rPr>
            </w:pPr>
            <w:r>
              <w:rPr>
                <w:rFonts w:hint="eastAsia"/>
                <w:color w:val="000000"/>
                <w:sz w:val="20"/>
                <w:szCs w:val="20"/>
                <w:lang w:bidi="ar"/>
              </w:rPr>
              <w:t>二、政府性基金预算财政拨款收入</w:t>
            </w:r>
          </w:p>
        </w:tc>
        <w:tc>
          <w:tcPr>
            <w:tcW w:w="738" w:type="dxa"/>
            <w:tcBorders>
              <w:top w:val="nil"/>
              <w:left w:val="nil"/>
              <w:bottom w:val="single" w:sz="4" w:space="0" w:color="000000"/>
              <w:right w:val="single" w:sz="4" w:space="0" w:color="000000"/>
            </w:tcBorders>
            <w:shd w:val="clear" w:color="auto" w:fill="C0C0C0"/>
            <w:noWrap/>
            <w:vAlign w:val="center"/>
          </w:tcPr>
          <w:p w14:paraId="485F6D7B" w14:textId="77777777" w:rsidR="00193C68" w:rsidRDefault="00000000">
            <w:pPr>
              <w:jc w:val="center"/>
              <w:textAlignment w:val="center"/>
              <w:rPr>
                <w:color w:val="000000"/>
                <w:sz w:val="20"/>
                <w:szCs w:val="20"/>
              </w:rPr>
            </w:pPr>
            <w:r>
              <w:rPr>
                <w:rFonts w:hint="eastAsia"/>
                <w:color w:val="000000"/>
                <w:sz w:val="20"/>
                <w:szCs w:val="20"/>
                <w:lang w:bidi="ar"/>
              </w:rPr>
              <w:t>2</w:t>
            </w:r>
          </w:p>
        </w:tc>
        <w:tc>
          <w:tcPr>
            <w:tcW w:w="1481" w:type="dxa"/>
            <w:tcBorders>
              <w:top w:val="nil"/>
              <w:left w:val="nil"/>
              <w:bottom w:val="single" w:sz="4" w:space="0" w:color="000000"/>
              <w:right w:val="single" w:sz="4" w:space="0" w:color="000000"/>
            </w:tcBorders>
            <w:shd w:val="clear" w:color="auto" w:fill="FFFFFF"/>
            <w:noWrap/>
            <w:vAlign w:val="center"/>
          </w:tcPr>
          <w:p w14:paraId="0FF7E2A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3BEC16A" w14:textId="77777777" w:rsidR="00193C68" w:rsidRDefault="00000000">
            <w:pPr>
              <w:textAlignment w:val="center"/>
              <w:rPr>
                <w:color w:val="000000"/>
                <w:sz w:val="20"/>
                <w:szCs w:val="20"/>
              </w:rPr>
            </w:pPr>
            <w:r>
              <w:rPr>
                <w:rFonts w:hint="eastAsia"/>
                <w:color w:val="000000"/>
                <w:sz w:val="20"/>
                <w:szCs w:val="20"/>
                <w:lang w:bidi="ar"/>
              </w:rPr>
              <w:t>二、外交支出</w:t>
            </w:r>
          </w:p>
        </w:tc>
        <w:tc>
          <w:tcPr>
            <w:tcW w:w="0" w:type="auto"/>
            <w:tcBorders>
              <w:top w:val="nil"/>
              <w:left w:val="nil"/>
              <w:bottom w:val="single" w:sz="4" w:space="0" w:color="000000"/>
              <w:right w:val="single" w:sz="4" w:space="0" w:color="000000"/>
            </w:tcBorders>
            <w:shd w:val="clear" w:color="auto" w:fill="C0C0C0"/>
            <w:noWrap/>
            <w:vAlign w:val="center"/>
          </w:tcPr>
          <w:p w14:paraId="380EC172" w14:textId="77777777" w:rsidR="00193C68" w:rsidRDefault="00000000">
            <w:pPr>
              <w:jc w:val="center"/>
              <w:textAlignment w:val="center"/>
              <w:rPr>
                <w:color w:val="000000"/>
                <w:sz w:val="20"/>
                <w:szCs w:val="20"/>
              </w:rPr>
            </w:pPr>
            <w:r>
              <w:rPr>
                <w:rFonts w:hint="eastAsia"/>
                <w:color w:val="000000"/>
                <w:sz w:val="20"/>
                <w:szCs w:val="20"/>
                <w:lang w:bidi="ar"/>
              </w:rPr>
              <w:t>33</w:t>
            </w:r>
          </w:p>
        </w:tc>
        <w:tc>
          <w:tcPr>
            <w:tcW w:w="0" w:type="auto"/>
            <w:tcBorders>
              <w:top w:val="nil"/>
              <w:left w:val="nil"/>
              <w:bottom w:val="single" w:sz="4" w:space="0" w:color="000000"/>
              <w:right w:val="single" w:sz="4" w:space="0" w:color="000000"/>
            </w:tcBorders>
            <w:shd w:val="clear" w:color="auto" w:fill="FFFFFF"/>
            <w:noWrap/>
            <w:vAlign w:val="center"/>
          </w:tcPr>
          <w:p w14:paraId="2920064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A1A817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C8811A8" w14:textId="77777777" w:rsidR="00193C68" w:rsidRDefault="00000000">
            <w:pPr>
              <w:textAlignment w:val="center"/>
              <w:rPr>
                <w:color w:val="000000"/>
                <w:sz w:val="20"/>
                <w:szCs w:val="20"/>
              </w:rPr>
            </w:pPr>
            <w:r>
              <w:rPr>
                <w:rFonts w:hint="eastAsia"/>
                <w:color w:val="000000"/>
                <w:sz w:val="20"/>
                <w:szCs w:val="20"/>
                <w:lang w:bidi="ar"/>
              </w:rPr>
              <w:t>三、国有资本经营预算财政拨款收入</w:t>
            </w:r>
          </w:p>
        </w:tc>
        <w:tc>
          <w:tcPr>
            <w:tcW w:w="738" w:type="dxa"/>
            <w:tcBorders>
              <w:top w:val="nil"/>
              <w:left w:val="nil"/>
              <w:bottom w:val="single" w:sz="4" w:space="0" w:color="000000"/>
              <w:right w:val="single" w:sz="4" w:space="0" w:color="000000"/>
            </w:tcBorders>
            <w:shd w:val="clear" w:color="auto" w:fill="C0C0C0"/>
            <w:noWrap/>
            <w:vAlign w:val="center"/>
          </w:tcPr>
          <w:p w14:paraId="4B1A30A6" w14:textId="77777777" w:rsidR="00193C68" w:rsidRDefault="00000000">
            <w:pPr>
              <w:jc w:val="center"/>
              <w:textAlignment w:val="center"/>
              <w:rPr>
                <w:color w:val="000000"/>
                <w:sz w:val="20"/>
                <w:szCs w:val="20"/>
              </w:rPr>
            </w:pPr>
            <w:r>
              <w:rPr>
                <w:rFonts w:hint="eastAsia"/>
                <w:color w:val="000000"/>
                <w:sz w:val="20"/>
                <w:szCs w:val="20"/>
                <w:lang w:bidi="ar"/>
              </w:rPr>
              <w:t>3</w:t>
            </w:r>
          </w:p>
        </w:tc>
        <w:tc>
          <w:tcPr>
            <w:tcW w:w="1481" w:type="dxa"/>
            <w:tcBorders>
              <w:top w:val="nil"/>
              <w:left w:val="nil"/>
              <w:bottom w:val="single" w:sz="4" w:space="0" w:color="000000"/>
              <w:right w:val="single" w:sz="4" w:space="0" w:color="000000"/>
            </w:tcBorders>
            <w:shd w:val="clear" w:color="auto" w:fill="FFFFFF"/>
            <w:noWrap/>
            <w:vAlign w:val="center"/>
          </w:tcPr>
          <w:p w14:paraId="46C9293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E4020AB" w14:textId="77777777" w:rsidR="00193C68" w:rsidRDefault="00000000">
            <w:pPr>
              <w:textAlignment w:val="center"/>
              <w:rPr>
                <w:color w:val="000000"/>
                <w:sz w:val="20"/>
                <w:szCs w:val="20"/>
              </w:rPr>
            </w:pPr>
            <w:r>
              <w:rPr>
                <w:rFonts w:hint="eastAsia"/>
                <w:color w:val="000000"/>
                <w:sz w:val="20"/>
                <w:szCs w:val="20"/>
                <w:lang w:bidi="ar"/>
              </w:rPr>
              <w:t>三、国防支出</w:t>
            </w:r>
          </w:p>
        </w:tc>
        <w:tc>
          <w:tcPr>
            <w:tcW w:w="0" w:type="auto"/>
            <w:tcBorders>
              <w:top w:val="nil"/>
              <w:left w:val="nil"/>
              <w:bottom w:val="single" w:sz="4" w:space="0" w:color="000000"/>
              <w:right w:val="single" w:sz="4" w:space="0" w:color="000000"/>
            </w:tcBorders>
            <w:shd w:val="clear" w:color="auto" w:fill="C0C0C0"/>
            <w:noWrap/>
            <w:vAlign w:val="center"/>
          </w:tcPr>
          <w:p w14:paraId="6D31FE3C" w14:textId="77777777" w:rsidR="00193C68" w:rsidRDefault="00000000">
            <w:pPr>
              <w:jc w:val="center"/>
              <w:textAlignment w:val="center"/>
              <w:rPr>
                <w:color w:val="000000"/>
                <w:sz w:val="20"/>
                <w:szCs w:val="20"/>
              </w:rPr>
            </w:pPr>
            <w:r>
              <w:rPr>
                <w:rFonts w:hint="eastAsia"/>
                <w:color w:val="000000"/>
                <w:sz w:val="20"/>
                <w:szCs w:val="20"/>
                <w:lang w:bidi="ar"/>
              </w:rPr>
              <w:t>34</w:t>
            </w:r>
          </w:p>
        </w:tc>
        <w:tc>
          <w:tcPr>
            <w:tcW w:w="0" w:type="auto"/>
            <w:tcBorders>
              <w:top w:val="nil"/>
              <w:left w:val="nil"/>
              <w:bottom w:val="single" w:sz="4" w:space="0" w:color="000000"/>
              <w:right w:val="single" w:sz="4" w:space="0" w:color="000000"/>
            </w:tcBorders>
            <w:shd w:val="clear" w:color="auto" w:fill="FFFFFF"/>
            <w:noWrap/>
            <w:vAlign w:val="center"/>
          </w:tcPr>
          <w:p w14:paraId="31F333E4"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76389E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5E60262" w14:textId="77777777" w:rsidR="00193C68" w:rsidRDefault="00000000">
            <w:pPr>
              <w:textAlignment w:val="center"/>
              <w:rPr>
                <w:color w:val="000000"/>
                <w:sz w:val="20"/>
                <w:szCs w:val="20"/>
              </w:rPr>
            </w:pPr>
            <w:r>
              <w:rPr>
                <w:rFonts w:hint="eastAsia"/>
                <w:color w:val="000000"/>
                <w:sz w:val="20"/>
                <w:szCs w:val="20"/>
                <w:lang w:bidi="ar"/>
              </w:rPr>
              <w:t>四、上级补助收入</w:t>
            </w:r>
          </w:p>
        </w:tc>
        <w:tc>
          <w:tcPr>
            <w:tcW w:w="738" w:type="dxa"/>
            <w:tcBorders>
              <w:top w:val="nil"/>
              <w:left w:val="nil"/>
              <w:bottom w:val="single" w:sz="4" w:space="0" w:color="000000"/>
              <w:right w:val="single" w:sz="4" w:space="0" w:color="000000"/>
            </w:tcBorders>
            <w:shd w:val="clear" w:color="auto" w:fill="C0C0C0"/>
            <w:noWrap/>
            <w:vAlign w:val="center"/>
          </w:tcPr>
          <w:p w14:paraId="23F63402" w14:textId="77777777" w:rsidR="00193C68" w:rsidRDefault="00000000">
            <w:pPr>
              <w:jc w:val="center"/>
              <w:textAlignment w:val="center"/>
              <w:rPr>
                <w:color w:val="000000"/>
                <w:sz w:val="20"/>
                <w:szCs w:val="20"/>
              </w:rPr>
            </w:pPr>
            <w:r>
              <w:rPr>
                <w:rFonts w:hint="eastAsia"/>
                <w:color w:val="000000"/>
                <w:sz w:val="20"/>
                <w:szCs w:val="20"/>
                <w:lang w:bidi="ar"/>
              </w:rPr>
              <w:t>4</w:t>
            </w:r>
          </w:p>
        </w:tc>
        <w:tc>
          <w:tcPr>
            <w:tcW w:w="1481" w:type="dxa"/>
            <w:tcBorders>
              <w:top w:val="nil"/>
              <w:left w:val="nil"/>
              <w:bottom w:val="single" w:sz="4" w:space="0" w:color="000000"/>
              <w:right w:val="single" w:sz="4" w:space="0" w:color="000000"/>
            </w:tcBorders>
            <w:shd w:val="clear" w:color="auto" w:fill="FFFFFF"/>
            <w:noWrap/>
            <w:vAlign w:val="center"/>
          </w:tcPr>
          <w:p w14:paraId="3735F25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B9FB81F" w14:textId="77777777" w:rsidR="00193C68" w:rsidRDefault="00000000">
            <w:pPr>
              <w:textAlignment w:val="center"/>
              <w:rPr>
                <w:color w:val="000000"/>
                <w:sz w:val="20"/>
                <w:szCs w:val="20"/>
              </w:rPr>
            </w:pPr>
            <w:r>
              <w:rPr>
                <w:rFonts w:hint="eastAsia"/>
                <w:color w:val="000000"/>
                <w:sz w:val="20"/>
                <w:szCs w:val="20"/>
                <w:lang w:bidi="ar"/>
              </w:rPr>
              <w:t>四、公共安全支出</w:t>
            </w:r>
          </w:p>
        </w:tc>
        <w:tc>
          <w:tcPr>
            <w:tcW w:w="0" w:type="auto"/>
            <w:tcBorders>
              <w:top w:val="nil"/>
              <w:left w:val="nil"/>
              <w:bottom w:val="single" w:sz="4" w:space="0" w:color="000000"/>
              <w:right w:val="single" w:sz="4" w:space="0" w:color="000000"/>
            </w:tcBorders>
            <w:shd w:val="clear" w:color="auto" w:fill="C0C0C0"/>
            <w:noWrap/>
            <w:vAlign w:val="center"/>
          </w:tcPr>
          <w:p w14:paraId="29674B0A" w14:textId="77777777" w:rsidR="00193C68" w:rsidRDefault="00000000">
            <w:pPr>
              <w:jc w:val="center"/>
              <w:textAlignment w:val="center"/>
              <w:rPr>
                <w:color w:val="000000"/>
                <w:sz w:val="20"/>
                <w:szCs w:val="20"/>
              </w:rPr>
            </w:pPr>
            <w:r>
              <w:rPr>
                <w:rFonts w:hint="eastAsia"/>
                <w:color w:val="000000"/>
                <w:sz w:val="20"/>
                <w:szCs w:val="20"/>
                <w:lang w:bidi="ar"/>
              </w:rPr>
              <w:t>35</w:t>
            </w:r>
          </w:p>
        </w:tc>
        <w:tc>
          <w:tcPr>
            <w:tcW w:w="0" w:type="auto"/>
            <w:tcBorders>
              <w:top w:val="nil"/>
              <w:left w:val="nil"/>
              <w:bottom w:val="single" w:sz="4" w:space="0" w:color="000000"/>
              <w:right w:val="single" w:sz="4" w:space="0" w:color="000000"/>
            </w:tcBorders>
            <w:shd w:val="clear" w:color="auto" w:fill="FFFFFF"/>
            <w:noWrap/>
            <w:vAlign w:val="center"/>
          </w:tcPr>
          <w:p w14:paraId="7AB686EF"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0FADB3D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0ADCE76" w14:textId="77777777" w:rsidR="00193C68" w:rsidRDefault="00000000">
            <w:pPr>
              <w:textAlignment w:val="center"/>
              <w:rPr>
                <w:color w:val="000000"/>
                <w:sz w:val="20"/>
                <w:szCs w:val="20"/>
              </w:rPr>
            </w:pPr>
            <w:r>
              <w:rPr>
                <w:rFonts w:hint="eastAsia"/>
                <w:color w:val="000000"/>
                <w:sz w:val="20"/>
                <w:szCs w:val="20"/>
                <w:lang w:bidi="ar"/>
              </w:rPr>
              <w:t>五、事业收入</w:t>
            </w:r>
          </w:p>
        </w:tc>
        <w:tc>
          <w:tcPr>
            <w:tcW w:w="738" w:type="dxa"/>
            <w:tcBorders>
              <w:top w:val="nil"/>
              <w:left w:val="nil"/>
              <w:bottom w:val="single" w:sz="4" w:space="0" w:color="000000"/>
              <w:right w:val="single" w:sz="4" w:space="0" w:color="000000"/>
            </w:tcBorders>
            <w:shd w:val="clear" w:color="auto" w:fill="C0C0C0"/>
            <w:noWrap/>
            <w:vAlign w:val="center"/>
          </w:tcPr>
          <w:p w14:paraId="36D66E84" w14:textId="77777777" w:rsidR="00193C68" w:rsidRDefault="00000000">
            <w:pPr>
              <w:jc w:val="center"/>
              <w:textAlignment w:val="center"/>
              <w:rPr>
                <w:color w:val="000000"/>
                <w:sz w:val="20"/>
                <w:szCs w:val="20"/>
              </w:rPr>
            </w:pPr>
            <w:r>
              <w:rPr>
                <w:rFonts w:hint="eastAsia"/>
                <w:color w:val="000000"/>
                <w:sz w:val="20"/>
                <w:szCs w:val="20"/>
                <w:lang w:bidi="ar"/>
              </w:rPr>
              <w:t>5</w:t>
            </w:r>
          </w:p>
        </w:tc>
        <w:tc>
          <w:tcPr>
            <w:tcW w:w="1481" w:type="dxa"/>
            <w:tcBorders>
              <w:top w:val="nil"/>
              <w:left w:val="nil"/>
              <w:bottom w:val="single" w:sz="4" w:space="0" w:color="000000"/>
              <w:right w:val="single" w:sz="4" w:space="0" w:color="000000"/>
            </w:tcBorders>
            <w:shd w:val="clear" w:color="auto" w:fill="FFFFFF"/>
            <w:noWrap/>
            <w:vAlign w:val="center"/>
          </w:tcPr>
          <w:p w14:paraId="5B5A9C2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E24D0EB" w14:textId="77777777" w:rsidR="00193C68" w:rsidRDefault="00000000">
            <w:pPr>
              <w:textAlignment w:val="center"/>
              <w:rPr>
                <w:color w:val="000000"/>
                <w:sz w:val="20"/>
                <w:szCs w:val="20"/>
              </w:rPr>
            </w:pPr>
            <w:r>
              <w:rPr>
                <w:rFonts w:hint="eastAsia"/>
                <w:color w:val="000000"/>
                <w:sz w:val="20"/>
                <w:szCs w:val="20"/>
                <w:lang w:bidi="ar"/>
              </w:rPr>
              <w:t>五、教育支出</w:t>
            </w:r>
          </w:p>
        </w:tc>
        <w:tc>
          <w:tcPr>
            <w:tcW w:w="0" w:type="auto"/>
            <w:tcBorders>
              <w:top w:val="nil"/>
              <w:left w:val="nil"/>
              <w:bottom w:val="single" w:sz="4" w:space="0" w:color="000000"/>
              <w:right w:val="single" w:sz="4" w:space="0" w:color="000000"/>
            </w:tcBorders>
            <w:shd w:val="clear" w:color="auto" w:fill="C0C0C0"/>
            <w:noWrap/>
            <w:vAlign w:val="center"/>
          </w:tcPr>
          <w:p w14:paraId="256F97EC" w14:textId="77777777" w:rsidR="00193C68" w:rsidRDefault="00000000">
            <w:pPr>
              <w:jc w:val="center"/>
              <w:textAlignment w:val="center"/>
              <w:rPr>
                <w:color w:val="000000"/>
                <w:sz w:val="20"/>
                <w:szCs w:val="20"/>
              </w:rPr>
            </w:pPr>
            <w:r>
              <w:rPr>
                <w:rFonts w:hint="eastAsia"/>
                <w:color w:val="000000"/>
                <w:sz w:val="20"/>
                <w:szCs w:val="20"/>
                <w:lang w:bidi="ar"/>
              </w:rPr>
              <w:t>36</w:t>
            </w:r>
          </w:p>
        </w:tc>
        <w:tc>
          <w:tcPr>
            <w:tcW w:w="0" w:type="auto"/>
            <w:tcBorders>
              <w:top w:val="nil"/>
              <w:left w:val="nil"/>
              <w:bottom w:val="single" w:sz="4" w:space="0" w:color="000000"/>
              <w:right w:val="single" w:sz="4" w:space="0" w:color="000000"/>
            </w:tcBorders>
            <w:shd w:val="clear" w:color="auto" w:fill="FFFFFF"/>
            <w:noWrap/>
            <w:vAlign w:val="center"/>
          </w:tcPr>
          <w:p w14:paraId="4523F65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AB3111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5D8B884" w14:textId="77777777" w:rsidR="00193C68" w:rsidRDefault="00000000">
            <w:pPr>
              <w:textAlignment w:val="center"/>
              <w:rPr>
                <w:color w:val="000000"/>
                <w:sz w:val="20"/>
                <w:szCs w:val="20"/>
              </w:rPr>
            </w:pPr>
            <w:r>
              <w:rPr>
                <w:rFonts w:hint="eastAsia"/>
                <w:color w:val="000000"/>
                <w:sz w:val="20"/>
                <w:szCs w:val="20"/>
                <w:lang w:bidi="ar"/>
              </w:rPr>
              <w:t>六、经营收入</w:t>
            </w:r>
          </w:p>
        </w:tc>
        <w:tc>
          <w:tcPr>
            <w:tcW w:w="738" w:type="dxa"/>
            <w:tcBorders>
              <w:top w:val="nil"/>
              <w:left w:val="nil"/>
              <w:bottom w:val="single" w:sz="4" w:space="0" w:color="000000"/>
              <w:right w:val="single" w:sz="4" w:space="0" w:color="000000"/>
            </w:tcBorders>
            <w:shd w:val="clear" w:color="auto" w:fill="C0C0C0"/>
            <w:noWrap/>
            <w:vAlign w:val="center"/>
          </w:tcPr>
          <w:p w14:paraId="362B5407" w14:textId="77777777" w:rsidR="00193C68" w:rsidRDefault="00000000">
            <w:pPr>
              <w:jc w:val="center"/>
              <w:textAlignment w:val="center"/>
              <w:rPr>
                <w:color w:val="000000"/>
                <w:sz w:val="20"/>
                <w:szCs w:val="20"/>
              </w:rPr>
            </w:pPr>
            <w:r>
              <w:rPr>
                <w:rFonts w:hint="eastAsia"/>
                <w:color w:val="000000"/>
                <w:sz w:val="20"/>
                <w:szCs w:val="20"/>
                <w:lang w:bidi="ar"/>
              </w:rPr>
              <w:t>6</w:t>
            </w:r>
          </w:p>
        </w:tc>
        <w:tc>
          <w:tcPr>
            <w:tcW w:w="1481" w:type="dxa"/>
            <w:tcBorders>
              <w:top w:val="nil"/>
              <w:left w:val="nil"/>
              <w:bottom w:val="single" w:sz="4" w:space="0" w:color="000000"/>
              <w:right w:val="single" w:sz="4" w:space="0" w:color="000000"/>
            </w:tcBorders>
            <w:shd w:val="clear" w:color="auto" w:fill="FFFFFF"/>
            <w:noWrap/>
            <w:vAlign w:val="center"/>
          </w:tcPr>
          <w:p w14:paraId="37437399"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1B6935E" w14:textId="77777777" w:rsidR="00193C68" w:rsidRDefault="00000000">
            <w:pPr>
              <w:textAlignment w:val="center"/>
              <w:rPr>
                <w:color w:val="000000"/>
                <w:sz w:val="20"/>
                <w:szCs w:val="20"/>
              </w:rPr>
            </w:pPr>
            <w:r>
              <w:rPr>
                <w:rFonts w:hint="eastAsia"/>
                <w:color w:val="000000"/>
                <w:sz w:val="20"/>
                <w:szCs w:val="20"/>
                <w:lang w:bidi="ar"/>
              </w:rPr>
              <w:t>六、科学技术支出</w:t>
            </w:r>
          </w:p>
        </w:tc>
        <w:tc>
          <w:tcPr>
            <w:tcW w:w="0" w:type="auto"/>
            <w:tcBorders>
              <w:top w:val="nil"/>
              <w:left w:val="nil"/>
              <w:bottom w:val="single" w:sz="4" w:space="0" w:color="000000"/>
              <w:right w:val="single" w:sz="4" w:space="0" w:color="000000"/>
            </w:tcBorders>
            <w:shd w:val="clear" w:color="auto" w:fill="C0C0C0"/>
            <w:noWrap/>
            <w:vAlign w:val="center"/>
          </w:tcPr>
          <w:p w14:paraId="44404E5F" w14:textId="77777777" w:rsidR="00193C68" w:rsidRDefault="00000000">
            <w:pPr>
              <w:jc w:val="center"/>
              <w:textAlignment w:val="center"/>
              <w:rPr>
                <w:color w:val="000000"/>
                <w:sz w:val="20"/>
                <w:szCs w:val="20"/>
              </w:rPr>
            </w:pPr>
            <w:r>
              <w:rPr>
                <w:rFonts w:hint="eastAsia"/>
                <w:color w:val="000000"/>
                <w:sz w:val="20"/>
                <w:szCs w:val="20"/>
                <w:lang w:bidi="ar"/>
              </w:rPr>
              <w:t>37</w:t>
            </w:r>
          </w:p>
        </w:tc>
        <w:tc>
          <w:tcPr>
            <w:tcW w:w="0" w:type="auto"/>
            <w:tcBorders>
              <w:top w:val="nil"/>
              <w:left w:val="nil"/>
              <w:bottom w:val="single" w:sz="4" w:space="0" w:color="000000"/>
              <w:right w:val="single" w:sz="4" w:space="0" w:color="000000"/>
            </w:tcBorders>
            <w:shd w:val="clear" w:color="auto" w:fill="FFFFFF"/>
            <w:noWrap/>
            <w:vAlign w:val="center"/>
          </w:tcPr>
          <w:p w14:paraId="720B6874"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5E6C14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2A38F61" w14:textId="77777777" w:rsidR="00193C68" w:rsidRDefault="00000000">
            <w:pPr>
              <w:textAlignment w:val="center"/>
              <w:rPr>
                <w:color w:val="000000"/>
                <w:sz w:val="20"/>
                <w:szCs w:val="20"/>
              </w:rPr>
            </w:pPr>
            <w:r>
              <w:rPr>
                <w:rFonts w:hint="eastAsia"/>
                <w:color w:val="000000"/>
                <w:sz w:val="20"/>
                <w:szCs w:val="20"/>
                <w:lang w:bidi="ar"/>
              </w:rPr>
              <w:t>七、附属单位上缴收入</w:t>
            </w:r>
          </w:p>
        </w:tc>
        <w:tc>
          <w:tcPr>
            <w:tcW w:w="738" w:type="dxa"/>
            <w:tcBorders>
              <w:top w:val="nil"/>
              <w:left w:val="nil"/>
              <w:bottom w:val="single" w:sz="4" w:space="0" w:color="000000"/>
              <w:right w:val="single" w:sz="4" w:space="0" w:color="000000"/>
            </w:tcBorders>
            <w:shd w:val="clear" w:color="auto" w:fill="C0C0C0"/>
            <w:noWrap/>
            <w:vAlign w:val="center"/>
          </w:tcPr>
          <w:p w14:paraId="57C01E8E" w14:textId="77777777" w:rsidR="00193C68" w:rsidRDefault="00000000">
            <w:pPr>
              <w:jc w:val="center"/>
              <w:textAlignment w:val="center"/>
              <w:rPr>
                <w:color w:val="000000"/>
                <w:sz w:val="20"/>
                <w:szCs w:val="20"/>
              </w:rPr>
            </w:pPr>
            <w:r>
              <w:rPr>
                <w:rFonts w:hint="eastAsia"/>
                <w:color w:val="000000"/>
                <w:sz w:val="20"/>
                <w:szCs w:val="20"/>
                <w:lang w:bidi="ar"/>
              </w:rPr>
              <w:t>7</w:t>
            </w:r>
          </w:p>
        </w:tc>
        <w:tc>
          <w:tcPr>
            <w:tcW w:w="1481" w:type="dxa"/>
            <w:tcBorders>
              <w:top w:val="nil"/>
              <w:left w:val="nil"/>
              <w:bottom w:val="single" w:sz="4" w:space="0" w:color="000000"/>
              <w:right w:val="single" w:sz="4" w:space="0" w:color="000000"/>
            </w:tcBorders>
            <w:shd w:val="clear" w:color="auto" w:fill="FFFFFF"/>
            <w:noWrap/>
            <w:vAlign w:val="center"/>
          </w:tcPr>
          <w:p w14:paraId="00610EC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6807C9A" w14:textId="77777777" w:rsidR="00193C68" w:rsidRDefault="00000000">
            <w:pPr>
              <w:textAlignment w:val="center"/>
              <w:rPr>
                <w:color w:val="000000"/>
                <w:sz w:val="20"/>
                <w:szCs w:val="20"/>
              </w:rPr>
            </w:pPr>
            <w:r>
              <w:rPr>
                <w:rFonts w:hint="eastAsia"/>
                <w:color w:val="000000"/>
                <w:sz w:val="20"/>
                <w:szCs w:val="20"/>
                <w:lang w:bidi="ar"/>
              </w:rPr>
              <w:t>七、文化旅游体育与传媒支出</w:t>
            </w:r>
          </w:p>
        </w:tc>
        <w:tc>
          <w:tcPr>
            <w:tcW w:w="0" w:type="auto"/>
            <w:tcBorders>
              <w:top w:val="nil"/>
              <w:left w:val="nil"/>
              <w:bottom w:val="single" w:sz="4" w:space="0" w:color="000000"/>
              <w:right w:val="single" w:sz="4" w:space="0" w:color="000000"/>
            </w:tcBorders>
            <w:shd w:val="clear" w:color="auto" w:fill="C0C0C0"/>
            <w:noWrap/>
            <w:vAlign w:val="center"/>
          </w:tcPr>
          <w:p w14:paraId="2A38DC0A" w14:textId="77777777" w:rsidR="00193C68" w:rsidRDefault="00000000">
            <w:pPr>
              <w:jc w:val="center"/>
              <w:textAlignment w:val="center"/>
              <w:rPr>
                <w:color w:val="000000"/>
                <w:sz w:val="20"/>
                <w:szCs w:val="20"/>
              </w:rPr>
            </w:pPr>
            <w:r>
              <w:rPr>
                <w:rFonts w:hint="eastAsia"/>
                <w:color w:val="000000"/>
                <w:sz w:val="20"/>
                <w:szCs w:val="20"/>
                <w:lang w:bidi="ar"/>
              </w:rPr>
              <w:t>38</w:t>
            </w:r>
          </w:p>
        </w:tc>
        <w:tc>
          <w:tcPr>
            <w:tcW w:w="0" w:type="auto"/>
            <w:tcBorders>
              <w:top w:val="nil"/>
              <w:left w:val="nil"/>
              <w:bottom w:val="single" w:sz="4" w:space="0" w:color="000000"/>
              <w:right w:val="single" w:sz="4" w:space="0" w:color="000000"/>
            </w:tcBorders>
            <w:shd w:val="clear" w:color="auto" w:fill="FFFFFF"/>
            <w:noWrap/>
            <w:vAlign w:val="center"/>
          </w:tcPr>
          <w:p w14:paraId="625E476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D75C42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0912F0A" w14:textId="77777777" w:rsidR="00193C68" w:rsidRDefault="00000000">
            <w:pPr>
              <w:textAlignment w:val="center"/>
              <w:rPr>
                <w:color w:val="000000"/>
                <w:sz w:val="20"/>
                <w:szCs w:val="20"/>
              </w:rPr>
            </w:pPr>
            <w:r>
              <w:rPr>
                <w:rFonts w:hint="eastAsia"/>
                <w:color w:val="000000"/>
                <w:sz w:val="20"/>
                <w:szCs w:val="20"/>
                <w:lang w:bidi="ar"/>
              </w:rPr>
              <w:t>八、其他收入</w:t>
            </w:r>
          </w:p>
        </w:tc>
        <w:tc>
          <w:tcPr>
            <w:tcW w:w="738" w:type="dxa"/>
            <w:tcBorders>
              <w:top w:val="nil"/>
              <w:left w:val="nil"/>
              <w:bottom w:val="single" w:sz="4" w:space="0" w:color="000000"/>
              <w:right w:val="single" w:sz="4" w:space="0" w:color="000000"/>
            </w:tcBorders>
            <w:shd w:val="clear" w:color="auto" w:fill="C0C0C0"/>
            <w:noWrap/>
            <w:vAlign w:val="center"/>
          </w:tcPr>
          <w:p w14:paraId="2CC6443D" w14:textId="77777777" w:rsidR="00193C68" w:rsidRDefault="00000000">
            <w:pPr>
              <w:jc w:val="center"/>
              <w:textAlignment w:val="center"/>
              <w:rPr>
                <w:color w:val="000000"/>
                <w:sz w:val="20"/>
                <w:szCs w:val="20"/>
              </w:rPr>
            </w:pPr>
            <w:r>
              <w:rPr>
                <w:rFonts w:hint="eastAsia"/>
                <w:color w:val="000000"/>
                <w:sz w:val="20"/>
                <w:szCs w:val="20"/>
                <w:lang w:bidi="ar"/>
              </w:rPr>
              <w:t>8</w:t>
            </w:r>
          </w:p>
        </w:tc>
        <w:tc>
          <w:tcPr>
            <w:tcW w:w="1481" w:type="dxa"/>
            <w:tcBorders>
              <w:top w:val="nil"/>
              <w:left w:val="nil"/>
              <w:bottom w:val="single" w:sz="4" w:space="0" w:color="000000"/>
              <w:right w:val="single" w:sz="4" w:space="0" w:color="000000"/>
            </w:tcBorders>
            <w:shd w:val="clear" w:color="auto" w:fill="FFFFFF"/>
            <w:noWrap/>
            <w:vAlign w:val="center"/>
          </w:tcPr>
          <w:p w14:paraId="4D349514"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547ED97" w14:textId="77777777" w:rsidR="00193C68" w:rsidRDefault="00000000">
            <w:pPr>
              <w:textAlignment w:val="center"/>
              <w:rPr>
                <w:color w:val="000000"/>
                <w:sz w:val="20"/>
                <w:szCs w:val="20"/>
              </w:rPr>
            </w:pPr>
            <w:r>
              <w:rPr>
                <w:rFonts w:hint="eastAsia"/>
                <w:color w:val="000000"/>
                <w:sz w:val="20"/>
                <w:szCs w:val="20"/>
                <w:lang w:bidi="ar"/>
              </w:rPr>
              <w:t>八、社会保障和就业支出</w:t>
            </w:r>
          </w:p>
        </w:tc>
        <w:tc>
          <w:tcPr>
            <w:tcW w:w="0" w:type="auto"/>
            <w:tcBorders>
              <w:top w:val="nil"/>
              <w:left w:val="nil"/>
              <w:bottom w:val="single" w:sz="4" w:space="0" w:color="000000"/>
              <w:right w:val="single" w:sz="4" w:space="0" w:color="000000"/>
            </w:tcBorders>
            <w:shd w:val="clear" w:color="auto" w:fill="C0C0C0"/>
            <w:noWrap/>
            <w:vAlign w:val="center"/>
          </w:tcPr>
          <w:p w14:paraId="6372A513" w14:textId="77777777" w:rsidR="00193C68" w:rsidRDefault="00000000">
            <w:pPr>
              <w:jc w:val="center"/>
              <w:textAlignment w:val="center"/>
              <w:rPr>
                <w:color w:val="000000"/>
                <w:sz w:val="20"/>
                <w:szCs w:val="20"/>
              </w:rPr>
            </w:pPr>
            <w:r>
              <w:rPr>
                <w:rFonts w:hint="eastAsia"/>
                <w:color w:val="000000"/>
                <w:sz w:val="20"/>
                <w:szCs w:val="20"/>
                <w:lang w:bidi="ar"/>
              </w:rPr>
              <w:t>39</w:t>
            </w:r>
          </w:p>
        </w:tc>
        <w:tc>
          <w:tcPr>
            <w:tcW w:w="0" w:type="auto"/>
            <w:tcBorders>
              <w:top w:val="nil"/>
              <w:left w:val="nil"/>
              <w:bottom w:val="single" w:sz="4" w:space="0" w:color="000000"/>
              <w:right w:val="single" w:sz="4" w:space="0" w:color="000000"/>
            </w:tcBorders>
            <w:shd w:val="clear" w:color="auto" w:fill="FFFFFF"/>
            <w:noWrap/>
            <w:vAlign w:val="center"/>
          </w:tcPr>
          <w:p w14:paraId="4033C768" w14:textId="77777777" w:rsidR="00193C68" w:rsidRDefault="00000000">
            <w:pPr>
              <w:jc w:val="right"/>
              <w:textAlignment w:val="center"/>
              <w:rPr>
                <w:color w:val="000000"/>
                <w:sz w:val="20"/>
                <w:szCs w:val="20"/>
              </w:rPr>
            </w:pPr>
            <w:r>
              <w:rPr>
                <w:rFonts w:hint="eastAsia"/>
                <w:color w:val="000000"/>
                <w:sz w:val="20"/>
                <w:szCs w:val="20"/>
                <w:lang w:bidi="ar"/>
              </w:rPr>
              <w:t>22.03</w:t>
            </w:r>
          </w:p>
        </w:tc>
      </w:tr>
      <w:tr w:rsidR="00193C68" w14:paraId="1FC2A6E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9F24702"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6E9AFED3" w14:textId="77777777" w:rsidR="00193C68" w:rsidRDefault="00000000">
            <w:pPr>
              <w:jc w:val="center"/>
              <w:textAlignment w:val="center"/>
              <w:rPr>
                <w:color w:val="000000"/>
                <w:sz w:val="20"/>
                <w:szCs w:val="20"/>
              </w:rPr>
            </w:pPr>
            <w:r>
              <w:rPr>
                <w:rFonts w:hint="eastAsia"/>
                <w:color w:val="000000"/>
                <w:sz w:val="20"/>
                <w:szCs w:val="20"/>
                <w:lang w:bidi="ar"/>
              </w:rPr>
              <w:t>9</w:t>
            </w:r>
          </w:p>
        </w:tc>
        <w:tc>
          <w:tcPr>
            <w:tcW w:w="1481" w:type="dxa"/>
            <w:tcBorders>
              <w:top w:val="nil"/>
              <w:left w:val="nil"/>
              <w:bottom w:val="single" w:sz="4" w:space="0" w:color="000000"/>
              <w:right w:val="single" w:sz="4" w:space="0" w:color="000000"/>
            </w:tcBorders>
            <w:shd w:val="clear" w:color="auto" w:fill="FFFFFF"/>
            <w:noWrap/>
            <w:vAlign w:val="center"/>
          </w:tcPr>
          <w:p w14:paraId="4B2EE275"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0B27B71" w14:textId="77777777" w:rsidR="00193C68" w:rsidRDefault="00000000">
            <w:pPr>
              <w:textAlignment w:val="center"/>
              <w:rPr>
                <w:color w:val="000000"/>
                <w:sz w:val="20"/>
                <w:szCs w:val="20"/>
              </w:rPr>
            </w:pPr>
            <w:r>
              <w:rPr>
                <w:rFonts w:hint="eastAsia"/>
                <w:color w:val="000000"/>
                <w:sz w:val="20"/>
                <w:szCs w:val="20"/>
                <w:lang w:bidi="ar"/>
              </w:rPr>
              <w:t>九、卫生健康支出</w:t>
            </w:r>
          </w:p>
        </w:tc>
        <w:tc>
          <w:tcPr>
            <w:tcW w:w="0" w:type="auto"/>
            <w:tcBorders>
              <w:top w:val="nil"/>
              <w:left w:val="nil"/>
              <w:bottom w:val="single" w:sz="4" w:space="0" w:color="000000"/>
              <w:right w:val="single" w:sz="4" w:space="0" w:color="000000"/>
            </w:tcBorders>
            <w:shd w:val="clear" w:color="auto" w:fill="C0C0C0"/>
            <w:noWrap/>
            <w:vAlign w:val="center"/>
          </w:tcPr>
          <w:p w14:paraId="3A368F31" w14:textId="77777777" w:rsidR="00193C68" w:rsidRDefault="00000000">
            <w:pPr>
              <w:jc w:val="center"/>
              <w:textAlignment w:val="center"/>
              <w:rPr>
                <w:color w:val="000000"/>
                <w:sz w:val="20"/>
                <w:szCs w:val="20"/>
              </w:rPr>
            </w:pPr>
            <w:r>
              <w:rPr>
                <w:rFonts w:hint="eastAsia"/>
                <w:color w:val="000000"/>
                <w:sz w:val="20"/>
                <w:szCs w:val="20"/>
                <w:lang w:bidi="ar"/>
              </w:rPr>
              <w:t>40</w:t>
            </w:r>
          </w:p>
        </w:tc>
        <w:tc>
          <w:tcPr>
            <w:tcW w:w="0" w:type="auto"/>
            <w:tcBorders>
              <w:top w:val="nil"/>
              <w:left w:val="nil"/>
              <w:bottom w:val="single" w:sz="4" w:space="0" w:color="000000"/>
              <w:right w:val="single" w:sz="4" w:space="0" w:color="000000"/>
            </w:tcBorders>
            <w:shd w:val="clear" w:color="auto" w:fill="FFFFFF"/>
            <w:noWrap/>
            <w:vAlign w:val="center"/>
          </w:tcPr>
          <w:p w14:paraId="5A202F47" w14:textId="77777777" w:rsidR="00193C68" w:rsidRDefault="00000000">
            <w:pPr>
              <w:jc w:val="right"/>
              <w:textAlignment w:val="center"/>
              <w:rPr>
                <w:color w:val="000000"/>
                <w:sz w:val="20"/>
                <w:szCs w:val="20"/>
              </w:rPr>
            </w:pPr>
            <w:r>
              <w:rPr>
                <w:rFonts w:hint="eastAsia"/>
                <w:color w:val="000000"/>
                <w:sz w:val="20"/>
                <w:szCs w:val="20"/>
                <w:lang w:bidi="ar"/>
              </w:rPr>
              <w:t>14.50</w:t>
            </w:r>
          </w:p>
        </w:tc>
      </w:tr>
      <w:tr w:rsidR="00193C68" w14:paraId="5B03F70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989221E"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6CEE8F98" w14:textId="77777777" w:rsidR="00193C68" w:rsidRDefault="00000000">
            <w:pPr>
              <w:jc w:val="center"/>
              <w:textAlignment w:val="center"/>
              <w:rPr>
                <w:color w:val="000000"/>
                <w:sz w:val="20"/>
                <w:szCs w:val="20"/>
              </w:rPr>
            </w:pPr>
            <w:r>
              <w:rPr>
                <w:rFonts w:hint="eastAsia"/>
                <w:color w:val="000000"/>
                <w:sz w:val="20"/>
                <w:szCs w:val="20"/>
                <w:lang w:bidi="ar"/>
              </w:rPr>
              <w:t>10</w:t>
            </w:r>
          </w:p>
        </w:tc>
        <w:tc>
          <w:tcPr>
            <w:tcW w:w="1481" w:type="dxa"/>
            <w:tcBorders>
              <w:top w:val="nil"/>
              <w:left w:val="nil"/>
              <w:bottom w:val="single" w:sz="4" w:space="0" w:color="000000"/>
              <w:right w:val="single" w:sz="4" w:space="0" w:color="000000"/>
            </w:tcBorders>
            <w:shd w:val="clear" w:color="auto" w:fill="FFFFFF"/>
            <w:noWrap/>
            <w:vAlign w:val="center"/>
          </w:tcPr>
          <w:p w14:paraId="1707AAFD"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C376DA0" w14:textId="77777777" w:rsidR="00193C68" w:rsidRDefault="00000000">
            <w:pPr>
              <w:textAlignment w:val="center"/>
              <w:rPr>
                <w:color w:val="000000"/>
                <w:sz w:val="20"/>
                <w:szCs w:val="20"/>
              </w:rPr>
            </w:pPr>
            <w:r>
              <w:rPr>
                <w:rFonts w:hint="eastAsia"/>
                <w:color w:val="000000"/>
                <w:sz w:val="20"/>
                <w:szCs w:val="20"/>
                <w:lang w:bidi="ar"/>
              </w:rPr>
              <w:t>十、节能环保支出</w:t>
            </w:r>
          </w:p>
        </w:tc>
        <w:tc>
          <w:tcPr>
            <w:tcW w:w="0" w:type="auto"/>
            <w:tcBorders>
              <w:top w:val="nil"/>
              <w:left w:val="nil"/>
              <w:bottom w:val="single" w:sz="4" w:space="0" w:color="000000"/>
              <w:right w:val="single" w:sz="4" w:space="0" w:color="000000"/>
            </w:tcBorders>
            <w:shd w:val="clear" w:color="auto" w:fill="C0C0C0"/>
            <w:noWrap/>
            <w:vAlign w:val="center"/>
          </w:tcPr>
          <w:p w14:paraId="15755211" w14:textId="77777777" w:rsidR="00193C68" w:rsidRDefault="00000000">
            <w:pPr>
              <w:jc w:val="center"/>
              <w:textAlignment w:val="center"/>
              <w:rPr>
                <w:color w:val="000000"/>
                <w:sz w:val="20"/>
                <w:szCs w:val="20"/>
              </w:rPr>
            </w:pPr>
            <w:r>
              <w:rPr>
                <w:rFonts w:hint="eastAsia"/>
                <w:color w:val="000000"/>
                <w:sz w:val="20"/>
                <w:szCs w:val="20"/>
                <w:lang w:bidi="ar"/>
              </w:rPr>
              <w:t>41</w:t>
            </w:r>
          </w:p>
        </w:tc>
        <w:tc>
          <w:tcPr>
            <w:tcW w:w="0" w:type="auto"/>
            <w:tcBorders>
              <w:top w:val="nil"/>
              <w:left w:val="nil"/>
              <w:bottom w:val="single" w:sz="4" w:space="0" w:color="000000"/>
              <w:right w:val="single" w:sz="4" w:space="0" w:color="000000"/>
            </w:tcBorders>
            <w:shd w:val="clear" w:color="auto" w:fill="FFFFFF"/>
            <w:noWrap/>
            <w:vAlign w:val="center"/>
          </w:tcPr>
          <w:p w14:paraId="50DA1FD4"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EC8899C"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229DBA2"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5ADB9FE1" w14:textId="77777777" w:rsidR="00193C68" w:rsidRDefault="00000000">
            <w:pPr>
              <w:jc w:val="center"/>
              <w:textAlignment w:val="center"/>
              <w:rPr>
                <w:color w:val="000000"/>
                <w:sz w:val="20"/>
                <w:szCs w:val="20"/>
              </w:rPr>
            </w:pPr>
            <w:r>
              <w:rPr>
                <w:rFonts w:hint="eastAsia"/>
                <w:color w:val="000000"/>
                <w:sz w:val="20"/>
                <w:szCs w:val="20"/>
                <w:lang w:bidi="ar"/>
              </w:rPr>
              <w:t>11</w:t>
            </w:r>
          </w:p>
        </w:tc>
        <w:tc>
          <w:tcPr>
            <w:tcW w:w="1481" w:type="dxa"/>
            <w:tcBorders>
              <w:top w:val="nil"/>
              <w:left w:val="nil"/>
              <w:bottom w:val="single" w:sz="4" w:space="0" w:color="000000"/>
              <w:right w:val="single" w:sz="4" w:space="0" w:color="000000"/>
            </w:tcBorders>
            <w:shd w:val="clear" w:color="auto" w:fill="FFFFFF"/>
            <w:noWrap/>
            <w:vAlign w:val="center"/>
          </w:tcPr>
          <w:p w14:paraId="36916643"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30CE4EC" w14:textId="77777777" w:rsidR="00193C68" w:rsidRDefault="00000000">
            <w:pPr>
              <w:textAlignment w:val="center"/>
              <w:rPr>
                <w:color w:val="000000"/>
                <w:sz w:val="20"/>
                <w:szCs w:val="20"/>
              </w:rPr>
            </w:pPr>
            <w:r>
              <w:rPr>
                <w:rFonts w:hint="eastAsia"/>
                <w:color w:val="000000"/>
                <w:sz w:val="20"/>
                <w:szCs w:val="20"/>
                <w:lang w:bidi="ar"/>
              </w:rPr>
              <w:t>十一、城乡社区支出</w:t>
            </w:r>
          </w:p>
        </w:tc>
        <w:tc>
          <w:tcPr>
            <w:tcW w:w="0" w:type="auto"/>
            <w:tcBorders>
              <w:top w:val="nil"/>
              <w:left w:val="nil"/>
              <w:bottom w:val="single" w:sz="4" w:space="0" w:color="000000"/>
              <w:right w:val="single" w:sz="4" w:space="0" w:color="000000"/>
            </w:tcBorders>
            <w:shd w:val="clear" w:color="auto" w:fill="C0C0C0"/>
            <w:noWrap/>
            <w:vAlign w:val="center"/>
          </w:tcPr>
          <w:p w14:paraId="20B6D747" w14:textId="77777777" w:rsidR="00193C68" w:rsidRDefault="00000000">
            <w:pPr>
              <w:jc w:val="center"/>
              <w:textAlignment w:val="center"/>
              <w:rPr>
                <w:color w:val="000000"/>
                <w:sz w:val="20"/>
                <w:szCs w:val="20"/>
              </w:rPr>
            </w:pPr>
            <w:r>
              <w:rPr>
                <w:rFonts w:hint="eastAsia"/>
                <w:color w:val="000000"/>
                <w:sz w:val="20"/>
                <w:szCs w:val="20"/>
                <w:lang w:bidi="ar"/>
              </w:rPr>
              <w:t>42</w:t>
            </w:r>
          </w:p>
        </w:tc>
        <w:tc>
          <w:tcPr>
            <w:tcW w:w="0" w:type="auto"/>
            <w:tcBorders>
              <w:top w:val="nil"/>
              <w:left w:val="nil"/>
              <w:bottom w:val="single" w:sz="4" w:space="0" w:color="000000"/>
              <w:right w:val="single" w:sz="4" w:space="0" w:color="000000"/>
            </w:tcBorders>
            <w:shd w:val="clear" w:color="auto" w:fill="FFFFFF"/>
            <w:noWrap/>
            <w:vAlign w:val="center"/>
          </w:tcPr>
          <w:p w14:paraId="216D7259"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C77396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E54183C"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2B32ABA9" w14:textId="77777777" w:rsidR="00193C68" w:rsidRDefault="00000000">
            <w:pPr>
              <w:jc w:val="center"/>
              <w:textAlignment w:val="center"/>
              <w:rPr>
                <w:color w:val="000000"/>
                <w:sz w:val="20"/>
                <w:szCs w:val="20"/>
              </w:rPr>
            </w:pPr>
            <w:r>
              <w:rPr>
                <w:rFonts w:hint="eastAsia"/>
                <w:color w:val="000000"/>
                <w:sz w:val="20"/>
                <w:szCs w:val="20"/>
                <w:lang w:bidi="ar"/>
              </w:rPr>
              <w:t>12</w:t>
            </w:r>
          </w:p>
        </w:tc>
        <w:tc>
          <w:tcPr>
            <w:tcW w:w="1481" w:type="dxa"/>
            <w:tcBorders>
              <w:top w:val="nil"/>
              <w:left w:val="nil"/>
              <w:bottom w:val="single" w:sz="4" w:space="0" w:color="000000"/>
              <w:right w:val="single" w:sz="4" w:space="0" w:color="000000"/>
            </w:tcBorders>
            <w:shd w:val="clear" w:color="auto" w:fill="FFFFFF"/>
            <w:noWrap/>
            <w:vAlign w:val="center"/>
          </w:tcPr>
          <w:p w14:paraId="51F04198"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9113DD6" w14:textId="77777777" w:rsidR="00193C68" w:rsidRDefault="00000000">
            <w:pPr>
              <w:textAlignment w:val="center"/>
              <w:rPr>
                <w:color w:val="000000"/>
                <w:sz w:val="20"/>
                <w:szCs w:val="20"/>
              </w:rPr>
            </w:pPr>
            <w:r>
              <w:rPr>
                <w:rFonts w:hint="eastAsia"/>
                <w:color w:val="000000"/>
                <w:sz w:val="20"/>
                <w:szCs w:val="20"/>
                <w:lang w:bidi="ar"/>
              </w:rPr>
              <w:t>十二、农林水支出</w:t>
            </w:r>
          </w:p>
        </w:tc>
        <w:tc>
          <w:tcPr>
            <w:tcW w:w="0" w:type="auto"/>
            <w:tcBorders>
              <w:top w:val="nil"/>
              <w:left w:val="nil"/>
              <w:bottom w:val="single" w:sz="4" w:space="0" w:color="000000"/>
              <w:right w:val="single" w:sz="4" w:space="0" w:color="000000"/>
            </w:tcBorders>
            <w:shd w:val="clear" w:color="auto" w:fill="C0C0C0"/>
            <w:noWrap/>
            <w:vAlign w:val="center"/>
          </w:tcPr>
          <w:p w14:paraId="757DF782" w14:textId="77777777" w:rsidR="00193C68" w:rsidRDefault="00000000">
            <w:pPr>
              <w:jc w:val="center"/>
              <w:textAlignment w:val="center"/>
              <w:rPr>
                <w:color w:val="000000"/>
                <w:sz w:val="20"/>
                <w:szCs w:val="20"/>
              </w:rPr>
            </w:pPr>
            <w:r>
              <w:rPr>
                <w:rFonts w:hint="eastAsia"/>
                <w:color w:val="000000"/>
                <w:sz w:val="20"/>
                <w:szCs w:val="20"/>
                <w:lang w:bidi="ar"/>
              </w:rPr>
              <w:t>43</w:t>
            </w:r>
          </w:p>
        </w:tc>
        <w:tc>
          <w:tcPr>
            <w:tcW w:w="0" w:type="auto"/>
            <w:tcBorders>
              <w:top w:val="nil"/>
              <w:left w:val="nil"/>
              <w:bottom w:val="single" w:sz="4" w:space="0" w:color="000000"/>
              <w:right w:val="single" w:sz="4" w:space="0" w:color="000000"/>
            </w:tcBorders>
            <w:shd w:val="clear" w:color="auto" w:fill="FFFFFF"/>
            <w:noWrap/>
            <w:vAlign w:val="center"/>
          </w:tcPr>
          <w:p w14:paraId="7C8D1BFA"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36C5B2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4E33BA8"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6C7457D2" w14:textId="77777777" w:rsidR="00193C68" w:rsidRDefault="00000000">
            <w:pPr>
              <w:jc w:val="center"/>
              <w:textAlignment w:val="center"/>
              <w:rPr>
                <w:color w:val="000000"/>
                <w:sz w:val="20"/>
                <w:szCs w:val="20"/>
              </w:rPr>
            </w:pPr>
            <w:r>
              <w:rPr>
                <w:rFonts w:hint="eastAsia"/>
                <w:color w:val="000000"/>
                <w:sz w:val="20"/>
                <w:szCs w:val="20"/>
                <w:lang w:bidi="ar"/>
              </w:rPr>
              <w:t>13</w:t>
            </w:r>
          </w:p>
        </w:tc>
        <w:tc>
          <w:tcPr>
            <w:tcW w:w="1481" w:type="dxa"/>
            <w:tcBorders>
              <w:top w:val="nil"/>
              <w:left w:val="nil"/>
              <w:bottom w:val="single" w:sz="4" w:space="0" w:color="000000"/>
              <w:right w:val="single" w:sz="4" w:space="0" w:color="000000"/>
            </w:tcBorders>
            <w:shd w:val="clear" w:color="auto" w:fill="FFFFFF"/>
            <w:noWrap/>
            <w:vAlign w:val="center"/>
          </w:tcPr>
          <w:p w14:paraId="465A118B"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85FDDE3" w14:textId="77777777" w:rsidR="00193C68" w:rsidRDefault="00000000">
            <w:pPr>
              <w:textAlignment w:val="center"/>
              <w:rPr>
                <w:color w:val="000000"/>
                <w:sz w:val="20"/>
                <w:szCs w:val="20"/>
              </w:rPr>
            </w:pPr>
            <w:r>
              <w:rPr>
                <w:rFonts w:hint="eastAsia"/>
                <w:color w:val="000000"/>
                <w:sz w:val="20"/>
                <w:szCs w:val="20"/>
                <w:lang w:bidi="ar"/>
              </w:rPr>
              <w:t>十三、交通运输支出</w:t>
            </w:r>
          </w:p>
        </w:tc>
        <w:tc>
          <w:tcPr>
            <w:tcW w:w="0" w:type="auto"/>
            <w:tcBorders>
              <w:top w:val="nil"/>
              <w:left w:val="nil"/>
              <w:bottom w:val="single" w:sz="4" w:space="0" w:color="000000"/>
              <w:right w:val="single" w:sz="4" w:space="0" w:color="000000"/>
            </w:tcBorders>
            <w:shd w:val="clear" w:color="auto" w:fill="C0C0C0"/>
            <w:noWrap/>
            <w:vAlign w:val="center"/>
          </w:tcPr>
          <w:p w14:paraId="60CFFF84" w14:textId="77777777" w:rsidR="00193C68" w:rsidRDefault="00000000">
            <w:pPr>
              <w:jc w:val="center"/>
              <w:textAlignment w:val="center"/>
              <w:rPr>
                <w:color w:val="000000"/>
                <w:sz w:val="20"/>
                <w:szCs w:val="20"/>
              </w:rPr>
            </w:pPr>
            <w:r>
              <w:rPr>
                <w:rFonts w:hint="eastAsia"/>
                <w:color w:val="000000"/>
                <w:sz w:val="20"/>
                <w:szCs w:val="20"/>
                <w:lang w:bidi="ar"/>
              </w:rPr>
              <w:t>44</w:t>
            </w:r>
          </w:p>
        </w:tc>
        <w:tc>
          <w:tcPr>
            <w:tcW w:w="0" w:type="auto"/>
            <w:tcBorders>
              <w:top w:val="nil"/>
              <w:left w:val="nil"/>
              <w:bottom w:val="single" w:sz="4" w:space="0" w:color="000000"/>
              <w:right w:val="single" w:sz="4" w:space="0" w:color="000000"/>
            </w:tcBorders>
            <w:shd w:val="clear" w:color="auto" w:fill="FFFFFF"/>
            <w:noWrap/>
            <w:vAlign w:val="center"/>
          </w:tcPr>
          <w:p w14:paraId="268A51AF"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308B552"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EF29475"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0B360E72" w14:textId="77777777" w:rsidR="00193C68" w:rsidRDefault="00000000">
            <w:pPr>
              <w:jc w:val="center"/>
              <w:textAlignment w:val="center"/>
              <w:rPr>
                <w:color w:val="000000"/>
                <w:sz w:val="20"/>
                <w:szCs w:val="20"/>
              </w:rPr>
            </w:pPr>
            <w:r>
              <w:rPr>
                <w:rFonts w:hint="eastAsia"/>
                <w:color w:val="000000"/>
                <w:sz w:val="20"/>
                <w:szCs w:val="20"/>
                <w:lang w:bidi="ar"/>
              </w:rPr>
              <w:t>14</w:t>
            </w:r>
          </w:p>
        </w:tc>
        <w:tc>
          <w:tcPr>
            <w:tcW w:w="1481" w:type="dxa"/>
            <w:tcBorders>
              <w:top w:val="nil"/>
              <w:left w:val="nil"/>
              <w:bottom w:val="single" w:sz="4" w:space="0" w:color="000000"/>
              <w:right w:val="single" w:sz="4" w:space="0" w:color="000000"/>
            </w:tcBorders>
            <w:shd w:val="clear" w:color="auto" w:fill="FFFFFF"/>
            <w:noWrap/>
            <w:vAlign w:val="center"/>
          </w:tcPr>
          <w:p w14:paraId="33D4D8E6"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791ACDA" w14:textId="77777777" w:rsidR="00193C68" w:rsidRDefault="00000000">
            <w:pPr>
              <w:textAlignment w:val="center"/>
              <w:rPr>
                <w:color w:val="000000"/>
                <w:sz w:val="20"/>
                <w:szCs w:val="20"/>
              </w:rPr>
            </w:pPr>
            <w:r>
              <w:rPr>
                <w:rFonts w:hint="eastAsia"/>
                <w:color w:val="000000"/>
                <w:sz w:val="20"/>
                <w:szCs w:val="20"/>
                <w:lang w:bidi="ar"/>
              </w:rPr>
              <w:t>十四、资源勘探工业信息等支出</w:t>
            </w:r>
          </w:p>
        </w:tc>
        <w:tc>
          <w:tcPr>
            <w:tcW w:w="0" w:type="auto"/>
            <w:tcBorders>
              <w:top w:val="nil"/>
              <w:left w:val="nil"/>
              <w:bottom w:val="single" w:sz="4" w:space="0" w:color="000000"/>
              <w:right w:val="single" w:sz="4" w:space="0" w:color="000000"/>
            </w:tcBorders>
            <w:shd w:val="clear" w:color="auto" w:fill="C0C0C0"/>
            <w:noWrap/>
            <w:vAlign w:val="center"/>
          </w:tcPr>
          <w:p w14:paraId="7AA0CAA2" w14:textId="77777777" w:rsidR="00193C68" w:rsidRDefault="00000000">
            <w:pPr>
              <w:jc w:val="center"/>
              <w:textAlignment w:val="center"/>
              <w:rPr>
                <w:color w:val="000000"/>
                <w:sz w:val="20"/>
                <w:szCs w:val="20"/>
              </w:rPr>
            </w:pPr>
            <w:r>
              <w:rPr>
                <w:rFonts w:hint="eastAsia"/>
                <w:color w:val="000000"/>
                <w:sz w:val="20"/>
                <w:szCs w:val="20"/>
                <w:lang w:bidi="ar"/>
              </w:rPr>
              <w:t>45</w:t>
            </w:r>
          </w:p>
        </w:tc>
        <w:tc>
          <w:tcPr>
            <w:tcW w:w="0" w:type="auto"/>
            <w:tcBorders>
              <w:top w:val="nil"/>
              <w:left w:val="nil"/>
              <w:bottom w:val="single" w:sz="4" w:space="0" w:color="000000"/>
              <w:right w:val="single" w:sz="4" w:space="0" w:color="000000"/>
            </w:tcBorders>
            <w:shd w:val="clear" w:color="auto" w:fill="FFFFFF"/>
            <w:noWrap/>
            <w:vAlign w:val="center"/>
          </w:tcPr>
          <w:p w14:paraId="058AA5D6"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FC7244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020D591"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36AE0028" w14:textId="77777777" w:rsidR="00193C68" w:rsidRDefault="00000000">
            <w:pPr>
              <w:jc w:val="center"/>
              <w:textAlignment w:val="center"/>
              <w:rPr>
                <w:color w:val="000000"/>
                <w:sz w:val="20"/>
                <w:szCs w:val="20"/>
              </w:rPr>
            </w:pPr>
            <w:r>
              <w:rPr>
                <w:rFonts w:hint="eastAsia"/>
                <w:color w:val="000000"/>
                <w:sz w:val="20"/>
                <w:szCs w:val="20"/>
                <w:lang w:bidi="ar"/>
              </w:rPr>
              <w:t>15</w:t>
            </w:r>
          </w:p>
        </w:tc>
        <w:tc>
          <w:tcPr>
            <w:tcW w:w="1481" w:type="dxa"/>
            <w:tcBorders>
              <w:top w:val="nil"/>
              <w:left w:val="nil"/>
              <w:bottom w:val="single" w:sz="4" w:space="0" w:color="000000"/>
              <w:right w:val="single" w:sz="4" w:space="0" w:color="000000"/>
            </w:tcBorders>
            <w:shd w:val="clear" w:color="auto" w:fill="FFFFFF"/>
            <w:noWrap/>
            <w:vAlign w:val="center"/>
          </w:tcPr>
          <w:p w14:paraId="4C48C856"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F3A61DD" w14:textId="77777777" w:rsidR="00193C68" w:rsidRDefault="00000000">
            <w:pPr>
              <w:textAlignment w:val="center"/>
              <w:rPr>
                <w:color w:val="000000"/>
                <w:sz w:val="20"/>
                <w:szCs w:val="20"/>
              </w:rPr>
            </w:pPr>
            <w:r>
              <w:rPr>
                <w:rFonts w:hint="eastAsia"/>
                <w:color w:val="000000"/>
                <w:sz w:val="20"/>
                <w:szCs w:val="20"/>
                <w:lang w:bidi="ar"/>
              </w:rPr>
              <w:t>十五、商业服务业等支出</w:t>
            </w:r>
          </w:p>
        </w:tc>
        <w:tc>
          <w:tcPr>
            <w:tcW w:w="0" w:type="auto"/>
            <w:tcBorders>
              <w:top w:val="nil"/>
              <w:left w:val="nil"/>
              <w:bottom w:val="single" w:sz="4" w:space="0" w:color="000000"/>
              <w:right w:val="single" w:sz="4" w:space="0" w:color="000000"/>
            </w:tcBorders>
            <w:shd w:val="clear" w:color="auto" w:fill="C0C0C0"/>
            <w:noWrap/>
            <w:vAlign w:val="center"/>
          </w:tcPr>
          <w:p w14:paraId="1DC90DDD" w14:textId="77777777" w:rsidR="00193C68" w:rsidRDefault="00000000">
            <w:pPr>
              <w:jc w:val="center"/>
              <w:textAlignment w:val="center"/>
              <w:rPr>
                <w:color w:val="000000"/>
                <w:sz w:val="20"/>
                <w:szCs w:val="20"/>
              </w:rPr>
            </w:pPr>
            <w:r>
              <w:rPr>
                <w:rFonts w:hint="eastAsia"/>
                <w:color w:val="000000"/>
                <w:sz w:val="20"/>
                <w:szCs w:val="20"/>
                <w:lang w:bidi="ar"/>
              </w:rPr>
              <w:t>46</w:t>
            </w:r>
          </w:p>
        </w:tc>
        <w:tc>
          <w:tcPr>
            <w:tcW w:w="0" w:type="auto"/>
            <w:tcBorders>
              <w:top w:val="nil"/>
              <w:left w:val="nil"/>
              <w:bottom w:val="single" w:sz="4" w:space="0" w:color="000000"/>
              <w:right w:val="single" w:sz="4" w:space="0" w:color="000000"/>
            </w:tcBorders>
            <w:shd w:val="clear" w:color="auto" w:fill="FFFFFF"/>
            <w:noWrap/>
            <w:vAlign w:val="center"/>
          </w:tcPr>
          <w:p w14:paraId="4525A210"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0B61BC4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5C81AFA"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08BFB879" w14:textId="77777777" w:rsidR="00193C68" w:rsidRDefault="00000000">
            <w:pPr>
              <w:jc w:val="center"/>
              <w:textAlignment w:val="center"/>
              <w:rPr>
                <w:color w:val="000000"/>
                <w:sz w:val="20"/>
                <w:szCs w:val="20"/>
              </w:rPr>
            </w:pPr>
            <w:r>
              <w:rPr>
                <w:rFonts w:hint="eastAsia"/>
                <w:color w:val="000000"/>
                <w:sz w:val="20"/>
                <w:szCs w:val="20"/>
                <w:lang w:bidi="ar"/>
              </w:rPr>
              <w:t>16</w:t>
            </w:r>
          </w:p>
        </w:tc>
        <w:tc>
          <w:tcPr>
            <w:tcW w:w="1481" w:type="dxa"/>
            <w:tcBorders>
              <w:top w:val="nil"/>
              <w:left w:val="nil"/>
              <w:bottom w:val="single" w:sz="4" w:space="0" w:color="000000"/>
              <w:right w:val="single" w:sz="4" w:space="0" w:color="000000"/>
            </w:tcBorders>
            <w:shd w:val="clear" w:color="auto" w:fill="FFFFFF"/>
            <w:noWrap/>
            <w:vAlign w:val="center"/>
          </w:tcPr>
          <w:p w14:paraId="3E14B0A8"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AC9E770" w14:textId="77777777" w:rsidR="00193C68" w:rsidRDefault="00000000">
            <w:pPr>
              <w:textAlignment w:val="center"/>
              <w:rPr>
                <w:color w:val="000000"/>
                <w:sz w:val="20"/>
                <w:szCs w:val="20"/>
              </w:rPr>
            </w:pPr>
            <w:r>
              <w:rPr>
                <w:rFonts w:hint="eastAsia"/>
                <w:color w:val="000000"/>
                <w:sz w:val="20"/>
                <w:szCs w:val="20"/>
                <w:lang w:bidi="ar"/>
              </w:rPr>
              <w:t>十六、金融支出</w:t>
            </w:r>
          </w:p>
        </w:tc>
        <w:tc>
          <w:tcPr>
            <w:tcW w:w="0" w:type="auto"/>
            <w:tcBorders>
              <w:top w:val="nil"/>
              <w:left w:val="nil"/>
              <w:bottom w:val="single" w:sz="4" w:space="0" w:color="000000"/>
              <w:right w:val="single" w:sz="4" w:space="0" w:color="000000"/>
            </w:tcBorders>
            <w:shd w:val="clear" w:color="auto" w:fill="C0C0C0"/>
            <w:noWrap/>
            <w:vAlign w:val="center"/>
          </w:tcPr>
          <w:p w14:paraId="6EC07552" w14:textId="77777777" w:rsidR="00193C68" w:rsidRDefault="00000000">
            <w:pPr>
              <w:jc w:val="center"/>
              <w:textAlignment w:val="center"/>
              <w:rPr>
                <w:color w:val="000000"/>
                <w:sz w:val="20"/>
                <w:szCs w:val="20"/>
              </w:rPr>
            </w:pPr>
            <w:r>
              <w:rPr>
                <w:rFonts w:hint="eastAsia"/>
                <w:color w:val="000000"/>
                <w:sz w:val="20"/>
                <w:szCs w:val="20"/>
                <w:lang w:bidi="ar"/>
              </w:rPr>
              <w:t>47</w:t>
            </w:r>
          </w:p>
        </w:tc>
        <w:tc>
          <w:tcPr>
            <w:tcW w:w="0" w:type="auto"/>
            <w:tcBorders>
              <w:top w:val="nil"/>
              <w:left w:val="nil"/>
              <w:bottom w:val="single" w:sz="4" w:space="0" w:color="000000"/>
              <w:right w:val="single" w:sz="4" w:space="0" w:color="000000"/>
            </w:tcBorders>
            <w:shd w:val="clear" w:color="auto" w:fill="FFFFFF"/>
            <w:noWrap/>
            <w:vAlign w:val="center"/>
          </w:tcPr>
          <w:p w14:paraId="6861CF7C"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A3BB0D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F80259D"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322FD89E" w14:textId="77777777" w:rsidR="00193C68" w:rsidRDefault="00000000">
            <w:pPr>
              <w:jc w:val="center"/>
              <w:textAlignment w:val="center"/>
              <w:rPr>
                <w:color w:val="000000"/>
                <w:sz w:val="20"/>
                <w:szCs w:val="20"/>
              </w:rPr>
            </w:pPr>
            <w:r>
              <w:rPr>
                <w:rFonts w:hint="eastAsia"/>
                <w:color w:val="000000"/>
                <w:sz w:val="20"/>
                <w:szCs w:val="20"/>
                <w:lang w:bidi="ar"/>
              </w:rPr>
              <w:t>17</w:t>
            </w:r>
          </w:p>
        </w:tc>
        <w:tc>
          <w:tcPr>
            <w:tcW w:w="1481" w:type="dxa"/>
            <w:tcBorders>
              <w:top w:val="nil"/>
              <w:left w:val="nil"/>
              <w:bottom w:val="single" w:sz="4" w:space="0" w:color="000000"/>
              <w:right w:val="single" w:sz="4" w:space="0" w:color="000000"/>
            </w:tcBorders>
            <w:shd w:val="clear" w:color="auto" w:fill="FFFFFF"/>
            <w:noWrap/>
            <w:vAlign w:val="center"/>
          </w:tcPr>
          <w:p w14:paraId="70960468"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633EFE9" w14:textId="77777777" w:rsidR="00193C68" w:rsidRDefault="00000000">
            <w:pPr>
              <w:textAlignment w:val="center"/>
              <w:rPr>
                <w:color w:val="000000"/>
                <w:sz w:val="20"/>
                <w:szCs w:val="20"/>
              </w:rPr>
            </w:pPr>
            <w:r>
              <w:rPr>
                <w:rFonts w:hint="eastAsia"/>
                <w:color w:val="000000"/>
                <w:sz w:val="20"/>
                <w:szCs w:val="20"/>
                <w:lang w:bidi="ar"/>
              </w:rPr>
              <w:t>十七、援助其他地区支出</w:t>
            </w:r>
          </w:p>
        </w:tc>
        <w:tc>
          <w:tcPr>
            <w:tcW w:w="0" w:type="auto"/>
            <w:tcBorders>
              <w:top w:val="nil"/>
              <w:left w:val="nil"/>
              <w:bottom w:val="single" w:sz="4" w:space="0" w:color="000000"/>
              <w:right w:val="single" w:sz="4" w:space="0" w:color="000000"/>
            </w:tcBorders>
            <w:shd w:val="clear" w:color="auto" w:fill="C0C0C0"/>
            <w:noWrap/>
            <w:vAlign w:val="center"/>
          </w:tcPr>
          <w:p w14:paraId="5187874C" w14:textId="77777777" w:rsidR="00193C68" w:rsidRDefault="00000000">
            <w:pPr>
              <w:jc w:val="center"/>
              <w:textAlignment w:val="center"/>
              <w:rPr>
                <w:color w:val="000000"/>
                <w:sz w:val="20"/>
                <w:szCs w:val="20"/>
              </w:rPr>
            </w:pPr>
            <w:r>
              <w:rPr>
                <w:rFonts w:hint="eastAsia"/>
                <w:color w:val="000000"/>
                <w:sz w:val="20"/>
                <w:szCs w:val="20"/>
                <w:lang w:bidi="ar"/>
              </w:rPr>
              <w:t>48</w:t>
            </w:r>
          </w:p>
        </w:tc>
        <w:tc>
          <w:tcPr>
            <w:tcW w:w="0" w:type="auto"/>
            <w:tcBorders>
              <w:top w:val="nil"/>
              <w:left w:val="nil"/>
              <w:bottom w:val="single" w:sz="4" w:space="0" w:color="000000"/>
              <w:right w:val="single" w:sz="4" w:space="0" w:color="000000"/>
            </w:tcBorders>
            <w:shd w:val="clear" w:color="auto" w:fill="FFFFFF"/>
            <w:noWrap/>
            <w:vAlign w:val="center"/>
          </w:tcPr>
          <w:p w14:paraId="575E5DA7"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FC2C5A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EFC653A"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73C4273A" w14:textId="77777777" w:rsidR="00193C68" w:rsidRDefault="00000000">
            <w:pPr>
              <w:jc w:val="center"/>
              <w:textAlignment w:val="center"/>
              <w:rPr>
                <w:color w:val="000000"/>
                <w:sz w:val="20"/>
                <w:szCs w:val="20"/>
              </w:rPr>
            </w:pPr>
            <w:r>
              <w:rPr>
                <w:rFonts w:hint="eastAsia"/>
                <w:color w:val="000000"/>
                <w:sz w:val="20"/>
                <w:szCs w:val="20"/>
                <w:lang w:bidi="ar"/>
              </w:rPr>
              <w:t>18</w:t>
            </w:r>
          </w:p>
        </w:tc>
        <w:tc>
          <w:tcPr>
            <w:tcW w:w="1481" w:type="dxa"/>
            <w:tcBorders>
              <w:top w:val="nil"/>
              <w:left w:val="nil"/>
              <w:bottom w:val="single" w:sz="4" w:space="0" w:color="000000"/>
              <w:right w:val="single" w:sz="4" w:space="0" w:color="000000"/>
            </w:tcBorders>
            <w:shd w:val="clear" w:color="auto" w:fill="FFFFFF"/>
            <w:noWrap/>
            <w:vAlign w:val="center"/>
          </w:tcPr>
          <w:p w14:paraId="4721CF03"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70F7224" w14:textId="77777777" w:rsidR="00193C68" w:rsidRDefault="00000000">
            <w:pPr>
              <w:textAlignment w:val="center"/>
              <w:rPr>
                <w:color w:val="000000"/>
                <w:sz w:val="20"/>
                <w:szCs w:val="20"/>
              </w:rPr>
            </w:pPr>
            <w:r>
              <w:rPr>
                <w:rFonts w:hint="eastAsia"/>
                <w:color w:val="000000"/>
                <w:sz w:val="20"/>
                <w:szCs w:val="20"/>
                <w:lang w:bidi="ar"/>
              </w:rPr>
              <w:t>十八、自然资源海洋气象等支出</w:t>
            </w:r>
          </w:p>
        </w:tc>
        <w:tc>
          <w:tcPr>
            <w:tcW w:w="0" w:type="auto"/>
            <w:tcBorders>
              <w:top w:val="nil"/>
              <w:left w:val="nil"/>
              <w:bottom w:val="single" w:sz="4" w:space="0" w:color="000000"/>
              <w:right w:val="single" w:sz="4" w:space="0" w:color="000000"/>
            </w:tcBorders>
            <w:shd w:val="clear" w:color="auto" w:fill="C0C0C0"/>
            <w:noWrap/>
            <w:vAlign w:val="center"/>
          </w:tcPr>
          <w:p w14:paraId="269AB6EE" w14:textId="77777777" w:rsidR="00193C68" w:rsidRDefault="00000000">
            <w:pPr>
              <w:jc w:val="center"/>
              <w:textAlignment w:val="center"/>
              <w:rPr>
                <w:color w:val="000000"/>
                <w:sz w:val="20"/>
                <w:szCs w:val="20"/>
              </w:rPr>
            </w:pPr>
            <w:r>
              <w:rPr>
                <w:rFonts w:hint="eastAsia"/>
                <w:color w:val="000000"/>
                <w:sz w:val="20"/>
                <w:szCs w:val="20"/>
                <w:lang w:bidi="ar"/>
              </w:rPr>
              <w:t>49</w:t>
            </w:r>
          </w:p>
        </w:tc>
        <w:tc>
          <w:tcPr>
            <w:tcW w:w="0" w:type="auto"/>
            <w:tcBorders>
              <w:top w:val="nil"/>
              <w:left w:val="nil"/>
              <w:bottom w:val="single" w:sz="4" w:space="0" w:color="000000"/>
              <w:right w:val="single" w:sz="4" w:space="0" w:color="000000"/>
            </w:tcBorders>
            <w:shd w:val="clear" w:color="auto" w:fill="FFFFFF"/>
            <w:noWrap/>
            <w:vAlign w:val="center"/>
          </w:tcPr>
          <w:p w14:paraId="1868990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2969A32"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E2689E3"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5784B609" w14:textId="77777777" w:rsidR="00193C68" w:rsidRDefault="00000000">
            <w:pPr>
              <w:jc w:val="center"/>
              <w:textAlignment w:val="center"/>
              <w:rPr>
                <w:color w:val="000000"/>
                <w:sz w:val="20"/>
                <w:szCs w:val="20"/>
              </w:rPr>
            </w:pPr>
            <w:r>
              <w:rPr>
                <w:rFonts w:hint="eastAsia"/>
                <w:color w:val="000000"/>
                <w:sz w:val="20"/>
                <w:szCs w:val="20"/>
                <w:lang w:bidi="ar"/>
              </w:rPr>
              <w:t>19</w:t>
            </w:r>
          </w:p>
        </w:tc>
        <w:tc>
          <w:tcPr>
            <w:tcW w:w="1481" w:type="dxa"/>
            <w:tcBorders>
              <w:top w:val="nil"/>
              <w:left w:val="nil"/>
              <w:bottom w:val="single" w:sz="4" w:space="0" w:color="000000"/>
              <w:right w:val="single" w:sz="4" w:space="0" w:color="000000"/>
            </w:tcBorders>
            <w:shd w:val="clear" w:color="auto" w:fill="FFFFFF"/>
            <w:noWrap/>
            <w:vAlign w:val="center"/>
          </w:tcPr>
          <w:p w14:paraId="194858C1"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781A3A8" w14:textId="77777777" w:rsidR="00193C68" w:rsidRDefault="00000000">
            <w:pPr>
              <w:textAlignment w:val="center"/>
              <w:rPr>
                <w:color w:val="000000"/>
                <w:sz w:val="20"/>
                <w:szCs w:val="20"/>
              </w:rPr>
            </w:pPr>
            <w:r>
              <w:rPr>
                <w:rFonts w:hint="eastAsia"/>
                <w:color w:val="000000"/>
                <w:sz w:val="20"/>
                <w:szCs w:val="20"/>
                <w:lang w:bidi="ar"/>
              </w:rPr>
              <w:t>十九、住房保障支出</w:t>
            </w:r>
          </w:p>
        </w:tc>
        <w:tc>
          <w:tcPr>
            <w:tcW w:w="0" w:type="auto"/>
            <w:tcBorders>
              <w:top w:val="nil"/>
              <w:left w:val="nil"/>
              <w:bottom w:val="single" w:sz="4" w:space="0" w:color="000000"/>
              <w:right w:val="single" w:sz="4" w:space="0" w:color="000000"/>
            </w:tcBorders>
            <w:shd w:val="clear" w:color="auto" w:fill="C0C0C0"/>
            <w:noWrap/>
            <w:vAlign w:val="center"/>
          </w:tcPr>
          <w:p w14:paraId="137018B5" w14:textId="77777777" w:rsidR="00193C68" w:rsidRDefault="00000000">
            <w:pPr>
              <w:jc w:val="center"/>
              <w:textAlignment w:val="center"/>
              <w:rPr>
                <w:color w:val="000000"/>
                <w:sz w:val="20"/>
                <w:szCs w:val="20"/>
              </w:rPr>
            </w:pPr>
            <w:r>
              <w:rPr>
                <w:rFonts w:hint="eastAsia"/>
                <w:color w:val="000000"/>
                <w:sz w:val="20"/>
                <w:szCs w:val="20"/>
                <w:lang w:bidi="ar"/>
              </w:rPr>
              <w:t>50</w:t>
            </w:r>
          </w:p>
        </w:tc>
        <w:tc>
          <w:tcPr>
            <w:tcW w:w="0" w:type="auto"/>
            <w:tcBorders>
              <w:top w:val="nil"/>
              <w:left w:val="nil"/>
              <w:bottom w:val="single" w:sz="4" w:space="0" w:color="000000"/>
              <w:right w:val="single" w:sz="4" w:space="0" w:color="000000"/>
            </w:tcBorders>
            <w:shd w:val="clear" w:color="auto" w:fill="FFFFFF"/>
            <w:noWrap/>
            <w:vAlign w:val="center"/>
          </w:tcPr>
          <w:p w14:paraId="4E70A5D4" w14:textId="77777777" w:rsidR="00193C68" w:rsidRDefault="00000000">
            <w:pPr>
              <w:jc w:val="right"/>
              <w:textAlignment w:val="center"/>
              <w:rPr>
                <w:color w:val="000000"/>
                <w:sz w:val="20"/>
                <w:szCs w:val="20"/>
              </w:rPr>
            </w:pPr>
            <w:r>
              <w:rPr>
                <w:rFonts w:hint="eastAsia"/>
                <w:color w:val="000000"/>
                <w:sz w:val="20"/>
                <w:szCs w:val="20"/>
                <w:lang w:bidi="ar"/>
              </w:rPr>
              <w:t>12.88</w:t>
            </w:r>
          </w:p>
        </w:tc>
      </w:tr>
      <w:tr w:rsidR="00193C68" w14:paraId="14429E22"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6A64461"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639A43BC" w14:textId="77777777" w:rsidR="00193C68" w:rsidRDefault="00000000">
            <w:pPr>
              <w:jc w:val="center"/>
              <w:textAlignment w:val="center"/>
              <w:rPr>
                <w:color w:val="000000"/>
                <w:sz w:val="20"/>
                <w:szCs w:val="20"/>
              </w:rPr>
            </w:pPr>
            <w:r>
              <w:rPr>
                <w:rFonts w:hint="eastAsia"/>
                <w:color w:val="000000"/>
                <w:sz w:val="20"/>
                <w:szCs w:val="20"/>
                <w:lang w:bidi="ar"/>
              </w:rPr>
              <w:t>20</w:t>
            </w:r>
          </w:p>
        </w:tc>
        <w:tc>
          <w:tcPr>
            <w:tcW w:w="1481" w:type="dxa"/>
            <w:tcBorders>
              <w:top w:val="nil"/>
              <w:left w:val="nil"/>
              <w:bottom w:val="single" w:sz="4" w:space="0" w:color="000000"/>
              <w:right w:val="single" w:sz="4" w:space="0" w:color="000000"/>
            </w:tcBorders>
            <w:shd w:val="clear" w:color="auto" w:fill="FFFFFF"/>
            <w:noWrap/>
            <w:vAlign w:val="center"/>
          </w:tcPr>
          <w:p w14:paraId="30255EEF"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4B7D649" w14:textId="77777777" w:rsidR="00193C68" w:rsidRDefault="00000000">
            <w:pPr>
              <w:textAlignment w:val="center"/>
              <w:rPr>
                <w:color w:val="000000"/>
                <w:sz w:val="20"/>
                <w:szCs w:val="20"/>
              </w:rPr>
            </w:pPr>
            <w:r>
              <w:rPr>
                <w:rFonts w:hint="eastAsia"/>
                <w:color w:val="000000"/>
                <w:sz w:val="20"/>
                <w:szCs w:val="20"/>
                <w:lang w:bidi="ar"/>
              </w:rPr>
              <w:t>二十、粮油物资储备支出</w:t>
            </w:r>
          </w:p>
        </w:tc>
        <w:tc>
          <w:tcPr>
            <w:tcW w:w="0" w:type="auto"/>
            <w:tcBorders>
              <w:top w:val="nil"/>
              <w:left w:val="nil"/>
              <w:bottom w:val="single" w:sz="4" w:space="0" w:color="000000"/>
              <w:right w:val="single" w:sz="4" w:space="0" w:color="000000"/>
            </w:tcBorders>
            <w:shd w:val="clear" w:color="auto" w:fill="C0C0C0"/>
            <w:noWrap/>
            <w:vAlign w:val="center"/>
          </w:tcPr>
          <w:p w14:paraId="3BA471BB" w14:textId="77777777" w:rsidR="00193C68" w:rsidRDefault="00000000">
            <w:pPr>
              <w:jc w:val="center"/>
              <w:textAlignment w:val="center"/>
              <w:rPr>
                <w:color w:val="000000"/>
                <w:sz w:val="20"/>
                <w:szCs w:val="20"/>
              </w:rPr>
            </w:pPr>
            <w:r>
              <w:rPr>
                <w:rFonts w:hint="eastAsia"/>
                <w:color w:val="000000"/>
                <w:sz w:val="20"/>
                <w:szCs w:val="20"/>
                <w:lang w:bidi="ar"/>
              </w:rPr>
              <w:t>51</w:t>
            </w:r>
          </w:p>
        </w:tc>
        <w:tc>
          <w:tcPr>
            <w:tcW w:w="0" w:type="auto"/>
            <w:tcBorders>
              <w:top w:val="nil"/>
              <w:left w:val="nil"/>
              <w:bottom w:val="single" w:sz="4" w:space="0" w:color="000000"/>
              <w:right w:val="single" w:sz="4" w:space="0" w:color="000000"/>
            </w:tcBorders>
            <w:shd w:val="clear" w:color="auto" w:fill="FFFFFF"/>
            <w:noWrap/>
            <w:vAlign w:val="center"/>
          </w:tcPr>
          <w:p w14:paraId="2EABEA27"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E145206"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AB92829"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0C469460" w14:textId="77777777" w:rsidR="00193C68" w:rsidRDefault="00000000">
            <w:pPr>
              <w:jc w:val="center"/>
              <w:textAlignment w:val="center"/>
              <w:rPr>
                <w:color w:val="000000"/>
                <w:sz w:val="20"/>
                <w:szCs w:val="20"/>
              </w:rPr>
            </w:pPr>
            <w:r>
              <w:rPr>
                <w:rFonts w:hint="eastAsia"/>
                <w:color w:val="000000"/>
                <w:sz w:val="20"/>
                <w:szCs w:val="20"/>
                <w:lang w:bidi="ar"/>
              </w:rPr>
              <w:t>21</w:t>
            </w:r>
          </w:p>
        </w:tc>
        <w:tc>
          <w:tcPr>
            <w:tcW w:w="1481" w:type="dxa"/>
            <w:tcBorders>
              <w:top w:val="nil"/>
              <w:left w:val="nil"/>
              <w:bottom w:val="single" w:sz="4" w:space="0" w:color="000000"/>
              <w:right w:val="single" w:sz="4" w:space="0" w:color="000000"/>
            </w:tcBorders>
            <w:shd w:val="clear" w:color="auto" w:fill="FFFFFF"/>
            <w:noWrap/>
            <w:vAlign w:val="center"/>
          </w:tcPr>
          <w:p w14:paraId="0AB6D46F"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3006A96" w14:textId="77777777" w:rsidR="00193C68" w:rsidRDefault="00000000">
            <w:pPr>
              <w:textAlignment w:val="center"/>
              <w:rPr>
                <w:color w:val="000000"/>
                <w:sz w:val="20"/>
                <w:szCs w:val="20"/>
              </w:rPr>
            </w:pPr>
            <w:r>
              <w:rPr>
                <w:rFonts w:hint="eastAsia"/>
                <w:color w:val="000000"/>
                <w:sz w:val="20"/>
                <w:szCs w:val="20"/>
                <w:lang w:bidi="ar"/>
              </w:rPr>
              <w:t>二十一、国有资本经营预算支出</w:t>
            </w:r>
          </w:p>
        </w:tc>
        <w:tc>
          <w:tcPr>
            <w:tcW w:w="0" w:type="auto"/>
            <w:tcBorders>
              <w:top w:val="nil"/>
              <w:left w:val="nil"/>
              <w:bottom w:val="single" w:sz="4" w:space="0" w:color="000000"/>
              <w:right w:val="single" w:sz="4" w:space="0" w:color="000000"/>
            </w:tcBorders>
            <w:shd w:val="clear" w:color="auto" w:fill="C0C0C0"/>
            <w:noWrap/>
            <w:vAlign w:val="center"/>
          </w:tcPr>
          <w:p w14:paraId="6205C22C" w14:textId="77777777" w:rsidR="00193C68" w:rsidRDefault="00000000">
            <w:pPr>
              <w:jc w:val="center"/>
              <w:textAlignment w:val="center"/>
              <w:rPr>
                <w:color w:val="000000"/>
                <w:sz w:val="20"/>
                <w:szCs w:val="20"/>
              </w:rPr>
            </w:pPr>
            <w:r>
              <w:rPr>
                <w:rFonts w:hint="eastAsia"/>
                <w:color w:val="000000"/>
                <w:sz w:val="20"/>
                <w:szCs w:val="20"/>
                <w:lang w:bidi="ar"/>
              </w:rPr>
              <w:t>52</w:t>
            </w:r>
          </w:p>
        </w:tc>
        <w:tc>
          <w:tcPr>
            <w:tcW w:w="0" w:type="auto"/>
            <w:tcBorders>
              <w:top w:val="nil"/>
              <w:left w:val="nil"/>
              <w:bottom w:val="single" w:sz="4" w:space="0" w:color="000000"/>
              <w:right w:val="single" w:sz="4" w:space="0" w:color="000000"/>
            </w:tcBorders>
            <w:shd w:val="clear" w:color="auto" w:fill="FFFFFF"/>
            <w:noWrap/>
            <w:vAlign w:val="center"/>
          </w:tcPr>
          <w:p w14:paraId="11F70F58"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739974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C9B8CB6"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76722ED4" w14:textId="77777777" w:rsidR="00193C68" w:rsidRDefault="00000000">
            <w:pPr>
              <w:jc w:val="center"/>
              <w:textAlignment w:val="center"/>
              <w:rPr>
                <w:color w:val="000000"/>
                <w:sz w:val="20"/>
                <w:szCs w:val="20"/>
              </w:rPr>
            </w:pPr>
            <w:r>
              <w:rPr>
                <w:rFonts w:hint="eastAsia"/>
                <w:color w:val="000000"/>
                <w:sz w:val="20"/>
                <w:szCs w:val="20"/>
                <w:lang w:bidi="ar"/>
              </w:rPr>
              <w:t>22</w:t>
            </w:r>
          </w:p>
        </w:tc>
        <w:tc>
          <w:tcPr>
            <w:tcW w:w="1481" w:type="dxa"/>
            <w:tcBorders>
              <w:top w:val="nil"/>
              <w:left w:val="nil"/>
              <w:bottom w:val="single" w:sz="4" w:space="0" w:color="000000"/>
              <w:right w:val="single" w:sz="4" w:space="0" w:color="000000"/>
            </w:tcBorders>
            <w:shd w:val="clear" w:color="auto" w:fill="FFFFFF"/>
            <w:noWrap/>
            <w:vAlign w:val="center"/>
          </w:tcPr>
          <w:p w14:paraId="157B8004"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DEADCD0" w14:textId="77777777" w:rsidR="00193C68" w:rsidRDefault="00000000">
            <w:pPr>
              <w:textAlignment w:val="center"/>
              <w:rPr>
                <w:color w:val="000000"/>
                <w:sz w:val="20"/>
                <w:szCs w:val="20"/>
              </w:rPr>
            </w:pPr>
            <w:r>
              <w:rPr>
                <w:rFonts w:hint="eastAsia"/>
                <w:color w:val="000000"/>
                <w:sz w:val="20"/>
                <w:szCs w:val="20"/>
                <w:lang w:bidi="ar"/>
              </w:rPr>
              <w:t>二十二、灾害防治及应急管理支出</w:t>
            </w:r>
          </w:p>
        </w:tc>
        <w:tc>
          <w:tcPr>
            <w:tcW w:w="0" w:type="auto"/>
            <w:tcBorders>
              <w:top w:val="nil"/>
              <w:left w:val="nil"/>
              <w:bottom w:val="single" w:sz="4" w:space="0" w:color="000000"/>
              <w:right w:val="single" w:sz="4" w:space="0" w:color="000000"/>
            </w:tcBorders>
            <w:shd w:val="clear" w:color="auto" w:fill="C0C0C0"/>
            <w:noWrap/>
            <w:vAlign w:val="center"/>
          </w:tcPr>
          <w:p w14:paraId="7625FCB6" w14:textId="77777777" w:rsidR="00193C68" w:rsidRDefault="00000000">
            <w:pPr>
              <w:jc w:val="center"/>
              <w:textAlignment w:val="center"/>
              <w:rPr>
                <w:color w:val="000000"/>
                <w:sz w:val="20"/>
                <w:szCs w:val="20"/>
              </w:rPr>
            </w:pPr>
            <w:r>
              <w:rPr>
                <w:rFonts w:hint="eastAsia"/>
                <w:color w:val="000000"/>
                <w:sz w:val="20"/>
                <w:szCs w:val="20"/>
                <w:lang w:bidi="ar"/>
              </w:rPr>
              <w:t>53</w:t>
            </w:r>
          </w:p>
        </w:tc>
        <w:tc>
          <w:tcPr>
            <w:tcW w:w="0" w:type="auto"/>
            <w:tcBorders>
              <w:top w:val="nil"/>
              <w:left w:val="nil"/>
              <w:bottom w:val="single" w:sz="4" w:space="0" w:color="000000"/>
              <w:right w:val="single" w:sz="4" w:space="0" w:color="000000"/>
            </w:tcBorders>
            <w:shd w:val="clear" w:color="auto" w:fill="FFFFFF"/>
            <w:noWrap/>
            <w:vAlign w:val="center"/>
          </w:tcPr>
          <w:p w14:paraId="2A5CDA90"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35CA4A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76E991B"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38F44766" w14:textId="77777777" w:rsidR="00193C68" w:rsidRDefault="00000000">
            <w:pPr>
              <w:jc w:val="center"/>
              <w:textAlignment w:val="center"/>
              <w:rPr>
                <w:color w:val="000000"/>
                <w:sz w:val="20"/>
                <w:szCs w:val="20"/>
              </w:rPr>
            </w:pPr>
            <w:r>
              <w:rPr>
                <w:rFonts w:hint="eastAsia"/>
                <w:color w:val="000000"/>
                <w:sz w:val="20"/>
                <w:szCs w:val="20"/>
                <w:lang w:bidi="ar"/>
              </w:rPr>
              <w:t>23</w:t>
            </w:r>
          </w:p>
        </w:tc>
        <w:tc>
          <w:tcPr>
            <w:tcW w:w="1481" w:type="dxa"/>
            <w:tcBorders>
              <w:top w:val="nil"/>
              <w:left w:val="nil"/>
              <w:bottom w:val="single" w:sz="4" w:space="0" w:color="000000"/>
              <w:right w:val="single" w:sz="4" w:space="0" w:color="000000"/>
            </w:tcBorders>
            <w:shd w:val="clear" w:color="auto" w:fill="FFFFFF"/>
            <w:noWrap/>
            <w:vAlign w:val="center"/>
          </w:tcPr>
          <w:p w14:paraId="0E63DC70"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80C79FF" w14:textId="77777777" w:rsidR="00193C68" w:rsidRDefault="00000000">
            <w:pPr>
              <w:textAlignment w:val="center"/>
              <w:rPr>
                <w:color w:val="000000"/>
                <w:sz w:val="20"/>
                <w:szCs w:val="20"/>
              </w:rPr>
            </w:pPr>
            <w:r>
              <w:rPr>
                <w:rFonts w:hint="eastAsia"/>
                <w:color w:val="000000"/>
                <w:sz w:val="20"/>
                <w:szCs w:val="20"/>
                <w:lang w:bidi="ar"/>
              </w:rPr>
              <w:t>二十三、其他支出</w:t>
            </w:r>
          </w:p>
        </w:tc>
        <w:tc>
          <w:tcPr>
            <w:tcW w:w="0" w:type="auto"/>
            <w:tcBorders>
              <w:top w:val="nil"/>
              <w:left w:val="nil"/>
              <w:bottom w:val="single" w:sz="4" w:space="0" w:color="000000"/>
              <w:right w:val="single" w:sz="4" w:space="0" w:color="000000"/>
            </w:tcBorders>
            <w:shd w:val="clear" w:color="auto" w:fill="C0C0C0"/>
            <w:noWrap/>
            <w:vAlign w:val="center"/>
          </w:tcPr>
          <w:p w14:paraId="01B10627" w14:textId="77777777" w:rsidR="00193C68" w:rsidRDefault="00000000">
            <w:pPr>
              <w:jc w:val="center"/>
              <w:textAlignment w:val="center"/>
              <w:rPr>
                <w:color w:val="000000"/>
                <w:sz w:val="20"/>
                <w:szCs w:val="20"/>
              </w:rPr>
            </w:pPr>
            <w:r>
              <w:rPr>
                <w:rFonts w:hint="eastAsia"/>
                <w:color w:val="000000"/>
                <w:sz w:val="20"/>
                <w:szCs w:val="20"/>
                <w:lang w:bidi="ar"/>
              </w:rPr>
              <w:t>54</w:t>
            </w:r>
          </w:p>
        </w:tc>
        <w:tc>
          <w:tcPr>
            <w:tcW w:w="0" w:type="auto"/>
            <w:tcBorders>
              <w:top w:val="nil"/>
              <w:left w:val="nil"/>
              <w:bottom w:val="single" w:sz="4" w:space="0" w:color="000000"/>
              <w:right w:val="single" w:sz="4" w:space="0" w:color="000000"/>
            </w:tcBorders>
            <w:shd w:val="clear" w:color="auto" w:fill="FFFFFF"/>
            <w:noWrap/>
            <w:vAlign w:val="center"/>
          </w:tcPr>
          <w:p w14:paraId="7F45C9D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63DD11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4268FE4" w14:textId="77777777" w:rsidR="00193C68" w:rsidRDefault="00193C68">
            <w:pPr>
              <w:jc w:val="center"/>
              <w:rPr>
                <w:b/>
                <w:bCs/>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566AC7C9" w14:textId="77777777" w:rsidR="00193C68" w:rsidRDefault="00000000">
            <w:pPr>
              <w:jc w:val="center"/>
              <w:textAlignment w:val="center"/>
              <w:rPr>
                <w:color w:val="000000"/>
                <w:sz w:val="20"/>
                <w:szCs w:val="20"/>
              </w:rPr>
            </w:pPr>
            <w:r>
              <w:rPr>
                <w:rFonts w:hint="eastAsia"/>
                <w:color w:val="000000"/>
                <w:sz w:val="20"/>
                <w:szCs w:val="20"/>
                <w:lang w:bidi="ar"/>
              </w:rPr>
              <w:t>24</w:t>
            </w:r>
          </w:p>
        </w:tc>
        <w:tc>
          <w:tcPr>
            <w:tcW w:w="1481" w:type="dxa"/>
            <w:tcBorders>
              <w:top w:val="nil"/>
              <w:left w:val="nil"/>
              <w:bottom w:val="single" w:sz="4" w:space="0" w:color="000000"/>
              <w:right w:val="single" w:sz="4" w:space="0" w:color="000000"/>
            </w:tcBorders>
            <w:shd w:val="clear" w:color="auto" w:fill="FFFFFF"/>
            <w:noWrap/>
            <w:vAlign w:val="center"/>
          </w:tcPr>
          <w:p w14:paraId="597F5F6E"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67CF101" w14:textId="77777777" w:rsidR="00193C68" w:rsidRDefault="00000000">
            <w:pPr>
              <w:textAlignment w:val="center"/>
              <w:rPr>
                <w:color w:val="000000"/>
                <w:sz w:val="20"/>
                <w:szCs w:val="20"/>
              </w:rPr>
            </w:pPr>
            <w:r>
              <w:rPr>
                <w:rFonts w:hint="eastAsia"/>
                <w:color w:val="000000"/>
                <w:sz w:val="20"/>
                <w:szCs w:val="20"/>
                <w:lang w:bidi="ar"/>
              </w:rPr>
              <w:t>二十四、债务还本支出</w:t>
            </w:r>
          </w:p>
        </w:tc>
        <w:tc>
          <w:tcPr>
            <w:tcW w:w="0" w:type="auto"/>
            <w:tcBorders>
              <w:top w:val="nil"/>
              <w:left w:val="nil"/>
              <w:bottom w:val="single" w:sz="4" w:space="0" w:color="000000"/>
              <w:right w:val="single" w:sz="4" w:space="0" w:color="000000"/>
            </w:tcBorders>
            <w:shd w:val="clear" w:color="auto" w:fill="C0C0C0"/>
            <w:noWrap/>
            <w:vAlign w:val="center"/>
          </w:tcPr>
          <w:p w14:paraId="02367860" w14:textId="77777777" w:rsidR="00193C68" w:rsidRDefault="00000000">
            <w:pPr>
              <w:jc w:val="center"/>
              <w:textAlignment w:val="center"/>
              <w:rPr>
                <w:color w:val="000000"/>
                <w:sz w:val="20"/>
                <w:szCs w:val="20"/>
              </w:rPr>
            </w:pPr>
            <w:r>
              <w:rPr>
                <w:rFonts w:hint="eastAsia"/>
                <w:color w:val="000000"/>
                <w:sz w:val="20"/>
                <w:szCs w:val="20"/>
                <w:lang w:bidi="ar"/>
              </w:rPr>
              <w:t>55</w:t>
            </w:r>
          </w:p>
        </w:tc>
        <w:tc>
          <w:tcPr>
            <w:tcW w:w="0" w:type="auto"/>
            <w:tcBorders>
              <w:top w:val="nil"/>
              <w:left w:val="nil"/>
              <w:bottom w:val="single" w:sz="4" w:space="0" w:color="000000"/>
              <w:right w:val="single" w:sz="4" w:space="0" w:color="000000"/>
            </w:tcBorders>
            <w:shd w:val="clear" w:color="auto" w:fill="FFFFFF"/>
            <w:noWrap/>
            <w:vAlign w:val="center"/>
          </w:tcPr>
          <w:p w14:paraId="7EB4B98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46CCD3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C8B9C40"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52F619F1" w14:textId="77777777" w:rsidR="00193C68" w:rsidRDefault="00000000">
            <w:pPr>
              <w:jc w:val="center"/>
              <w:textAlignment w:val="center"/>
              <w:rPr>
                <w:color w:val="000000"/>
                <w:sz w:val="20"/>
                <w:szCs w:val="20"/>
              </w:rPr>
            </w:pPr>
            <w:r>
              <w:rPr>
                <w:rFonts w:hint="eastAsia"/>
                <w:color w:val="000000"/>
                <w:sz w:val="20"/>
                <w:szCs w:val="20"/>
                <w:lang w:bidi="ar"/>
              </w:rPr>
              <w:t>25</w:t>
            </w:r>
          </w:p>
        </w:tc>
        <w:tc>
          <w:tcPr>
            <w:tcW w:w="1481" w:type="dxa"/>
            <w:tcBorders>
              <w:top w:val="nil"/>
              <w:left w:val="nil"/>
              <w:bottom w:val="single" w:sz="4" w:space="0" w:color="000000"/>
              <w:right w:val="single" w:sz="4" w:space="0" w:color="000000"/>
            </w:tcBorders>
            <w:shd w:val="clear" w:color="auto" w:fill="FFFFFF"/>
            <w:noWrap/>
            <w:vAlign w:val="center"/>
          </w:tcPr>
          <w:p w14:paraId="464E1275"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C26FF86" w14:textId="77777777" w:rsidR="00193C68" w:rsidRDefault="00000000">
            <w:pPr>
              <w:textAlignment w:val="center"/>
              <w:rPr>
                <w:color w:val="000000"/>
                <w:sz w:val="20"/>
                <w:szCs w:val="20"/>
              </w:rPr>
            </w:pPr>
            <w:r>
              <w:rPr>
                <w:rFonts w:hint="eastAsia"/>
                <w:color w:val="000000"/>
                <w:sz w:val="20"/>
                <w:szCs w:val="20"/>
                <w:lang w:bidi="ar"/>
              </w:rPr>
              <w:t>二十五、债务付息支出</w:t>
            </w:r>
          </w:p>
        </w:tc>
        <w:tc>
          <w:tcPr>
            <w:tcW w:w="0" w:type="auto"/>
            <w:tcBorders>
              <w:top w:val="nil"/>
              <w:left w:val="nil"/>
              <w:bottom w:val="single" w:sz="4" w:space="0" w:color="000000"/>
              <w:right w:val="single" w:sz="4" w:space="0" w:color="000000"/>
            </w:tcBorders>
            <w:shd w:val="clear" w:color="auto" w:fill="C0C0C0"/>
            <w:noWrap/>
            <w:vAlign w:val="center"/>
          </w:tcPr>
          <w:p w14:paraId="3F259C89" w14:textId="77777777" w:rsidR="00193C68" w:rsidRDefault="00000000">
            <w:pPr>
              <w:jc w:val="center"/>
              <w:textAlignment w:val="center"/>
              <w:rPr>
                <w:color w:val="000000"/>
                <w:sz w:val="20"/>
                <w:szCs w:val="20"/>
              </w:rPr>
            </w:pPr>
            <w:r>
              <w:rPr>
                <w:rFonts w:hint="eastAsia"/>
                <w:color w:val="000000"/>
                <w:sz w:val="20"/>
                <w:szCs w:val="20"/>
                <w:lang w:bidi="ar"/>
              </w:rPr>
              <w:t>56</w:t>
            </w:r>
          </w:p>
        </w:tc>
        <w:tc>
          <w:tcPr>
            <w:tcW w:w="0" w:type="auto"/>
            <w:tcBorders>
              <w:top w:val="nil"/>
              <w:left w:val="nil"/>
              <w:bottom w:val="single" w:sz="4" w:space="0" w:color="000000"/>
              <w:right w:val="single" w:sz="4" w:space="0" w:color="000000"/>
            </w:tcBorders>
            <w:shd w:val="clear" w:color="auto" w:fill="FFFFFF"/>
            <w:noWrap/>
            <w:vAlign w:val="center"/>
          </w:tcPr>
          <w:p w14:paraId="20F2F9F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7CC733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D0A0900"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05084A87" w14:textId="77777777" w:rsidR="00193C68" w:rsidRDefault="00000000">
            <w:pPr>
              <w:jc w:val="center"/>
              <w:textAlignment w:val="center"/>
              <w:rPr>
                <w:color w:val="000000"/>
                <w:sz w:val="20"/>
                <w:szCs w:val="20"/>
              </w:rPr>
            </w:pPr>
            <w:r>
              <w:rPr>
                <w:rFonts w:hint="eastAsia"/>
                <w:color w:val="000000"/>
                <w:sz w:val="20"/>
                <w:szCs w:val="20"/>
                <w:lang w:bidi="ar"/>
              </w:rPr>
              <w:t>26</w:t>
            </w:r>
          </w:p>
        </w:tc>
        <w:tc>
          <w:tcPr>
            <w:tcW w:w="1481" w:type="dxa"/>
            <w:tcBorders>
              <w:top w:val="nil"/>
              <w:left w:val="nil"/>
              <w:bottom w:val="single" w:sz="4" w:space="0" w:color="000000"/>
              <w:right w:val="single" w:sz="4" w:space="0" w:color="000000"/>
            </w:tcBorders>
            <w:shd w:val="clear" w:color="auto" w:fill="FFFFFF"/>
            <w:noWrap/>
            <w:vAlign w:val="center"/>
          </w:tcPr>
          <w:p w14:paraId="2A1FC488"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FC364AF" w14:textId="77777777" w:rsidR="00193C68" w:rsidRDefault="00000000">
            <w:pPr>
              <w:textAlignment w:val="center"/>
              <w:rPr>
                <w:color w:val="000000"/>
                <w:sz w:val="20"/>
                <w:szCs w:val="20"/>
              </w:rPr>
            </w:pPr>
            <w:r>
              <w:rPr>
                <w:rFonts w:hint="eastAsia"/>
                <w:color w:val="000000"/>
                <w:sz w:val="20"/>
                <w:szCs w:val="20"/>
                <w:lang w:bidi="ar"/>
              </w:rPr>
              <w:t>二十六、抗</w:t>
            </w:r>
            <w:proofErr w:type="gramStart"/>
            <w:r>
              <w:rPr>
                <w:rFonts w:hint="eastAsia"/>
                <w:color w:val="000000"/>
                <w:sz w:val="20"/>
                <w:szCs w:val="20"/>
                <w:lang w:bidi="ar"/>
              </w:rPr>
              <w:t>疫</w:t>
            </w:r>
            <w:proofErr w:type="gramEnd"/>
            <w:r>
              <w:rPr>
                <w:rFonts w:hint="eastAsia"/>
                <w:color w:val="000000"/>
                <w:sz w:val="20"/>
                <w:szCs w:val="20"/>
                <w:lang w:bidi="ar"/>
              </w:rPr>
              <w:t>特别国债安排的支出</w:t>
            </w:r>
          </w:p>
        </w:tc>
        <w:tc>
          <w:tcPr>
            <w:tcW w:w="0" w:type="auto"/>
            <w:tcBorders>
              <w:top w:val="nil"/>
              <w:left w:val="nil"/>
              <w:bottom w:val="single" w:sz="4" w:space="0" w:color="000000"/>
              <w:right w:val="single" w:sz="4" w:space="0" w:color="000000"/>
            </w:tcBorders>
            <w:shd w:val="clear" w:color="auto" w:fill="C0C0C0"/>
            <w:noWrap/>
            <w:vAlign w:val="center"/>
          </w:tcPr>
          <w:p w14:paraId="25FA47CC" w14:textId="77777777" w:rsidR="00193C68" w:rsidRDefault="00000000">
            <w:pPr>
              <w:jc w:val="center"/>
              <w:textAlignment w:val="center"/>
              <w:rPr>
                <w:color w:val="000000"/>
                <w:sz w:val="20"/>
                <w:szCs w:val="20"/>
              </w:rPr>
            </w:pPr>
            <w:r>
              <w:rPr>
                <w:rFonts w:hint="eastAsia"/>
                <w:color w:val="000000"/>
                <w:sz w:val="20"/>
                <w:szCs w:val="20"/>
                <w:lang w:bidi="ar"/>
              </w:rPr>
              <w:t>57</w:t>
            </w:r>
          </w:p>
        </w:tc>
        <w:tc>
          <w:tcPr>
            <w:tcW w:w="0" w:type="auto"/>
            <w:tcBorders>
              <w:top w:val="nil"/>
              <w:left w:val="nil"/>
              <w:bottom w:val="single" w:sz="4" w:space="0" w:color="000000"/>
              <w:right w:val="single" w:sz="4" w:space="0" w:color="000000"/>
            </w:tcBorders>
            <w:shd w:val="clear" w:color="auto" w:fill="FFFFFF"/>
            <w:noWrap/>
            <w:vAlign w:val="center"/>
          </w:tcPr>
          <w:p w14:paraId="0DA115C2"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CF4EFDC"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96DDB1A" w14:textId="77777777" w:rsidR="00193C68"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738" w:type="dxa"/>
            <w:tcBorders>
              <w:top w:val="nil"/>
              <w:left w:val="nil"/>
              <w:bottom w:val="single" w:sz="4" w:space="0" w:color="000000"/>
              <w:right w:val="single" w:sz="4" w:space="0" w:color="000000"/>
            </w:tcBorders>
            <w:shd w:val="clear" w:color="auto" w:fill="C0C0C0"/>
            <w:noWrap/>
            <w:vAlign w:val="center"/>
          </w:tcPr>
          <w:p w14:paraId="067B5CAD" w14:textId="77777777" w:rsidR="00193C68" w:rsidRDefault="00000000">
            <w:pPr>
              <w:jc w:val="center"/>
              <w:textAlignment w:val="center"/>
              <w:rPr>
                <w:color w:val="000000"/>
                <w:sz w:val="20"/>
                <w:szCs w:val="20"/>
              </w:rPr>
            </w:pPr>
            <w:r>
              <w:rPr>
                <w:rFonts w:hint="eastAsia"/>
                <w:color w:val="000000"/>
                <w:sz w:val="20"/>
                <w:szCs w:val="20"/>
                <w:lang w:bidi="ar"/>
              </w:rPr>
              <w:t>27</w:t>
            </w:r>
          </w:p>
        </w:tc>
        <w:tc>
          <w:tcPr>
            <w:tcW w:w="1481" w:type="dxa"/>
            <w:tcBorders>
              <w:top w:val="nil"/>
              <w:left w:val="nil"/>
              <w:bottom w:val="single" w:sz="4" w:space="0" w:color="000000"/>
              <w:right w:val="single" w:sz="4" w:space="0" w:color="000000"/>
            </w:tcBorders>
            <w:shd w:val="clear" w:color="auto" w:fill="FFFFFF"/>
            <w:noWrap/>
            <w:vAlign w:val="center"/>
          </w:tcPr>
          <w:p w14:paraId="459EFF70"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C0C0C0"/>
            <w:noWrap/>
            <w:vAlign w:val="center"/>
          </w:tcPr>
          <w:p w14:paraId="7FBA3411" w14:textId="77777777" w:rsidR="00193C68"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0" w:type="auto"/>
            <w:tcBorders>
              <w:top w:val="nil"/>
              <w:left w:val="nil"/>
              <w:bottom w:val="single" w:sz="4" w:space="0" w:color="000000"/>
              <w:right w:val="single" w:sz="4" w:space="0" w:color="000000"/>
            </w:tcBorders>
            <w:shd w:val="clear" w:color="auto" w:fill="C0C0C0"/>
            <w:noWrap/>
            <w:vAlign w:val="center"/>
          </w:tcPr>
          <w:p w14:paraId="256C5BDA" w14:textId="77777777" w:rsidR="00193C68" w:rsidRDefault="00000000">
            <w:pPr>
              <w:jc w:val="center"/>
              <w:textAlignment w:val="center"/>
              <w:rPr>
                <w:color w:val="000000"/>
                <w:sz w:val="20"/>
                <w:szCs w:val="20"/>
              </w:rPr>
            </w:pPr>
            <w:r>
              <w:rPr>
                <w:rFonts w:hint="eastAsia"/>
                <w:color w:val="000000"/>
                <w:sz w:val="20"/>
                <w:szCs w:val="20"/>
                <w:lang w:bidi="ar"/>
              </w:rPr>
              <w:t>58</w:t>
            </w:r>
          </w:p>
        </w:tc>
        <w:tc>
          <w:tcPr>
            <w:tcW w:w="0" w:type="auto"/>
            <w:tcBorders>
              <w:top w:val="nil"/>
              <w:left w:val="nil"/>
              <w:bottom w:val="single" w:sz="4" w:space="0" w:color="000000"/>
              <w:right w:val="single" w:sz="4" w:space="0" w:color="000000"/>
            </w:tcBorders>
            <w:shd w:val="clear" w:color="auto" w:fill="FFFFFF"/>
            <w:noWrap/>
            <w:vAlign w:val="center"/>
          </w:tcPr>
          <w:p w14:paraId="490C6E6C" w14:textId="77777777" w:rsidR="00193C68" w:rsidRDefault="00000000">
            <w:pPr>
              <w:jc w:val="right"/>
              <w:textAlignment w:val="center"/>
              <w:rPr>
                <w:color w:val="000000"/>
                <w:sz w:val="20"/>
                <w:szCs w:val="20"/>
              </w:rPr>
            </w:pPr>
            <w:r>
              <w:rPr>
                <w:rFonts w:hint="eastAsia"/>
                <w:color w:val="000000"/>
                <w:sz w:val="20"/>
                <w:szCs w:val="20"/>
                <w:lang w:bidi="ar"/>
              </w:rPr>
              <w:t>709.69</w:t>
            </w:r>
          </w:p>
        </w:tc>
      </w:tr>
      <w:tr w:rsidR="00193C68" w14:paraId="0C381A7C"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BA2C7D3" w14:textId="77777777" w:rsidR="00193C68" w:rsidRDefault="00000000">
            <w:pPr>
              <w:textAlignment w:val="center"/>
              <w:rPr>
                <w:color w:val="000000"/>
                <w:sz w:val="20"/>
                <w:szCs w:val="20"/>
              </w:rPr>
            </w:pPr>
            <w:r>
              <w:rPr>
                <w:rFonts w:hint="eastAsia"/>
                <w:color w:val="000000"/>
                <w:sz w:val="20"/>
                <w:szCs w:val="20"/>
                <w:lang w:bidi="ar"/>
              </w:rPr>
              <w:t>使用非财政拨款结余</w:t>
            </w:r>
          </w:p>
        </w:tc>
        <w:tc>
          <w:tcPr>
            <w:tcW w:w="738" w:type="dxa"/>
            <w:tcBorders>
              <w:top w:val="nil"/>
              <w:left w:val="nil"/>
              <w:bottom w:val="single" w:sz="4" w:space="0" w:color="000000"/>
              <w:right w:val="single" w:sz="4" w:space="0" w:color="000000"/>
            </w:tcBorders>
            <w:shd w:val="clear" w:color="auto" w:fill="C0C0C0"/>
            <w:noWrap/>
            <w:vAlign w:val="center"/>
          </w:tcPr>
          <w:p w14:paraId="0ED8E211" w14:textId="77777777" w:rsidR="00193C68" w:rsidRDefault="00000000">
            <w:pPr>
              <w:jc w:val="center"/>
              <w:textAlignment w:val="center"/>
              <w:rPr>
                <w:color w:val="000000"/>
                <w:sz w:val="20"/>
                <w:szCs w:val="20"/>
              </w:rPr>
            </w:pPr>
            <w:r>
              <w:rPr>
                <w:rFonts w:hint="eastAsia"/>
                <w:color w:val="000000"/>
                <w:sz w:val="20"/>
                <w:szCs w:val="20"/>
                <w:lang w:bidi="ar"/>
              </w:rPr>
              <w:t>28</w:t>
            </w:r>
          </w:p>
        </w:tc>
        <w:tc>
          <w:tcPr>
            <w:tcW w:w="1481" w:type="dxa"/>
            <w:tcBorders>
              <w:top w:val="nil"/>
              <w:left w:val="nil"/>
              <w:bottom w:val="single" w:sz="4" w:space="0" w:color="000000"/>
              <w:right w:val="single" w:sz="4" w:space="0" w:color="000000"/>
            </w:tcBorders>
            <w:shd w:val="clear" w:color="auto" w:fill="FFFFFF"/>
            <w:noWrap/>
            <w:vAlign w:val="center"/>
          </w:tcPr>
          <w:p w14:paraId="316555A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794D432" w14:textId="77777777" w:rsidR="00193C68" w:rsidRDefault="00000000">
            <w:pPr>
              <w:textAlignment w:val="center"/>
              <w:rPr>
                <w:color w:val="000000"/>
                <w:sz w:val="20"/>
                <w:szCs w:val="20"/>
              </w:rPr>
            </w:pPr>
            <w:r>
              <w:rPr>
                <w:rFonts w:hint="eastAsia"/>
                <w:color w:val="000000"/>
                <w:sz w:val="20"/>
                <w:szCs w:val="20"/>
                <w:lang w:bidi="ar"/>
              </w:rPr>
              <w:t>结余分配</w:t>
            </w:r>
          </w:p>
        </w:tc>
        <w:tc>
          <w:tcPr>
            <w:tcW w:w="0" w:type="auto"/>
            <w:tcBorders>
              <w:top w:val="nil"/>
              <w:left w:val="nil"/>
              <w:bottom w:val="single" w:sz="4" w:space="0" w:color="000000"/>
              <w:right w:val="single" w:sz="4" w:space="0" w:color="000000"/>
            </w:tcBorders>
            <w:shd w:val="clear" w:color="auto" w:fill="C0C0C0"/>
            <w:noWrap/>
            <w:vAlign w:val="center"/>
          </w:tcPr>
          <w:p w14:paraId="439D4FCA" w14:textId="77777777" w:rsidR="00193C68" w:rsidRDefault="00000000">
            <w:pPr>
              <w:jc w:val="center"/>
              <w:textAlignment w:val="center"/>
              <w:rPr>
                <w:color w:val="000000"/>
                <w:sz w:val="20"/>
                <w:szCs w:val="20"/>
              </w:rPr>
            </w:pPr>
            <w:r>
              <w:rPr>
                <w:rFonts w:hint="eastAsia"/>
                <w:color w:val="000000"/>
                <w:sz w:val="20"/>
                <w:szCs w:val="20"/>
                <w:lang w:bidi="ar"/>
              </w:rPr>
              <w:t>59</w:t>
            </w:r>
          </w:p>
        </w:tc>
        <w:tc>
          <w:tcPr>
            <w:tcW w:w="0" w:type="auto"/>
            <w:tcBorders>
              <w:top w:val="nil"/>
              <w:left w:val="nil"/>
              <w:bottom w:val="single" w:sz="4" w:space="0" w:color="000000"/>
              <w:right w:val="single" w:sz="4" w:space="0" w:color="000000"/>
            </w:tcBorders>
            <w:shd w:val="clear" w:color="auto" w:fill="FFFFFF"/>
            <w:noWrap/>
            <w:vAlign w:val="center"/>
          </w:tcPr>
          <w:p w14:paraId="050AD91F"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96CA7A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F5CBE91" w14:textId="77777777" w:rsidR="00193C68" w:rsidRDefault="00000000">
            <w:pPr>
              <w:textAlignment w:val="center"/>
              <w:rPr>
                <w:color w:val="000000"/>
                <w:sz w:val="20"/>
                <w:szCs w:val="20"/>
              </w:rPr>
            </w:pPr>
            <w:r>
              <w:rPr>
                <w:rFonts w:hint="eastAsia"/>
                <w:color w:val="000000"/>
                <w:sz w:val="20"/>
                <w:szCs w:val="20"/>
                <w:lang w:bidi="ar"/>
              </w:rPr>
              <w:t>年初结转和结余</w:t>
            </w:r>
          </w:p>
        </w:tc>
        <w:tc>
          <w:tcPr>
            <w:tcW w:w="738" w:type="dxa"/>
            <w:tcBorders>
              <w:top w:val="nil"/>
              <w:left w:val="nil"/>
              <w:bottom w:val="single" w:sz="4" w:space="0" w:color="000000"/>
              <w:right w:val="single" w:sz="4" w:space="0" w:color="000000"/>
            </w:tcBorders>
            <w:shd w:val="clear" w:color="auto" w:fill="C0C0C0"/>
            <w:noWrap/>
            <w:vAlign w:val="center"/>
          </w:tcPr>
          <w:p w14:paraId="0407B15F" w14:textId="77777777" w:rsidR="00193C68" w:rsidRDefault="00000000">
            <w:pPr>
              <w:jc w:val="center"/>
              <w:textAlignment w:val="center"/>
              <w:rPr>
                <w:color w:val="000000"/>
                <w:sz w:val="20"/>
                <w:szCs w:val="20"/>
              </w:rPr>
            </w:pPr>
            <w:r>
              <w:rPr>
                <w:rFonts w:hint="eastAsia"/>
                <w:color w:val="000000"/>
                <w:sz w:val="20"/>
                <w:szCs w:val="20"/>
                <w:lang w:bidi="ar"/>
              </w:rPr>
              <w:t>29</w:t>
            </w:r>
          </w:p>
        </w:tc>
        <w:tc>
          <w:tcPr>
            <w:tcW w:w="1481" w:type="dxa"/>
            <w:tcBorders>
              <w:top w:val="nil"/>
              <w:left w:val="nil"/>
              <w:bottom w:val="single" w:sz="4" w:space="0" w:color="000000"/>
              <w:right w:val="single" w:sz="4" w:space="0" w:color="000000"/>
            </w:tcBorders>
            <w:shd w:val="clear" w:color="auto" w:fill="FFFFFF"/>
            <w:noWrap/>
            <w:vAlign w:val="center"/>
          </w:tcPr>
          <w:p w14:paraId="362C442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5B407B2A" w14:textId="77777777" w:rsidR="00193C68" w:rsidRDefault="00000000">
            <w:pPr>
              <w:textAlignment w:val="center"/>
              <w:rPr>
                <w:color w:val="000000"/>
                <w:sz w:val="20"/>
                <w:szCs w:val="20"/>
              </w:rPr>
            </w:pPr>
            <w:r>
              <w:rPr>
                <w:rFonts w:hint="eastAsia"/>
                <w:color w:val="000000"/>
                <w:sz w:val="20"/>
                <w:szCs w:val="20"/>
                <w:lang w:bidi="ar"/>
              </w:rPr>
              <w:t>年末结转和结余</w:t>
            </w:r>
          </w:p>
        </w:tc>
        <w:tc>
          <w:tcPr>
            <w:tcW w:w="0" w:type="auto"/>
            <w:tcBorders>
              <w:top w:val="nil"/>
              <w:left w:val="nil"/>
              <w:bottom w:val="single" w:sz="4" w:space="0" w:color="000000"/>
              <w:right w:val="single" w:sz="4" w:space="0" w:color="000000"/>
            </w:tcBorders>
            <w:shd w:val="clear" w:color="auto" w:fill="C0C0C0"/>
            <w:noWrap/>
            <w:vAlign w:val="center"/>
          </w:tcPr>
          <w:p w14:paraId="53C1EE05" w14:textId="77777777" w:rsidR="00193C68" w:rsidRDefault="00000000">
            <w:pPr>
              <w:jc w:val="center"/>
              <w:textAlignment w:val="center"/>
              <w:rPr>
                <w:color w:val="000000"/>
                <w:sz w:val="20"/>
                <w:szCs w:val="20"/>
              </w:rPr>
            </w:pPr>
            <w:r>
              <w:rPr>
                <w:rFonts w:hint="eastAsia"/>
                <w:color w:val="000000"/>
                <w:sz w:val="20"/>
                <w:szCs w:val="20"/>
                <w:lang w:bidi="ar"/>
              </w:rPr>
              <w:t>60</w:t>
            </w:r>
          </w:p>
        </w:tc>
        <w:tc>
          <w:tcPr>
            <w:tcW w:w="0" w:type="auto"/>
            <w:tcBorders>
              <w:top w:val="nil"/>
              <w:left w:val="nil"/>
              <w:bottom w:val="single" w:sz="4" w:space="0" w:color="000000"/>
              <w:right w:val="single" w:sz="4" w:space="0" w:color="000000"/>
            </w:tcBorders>
            <w:shd w:val="clear" w:color="auto" w:fill="FFFFFF"/>
            <w:noWrap/>
            <w:vAlign w:val="center"/>
          </w:tcPr>
          <w:p w14:paraId="51D52802"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2639F2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8694E3F" w14:textId="77777777" w:rsidR="00193C68" w:rsidRDefault="00193C68">
            <w:pPr>
              <w:rPr>
                <w:color w:val="000000"/>
                <w:sz w:val="20"/>
                <w:szCs w:val="20"/>
              </w:rPr>
            </w:pPr>
          </w:p>
        </w:tc>
        <w:tc>
          <w:tcPr>
            <w:tcW w:w="738" w:type="dxa"/>
            <w:tcBorders>
              <w:top w:val="nil"/>
              <w:left w:val="nil"/>
              <w:bottom w:val="single" w:sz="4" w:space="0" w:color="000000"/>
              <w:right w:val="single" w:sz="4" w:space="0" w:color="000000"/>
            </w:tcBorders>
            <w:shd w:val="clear" w:color="auto" w:fill="C0C0C0"/>
            <w:noWrap/>
            <w:vAlign w:val="center"/>
          </w:tcPr>
          <w:p w14:paraId="5AEB9BEE" w14:textId="77777777" w:rsidR="00193C68" w:rsidRDefault="00000000">
            <w:pPr>
              <w:jc w:val="center"/>
              <w:textAlignment w:val="center"/>
              <w:rPr>
                <w:color w:val="000000"/>
                <w:sz w:val="20"/>
                <w:szCs w:val="20"/>
              </w:rPr>
            </w:pPr>
            <w:r>
              <w:rPr>
                <w:rFonts w:hint="eastAsia"/>
                <w:color w:val="000000"/>
                <w:sz w:val="20"/>
                <w:szCs w:val="20"/>
                <w:lang w:bidi="ar"/>
              </w:rPr>
              <w:t>30</w:t>
            </w:r>
          </w:p>
        </w:tc>
        <w:tc>
          <w:tcPr>
            <w:tcW w:w="1481" w:type="dxa"/>
            <w:tcBorders>
              <w:top w:val="nil"/>
              <w:left w:val="nil"/>
              <w:bottom w:val="single" w:sz="4" w:space="0" w:color="000000"/>
              <w:right w:val="single" w:sz="4" w:space="0" w:color="000000"/>
            </w:tcBorders>
            <w:shd w:val="clear" w:color="auto" w:fill="FFFFFF"/>
            <w:noWrap/>
            <w:vAlign w:val="center"/>
          </w:tcPr>
          <w:p w14:paraId="1BC9D986"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9AA97EA"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092A242" w14:textId="77777777" w:rsidR="00193C68" w:rsidRDefault="00000000">
            <w:pPr>
              <w:jc w:val="center"/>
              <w:textAlignment w:val="center"/>
              <w:rPr>
                <w:color w:val="000000"/>
                <w:sz w:val="20"/>
                <w:szCs w:val="20"/>
              </w:rPr>
            </w:pPr>
            <w:r>
              <w:rPr>
                <w:rFonts w:hint="eastAsia"/>
                <w:color w:val="000000"/>
                <w:sz w:val="20"/>
                <w:szCs w:val="20"/>
                <w:lang w:bidi="ar"/>
              </w:rPr>
              <w:t>61</w:t>
            </w:r>
          </w:p>
        </w:tc>
        <w:tc>
          <w:tcPr>
            <w:tcW w:w="0" w:type="auto"/>
            <w:tcBorders>
              <w:top w:val="nil"/>
              <w:left w:val="nil"/>
              <w:bottom w:val="single" w:sz="4" w:space="0" w:color="000000"/>
              <w:right w:val="single" w:sz="4" w:space="0" w:color="000000"/>
            </w:tcBorders>
            <w:shd w:val="clear" w:color="auto" w:fill="FFFFFF"/>
            <w:noWrap/>
            <w:vAlign w:val="center"/>
          </w:tcPr>
          <w:p w14:paraId="646784EF" w14:textId="77777777" w:rsidR="00193C68" w:rsidRDefault="00193C68">
            <w:pPr>
              <w:rPr>
                <w:color w:val="000000"/>
                <w:sz w:val="20"/>
                <w:szCs w:val="20"/>
              </w:rPr>
            </w:pPr>
          </w:p>
        </w:tc>
      </w:tr>
      <w:tr w:rsidR="00193C68" w14:paraId="65877C16"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2DED086" w14:textId="77777777" w:rsidR="00193C68" w:rsidRDefault="00000000">
            <w:pPr>
              <w:jc w:val="both"/>
              <w:textAlignment w:val="center"/>
              <w:rPr>
                <w:b/>
                <w:bCs/>
                <w:color w:val="000000"/>
                <w:sz w:val="20"/>
                <w:szCs w:val="20"/>
              </w:rPr>
            </w:pPr>
            <w:r>
              <w:rPr>
                <w:rFonts w:hint="eastAsia"/>
                <w:b/>
                <w:bCs/>
                <w:color w:val="000000"/>
                <w:sz w:val="20"/>
                <w:szCs w:val="20"/>
                <w:lang w:bidi="ar"/>
              </w:rPr>
              <w:t>总计</w:t>
            </w:r>
          </w:p>
        </w:tc>
        <w:tc>
          <w:tcPr>
            <w:tcW w:w="738" w:type="dxa"/>
            <w:tcBorders>
              <w:top w:val="nil"/>
              <w:left w:val="nil"/>
              <w:bottom w:val="single" w:sz="12" w:space="0" w:color="000000"/>
              <w:right w:val="single" w:sz="4" w:space="0" w:color="000000"/>
            </w:tcBorders>
            <w:shd w:val="clear" w:color="auto" w:fill="C0C0C0"/>
            <w:noWrap/>
            <w:vAlign w:val="center"/>
          </w:tcPr>
          <w:p w14:paraId="68F287A8" w14:textId="77777777" w:rsidR="00193C68" w:rsidRDefault="00000000">
            <w:pPr>
              <w:jc w:val="center"/>
              <w:textAlignment w:val="center"/>
              <w:rPr>
                <w:color w:val="000000"/>
                <w:sz w:val="20"/>
                <w:szCs w:val="20"/>
              </w:rPr>
            </w:pPr>
            <w:r>
              <w:rPr>
                <w:rFonts w:hint="eastAsia"/>
                <w:color w:val="000000"/>
                <w:sz w:val="20"/>
                <w:szCs w:val="20"/>
                <w:lang w:bidi="ar"/>
              </w:rPr>
              <w:t>31</w:t>
            </w:r>
          </w:p>
        </w:tc>
        <w:tc>
          <w:tcPr>
            <w:tcW w:w="1481" w:type="dxa"/>
            <w:tcBorders>
              <w:top w:val="nil"/>
              <w:left w:val="nil"/>
              <w:bottom w:val="single" w:sz="4" w:space="0" w:color="000000"/>
              <w:right w:val="single" w:sz="4" w:space="0" w:color="000000"/>
            </w:tcBorders>
            <w:shd w:val="clear" w:color="auto" w:fill="FFFFFF"/>
            <w:noWrap/>
            <w:vAlign w:val="center"/>
          </w:tcPr>
          <w:p w14:paraId="3B4B3649"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C0C0C0"/>
            <w:noWrap/>
            <w:vAlign w:val="center"/>
          </w:tcPr>
          <w:p w14:paraId="4F6E6AD5" w14:textId="77777777" w:rsidR="00193C68" w:rsidRDefault="00000000">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sz="4" w:space="0" w:color="000000"/>
              <w:right w:val="single" w:sz="4" w:space="0" w:color="000000"/>
            </w:tcBorders>
            <w:shd w:val="clear" w:color="auto" w:fill="C0C0C0"/>
            <w:noWrap/>
            <w:vAlign w:val="center"/>
          </w:tcPr>
          <w:p w14:paraId="5A053ED3" w14:textId="77777777" w:rsidR="00193C68" w:rsidRDefault="00000000">
            <w:pPr>
              <w:jc w:val="center"/>
              <w:textAlignment w:val="center"/>
              <w:rPr>
                <w:color w:val="000000"/>
                <w:sz w:val="20"/>
                <w:szCs w:val="20"/>
              </w:rPr>
            </w:pPr>
            <w:r>
              <w:rPr>
                <w:rFonts w:hint="eastAsia"/>
                <w:color w:val="000000"/>
                <w:sz w:val="20"/>
                <w:szCs w:val="20"/>
                <w:lang w:bidi="ar"/>
              </w:rPr>
              <w:t>62</w:t>
            </w:r>
          </w:p>
        </w:tc>
        <w:tc>
          <w:tcPr>
            <w:tcW w:w="0" w:type="auto"/>
            <w:tcBorders>
              <w:top w:val="nil"/>
              <w:left w:val="nil"/>
              <w:bottom w:val="single" w:sz="4" w:space="0" w:color="000000"/>
              <w:right w:val="single" w:sz="4" w:space="0" w:color="000000"/>
            </w:tcBorders>
            <w:shd w:val="clear" w:color="auto" w:fill="FFFFFF"/>
            <w:noWrap/>
            <w:vAlign w:val="center"/>
          </w:tcPr>
          <w:p w14:paraId="16480F81" w14:textId="77777777" w:rsidR="00193C68" w:rsidRDefault="00000000">
            <w:pPr>
              <w:jc w:val="right"/>
              <w:textAlignment w:val="center"/>
              <w:rPr>
                <w:color w:val="000000"/>
                <w:sz w:val="20"/>
                <w:szCs w:val="20"/>
              </w:rPr>
            </w:pPr>
            <w:r>
              <w:rPr>
                <w:rFonts w:hint="eastAsia"/>
                <w:color w:val="000000"/>
                <w:sz w:val="20"/>
                <w:szCs w:val="20"/>
                <w:lang w:bidi="ar"/>
              </w:rPr>
              <w:t>709.69</w:t>
            </w:r>
          </w:p>
        </w:tc>
      </w:tr>
      <w:tr w:rsidR="00193C68" w14:paraId="1AECC217" w14:textId="77777777">
        <w:trPr>
          <w:trHeight w:val="300"/>
        </w:trPr>
        <w:tc>
          <w:tcPr>
            <w:tcW w:w="0" w:type="auto"/>
            <w:gridSpan w:val="6"/>
            <w:tcBorders>
              <w:top w:val="nil"/>
              <w:left w:val="nil"/>
              <w:bottom w:val="nil"/>
              <w:right w:val="nil"/>
            </w:tcBorders>
            <w:shd w:val="clear" w:color="auto" w:fill="FFFFFF"/>
            <w:noWrap/>
            <w:vAlign w:val="center"/>
          </w:tcPr>
          <w:p w14:paraId="19B048FD" w14:textId="77777777" w:rsidR="00193C68" w:rsidRDefault="00000000">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14:paraId="07DEBE55" w14:textId="77777777" w:rsidR="00193C68" w:rsidRDefault="00193C68">
      <w:pPr>
        <w:rPr>
          <w:rFonts w:ascii="仿宋_GB2312" w:eastAsia="仿宋_GB2312"/>
          <w:color w:val="000000"/>
          <w:sz w:val="21"/>
          <w:szCs w:val="21"/>
        </w:rPr>
      </w:pPr>
    </w:p>
    <w:p w14:paraId="07386B6B" w14:textId="77777777" w:rsidR="00193C68" w:rsidRDefault="00193C68">
      <w:pPr>
        <w:rPr>
          <w:rFonts w:ascii="仿宋_GB2312" w:eastAsia="仿宋_GB2312"/>
          <w:color w:val="000000"/>
          <w:sz w:val="21"/>
          <w:szCs w:val="21"/>
        </w:rPr>
      </w:pPr>
    </w:p>
    <w:p w14:paraId="1A7DA59D" w14:textId="77777777" w:rsidR="00193C68" w:rsidRDefault="00193C68">
      <w:pPr>
        <w:rPr>
          <w:rFonts w:ascii="仿宋_GB2312" w:eastAsia="仿宋_GB2312"/>
          <w:color w:val="000000"/>
          <w:sz w:val="21"/>
          <w:szCs w:val="21"/>
        </w:rPr>
      </w:pPr>
    </w:p>
    <w:p w14:paraId="61474549" w14:textId="77777777" w:rsidR="00193C68" w:rsidRDefault="00193C68">
      <w:pPr>
        <w:rPr>
          <w:rFonts w:ascii="仿宋_GB2312" w:eastAsia="仿宋_GB2312"/>
          <w:color w:val="000000"/>
          <w:sz w:val="21"/>
          <w:szCs w:val="21"/>
        </w:rPr>
      </w:pPr>
    </w:p>
    <w:p w14:paraId="0639E5C7" w14:textId="77777777" w:rsidR="00193C68" w:rsidRDefault="00193C68">
      <w:pPr>
        <w:rPr>
          <w:rFonts w:ascii="仿宋_GB2312" w:eastAsia="仿宋_GB2312"/>
          <w:color w:val="000000"/>
          <w:sz w:val="21"/>
          <w:szCs w:val="21"/>
        </w:rPr>
      </w:pPr>
    </w:p>
    <w:p w14:paraId="7630B81D" w14:textId="77777777" w:rsidR="00193C68" w:rsidRDefault="00193C68">
      <w:pPr>
        <w:rPr>
          <w:rFonts w:ascii="仿宋_GB2312" w:eastAsia="仿宋_GB2312"/>
          <w:color w:val="000000"/>
          <w:sz w:val="21"/>
          <w:szCs w:val="21"/>
        </w:rPr>
      </w:pPr>
    </w:p>
    <w:p w14:paraId="461432E9" w14:textId="77777777" w:rsidR="00193C68" w:rsidRDefault="00193C68">
      <w:pPr>
        <w:rPr>
          <w:rFonts w:ascii="仿宋_GB2312" w:eastAsia="仿宋_GB2312"/>
          <w:color w:val="000000"/>
          <w:sz w:val="21"/>
          <w:szCs w:val="21"/>
        </w:rPr>
      </w:pPr>
    </w:p>
    <w:p w14:paraId="0FF1F096" w14:textId="77777777" w:rsidR="00193C68" w:rsidRDefault="00193C68">
      <w:pPr>
        <w:rPr>
          <w:rFonts w:ascii="仿宋_GB2312" w:eastAsia="仿宋_GB2312"/>
          <w:color w:val="000000"/>
          <w:sz w:val="21"/>
          <w:szCs w:val="21"/>
        </w:rPr>
      </w:pPr>
    </w:p>
    <w:p w14:paraId="4FA75919" w14:textId="77777777" w:rsidR="00193C68" w:rsidRDefault="00193C68">
      <w:pPr>
        <w:rPr>
          <w:rFonts w:ascii="仿宋_GB2312" w:eastAsia="仿宋_GB2312"/>
          <w:color w:val="000000"/>
          <w:sz w:val="21"/>
          <w:szCs w:val="21"/>
        </w:rPr>
      </w:pPr>
    </w:p>
    <w:p w14:paraId="6211ED2C" w14:textId="77777777" w:rsidR="00193C68" w:rsidRDefault="00193C68">
      <w:pPr>
        <w:rPr>
          <w:rFonts w:ascii="仿宋_GB2312" w:eastAsia="仿宋_GB2312"/>
          <w:color w:val="000000"/>
          <w:sz w:val="21"/>
          <w:szCs w:val="21"/>
        </w:rPr>
      </w:pPr>
    </w:p>
    <w:tbl>
      <w:tblPr>
        <w:tblW w:w="14083" w:type="dxa"/>
        <w:tblInd w:w="93" w:type="dxa"/>
        <w:tblLook w:val="04A0" w:firstRow="1" w:lastRow="0" w:firstColumn="1" w:lastColumn="0" w:noHBand="0" w:noVBand="1"/>
      </w:tblPr>
      <w:tblGrid>
        <w:gridCol w:w="3516"/>
        <w:gridCol w:w="222"/>
        <w:gridCol w:w="222"/>
        <w:gridCol w:w="2616"/>
        <w:gridCol w:w="1174"/>
        <w:gridCol w:w="1151"/>
        <w:gridCol w:w="910"/>
        <w:gridCol w:w="858"/>
        <w:gridCol w:w="822"/>
        <w:gridCol w:w="836"/>
        <w:gridCol w:w="1756"/>
      </w:tblGrid>
      <w:tr w:rsidR="00193C68" w14:paraId="62E37443" w14:textId="77777777">
        <w:trPr>
          <w:trHeight w:val="375"/>
        </w:trPr>
        <w:tc>
          <w:tcPr>
            <w:tcW w:w="14083" w:type="dxa"/>
            <w:gridSpan w:val="11"/>
            <w:tcBorders>
              <w:top w:val="nil"/>
              <w:left w:val="nil"/>
              <w:bottom w:val="nil"/>
              <w:right w:val="single" w:sz="4" w:space="0" w:color="808080"/>
            </w:tcBorders>
            <w:shd w:val="clear" w:color="auto" w:fill="FFFFFF"/>
            <w:noWrap/>
            <w:vAlign w:val="center"/>
          </w:tcPr>
          <w:p w14:paraId="64C489B3" w14:textId="77777777" w:rsidR="00193C68" w:rsidRDefault="00000000">
            <w:pPr>
              <w:jc w:val="center"/>
              <w:rPr>
                <w:color w:val="000000"/>
                <w:sz w:val="18"/>
                <w:szCs w:val="18"/>
              </w:rPr>
            </w:pPr>
            <w:r>
              <w:rPr>
                <w:rFonts w:ascii="黑体" w:eastAsia="黑体" w:cs="黑体" w:hint="eastAsia"/>
                <w:color w:val="000000"/>
                <w:sz w:val="30"/>
                <w:szCs w:val="30"/>
                <w:lang w:bidi="ar"/>
              </w:rPr>
              <w:lastRenderedPageBreak/>
              <w:t>收入决算表</w:t>
            </w:r>
          </w:p>
        </w:tc>
      </w:tr>
      <w:tr w:rsidR="00193C68" w14:paraId="05F5D068" w14:textId="77777777">
        <w:trPr>
          <w:trHeight w:val="300"/>
        </w:trPr>
        <w:tc>
          <w:tcPr>
            <w:tcW w:w="0" w:type="auto"/>
            <w:tcBorders>
              <w:top w:val="nil"/>
              <w:left w:val="nil"/>
              <w:bottom w:val="nil"/>
              <w:right w:val="nil"/>
            </w:tcBorders>
            <w:shd w:val="clear" w:color="auto" w:fill="FFFFFF"/>
            <w:noWrap/>
            <w:vAlign w:val="center"/>
          </w:tcPr>
          <w:p w14:paraId="4AF01F2E" w14:textId="77777777" w:rsidR="00193C68" w:rsidRDefault="00193C68">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78E916AD"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2117EB6D"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2DAF82C0"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4137C489"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137B8BDF"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05B1A429"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0AF36A93"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374C4D4A"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053DD917" w14:textId="77777777" w:rsidR="00193C68" w:rsidRDefault="00193C68">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30BE0C97" w14:textId="77777777" w:rsidR="00193C68" w:rsidRDefault="00000000">
            <w:pPr>
              <w:jc w:val="right"/>
              <w:textAlignment w:val="center"/>
              <w:rPr>
                <w:color w:val="000000"/>
                <w:sz w:val="22"/>
                <w:szCs w:val="22"/>
              </w:rPr>
            </w:pPr>
            <w:r>
              <w:rPr>
                <w:rFonts w:hint="eastAsia"/>
                <w:color w:val="000000"/>
                <w:sz w:val="22"/>
                <w:szCs w:val="22"/>
                <w:lang w:bidi="ar"/>
              </w:rPr>
              <w:t>公开02表</w:t>
            </w:r>
          </w:p>
        </w:tc>
      </w:tr>
      <w:tr w:rsidR="00193C68" w14:paraId="612882A1" w14:textId="77777777">
        <w:trPr>
          <w:trHeight w:val="300"/>
        </w:trPr>
        <w:tc>
          <w:tcPr>
            <w:tcW w:w="0" w:type="auto"/>
            <w:tcBorders>
              <w:top w:val="nil"/>
              <w:left w:val="nil"/>
              <w:bottom w:val="single" w:sz="4" w:space="0" w:color="808080"/>
              <w:right w:val="nil"/>
            </w:tcBorders>
            <w:shd w:val="clear" w:color="auto" w:fill="FFFFFF"/>
            <w:noWrap/>
            <w:vAlign w:val="center"/>
          </w:tcPr>
          <w:p w14:paraId="4248C733" w14:textId="77777777" w:rsidR="00193C68" w:rsidRDefault="00000000">
            <w:pPr>
              <w:textAlignment w:val="center"/>
              <w:rPr>
                <w:color w:val="000000"/>
                <w:sz w:val="22"/>
                <w:szCs w:val="22"/>
              </w:rPr>
            </w:pPr>
            <w:r>
              <w:rPr>
                <w:rFonts w:hint="eastAsia"/>
                <w:color w:val="000000"/>
                <w:sz w:val="22"/>
                <w:szCs w:val="22"/>
                <w:lang w:bidi="ar"/>
              </w:rPr>
              <w:t>部门：中共信阳市平桥区委宣传部</w:t>
            </w:r>
          </w:p>
        </w:tc>
        <w:tc>
          <w:tcPr>
            <w:tcW w:w="0" w:type="auto"/>
            <w:tcBorders>
              <w:top w:val="nil"/>
              <w:left w:val="nil"/>
              <w:bottom w:val="single" w:sz="4" w:space="0" w:color="808080"/>
              <w:right w:val="nil"/>
            </w:tcBorders>
            <w:shd w:val="clear" w:color="auto" w:fill="FFFFFF"/>
            <w:noWrap/>
            <w:vAlign w:val="center"/>
          </w:tcPr>
          <w:p w14:paraId="7D0EC9D0"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3B612C0C"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9E38906"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490C7BA7"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7EF092A7" w14:textId="77777777" w:rsidR="00193C68"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vAlign w:val="center"/>
          </w:tcPr>
          <w:p w14:paraId="6E36FA77"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4E33935A"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BA8C1BB"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41CFB34" w14:textId="77777777" w:rsidR="00193C68" w:rsidRDefault="00193C68">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66DDAC51" w14:textId="77777777" w:rsidR="00193C68" w:rsidRDefault="00000000">
            <w:pPr>
              <w:jc w:val="right"/>
              <w:textAlignment w:val="center"/>
              <w:rPr>
                <w:color w:val="000000"/>
                <w:sz w:val="22"/>
                <w:szCs w:val="22"/>
              </w:rPr>
            </w:pPr>
            <w:r>
              <w:rPr>
                <w:rFonts w:hint="eastAsia"/>
                <w:color w:val="000000"/>
                <w:sz w:val="22"/>
                <w:szCs w:val="22"/>
                <w:lang w:bidi="ar"/>
              </w:rPr>
              <w:t>金额单位：万元</w:t>
            </w:r>
          </w:p>
        </w:tc>
      </w:tr>
      <w:tr w:rsidR="00193C68" w14:paraId="7620C24D"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6A284735" w14:textId="77777777" w:rsidR="00193C68" w:rsidRDefault="00000000">
            <w:pPr>
              <w:jc w:val="both"/>
              <w:textAlignment w:val="center"/>
              <w:rPr>
                <w:color w:val="000000"/>
                <w:sz w:val="20"/>
                <w:szCs w:val="20"/>
              </w:rPr>
            </w:pPr>
            <w:r>
              <w:rPr>
                <w:rFonts w:hint="eastAsia"/>
                <w:color w:val="000000"/>
                <w:sz w:val="20"/>
                <w:szCs w:val="20"/>
                <w:lang w:bidi="ar"/>
              </w:rPr>
              <w:t>项目</w:t>
            </w:r>
          </w:p>
        </w:tc>
        <w:tc>
          <w:tcPr>
            <w:tcW w:w="1174" w:type="dxa"/>
            <w:vMerge w:val="restart"/>
            <w:tcBorders>
              <w:top w:val="nil"/>
              <w:left w:val="nil"/>
              <w:bottom w:val="single" w:sz="4" w:space="0" w:color="000000"/>
              <w:right w:val="single" w:sz="4" w:space="0" w:color="000000"/>
            </w:tcBorders>
            <w:shd w:val="clear" w:color="auto" w:fill="C0C0C0"/>
            <w:vAlign w:val="center"/>
          </w:tcPr>
          <w:p w14:paraId="2640AB99" w14:textId="77777777" w:rsidR="00193C68" w:rsidRDefault="00000000">
            <w:pPr>
              <w:jc w:val="center"/>
              <w:textAlignment w:val="center"/>
              <w:rPr>
                <w:color w:val="000000"/>
                <w:sz w:val="20"/>
                <w:szCs w:val="20"/>
              </w:rPr>
            </w:pPr>
            <w:r>
              <w:rPr>
                <w:rFonts w:hint="eastAsia"/>
                <w:color w:val="000000"/>
                <w:sz w:val="20"/>
                <w:szCs w:val="20"/>
                <w:lang w:bidi="ar"/>
              </w:rPr>
              <w:t>本年收入合计</w:t>
            </w:r>
          </w:p>
        </w:tc>
        <w:tc>
          <w:tcPr>
            <w:tcW w:w="1149" w:type="dxa"/>
            <w:vMerge w:val="restart"/>
            <w:tcBorders>
              <w:top w:val="nil"/>
              <w:left w:val="nil"/>
              <w:bottom w:val="single" w:sz="4" w:space="0" w:color="000000"/>
              <w:right w:val="single" w:sz="4" w:space="0" w:color="000000"/>
            </w:tcBorders>
            <w:shd w:val="clear" w:color="auto" w:fill="C0C0C0"/>
            <w:vAlign w:val="center"/>
          </w:tcPr>
          <w:p w14:paraId="1A03E347" w14:textId="77777777" w:rsidR="00193C68" w:rsidRDefault="00000000">
            <w:pPr>
              <w:jc w:val="center"/>
              <w:textAlignment w:val="center"/>
              <w:rPr>
                <w:color w:val="000000"/>
                <w:sz w:val="20"/>
                <w:szCs w:val="20"/>
              </w:rPr>
            </w:pPr>
            <w:r>
              <w:rPr>
                <w:rFonts w:hint="eastAsia"/>
                <w:color w:val="000000"/>
                <w:sz w:val="20"/>
                <w:szCs w:val="20"/>
                <w:lang w:bidi="ar"/>
              </w:rPr>
              <w:t>财政拨款收入</w:t>
            </w:r>
          </w:p>
        </w:tc>
        <w:tc>
          <w:tcPr>
            <w:tcW w:w="1149" w:type="dxa"/>
            <w:vMerge w:val="restart"/>
            <w:tcBorders>
              <w:top w:val="nil"/>
              <w:left w:val="nil"/>
              <w:bottom w:val="single" w:sz="4" w:space="0" w:color="000000"/>
              <w:right w:val="single" w:sz="4" w:space="0" w:color="000000"/>
            </w:tcBorders>
            <w:shd w:val="clear" w:color="auto" w:fill="C0C0C0"/>
            <w:vAlign w:val="center"/>
          </w:tcPr>
          <w:p w14:paraId="2232D457" w14:textId="77777777" w:rsidR="00193C68" w:rsidRDefault="00000000">
            <w:pPr>
              <w:jc w:val="center"/>
              <w:textAlignment w:val="center"/>
              <w:rPr>
                <w:color w:val="000000"/>
                <w:sz w:val="20"/>
                <w:szCs w:val="20"/>
              </w:rPr>
            </w:pPr>
            <w:r>
              <w:rPr>
                <w:rFonts w:hint="eastAsia"/>
                <w:color w:val="000000"/>
                <w:sz w:val="20"/>
                <w:szCs w:val="20"/>
                <w:lang w:bidi="ar"/>
              </w:rPr>
              <w:t>上级补助收入</w:t>
            </w:r>
          </w:p>
        </w:tc>
        <w:tc>
          <w:tcPr>
            <w:tcW w:w="1011" w:type="dxa"/>
            <w:vMerge w:val="restart"/>
            <w:tcBorders>
              <w:top w:val="nil"/>
              <w:left w:val="nil"/>
              <w:bottom w:val="single" w:sz="4" w:space="0" w:color="000000"/>
              <w:right w:val="single" w:sz="4" w:space="0" w:color="000000"/>
            </w:tcBorders>
            <w:shd w:val="clear" w:color="auto" w:fill="C0C0C0"/>
            <w:vAlign w:val="center"/>
          </w:tcPr>
          <w:p w14:paraId="1308D444" w14:textId="77777777" w:rsidR="00193C68" w:rsidRDefault="00000000">
            <w:pPr>
              <w:jc w:val="center"/>
              <w:textAlignment w:val="center"/>
              <w:rPr>
                <w:color w:val="000000"/>
                <w:sz w:val="20"/>
                <w:szCs w:val="20"/>
              </w:rPr>
            </w:pPr>
            <w:r>
              <w:rPr>
                <w:rFonts w:hint="eastAsia"/>
                <w:color w:val="000000"/>
                <w:sz w:val="20"/>
                <w:szCs w:val="20"/>
                <w:lang w:bidi="ar"/>
              </w:rPr>
              <w:t>事业收入</w:t>
            </w:r>
          </w:p>
        </w:tc>
        <w:tc>
          <w:tcPr>
            <w:tcW w:w="886" w:type="dxa"/>
            <w:vMerge w:val="restart"/>
            <w:tcBorders>
              <w:top w:val="nil"/>
              <w:left w:val="nil"/>
              <w:bottom w:val="single" w:sz="4" w:space="0" w:color="000000"/>
              <w:right w:val="single" w:sz="4" w:space="0" w:color="000000"/>
            </w:tcBorders>
            <w:shd w:val="clear" w:color="auto" w:fill="C0C0C0"/>
            <w:vAlign w:val="center"/>
          </w:tcPr>
          <w:p w14:paraId="54C3F331" w14:textId="77777777" w:rsidR="00193C68" w:rsidRDefault="00000000">
            <w:pPr>
              <w:jc w:val="center"/>
              <w:textAlignment w:val="center"/>
              <w:rPr>
                <w:color w:val="000000"/>
                <w:sz w:val="20"/>
                <w:szCs w:val="20"/>
              </w:rPr>
            </w:pPr>
            <w:r>
              <w:rPr>
                <w:rFonts w:hint="eastAsia"/>
                <w:color w:val="000000"/>
                <w:sz w:val="20"/>
                <w:szCs w:val="20"/>
                <w:lang w:bidi="ar"/>
              </w:rPr>
              <w:t>经营收入</w:t>
            </w:r>
          </w:p>
        </w:tc>
        <w:tc>
          <w:tcPr>
            <w:tcW w:w="1411" w:type="dxa"/>
            <w:vMerge w:val="restart"/>
            <w:tcBorders>
              <w:top w:val="nil"/>
              <w:left w:val="nil"/>
              <w:bottom w:val="single" w:sz="4" w:space="0" w:color="000000"/>
              <w:right w:val="single" w:sz="4" w:space="0" w:color="000000"/>
            </w:tcBorders>
            <w:shd w:val="clear" w:color="auto" w:fill="C0C0C0"/>
            <w:vAlign w:val="center"/>
          </w:tcPr>
          <w:p w14:paraId="7C558B5E" w14:textId="77777777" w:rsidR="00193C68" w:rsidRDefault="00000000">
            <w:pPr>
              <w:jc w:val="center"/>
              <w:textAlignment w:val="center"/>
              <w:rPr>
                <w:color w:val="000000"/>
                <w:sz w:val="20"/>
                <w:szCs w:val="20"/>
              </w:rPr>
            </w:pPr>
            <w:r>
              <w:rPr>
                <w:rFonts w:hint="eastAsia"/>
                <w:color w:val="000000"/>
                <w:sz w:val="20"/>
                <w:szCs w:val="20"/>
                <w:lang w:bidi="ar"/>
              </w:rPr>
              <w:t>附属单位上缴收入</w:t>
            </w:r>
          </w:p>
        </w:tc>
        <w:tc>
          <w:tcPr>
            <w:tcW w:w="1499" w:type="dxa"/>
            <w:vMerge w:val="restart"/>
            <w:tcBorders>
              <w:top w:val="nil"/>
              <w:left w:val="nil"/>
              <w:bottom w:val="single" w:sz="4" w:space="0" w:color="000000"/>
              <w:right w:val="single" w:sz="4" w:space="0" w:color="000000"/>
            </w:tcBorders>
            <w:shd w:val="clear" w:color="auto" w:fill="C0C0C0"/>
            <w:vAlign w:val="center"/>
          </w:tcPr>
          <w:p w14:paraId="78D09CEA" w14:textId="77777777" w:rsidR="00193C68" w:rsidRDefault="00000000">
            <w:pPr>
              <w:jc w:val="center"/>
              <w:textAlignment w:val="center"/>
              <w:rPr>
                <w:color w:val="000000"/>
                <w:sz w:val="20"/>
                <w:szCs w:val="20"/>
              </w:rPr>
            </w:pPr>
            <w:r>
              <w:rPr>
                <w:rFonts w:hint="eastAsia"/>
                <w:color w:val="000000"/>
                <w:sz w:val="20"/>
                <w:szCs w:val="20"/>
                <w:lang w:bidi="ar"/>
              </w:rPr>
              <w:t>其他收入</w:t>
            </w:r>
          </w:p>
        </w:tc>
      </w:tr>
      <w:tr w:rsidR="00193C68" w14:paraId="6E79C4F4" w14:textId="77777777">
        <w:trPr>
          <w:trHeight w:val="312"/>
        </w:trPr>
        <w:tc>
          <w:tcPr>
            <w:tcW w:w="3588"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61CB0991" w14:textId="77777777" w:rsidR="00193C68"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453AFAC8" w14:textId="77777777" w:rsidR="00193C68" w:rsidRDefault="00000000">
            <w:pPr>
              <w:jc w:val="center"/>
              <w:textAlignment w:val="center"/>
              <w:rPr>
                <w:color w:val="000000"/>
                <w:sz w:val="20"/>
                <w:szCs w:val="20"/>
              </w:rPr>
            </w:pPr>
            <w:r>
              <w:rPr>
                <w:rFonts w:hint="eastAsia"/>
                <w:color w:val="000000"/>
                <w:sz w:val="20"/>
                <w:szCs w:val="20"/>
                <w:lang w:bidi="ar"/>
              </w:rPr>
              <w:t>科目名称</w:t>
            </w:r>
          </w:p>
        </w:tc>
        <w:tc>
          <w:tcPr>
            <w:tcW w:w="1174" w:type="dxa"/>
            <w:vMerge/>
            <w:tcBorders>
              <w:top w:val="nil"/>
              <w:left w:val="nil"/>
              <w:bottom w:val="single" w:sz="4" w:space="0" w:color="000000"/>
              <w:right w:val="single" w:sz="4" w:space="0" w:color="000000"/>
            </w:tcBorders>
            <w:shd w:val="clear" w:color="auto" w:fill="C0C0C0"/>
            <w:vAlign w:val="center"/>
          </w:tcPr>
          <w:p w14:paraId="02B3B535" w14:textId="77777777" w:rsidR="00193C68" w:rsidRDefault="00193C68">
            <w:pPr>
              <w:jc w:val="center"/>
              <w:rPr>
                <w:color w:val="000000"/>
                <w:sz w:val="20"/>
                <w:szCs w:val="20"/>
              </w:rPr>
            </w:pPr>
          </w:p>
        </w:tc>
        <w:tc>
          <w:tcPr>
            <w:tcW w:w="1149" w:type="dxa"/>
            <w:vMerge/>
            <w:tcBorders>
              <w:top w:val="nil"/>
              <w:left w:val="nil"/>
              <w:bottom w:val="single" w:sz="4" w:space="0" w:color="000000"/>
              <w:right w:val="single" w:sz="4" w:space="0" w:color="000000"/>
            </w:tcBorders>
            <w:shd w:val="clear" w:color="auto" w:fill="C0C0C0"/>
            <w:vAlign w:val="center"/>
          </w:tcPr>
          <w:p w14:paraId="433B70F8" w14:textId="77777777" w:rsidR="00193C68" w:rsidRDefault="00193C68">
            <w:pPr>
              <w:jc w:val="center"/>
              <w:rPr>
                <w:color w:val="000000"/>
                <w:sz w:val="20"/>
                <w:szCs w:val="20"/>
              </w:rPr>
            </w:pPr>
          </w:p>
        </w:tc>
        <w:tc>
          <w:tcPr>
            <w:tcW w:w="1149" w:type="dxa"/>
            <w:vMerge/>
            <w:tcBorders>
              <w:top w:val="nil"/>
              <w:left w:val="nil"/>
              <w:bottom w:val="single" w:sz="4" w:space="0" w:color="000000"/>
              <w:right w:val="single" w:sz="4" w:space="0" w:color="000000"/>
            </w:tcBorders>
            <w:shd w:val="clear" w:color="auto" w:fill="C0C0C0"/>
            <w:vAlign w:val="center"/>
          </w:tcPr>
          <w:p w14:paraId="5A69B535" w14:textId="77777777" w:rsidR="00193C68" w:rsidRDefault="00193C68">
            <w:pPr>
              <w:jc w:val="center"/>
              <w:rPr>
                <w:color w:val="000000"/>
                <w:sz w:val="20"/>
                <w:szCs w:val="20"/>
              </w:rPr>
            </w:pPr>
          </w:p>
        </w:tc>
        <w:tc>
          <w:tcPr>
            <w:tcW w:w="1011" w:type="dxa"/>
            <w:vMerge/>
            <w:tcBorders>
              <w:top w:val="nil"/>
              <w:left w:val="nil"/>
              <w:bottom w:val="single" w:sz="4" w:space="0" w:color="000000"/>
              <w:right w:val="single" w:sz="4" w:space="0" w:color="000000"/>
            </w:tcBorders>
            <w:shd w:val="clear" w:color="auto" w:fill="C0C0C0"/>
            <w:vAlign w:val="center"/>
          </w:tcPr>
          <w:p w14:paraId="24599E4D" w14:textId="77777777" w:rsidR="00193C68" w:rsidRDefault="00193C68">
            <w:pPr>
              <w:jc w:val="center"/>
              <w:rPr>
                <w:color w:val="000000"/>
                <w:sz w:val="20"/>
                <w:szCs w:val="20"/>
              </w:rPr>
            </w:pPr>
          </w:p>
        </w:tc>
        <w:tc>
          <w:tcPr>
            <w:tcW w:w="886" w:type="dxa"/>
            <w:vMerge/>
            <w:tcBorders>
              <w:top w:val="nil"/>
              <w:left w:val="nil"/>
              <w:bottom w:val="single" w:sz="4" w:space="0" w:color="000000"/>
              <w:right w:val="single" w:sz="4" w:space="0" w:color="000000"/>
            </w:tcBorders>
            <w:shd w:val="clear" w:color="auto" w:fill="C0C0C0"/>
            <w:vAlign w:val="center"/>
          </w:tcPr>
          <w:p w14:paraId="1D1AC6F8" w14:textId="77777777" w:rsidR="00193C68" w:rsidRDefault="00193C68">
            <w:pPr>
              <w:jc w:val="center"/>
              <w:rPr>
                <w:color w:val="000000"/>
                <w:sz w:val="20"/>
                <w:szCs w:val="20"/>
              </w:rPr>
            </w:pPr>
          </w:p>
        </w:tc>
        <w:tc>
          <w:tcPr>
            <w:tcW w:w="1411" w:type="dxa"/>
            <w:vMerge/>
            <w:tcBorders>
              <w:top w:val="nil"/>
              <w:left w:val="nil"/>
              <w:bottom w:val="single" w:sz="4" w:space="0" w:color="000000"/>
              <w:right w:val="single" w:sz="4" w:space="0" w:color="000000"/>
            </w:tcBorders>
            <w:shd w:val="clear" w:color="auto" w:fill="C0C0C0"/>
            <w:vAlign w:val="center"/>
          </w:tcPr>
          <w:p w14:paraId="274FC727" w14:textId="77777777" w:rsidR="00193C68" w:rsidRDefault="00193C68">
            <w:pPr>
              <w:jc w:val="center"/>
              <w:rPr>
                <w:color w:val="000000"/>
                <w:sz w:val="20"/>
                <w:szCs w:val="20"/>
              </w:rPr>
            </w:pPr>
          </w:p>
        </w:tc>
        <w:tc>
          <w:tcPr>
            <w:tcW w:w="1499" w:type="dxa"/>
            <w:vMerge/>
            <w:tcBorders>
              <w:top w:val="nil"/>
              <w:left w:val="nil"/>
              <w:bottom w:val="single" w:sz="4" w:space="0" w:color="000000"/>
              <w:right w:val="single" w:sz="4" w:space="0" w:color="000000"/>
            </w:tcBorders>
            <w:shd w:val="clear" w:color="auto" w:fill="C0C0C0"/>
            <w:vAlign w:val="center"/>
          </w:tcPr>
          <w:p w14:paraId="3A97D957" w14:textId="77777777" w:rsidR="00193C68" w:rsidRDefault="00193C68">
            <w:pPr>
              <w:jc w:val="center"/>
              <w:rPr>
                <w:color w:val="000000"/>
                <w:sz w:val="20"/>
                <w:szCs w:val="20"/>
              </w:rPr>
            </w:pPr>
          </w:p>
        </w:tc>
      </w:tr>
      <w:tr w:rsidR="00193C68" w14:paraId="63301D6A" w14:textId="77777777">
        <w:trPr>
          <w:trHeight w:val="312"/>
        </w:trPr>
        <w:tc>
          <w:tcPr>
            <w:tcW w:w="3588" w:type="dxa"/>
            <w:gridSpan w:val="3"/>
            <w:vMerge/>
            <w:tcBorders>
              <w:top w:val="nil"/>
              <w:left w:val="single" w:sz="4" w:space="0" w:color="000000"/>
              <w:bottom w:val="single" w:sz="4" w:space="0" w:color="000000"/>
              <w:right w:val="single" w:sz="4" w:space="0" w:color="000000"/>
            </w:tcBorders>
            <w:shd w:val="clear" w:color="auto" w:fill="C0C0C0"/>
            <w:vAlign w:val="center"/>
          </w:tcPr>
          <w:p w14:paraId="5085C97D" w14:textId="77777777" w:rsidR="00193C68" w:rsidRDefault="00193C68">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378F9C33" w14:textId="77777777" w:rsidR="00193C68" w:rsidRDefault="00193C68">
            <w:pPr>
              <w:jc w:val="center"/>
              <w:rPr>
                <w:color w:val="000000"/>
                <w:sz w:val="20"/>
                <w:szCs w:val="20"/>
              </w:rPr>
            </w:pPr>
          </w:p>
        </w:tc>
        <w:tc>
          <w:tcPr>
            <w:tcW w:w="1174" w:type="dxa"/>
            <w:vMerge/>
            <w:tcBorders>
              <w:top w:val="nil"/>
              <w:left w:val="nil"/>
              <w:bottom w:val="single" w:sz="4" w:space="0" w:color="000000"/>
              <w:right w:val="single" w:sz="4" w:space="0" w:color="000000"/>
            </w:tcBorders>
            <w:shd w:val="clear" w:color="auto" w:fill="C0C0C0"/>
            <w:vAlign w:val="center"/>
          </w:tcPr>
          <w:p w14:paraId="1B681790" w14:textId="77777777" w:rsidR="00193C68" w:rsidRDefault="00193C68">
            <w:pPr>
              <w:jc w:val="center"/>
              <w:rPr>
                <w:color w:val="000000"/>
                <w:sz w:val="20"/>
                <w:szCs w:val="20"/>
              </w:rPr>
            </w:pPr>
          </w:p>
        </w:tc>
        <w:tc>
          <w:tcPr>
            <w:tcW w:w="1149" w:type="dxa"/>
            <w:vMerge/>
            <w:tcBorders>
              <w:top w:val="nil"/>
              <w:left w:val="nil"/>
              <w:bottom w:val="single" w:sz="4" w:space="0" w:color="000000"/>
              <w:right w:val="single" w:sz="4" w:space="0" w:color="000000"/>
            </w:tcBorders>
            <w:shd w:val="clear" w:color="auto" w:fill="C0C0C0"/>
            <w:vAlign w:val="center"/>
          </w:tcPr>
          <w:p w14:paraId="035CAA49" w14:textId="77777777" w:rsidR="00193C68" w:rsidRDefault="00193C68">
            <w:pPr>
              <w:jc w:val="center"/>
              <w:rPr>
                <w:color w:val="000000"/>
                <w:sz w:val="20"/>
                <w:szCs w:val="20"/>
              </w:rPr>
            </w:pPr>
          </w:p>
        </w:tc>
        <w:tc>
          <w:tcPr>
            <w:tcW w:w="1149" w:type="dxa"/>
            <w:vMerge/>
            <w:tcBorders>
              <w:top w:val="nil"/>
              <w:left w:val="nil"/>
              <w:bottom w:val="single" w:sz="4" w:space="0" w:color="000000"/>
              <w:right w:val="single" w:sz="4" w:space="0" w:color="000000"/>
            </w:tcBorders>
            <w:shd w:val="clear" w:color="auto" w:fill="C0C0C0"/>
            <w:vAlign w:val="center"/>
          </w:tcPr>
          <w:p w14:paraId="14FD6420" w14:textId="77777777" w:rsidR="00193C68" w:rsidRDefault="00193C68">
            <w:pPr>
              <w:jc w:val="center"/>
              <w:rPr>
                <w:color w:val="000000"/>
                <w:sz w:val="20"/>
                <w:szCs w:val="20"/>
              </w:rPr>
            </w:pPr>
          </w:p>
        </w:tc>
        <w:tc>
          <w:tcPr>
            <w:tcW w:w="1011" w:type="dxa"/>
            <w:vMerge/>
            <w:tcBorders>
              <w:top w:val="nil"/>
              <w:left w:val="nil"/>
              <w:bottom w:val="single" w:sz="4" w:space="0" w:color="000000"/>
              <w:right w:val="single" w:sz="4" w:space="0" w:color="000000"/>
            </w:tcBorders>
            <w:shd w:val="clear" w:color="auto" w:fill="C0C0C0"/>
            <w:vAlign w:val="center"/>
          </w:tcPr>
          <w:p w14:paraId="57F6DC8A" w14:textId="77777777" w:rsidR="00193C68" w:rsidRDefault="00193C68">
            <w:pPr>
              <w:jc w:val="center"/>
              <w:rPr>
                <w:color w:val="000000"/>
                <w:sz w:val="20"/>
                <w:szCs w:val="20"/>
              </w:rPr>
            </w:pPr>
          </w:p>
        </w:tc>
        <w:tc>
          <w:tcPr>
            <w:tcW w:w="886" w:type="dxa"/>
            <w:vMerge/>
            <w:tcBorders>
              <w:top w:val="nil"/>
              <w:left w:val="nil"/>
              <w:bottom w:val="single" w:sz="4" w:space="0" w:color="000000"/>
              <w:right w:val="single" w:sz="4" w:space="0" w:color="000000"/>
            </w:tcBorders>
            <w:shd w:val="clear" w:color="auto" w:fill="C0C0C0"/>
            <w:vAlign w:val="center"/>
          </w:tcPr>
          <w:p w14:paraId="34778DD3" w14:textId="77777777" w:rsidR="00193C68" w:rsidRDefault="00193C68">
            <w:pPr>
              <w:jc w:val="center"/>
              <w:rPr>
                <w:color w:val="000000"/>
                <w:sz w:val="20"/>
                <w:szCs w:val="20"/>
              </w:rPr>
            </w:pPr>
          </w:p>
        </w:tc>
        <w:tc>
          <w:tcPr>
            <w:tcW w:w="1411" w:type="dxa"/>
            <w:vMerge/>
            <w:tcBorders>
              <w:top w:val="nil"/>
              <w:left w:val="nil"/>
              <w:bottom w:val="single" w:sz="4" w:space="0" w:color="000000"/>
              <w:right w:val="single" w:sz="4" w:space="0" w:color="000000"/>
            </w:tcBorders>
            <w:shd w:val="clear" w:color="auto" w:fill="C0C0C0"/>
            <w:vAlign w:val="center"/>
          </w:tcPr>
          <w:p w14:paraId="69889C82" w14:textId="77777777" w:rsidR="00193C68" w:rsidRDefault="00193C68">
            <w:pPr>
              <w:jc w:val="center"/>
              <w:rPr>
                <w:color w:val="000000"/>
                <w:sz w:val="20"/>
                <w:szCs w:val="20"/>
              </w:rPr>
            </w:pPr>
          </w:p>
        </w:tc>
        <w:tc>
          <w:tcPr>
            <w:tcW w:w="1499" w:type="dxa"/>
            <w:vMerge/>
            <w:tcBorders>
              <w:top w:val="nil"/>
              <w:left w:val="nil"/>
              <w:bottom w:val="single" w:sz="4" w:space="0" w:color="000000"/>
              <w:right w:val="single" w:sz="4" w:space="0" w:color="000000"/>
            </w:tcBorders>
            <w:shd w:val="clear" w:color="auto" w:fill="C0C0C0"/>
            <w:vAlign w:val="center"/>
          </w:tcPr>
          <w:p w14:paraId="38E924A8" w14:textId="77777777" w:rsidR="00193C68" w:rsidRDefault="00193C68">
            <w:pPr>
              <w:jc w:val="center"/>
              <w:rPr>
                <w:color w:val="000000"/>
                <w:sz w:val="20"/>
                <w:szCs w:val="20"/>
              </w:rPr>
            </w:pPr>
          </w:p>
        </w:tc>
      </w:tr>
      <w:tr w:rsidR="00193C68" w14:paraId="23A9833D" w14:textId="77777777">
        <w:trPr>
          <w:trHeight w:val="312"/>
        </w:trPr>
        <w:tc>
          <w:tcPr>
            <w:tcW w:w="3588" w:type="dxa"/>
            <w:gridSpan w:val="3"/>
            <w:vMerge/>
            <w:tcBorders>
              <w:top w:val="nil"/>
              <w:left w:val="single" w:sz="4" w:space="0" w:color="000000"/>
              <w:bottom w:val="single" w:sz="4" w:space="0" w:color="000000"/>
              <w:right w:val="single" w:sz="4" w:space="0" w:color="000000"/>
            </w:tcBorders>
            <w:shd w:val="clear" w:color="auto" w:fill="C0C0C0"/>
            <w:vAlign w:val="center"/>
          </w:tcPr>
          <w:p w14:paraId="47E56A49" w14:textId="77777777" w:rsidR="00193C68" w:rsidRDefault="00193C68">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472B593F" w14:textId="77777777" w:rsidR="00193C68" w:rsidRDefault="00193C68">
            <w:pPr>
              <w:jc w:val="center"/>
              <w:rPr>
                <w:color w:val="000000"/>
                <w:sz w:val="20"/>
                <w:szCs w:val="20"/>
              </w:rPr>
            </w:pPr>
          </w:p>
        </w:tc>
        <w:tc>
          <w:tcPr>
            <w:tcW w:w="1174" w:type="dxa"/>
            <w:vMerge/>
            <w:tcBorders>
              <w:top w:val="nil"/>
              <w:left w:val="nil"/>
              <w:bottom w:val="single" w:sz="4" w:space="0" w:color="000000"/>
              <w:right w:val="single" w:sz="4" w:space="0" w:color="000000"/>
            </w:tcBorders>
            <w:shd w:val="clear" w:color="auto" w:fill="C0C0C0"/>
            <w:vAlign w:val="center"/>
          </w:tcPr>
          <w:p w14:paraId="650BA0D9" w14:textId="77777777" w:rsidR="00193C68" w:rsidRDefault="00193C68">
            <w:pPr>
              <w:jc w:val="center"/>
              <w:rPr>
                <w:color w:val="000000"/>
                <w:sz w:val="20"/>
                <w:szCs w:val="20"/>
              </w:rPr>
            </w:pPr>
          </w:p>
        </w:tc>
        <w:tc>
          <w:tcPr>
            <w:tcW w:w="1149" w:type="dxa"/>
            <w:vMerge/>
            <w:tcBorders>
              <w:top w:val="nil"/>
              <w:left w:val="nil"/>
              <w:bottom w:val="single" w:sz="4" w:space="0" w:color="000000"/>
              <w:right w:val="single" w:sz="4" w:space="0" w:color="000000"/>
            </w:tcBorders>
            <w:shd w:val="clear" w:color="auto" w:fill="C0C0C0"/>
            <w:vAlign w:val="center"/>
          </w:tcPr>
          <w:p w14:paraId="0A26924E" w14:textId="77777777" w:rsidR="00193C68" w:rsidRDefault="00193C68">
            <w:pPr>
              <w:jc w:val="center"/>
              <w:rPr>
                <w:color w:val="000000"/>
                <w:sz w:val="20"/>
                <w:szCs w:val="20"/>
              </w:rPr>
            </w:pPr>
          </w:p>
        </w:tc>
        <w:tc>
          <w:tcPr>
            <w:tcW w:w="1149" w:type="dxa"/>
            <w:vMerge/>
            <w:tcBorders>
              <w:top w:val="nil"/>
              <w:left w:val="nil"/>
              <w:bottom w:val="single" w:sz="4" w:space="0" w:color="000000"/>
              <w:right w:val="single" w:sz="4" w:space="0" w:color="000000"/>
            </w:tcBorders>
            <w:shd w:val="clear" w:color="auto" w:fill="C0C0C0"/>
            <w:vAlign w:val="center"/>
          </w:tcPr>
          <w:p w14:paraId="04C77C47" w14:textId="77777777" w:rsidR="00193C68" w:rsidRDefault="00193C68">
            <w:pPr>
              <w:jc w:val="center"/>
              <w:rPr>
                <w:color w:val="000000"/>
                <w:sz w:val="20"/>
                <w:szCs w:val="20"/>
              </w:rPr>
            </w:pPr>
          </w:p>
        </w:tc>
        <w:tc>
          <w:tcPr>
            <w:tcW w:w="1011" w:type="dxa"/>
            <w:vMerge/>
            <w:tcBorders>
              <w:top w:val="nil"/>
              <w:left w:val="nil"/>
              <w:bottom w:val="single" w:sz="4" w:space="0" w:color="000000"/>
              <w:right w:val="single" w:sz="4" w:space="0" w:color="000000"/>
            </w:tcBorders>
            <w:shd w:val="clear" w:color="auto" w:fill="C0C0C0"/>
            <w:vAlign w:val="center"/>
          </w:tcPr>
          <w:p w14:paraId="73F75D46" w14:textId="77777777" w:rsidR="00193C68" w:rsidRDefault="00193C68">
            <w:pPr>
              <w:jc w:val="center"/>
              <w:rPr>
                <w:color w:val="000000"/>
                <w:sz w:val="20"/>
                <w:szCs w:val="20"/>
              </w:rPr>
            </w:pPr>
          </w:p>
        </w:tc>
        <w:tc>
          <w:tcPr>
            <w:tcW w:w="886" w:type="dxa"/>
            <w:vMerge/>
            <w:tcBorders>
              <w:top w:val="nil"/>
              <w:left w:val="nil"/>
              <w:bottom w:val="single" w:sz="4" w:space="0" w:color="000000"/>
              <w:right w:val="single" w:sz="4" w:space="0" w:color="000000"/>
            </w:tcBorders>
            <w:shd w:val="clear" w:color="auto" w:fill="C0C0C0"/>
            <w:vAlign w:val="center"/>
          </w:tcPr>
          <w:p w14:paraId="73C22A15" w14:textId="77777777" w:rsidR="00193C68" w:rsidRDefault="00193C68">
            <w:pPr>
              <w:jc w:val="center"/>
              <w:rPr>
                <w:color w:val="000000"/>
                <w:sz w:val="20"/>
                <w:szCs w:val="20"/>
              </w:rPr>
            </w:pPr>
          </w:p>
        </w:tc>
        <w:tc>
          <w:tcPr>
            <w:tcW w:w="1411" w:type="dxa"/>
            <w:vMerge/>
            <w:tcBorders>
              <w:top w:val="nil"/>
              <w:left w:val="nil"/>
              <w:bottom w:val="single" w:sz="4" w:space="0" w:color="000000"/>
              <w:right w:val="single" w:sz="4" w:space="0" w:color="000000"/>
            </w:tcBorders>
            <w:shd w:val="clear" w:color="auto" w:fill="C0C0C0"/>
            <w:vAlign w:val="center"/>
          </w:tcPr>
          <w:p w14:paraId="7AD557F1" w14:textId="77777777" w:rsidR="00193C68" w:rsidRDefault="00193C68">
            <w:pPr>
              <w:jc w:val="center"/>
              <w:rPr>
                <w:color w:val="000000"/>
                <w:sz w:val="20"/>
                <w:szCs w:val="20"/>
              </w:rPr>
            </w:pPr>
          </w:p>
        </w:tc>
        <w:tc>
          <w:tcPr>
            <w:tcW w:w="1499" w:type="dxa"/>
            <w:vMerge/>
            <w:tcBorders>
              <w:top w:val="nil"/>
              <w:left w:val="nil"/>
              <w:bottom w:val="single" w:sz="4" w:space="0" w:color="000000"/>
              <w:right w:val="single" w:sz="4" w:space="0" w:color="000000"/>
            </w:tcBorders>
            <w:shd w:val="clear" w:color="auto" w:fill="C0C0C0"/>
            <w:vAlign w:val="center"/>
          </w:tcPr>
          <w:p w14:paraId="659BC38A" w14:textId="77777777" w:rsidR="00193C68" w:rsidRDefault="00193C68">
            <w:pPr>
              <w:jc w:val="center"/>
              <w:rPr>
                <w:color w:val="000000"/>
                <w:sz w:val="20"/>
                <w:szCs w:val="20"/>
              </w:rPr>
            </w:pPr>
          </w:p>
        </w:tc>
      </w:tr>
      <w:tr w:rsidR="00193C68" w14:paraId="3437225C"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391C8989" w14:textId="77777777" w:rsidR="00193C68" w:rsidRDefault="00000000">
            <w:pPr>
              <w:jc w:val="center"/>
              <w:textAlignment w:val="center"/>
              <w:rPr>
                <w:color w:val="000000"/>
                <w:sz w:val="20"/>
                <w:szCs w:val="20"/>
              </w:rPr>
            </w:pPr>
            <w:r>
              <w:rPr>
                <w:rFonts w:hint="eastAsia"/>
                <w:color w:val="000000"/>
                <w:sz w:val="20"/>
                <w:szCs w:val="20"/>
                <w:lang w:bidi="ar"/>
              </w:rPr>
              <w:t>栏次</w:t>
            </w:r>
          </w:p>
        </w:tc>
        <w:tc>
          <w:tcPr>
            <w:tcW w:w="1174" w:type="dxa"/>
            <w:tcBorders>
              <w:top w:val="nil"/>
              <w:left w:val="nil"/>
              <w:bottom w:val="single" w:sz="4" w:space="0" w:color="000000"/>
              <w:right w:val="single" w:sz="4" w:space="0" w:color="000000"/>
            </w:tcBorders>
            <w:shd w:val="clear" w:color="auto" w:fill="C0C0C0"/>
            <w:vAlign w:val="center"/>
          </w:tcPr>
          <w:p w14:paraId="16D52676"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1149" w:type="dxa"/>
            <w:tcBorders>
              <w:top w:val="nil"/>
              <w:left w:val="nil"/>
              <w:bottom w:val="single" w:sz="4" w:space="0" w:color="000000"/>
              <w:right w:val="single" w:sz="4" w:space="0" w:color="000000"/>
            </w:tcBorders>
            <w:shd w:val="clear" w:color="auto" w:fill="C0C0C0"/>
            <w:vAlign w:val="center"/>
          </w:tcPr>
          <w:p w14:paraId="0A31409B" w14:textId="77777777" w:rsidR="00193C68" w:rsidRDefault="00000000">
            <w:pPr>
              <w:jc w:val="center"/>
              <w:textAlignment w:val="center"/>
              <w:rPr>
                <w:color w:val="000000"/>
                <w:sz w:val="20"/>
                <w:szCs w:val="20"/>
              </w:rPr>
            </w:pPr>
            <w:r>
              <w:rPr>
                <w:rFonts w:hint="eastAsia"/>
                <w:color w:val="000000"/>
                <w:sz w:val="20"/>
                <w:szCs w:val="20"/>
                <w:lang w:bidi="ar"/>
              </w:rPr>
              <w:t>2</w:t>
            </w:r>
          </w:p>
        </w:tc>
        <w:tc>
          <w:tcPr>
            <w:tcW w:w="1149" w:type="dxa"/>
            <w:tcBorders>
              <w:top w:val="nil"/>
              <w:left w:val="nil"/>
              <w:bottom w:val="single" w:sz="4" w:space="0" w:color="000000"/>
              <w:right w:val="single" w:sz="4" w:space="0" w:color="000000"/>
            </w:tcBorders>
            <w:shd w:val="clear" w:color="auto" w:fill="C0C0C0"/>
            <w:vAlign w:val="center"/>
          </w:tcPr>
          <w:p w14:paraId="1E883594" w14:textId="77777777" w:rsidR="00193C68" w:rsidRDefault="00000000">
            <w:pPr>
              <w:jc w:val="center"/>
              <w:textAlignment w:val="center"/>
              <w:rPr>
                <w:color w:val="000000"/>
                <w:sz w:val="20"/>
                <w:szCs w:val="20"/>
              </w:rPr>
            </w:pPr>
            <w:r>
              <w:rPr>
                <w:rFonts w:hint="eastAsia"/>
                <w:color w:val="000000"/>
                <w:sz w:val="20"/>
                <w:szCs w:val="20"/>
                <w:lang w:bidi="ar"/>
              </w:rPr>
              <w:t>3</w:t>
            </w:r>
          </w:p>
        </w:tc>
        <w:tc>
          <w:tcPr>
            <w:tcW w:w="1011" w:type="dxa"/>
            <w:tcBorders>
              <w:top w:val="nil"/>
              <w:left w:val="nil"/>
              <w:bottom w:val="single" w:sz="4" w:space="0" w:color="000000"/>
              <w:right w:val="single" w:sz="4" w:space="0" w:color="000000"/>
            </w:tcBorders>
            <w:shd w:val="clear" w:color="auto" w:fill="C0C0C0"/>
            <w:vAlign w:val="center"/>
          </w:tcPr>
          <w:p w14:paraId="6A7C3C3D" w14:textId="77777777" w:rsidR="00193C68" w:rsidRDefault="00000000">
            <w:pPr>
              <w:jc w:val="center"/>
              <w:textAlignment w:val="center"/>
              <w:rPr>
                <w:color w:val="000000"/>
                <w:sz w:val="20"/>
                <w:szCs w:val="20"/>
              </w:rPr>
            </w:pPr>
            <w:r>
              <w:rPr>
                <w:rFonts w:hint="eastAsia"/>
                <w:color w:val="000000"/>
                <w:sz w:val="20"/>
                <w:szCs w:val="20"/>
                <w:lang w:bidi="ar"/>
              </w:rPr>
              <w:t>4</w:t>
            </w:r>
          </w:p>
        </w:tc>
        <w:tc>
          <w:tcPr>
            <w:tcW w:w="886" w:type="dxa"/>
            <w:tcBorders>
              <w:top w:val="nil"/>
              <w:left w:val="nil"/>
              <w:bottom w:val="single" w:sz="4" w:space="0" w:color="000000"/>
              <w:right w:val="single" w:sz="4" w:space="0" w:color="000000"/>
            </w:tcBorders>
            <w:shd w:val="clear" w:color="auto" w:fill="C0C0C0"/>
            <w:vAlign w:val="center"/>
          </w:tcPr>
          <w:p w14:paraId="3B1FE952" w14:textId="77777777" w:rsidR="00193C68" w:rsidRDefault="00000000">
            <w:pPr>
              <w:jc w:val="center"/>
              <w:textAlignment w:val="center"/>
              <w:rPr>
                <w:color w:val="000000"/>
                <w:sz w:val="20"/>
                <w:szCs w:val="20"/>
              </w:rPr>
            </w:pPr>
            <w:r>
              <w:rPr>
                <w:rFonts w:hint="eastAsia"/>
                <w:color w:val="000000"/>
                <w:sz w:val="20"/>
                <w:szCs w:val="20"/>
                <w:lang w:bidi="ar"/>
              </w:rPr>
              <w:t>5</w:t>
            </w:r>
          </w:p>
        </w:tc>
        <w:tc>
          <w:tcPr>
            <w:tcW w:w="1411" w:type="dxa"/>
            <w:tcBorders>
              <w:top w:val="nil"/>
              <w:left w:val="nil"/>
              <w:bottom w:val="single" w:sz="4" w:space="0" w:color="000000"/>
              <w:right w:val="single" w:sz="4" w:space="0" w:color="000000"/>
            </w:tcBorders>
            <w:shd w:val="clear" w:color="auto" w:fill="C0C0C0"/>
            <w:vAlign w:val="center"/>
          </w:tcPr>
          <w:p w14:paraId="5246BD9D" w14:textId="77777777" w:rsidR="00193C68" w:rsidRDefault="00000000">
            <w:pPr>
              <w:jc w:val="center"/>
              <w:textAlignment w:val="center"/>
              <w:rPr>
                <w:color w:val="000000"/>
                <w:sz w:val="20"/>
                <w:szCs w:val="20"/>
              </w:rPr>
            </w:pPr>
            <w:r>
              <w:rPr>
                <w:rFonts w:hint="eastAsia"/>
                <w:color w:val="000000"/>
                <w:sz w:val="20"/>
                <w:szCs w:val="20"/>
                <w:lang w:bidi="ar"/>
              </w:rPr>
              <w:t>6</w:t>
            </w:r>
          </w:p>
        </w:tc>
        <w:tc>
          <w:tcPr>
            <w:tcW w:w="1499" w:type="dxa"/>
            <w:tcBorders>
              <w:top w:val="nil"/>
              <w:left w:val="nil"/>
              <w:bottom w:val="single" w:sz="4" w:space="0" w:color="000000"/>
              <w:right w:val="single" w:sz="4" w:space="0" w:color="000000"/>
            </w:tcBorders>
            <w:shd w:val="clear" w:color="auto" w:fill="C0C0C0"/>
            <w:vAlign w:val="center"/>
          </w:tcPr>
          <w:p w14:paraId="7EE50D2B" w14:textId="77777777" w:rsidR="00193C68" w:rsidRDefault="00000000">
            <w:pPr>
              <w:jc w:val="center"/>
              <w:textAlignment w:val="center"/>
              <w:rPr>
                <w:color w:val="000000"/>
                <w:sz w:val="20"/>
                <w:szCs w:val="20"/>
              </w:rPr>
            </w:pPr>
            <w:r>
              <w:rPr>
                <w:rFonts w:hint="eastAsia"/>
                <w:color w:val="000000"/>
                <w:sz w:val="20"/>
                <w:szCs w:val="20"/>
                <w:lang w:bidi="ar"/>
              </w:rPr>
              <w:t>7</w:t>
            </w:r>
          </w:p>
        </w:tc>
      </w:tr>
      <w:tr w:rsidR="00193C68" w14:paraId="722DBC5F"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422DE117" w14:textId="77777777" w:rsidR="00193C68"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vAlign w:val="center"/>
          </w:tcPr>
          <w:p w14:paraId="7520F5A3" w14:textId="77777777" w:rsidR="00193C68" w:rsidRDefault="00000000">
            <w:pPr>
              <w:jc w:val="right"/>
              <w:textAlignment w:val="center"/>
              <w:rPr>
                <w:b/>
                <w:bCs/>
                <w:color w:val="000000"/>
                <w:sz w:val="20"/>
                <w:szCs w:val="20"/>
              </w:rPr>
            </w:pPr>
            <w:r>
              <w:rPr>
                <w:rFonts w:hint="eastAsia"/>
                <w:b/>
                <w:bCs/>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FFFFFF"/>
            <w:noWrap/>
            <w:vAlign w:val="center"/>
          </w:tcPr>
          <w:p w14:paraId="0C7C5698" w14:textId="77777777" w:rsidR="00193C68" w:rsidRDefault="00000000">
            <w:pPr>
              <w:jc w:val="right"/>
              <w:textAlignment w:val="center"/>
              <w:rPr>
                <w:b/>
                <w:bCs/>
                <w:color w:val="000000"/>
                <w:sz w:val="20"/>
                <w:szCs w:val="20"/>
              </w:rPr>
            </w:pPr>
            <w:r>
              <w:rPr>
                <w:rFonts w:hint="eastAsia"/>
                <w:b/>
                <w:bCs/>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FFFFFF"/>
            <w:noWrap/>
            <w:vAlign w:val="center"/>
          </w:tcPr>
          <w:p w14:paraId="1912B9BF"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7E6C9486"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268AC51A"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4B849F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1CFB5D0F"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05B3832A"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5FA083FE" w14:textId="77777777" w:rsidR="00193C68" w:rsidRDefault="00000000">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sz="4" w:space="0" w:color="000000"/>
              <w:right w:val="single" w:sz="4" w:space="0" w:color="000000"/>
            </w:tcBorders>
            <w:shd w:val="clear" w:color="auto" w:fill="CECDCE"/>
            <w:noWrap/>
            <w:vAlign w:val="center"/>
          </w:tcPr>
          <w:p w14:paraId="2BF48E4D" w14:textId="77777777" w:rsidR="00193C68" w:rsidRDefault="00000000">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CECDCE"/>
            <w:noWrap/>
            <w:vAlign w:val="center"/>
          </w:tcPr>
          <w:p w14:paraId="6003F072"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122C2267"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42308CDB"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B987351"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28CC864"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DF04F42"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371D9A41"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4AC692E6"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52BB83AD" w14:textId="77777777" w:rsidR="00193C68" w:rsidRDefault="00000000">
            <w:pPr>
              <w:textAlignment w:val="center"/>
              <w:rPr>
                <w:b/>
                <w:bCs/>
                <w:color w:val="000000"/>
                <w:sz w:val="20"/>
                <w:szCs w:val="20"/>
              </w:rPr>
            </w:pPr>
            <w:r>
              <w:rPr>
                <w:rFonts w:hint="eastAsia"/>
                <w:b/>
                <w:bCs/>
                <w:color w:val="000000"/>
                <w:sz w:val="20"/>
                <w:szCs w:val="20"/>
                <w:lang w:bidi="ar"/>
              </w:rPr>
              <w:t>20133</w:t>
            </w:r>
          </w:p>
        </w:tc>
        <w:tc>
          <w:tcPr>
            <w:tcW w:w="0" w:type="auto"/>
            <w:tcBorders>
              <w:top w:val="nil"/>
              <w:left w:val="nil"/>
              <w:bottom w:val="single" w:sz="4" w:space="0" w:color="000000"/>
              <w:right w:val="single" w:sz="4" w:space="0" w:color="000000"/>
            </w:tcBorders>
            <w:shd w:val="clear" w:color="auto" w:fill="CECDCE"/>
            <w:noWrap/>
            <w:vAlign w:val="center"/>
          </w:tcPr>
          <w:p w14:paraId="7EB75E22" w14:textId="77777777" w:rsidR="00193C68" w:rsidRDefault="00000000">
            <w:pPr>
              <w:textAlignment w:val="center"/>
              <w:rPr>
                <w:b/>
                <w:bCs/>
                <w:color w:val="000000"/>
                <w:sz w:val="20"/>
                <w:szCs w:val="20"/>
              </w:rPr>
            </w:pPr>
            <w:r>
              <w:rPr>
                <w:rFonts w:hint="eastAsia"/>
                <w:b/>
                <w:bCs/>
                <w:color w:val="000000"/>
                <w:sz w:val="20"/>
                <w:szCs w:val="20"/>
                <w:lang w:bidi="ar"/>
              </w:rPr>
              <w:t>宣传事务</w:t>
            </w:r>
          </w:p>
        </w:tc>
        <w:tc>
          <w:tcPr>
            <w:tcW w:w="0" w:type="auto"/>
            <w:tcBorders>
              <w:top w:val="nil"/>
              <w:left w:val="nil"/>
              <w:bottom w:val="single" w:sz="4" w:space="0" w:color="000000"/>
              <w:right w:val="single" w:sz="4" w:space="0" w:color="000000"/>
            </w:tcBorders>
            <w:shd w:val="clear" w:color="auto" w:fill="CECDCE"/>
            <w:noWrap/>
            <w:vAlign w:val="center"/>
          </w:tcPr>
          <w:p w14:paraId="5BA339D5"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1FEE8768"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1CCD7142"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07EA79A"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5F08261"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6C6AF5C"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F423A62"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2ADFAC7C"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3EFE5E77" w14:textId="77777777" w:rsidR="00193C68" w:rsidRDefault="00000000">
            <w:pPr>
              <w:textAlignment w:val="center"/>
              <w:rPr>
                <w:color w:val="000000"/>
                <w:sz w:val="20"/>
                <w:szCs w:val="20"/>
              </w:rPr>
            </w:pPr>
            <w:r>
              <w:rPr>
                <w:rFonts w:hint="eastAsia"/>
                <w:color w:val="000000"/>
                <w:sz w:val="20"/>
                <w:szCs w:val="20"/>
                <w:lang w:bidi="ar"/>
              </w:rPr>
              <w:t>2013301</w:t>
            </w:r>
          </w:p>
        </w:tc>
        <w:tc>
          <w:tcPr>
            <w:tcW w:w="0" w:type="auto"/>
            <w:tcBorders>
              <w:top w:val="nil"/>
              <w:left w:val="nil"/>
              <w:bottom w:val="single" w:sz="4" w:space="0" w:color="000000"/>
              <w:right w:val="single" w:sz="4" w:space="0" w:color="000000"/>
            </w:tcBorders>
            <w:shd w:val="clear" w:color="auto" w:fill="AAFFFF"/>
            <w:noWrap/>
            <w:vAlign w:val="center"/>
          </w:tcPr>
          <w:p w14:paraId="3F7ADE10" w14:textId="77777777" w:rsidR="00193C68" w:rsidRDefault="00000000">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14:paraId="67A5D5B1" w14:textId="77777777" w:rsidR="00193C68" w:rsidRDefault="00000000">
            <w:pPr>
              <w:jc w:val="right"/>
              <w:textAlignment w:val="center"/>
              <w:rPr>
                <w:color w:val="000000"/>
                <w:sz w:val="20"/>
                <w:szCs w:val="20"/>
              </w:rPr>
            </w:pPr>
            <w:r>
              <w:rPr>
                <w:rFonts w:hint="eastAsia"/>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FFFFFF"/>
            <w:noWrap/>
            <w:vAlign w:val="center"/>
          </w:tcPr>
          <w:p w14:paraId="6003C4E2" w14:textId="77777777" w:rsidR="00193C68" w:rsidRDefault="00000000">
            <w:pPr>
              <w:jc w:val="right"/>
              <w:textAlignment w:val="center"/>
              <w:rPr>
                <w:color w:val="000000"/>
                <w:sz w:val="20"/>
                <w:szCs w:val="20"/>
              </w:rPr>
            </w:pPr>
            <w:r>
              <w:rPr>
                <w:rFonts w:hint="eastAsia"/>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FFFFFF"/>
            <w:noWrap/>
            <w:vAlign w:val="center"/>
          </w:tcPr>
          <w:p w14:paraId="0BA50D4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5FB74A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2AB7CB71"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68048989"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111D44A8"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0141F08"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61E8E783" w14:textId="77777777" w:rsidR="00193C68" w:rsidRDefault="00000000">
            <w:pPr>
              <w:textAlignment w:val="center"/>
              <w:rPr>
                <w:b/>
                <w:bCs/>
                <w:color w:val="000000"/>
                <w:sz w:val="20"/>
                <w:szCs w:val="20"/>
              </w:rPr>
            </w:pPr>
            <w:r>
              <w:rPr>
                <w:rFonts w:hint="eastAsia"/>
                <w:b/>
                <w:bCs/>
                <w:color w:val="000000"/>
                <w:sz w:val="20"/>
                <w:szCs w:val="20"/>
                <w:lang w:bidi="ar"/>
              </w:rPr>
              <w:t>208</w:t>
            </w:r>
          </w:p>
        </w:tc>
        <w:tc>
          <w:tcPr>
            <w:tcW w:w="0" w:type="auto"/>
            <w:tcBorders>
              <w:top w:val="nil"/>
              <w:left w:val="nil"/>
              <w:bottom w:val="single" w:sz="4" w:space="0" w:color="000000"/>
              <w:right w:val="single" w:sz="4" w:space="0" w:color="000000"/>
            </w:tcBorders>
            <w:shd w:val="clear" w:color="auto" w:fill="CECDCE"/>
            <w:noWrap/>
            <w:vAlign w:val="center"/>
          </w:tcPr>
          <w:p w14:paraId="3F067DF5" w14:textId="77777777" w:rsidR="00193C68" w:rsidRDefault="00000000">
            <w:pPr>
              <w:textAlignment w:val="center"/>
              <w:rPr>
                <w:b/>
                <w:bCs/>
                <w:color w:val="000000"/>
                <w:sz w:val="20"/>
                <w:szCs w:val="20"/>
              </w:rPr>
            </w:pPr>
            <w:r>
              <w:rPr>
                <w:rFonts w:hint="eastAsia"/>
                <w:b/>
                <w:bCs/>
                <w:color w:val="000000"/>
                <w:sz w:val="20"/>
                <w:szCs w:val="20"/>
                <w:lang w:bidi="ar"/>
              </w:rPr>
              <w:t>社会保障和就业支出</w:t>
            </w:r>
          </w:p>
        </w:tc>
        <w:tc>
          <w:tcPr>
            <w:tcW w:w="0" w:type="auto"/>
            <w:tcBorders>
              <w:top w:val="nil"/>
              <w:left w:val="nil"/>
              <w:bottom w:val="single" w:sz="4" w:space="0" w:color="000000"/>
              <w:right w:val="single" w:sz="4" w:space="0" w:color="000000"/>
            </w:tcBorders>
            <w:shd w:val="clear" w:color="auto" w:fill="CECDCE"/>
            <w:noWrap/>
            <w:vAlign w:val="center"/>
          </w:tcPr>
          <w:p w14:paraId="771AF305" w14:textId="77777777" w:rsidR="00193C68" w:rsidRDefault="00000000">
            <w:pPr>
              <w:jc w:val="right"/>
              <w:textAlignment w:val="center"/>
              <w:rPr>
                <w:b/>
                <w:bCs/>
                <w:color w:val="000000"/>
                <w:sz w:val="20"/>
                <w:szCs w:val="20"/>
              </w:rPr>
            </w:pPr>
            <w:r>
              <w:rPr>
                <w:rFonts w:hint="eastAsia"/>
                <w:b/>
                <w:bCs/>
                <w:color w:val="000000"/>
                <w:sz w:val="20"/>
                <w:szCs w:val="20"/>
                <w:lang w:bidi="ar"/>
              </w:rPr>
              <w:t>22.03</w:t>
            </w:r>
          </w:p>
        </w:tc>
        <w:tc>
          <w:tcPr>
            <w:tcW w:w="0" w:type="auto"/>
            <w:tcBorders>
              <w:top w:val="nil"/>
              <w:left w:val="nil"/>
              <w:bottom w:val="single" w:sz="4" w:space="0" w:color="000000"/>
              <w:right w:val="single" w:sz="4" w:space="0" w:color="000000"/>
            </w:tcBorders>
            <w:shd w:val="clear" w:color="auto" w:fill="CECDCE"/>
            <w:noWrap/>
            <w:vAlign w:val="center"/>
          </w:tcPr>
          <w:p w14:paraId="5FEA10E8" w14:textId="77777777" w:rsidR="00193C68" w:rsidRDefault="00000000">
            <w:pPr>
              <w:jc w:val="right"/>
              <w:textAlignment w:val="center"/>
              <w:rPr>
                <w:b/>
                <w:bCs/>
                <w:color w:val="000000"/>
                <w:sz w:val="20"/>
                <w:szCs w:val="20"/>
              </w:rPr>
            </w:pPr>
            <w:r>
              <w:rPr>
                <w:rFonts w:hint="eastAsia"/>
                <w:b/>
                <w:bCs/>
                <w:color w:val="000000"/>
                <w:sz w:val="20"/>
                <w:szCs w:val="20"/>
                <w:lang w:bidi="ar"/>
              </w:rPr>
              <w:t>22.03</w:t>
            </w:r>
          </w:p>
        </w:tc>
        <w:tc>
          <w:tcPr>
            <w:tcW w:w="0" w:type="auto"/>
            <w:tcBorders>
              <w:top w:val="nil"/>
              <w:left w:val="nil"/>
              <w:bottom w:val="single" w:sz="4" w:space="0" w:color="000000"/>
              <w:right w:val="single" w:sz="4" w:space="0" w:color="000000"/>
            </w:tcBorders>
            <w:shd w:val="clear" w:color="auto" w:fill="CECDCE"/>
            <w:noWrap/>
            <w:vAlign w:val="center"/>
          </w:tcPr>
          <w:p w14:paraId="31978B7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DCF3A3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31FA0B5B"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09269B0"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BED77A6"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68606AD0"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6EF735F8" w14:textId="77777777" w:rsidR="00193C68" w:rsidRDefault="00000000">
            <w:pPr>
              <w:textAlignment w:val="center"/>
              <w:rPr>
                <w:b/>
                <w:bCs/>
                <w:color w:val="000000"/>
                <w:sz w:val="20"/>
                <w:szCs w:val="20"/>
              </w:rPr>
            </w:pPr>
            <w:r>
              <w:rPr>
                <w:rFonts w:hint="eastAsia"/>
                <w:b/>
                <w:bCs/>
                <w:color w:val="000000"/>
                <w:sz w:val="20"/>
                <w:szCs w:val="20"/>
                <w:lang w:bidi="ar"/>
              </w:rPr>
              <w:t>20805</w:t>
            </w:r>
          </w:p>
        </w:tc>
        <w:tc>
          <w:tcPr>
            <w:tcW w:w="0" w:type="auto"/>
            <w:tcBorders>
              <w:top w:val="nil"/>
              <w:left w:val="nil"/>
              <w:bottom w:val="single" w:sz="4" w:space="0" w:color="000000"/>
              <w:right w:val="single" w:sz="4" w:space="0" w:color="000000"/>
            </w:tcBorders>
            <w:shd w:val="clear" w:color="auto" w:fill="CECDCE"/>
            <w:noWrap/>
            <w:vAlign w:val="center"/>
          </w:tcPr>
          <w:p w14:paraId="1CDE508D" w14:textId="77777777" w:rsidR="00193C68" w:rsidRDefault="00000000">
            <w:pPr>
              <w:textAlignment w:val="center"/>
              <w:rPr>
                <w:b/>
                <w:bCs/>
                <w:color w:val="000000"/>
                <w:sz w:val="20"/>
                <w:szCs w:val="20"/>
              </w:rPr>
            </w:pPr>
            <w:r>
              <w:rPr>
                <w:rFonts w:hint="eastAsia"/>
                <w:b/>
                <w:bCs/>
                <w:color w:val="000000"/>
                <w:sz w:val="20"/>
                <w:szCs w:val="20"/>
                <w:lang w:bidi="ar"/>
              </w:rPr>
              <w:t>行政事业单位养老支出</w:t>
            </w:r>
          </w:p>
        </w:tc>
        <w:tc>
          <w:tcPr>
            <w:tcW w:w="0" w:type="auto"/>
            <w:tcBorders>
              <w:top w:val="nil"/>
              <w:left w:val="nil"/>
              <w:bottom w:val="single" w:sz="4" w:space="0" w:color="000000"/>
              <w:right w:val="single" w:sz="4" w:space="0" w:color="000000"/>
            </w:tcBorders>
            <w:shd w:val="clear" w:color="auto" w:fill="CECDCE"/>
            <w:noWrap/>
            <w:vAlign w:val="center"/>
          </w:tcPr>
          <w:p w14:paraId="17C4E29A" w14:textId="77777777" w:rsidR="00193C68" w:rsidRDefault="00000000">
            <w:pPr>
              <w:jc w:val="right"/>
              <w:textAlignment w:val="center"/>
              <w:rPr>
                <w:b/>
                <w:bCs/>
                <w:color w:val="000000"/>
                <w:sz w:val="20"/>
                <w:szCs w:val="20"/>
              </w:rPr>
            </w:pPr>
            <w:r>
              <w:rPr>
                <w:rFonts w:hint="eastAsia"/>
                <w:b/>
                <w:bCs/>
                <w:color w:val="000000"/>
                <w:sz w:val="20"/>
                <w:szCs w:val="20"/>
                <w:lang w:bidi="ar"/>
              </w:rPr>
              <w:t>20.71</w:t>
            </w:r>
          </w:p>
        </w:tc>
        <w:tc>
          <w:tcPr>
            <w:tcW w:w="0" w:type="auto"/>
            <w:tcBorders>
              <w:top w:val="nil"/>
              <w:left w:val="nil"/>
              <w:bottom w:val="single" w:sz="4" w:space="0" w:color="000000"/>
              <w:right w:val="single" w:sz="4" w:space="0" w:color="000000"/>
            </w:tcBorders>
            <w:shd w:val="clear" w:color="auto" w:fill="CECDCE"/>
            <w:noWrap/>
            <w:vAlign w:val="center"/>
          </w:tcPr>
          <w:p w14:paraId="7735FC51" w14:textId="77777777" w:rsidR="00193C68" w:rsidRDefault="00000000">
            <w:pPr>
              <w:jc w:val="right"/>
              <w:textAlignment w:val="center"/>
              <w:rPr>
                <w:b/>
                <w:bCs/>
                <w:color w:val="000000"/>
                <w:sz w:val="20"/>
                <w:szCs w:val="20"/>
              </w:rPr>
            </w:pPr>
            <w:r>
              <w:rPr>
                <w:rFonts w:hint="eastAsia"/>
                <w:b/>
                <w:bCs/>
                <w:color w:val="000000"/>
                <w:sz w:val="20"/>
                <w:szCs w:val="20"/>
                <w:lang w:bidi="ar"/>
              </w:rPr>
              <w:t>20.71</w:t>
            </w:r>
          </w:p>
        </w:tc>
        <w:tc>
          <w:tcPr>
            <w:tcW w:w="0" w:type="auto"/>
            <w:tcBorders>
              <w:top w:val="nil"/>
              <w:left w:val="nil"/>
              <w:bottom w:val="single" w:sz="4" w:space="0" w:color="000000"/>
              <w:right w:val="single" w:sz="4" w:space="0" w:color="000000"/>
            </w:tcBorders>
            <w:shd w:val="clear" w:color="auto" w:fill="CECDCE"/>
            <w:noWrap/>
            <w:vAlign w:val="center"/>
          </w:tcPr>
          <w:p w14:paraId="6D1DAF7A"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6E1C57F"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3E625B73"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E5B1B19"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82B837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46D7EB1B" w14:textId="77777777">
        <w:trPr>
          <w:trHeight w:val="5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55EE98EF" w14:textId="77777777" w:rsidR="00193C68" w:rsidRDefault="00000000">
            <w:pPr>
              <w:textAlignment w:val="center"/>
              <w:rPr>
                <w:color w:val="000000"/>
                <w:sz w:val="20"/>
                <w:szCs w:val="20"/>
              </w:rPr>
            </w:pPr>
            <w:r>
              <w:rPr>
                <w:rFonts w:hint="eastAsia"/>
                <w:color w:val="000000"/>
                <w:sz w:val="20"/>
                <w:szCs w:val="20"/>
                <w:lang w:bidi="ar"/>
              </w:rPr>
              <w:t>2080505</w:t>
            </w:r>
          </w:p>
        </w:tc>
        <w:tc>
          <w:tcPr>
            <w:tcW w:w="2216" w:type="dxa"/>
            <w:tcBorders>
              <w:top w:val="nil"/>
              <w:left w:val="nil"/>
              <w:bottom w:val="single" w:sz="4" w:space="0" w:color="000000"/>
              <w:right w:val="single" w:sz="4" w:space="0" w:color="000000"/>
            </w:tcBorders>
            <w:shd w:val="clear" w:color="auto" w:fill="AAFFFF"/>
            <w:vAlign w:val="center"/>
          </w:tcPr>
          <w:p w14:paraId="3D6DEDD4" w14:textId="77777777" w:rsidR="00193C68" w:rsidRDefault="00000000">
            <w:pPr>
              <w:textAlignment w:val="center"/>
              <w:rPr>
                <w:color w:val="000000"/>
                <w:sz w:val="20"/>
                <w:szCs w:val="20"/>
              </w:rPr>
            </w:pPr>
            <w:r>
              <w:rPr>
                <w:rFonts w:hint="eastAsia"/>
                <w:color w:val="000000"/>
                <w:sz w:val="20"/>
                <w:szCs w:val="20"/>
                <w:lang w:bidi="ar"/>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14:paraId="3D49B229" w14:textId="77777777" w:rsidR="00193C68" w:rsidRDefault="00000000">
            <w:pPr>
              <w:jc w:val="right"/>
              <w:textAlignment w:val="center"/>
              <w:rPr>
                <w:color w:val="000000"/>
                <w:sz w:val="20"/>
                <w:szCs w:val="20"/>
              </w:rPr>
            </w:pPr>
            <w:r>
              <w:rPr>
                <w:rFonts w:hint="eastAsia"/>
                <w:color w:val="000000"/>
                <w:sz w:val="20"/>
                <w:szCs w:val="20"/>
                <w:lang w:bidi="ar"/>
              </w:rPr>
              <w:t>20.71</w:t>
            </w:r>
          </w:p>
        </w:tc>
        <w:tc>
          <w:tcPr>
            <w:tcW w:w="0" w:type="auto"/>
            <w:tcBorders>
              <w:top w:val="nil"/>
              <w:left w:val="nil"/>
              <w:bottom w:val="single" w:sz="4" w:space="0" w:color="000000"/>
              <w:right w:val="single" w:sz="4" w:space="0" w:color="000000"/>
            </w:tcBorders>
            <w:shd w:val="clear" w:color="auto" w:fill="FFFFFF"/>
            <w:noWrap/>
            <w:vAlign w:val="center"/>
          </w:tcPr>
          <w:p w14:paraId="4F44A80F" w14:textId="77777777" w:rsidR="00193C68" w:rsidRDefault="00000000">
            <w:pPr>
              <w:jc w:val="right"/>
              <w:textAlignment w:val="center"/>
              <w:rPr>
                <w:color w:val="000000"/>
                <w:sz w:val="20"/>
                <w:szCs w:val="20"/>
              </w:rPr>
            </w:pPr>
            <w:r>
              <w:rPr>
                <w:rFonts w:hint="eastAsia"/>
                <w:color w:val="000000"/>
                <w:sz w:val="20"/>
                <w:szCs w:val="20"/>
                <w:lang w:bidi="ar"/>
              </w:rPr>
              <w:t>20.71</w:t>
            </w:r>
          </w:p>
        </w:tc>
        <w:tc>
          <w:tcPr>
            <w:tcW w:w="0" w:type="auto"/>
            <w:tcBorders>
              <w:top w:val="nil"/>
              <w:left w:val="nil"/>
              <w:bottom w:val="single" w:sz="4" w:space="0" w:color="000000"/>
              <w:right w:val="single" w:sz="4" w:space="0" w:color="000000"/>
            </w:tcBorders>
            <w:shd w:val="clear" w:color="auto" w:fill="FFFFFF"/>
            <w:noWrap/>
            <w:vAlign w:val="center"/>
          </w:tcPr>
          <w:p w14:paraId="17F0272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731A1B7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4B9C957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11E21E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0C08C0C5"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CD73635"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646344B8" w14:textId="77777777" w:rsidR="00193C68" w:rsidRDefault="00000000">
            <w:pPr>
              <w:textAlignment w:val="center"/>
              <w:rPr>
                <w:b/>
                <w:bCs/>
                <w:color w:val="000000"/>
                <w:sz w:val="20"/>
                <w:szCs w:val="20"/>
              </w:rPr>
            </w:pPr>
            <w:r>
              <w:rPr>
                <w:rFonts w:hint="eastAsia"/>
                <w:b/>
                <w:bCs/>
                <w:color w:val="000000"/>
                <w:sz w:val="20"/>
                <w:szCs w:val="20"/>
                <w:lang w:bidi="ar"/>
              </w:rPr>
              <w:t>20899</w:t>
            </w:r>
          </w:p>
        </w:tc>
        <w:tc>
          <w:tcPr>
            <w:tcW w:w="0" w:type="auto"/>
            <w:tcBorders>
              <w:top w:val="nil"/>
              <w:left w:val="nil"/>
              <w:bottom w:val="single" w:sz="4" w:space="0" w:color="000000"/>
              <w:right w:val="single" w:sz="4" w:space="0" w:color="000000"/>
            </w:tcBorders>
            <w:shd w:val="clear" w:color="auto" w:fill="CECDCE"/>
            <w:noWrap/>
            <w:vAlign w:val="center"/>
          </w:tcPr>
          <w:p w14:paraId="4F5045D9" w14:textId="77777777" w:rsidR="00193C68" w:rsidRDefault="00000000">
            <w:pPr>
              <w:textAlignment w:val="center"/>
              <w:rPr>
                <w:b/>
                <w:bCs/>
                <w:color w:val="000000"/>
                <w:sz w:val="20"/>
                <w:szCs w:val="20"/>
              </w:rPr>
            </w:pPr>
            <w:r>
              <w:rPr>
                <w:rFonts w:hint="eastAsia"/>
                <w:b/>
                <w:bCs/>
                <w:color w:val="000000"/>
                <w:sz w:val="20"/>
                <w:szCs w:val="20"/>
                <w:lang w:bidi="ar"/>
              </w:rPr>
              <w:t>其他社会保障和就业支出</w:t>
            </w:r>
          </w:p>
        </w:tc>
        <w:tc>
          <w:tcPr>
            <w:tcW w:w="0" w:type="auto"/>
            <w:tcBorders>
              <w:top w:val="nil"/>
              <w:left w:val="nil"/>
              <w:bottom w:val="single" w:sz="4" w:space="0" w:color="000000"/>
              <w:right w:val="single" w:sz="4" w:space="0" w:color="000000"/>
            </w:tcBorders>
            <w:shd w:val="clear" w:color="auto" w:fill="CECDCE"/>
            <w:noWrap/>
            <w:vAlign w:val="center"/>
          </w:tcPr>
          <w:p w14:paraId="55946B19" w14:textId="77777777" w:rsidR="00193C68" w:rsidRDefault="00000000">
            <w:pPr>
              <w:jc w:val="right"/>
              <w:textAlignment w:val="center"/>
              <w:rPr>
                <w:b/>
                <w:bCs/>
                <w:color w:val="000000"/>
                <w:sz w:val="20"/>
                <w:szCs w:val="20"/>
              </w:rPr>
            </w:pPr>
            <w:r>
              <w:rPr>
                <w:rFonts w:hint="eastAsia"/>
                <w:b/>
                <w:bCs/>
                <w:color w:val="000000"/>
                <w:sz w:val="20"/>
                <w:szCs w:val="20"/>
                <w:lang w:bidi="ar"/>
              </w:rPr>
              <w:t>1.31</w:t>
            </w:r>
          </w:p>
        </w:tc>
        <w:tc>
          <w:tcPr>
            <w:tcW w:w="0" w:type="auto"/>
            <w:tcBorders>
              <w:top w:val="nil"/>
              <w:left w:val="nil"/>
              <w:bottom w:val="single" w:sz="4" w:space="0" w:color="000000"/>
              <w:right w:val="single" w:sz="4" w:space="0" w:color="000000"/>
            </w:tcBorders>
            <w:shd w:val="clear" w:color="auto" w:fill="CECDCE"/>
            <w:noWrap/>
            <w:vAlign w:val="center"/>
          </w:tcPr>
          <w:p w14:paraId="39DD930C" w14:textId="77777777" w:rsidR="00193C68" w:rsidRDefault="00000000">
            <w:pPr>
              <w:jc w:val="right"/>
              <w:textAlignment w:val="center"/>
              <w:rPr>
                <w:b/>
                <w:bCs/>
                <w:color w:val="000000"/>
                <w:sz w:val="20"/>
                <w:szCs w:val="20"/>
              </w:rPr>
            </w:pPr>
            <w:r>
              <w:rPr>
                <w:rFonts w:hint="eastAsia"/>
                <w:b/>
                <w:bCs/>
                <w:color w:val="000000"/>
                <w:sz w:val="20"/>
                <w:szCs w:val="20"/>
                <w:lang w:bidi="ar"/>
              </w:rPr>
              <w:t>1.31</w:t>
            </w:r>
          </w:p>
        </w:tc>
        <w:tc>
          <w:tcPr>
            <w:tcW w:w="0" w:type="auto"/>
            <w:tcBorders>
              <w:top w:val="nil"/>
              <w:left w:val="nil"/>
              <w:bottom w:val="single" w:sz="4" w:space="0" w:color="000000"/>
              <w:right w:val="single" w:sz="4" w:space="0" w:color="000000"/>
            </w:tcBorders>
            <w:shd w:val="clear" w:color="auto" w:fill="CECDCE"/>
            <w:noWrap/>
            <w:vAlign w:val="center"/>
          </w:tcPr>
          <w:p w14:paraId="045EFB98"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4AE6AD97"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E9E5C9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C53B5F2"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277E69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017CE290"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57475DED" w14:textId="77777777" w:rsidR="00193C68" w:rsidRDefault="00000000">
            <w:pPr>
              <w:textAlignment w:val="center"/>
              <w:rPr>
                <w:color w:val="000000"/>
                <w:sz w:val="20"/>
                <w:szCs w:val="20"/>
              </w:rPr>
            </w:pPr>
            <w:r>
              <w:rPr>
                <w:rFonts w:hint="eastAsia"/>
                <w:color w:val="000000"/>
                <w:sz w:val="20"/>
                <w:szCs w:val="20"/>
                <w:lang w:bidi="ar"/>
              </w:rPr>
              <w:t>2089901</w:t>
            </w:r>
          </w:p>
        </w:tc>
        <w:tc>
          <w:tcPr>
            <w:tcW w:w="0" w:type="auto"/>
            <w:tcBorders>
              <w:top w:val="nil"/>
              <w:left w:val="nil"/>
              <w:bottom w:val="single" w:sz="4" w:space="0" w:color="000000"/>
              <w:right w:val="single" w:sz="4" w:space="0" w:color="000000"/>
            </w:tcBorders>
            <w:shd w:val="clear" w:color="auto" w:fill="AAFFFF"/>
            <w:noWrap/>
            <w:vAlign w:val="center"/>
          </w:tcPr>
          <w:p w14:paraId="67EB42A8" w14:textId="77777777" w:rsidR="00193C68" w:rsidRDefault="00000000">
            <w:pPr>
              <w:textAlignment w:val="center"/>
              <w:rPr>
                <w:color w:val="000000"/>
                <w:sz w:val="20"/>
                <w:szCs w:val="20"/>
              </w:rPr>
            </w:pPr>
            <w:r>
              <w:rPr>
                <w:rFonts w:hint="eastAsia"/>
                <w:color w:val="000000"/>
                <w:sz w:val="20"/>
                <w:szCs w:val="20"/>
                <w:lang w:bidi="ar"/>
              </w:rPr>
              <w:t xml:space="preserve">  其他社会保障和就业支出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14:paraId="47692702" w14:textId="77777777" w:rsidR="00193C68" w:rsidRDefault="00000000">
            <w:pPr>
              <w:jc w:val="right"/>
              <w:textAlignment w:val="center"/>
              <w:rPr>
                <w:color w:val="000000"/>
                <w:sz w:val="20"/>
                <w:szCs w:val="20"/>
              </w:rPr>
            </w:pPr>
            <w:r>
              <w:rPr>
                <w:rFonts w:hint="eastAsia"/>
                <w:color w:val="000000"/>
                <w:sz w:val="20"/>
                <w:szCs w:val="20"/>
                <w:lang w:bidi="ar"/>
              </w:rPr>
              <w:t>1.31</w:t>
            </w:r>
          </w:p>
        </w:tc>
        <w:tc>
          <w:tcPr>
            <w:tcW w:w="0" w:type="auto"/>
            <w:tcBorders>
              <w:top w:val="nil"/>
              <w:left w:val="nil"/>
              <w:bottom w:val="single" w:sz="4" w:space="0" w:color="000000"/>
              <w:right w:val="single" w:sz="4" w:space="0" w:color="000000"/>
            </w:tcBorders>
            <w:shd w:val="clear" w:color="auto" w:fill="FFFFFF"/>
            <w:noWrap/>
            <w:vAlign w:val="center"/>
          </w:tcPr>
          <w:p w14:paraId="280A5ADC" w14:textId="77777777" w:rsidR="00193C68" w:rsidRDefault="00000000">
            <w:pPr>
              <w:jc w:val="right"/>
              <w:textAlignment w:val="center"/>
              <w:rPr>
                <w:color w:val="000000"/>
                <w:sz w:val="20"/>
                <w:szCs w:val="20"/>
              </w:rPr>
            </w:pPr>
            <w:r>
              <w:rPr>
                <w:rFonts w:hint="eastAsia"/>
                <w:color w:val="000000"/>
                <w:sz w:val="20"/>
                <w:szCs w:val="20"/>
                <w:lang w:bidi="ar"/>
              </w:rPr>
              <w:t>1.31</w:t>
            </w:r>
          </w:p>
        </w:tc>
        <w:tc>
          <w:tcPr>
            <w:tcW w:w="0" w:type="auto"/>
            <w:tcBorders>
              <w:top w:val="nil"/>
              <w:left w:val="nil"/>
              <w:bottom w:val="single" w:sz="4" w:space="0" w:color="000000"/>
              <w:right w:val="single" w:sz="4" w:space="0" w:color="000000"/>
            </w:tcBorders>
            <w:shd w:val="clear" w:color="auto" w:fill="FFFFFF"/>
            <w:noWrap/>
            <w:vAlign w:val="center"/>
          </w:tcPr>
          <w:p w14:paraId="304C6950"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7E70EF29"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4D93F49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401A8ED5"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5E65CA4"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5121B79"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2F0C5FC4" w14:textId="77777777" w:rsidR="00193C68" w:rsidRDefault="00000000">
            <w:pPr>
              <w:textAlignment w:val="center"/>
              <w:rPr>
                <w:b/>
                <w:bCs/>
                <w:color w:val="000000"/>
                <w:sz w:val="20"/>
                <w:szCs w:val="20"/>
              </w:rPr>
            </w:pPr>
            <w:r>
              <w:rPr>
                <w:rFonts w:hint="eastAsia"/>
                <w:b/>
                <w:bCs/>
                <w:color w:val="000000"/>
                <w:sz w:val="20"/>
                <w:szCs w:val="20"/>
                <w:lang w:bidi="ar"/>
              </w:rPr>
              <w:t>210</w:t>
            </w:r>
          </w:p>
        </w:tc>
        <w:tc>
          <w:tcPr>
            <w:tcW w:w="0" w:type="auto"/>
            <w:tcBorders>
              <w:top w:val="nil"/>
              <w:left w:val="nil"/>
              <w:bottom w:val="single" w:sz="4" w:space="0" w:color="000000"/>
              <w:right w:val="single" w:sz="4" w:space="0" w:color="000000"/>
            </w:tcBorders>
            <w:shd w:val="clear" w:color="auto" w:fill="CECDCE"/>
            <w:noWrap/>
            <w:vAlign w:val="center"/>
          </w:tcPr>
          <w:p w14:paraId="08C2B78D" w14:textId="77777777" w:rsidR="00193C68" w:rsidRDefault="00000000">
            <w:pPr>
              <w:textAlignment w:val="center"/>
              <w:rPr>
                <w:b/>
                <w:bCs/>
                <w:color w:val="000000"/>
                <w:sz w:val="20"/>
                <w:szCs w:val="20"/>
              </w:rPr>
            </w:pPr>
            <w:r>
              <w:rPr>
                <w:rFonts w:hint="eastAsia"/>
                <w:b/>
                <w:bCs/>
                <w:color w:val="000000"/>
                <w:sz w:val="20"/>
                <w:szCs w:val="20"/>
                <w:lang w:bidi="ar"/>
              </w:rPr>
              <w:t>卫生健康支出</w:t>
            </w:r>
          </w:p>
        </w:tc>
        <w:tc>
          <w:tcPr>
            <w:tcW w:w="0" w:type="auto"/>
            <w:tcBorders>
              <w:top w:val="nil"/>
              <w:left w:val="nil"/>
              <w:bottom w:val="single" w:sz="4" w:space="0" w:color="000000"/>
              <w:right w:val="single" w:sz="4" w:space="0" w:color="000000"/>
            </w:tcBorders>
            <w:shd w:val="clear" w:color="auto" w:fill="CECDCE"/>
            <w:noWrap/>
            <w:vAlign w:val="center"/>
          </w:tcPr>
          <w:p w14:paraId="310856EE"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27FBBB39"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7F4A31D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C67DDA9"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7AF940F"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45CFB9FF"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4D1F4E77"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75806A21"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62B4CE8A" w14:textId="77777777" w:rsidR="00193C68" w:rsidRDefault="00000000">
            <w:pPr>
              <w:textAlignment w:val="center"/>
              <w:rPr>
                <w:b/>
                <w:bCs/>
                <w:color w:val="000000"/>
                <w:sz w:val="20"/>
                <w:szCs w:val="20"/>
              </w:rPr>
            </w:pPr>
            <w:r>
              <w:rPr>
                <w:rFonts w:hint="eastAsia"/>
                <w:b/>
                <w:bCs/>
                <w:color w:val="000000"/>
                <w:sz w:val="20"/>
                <w:szCs w:val="20"/>
                <w:lang w:bidi="ar"/>
              </w:rPr>
              <w:t>21011</w:t>
            </w:r>
          </w:p>
        </w:tc>
        <w:tc>
          <w:tcPr>
            <w:tcW w:w="0" w:type="auto"/>
            <w:tcBorders>
              <w:top w:val="nil"/>
              <w:left w:val="nil"/>
              <w:bottom w:val="single" w:sz="4" w:space="0" w:color="000000"/>
              <w:right w:val="single" w:sz="4" w:space="0" w:color="000000"/>
            </w:tcBorders>
            <w:shd w:val="clear" w:color="auto" w:fill="CECDCE"/>
            <w:noWrap/>
            <w:vAlign w:val="center"/>
          </w:tcPr>
          <w:p w14:paraId="4D647F50" w14:textId="77777777" w:rsidR="00193C68" w:rsidRDefault="00000000">
            <w:pPr>
              <w:textAlignment w:val="center"/>
              <w:rPr>
                <w:b/>
                <w:bCs/>
                <w:color w:val="000000"/>
                <w:sz w:val="20"/>
                <w:szCs w:val="20"/>
              </w:rPr>
            </w:pPr>
            <w:r>
              <w:rPr>
                <w:rFonts w:hint="eastAsia"/>
                <w:b/>
                <w:bCs/>
                <w:color w:val="000000"/>
                <w:sz w:val="20"/>
                <w:szCs w:val="20"/>
                <w:lang w:bidi="ar"/>
              </w:rPr>
              <w:t>行政事业单位医疗</w:t>
            </w:r>
          </w:p>
        </w:tc>
        <w:tc>
          <w:tcPr>
            <w:tcW w:w="0" w:type="auto"/>
            <w:tcBorders>
              <w:top w:val="nil"/>
              <w:left w:val="nil"/>
              <w:bottom w:val="single" w:sz="4" w:space="0" w:color="000000"/>
              <w:right w:val="single" w:sz="4" w:space="0" w:color="000000"/>
            </w:tcBorders>
            <w:shd w:val="clear" w:color="auto" w:fill="CECDCE"/>
            <w:noWrap/>
            <w:vAlign w:val="center"/>
          </w:tcPr>
          <w:p w14:paraId="23751195"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5D303BB9"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1E7003B2"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4A4A9530"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A4A1DE4"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78698A4B"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3EB509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5668EC29"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5A745EAF" w14:textId="77777777" w:rsidR="00193C68" w:rsidRDefault="00000000">
            <w:pPr>
              <w:textAlignment w:val="center"/>
              <w:rPr>
                <w:color w:val="000000"/>
                <w:sz w:val="20"/>
                <w:szCs w:val="20"/>
              </w:rPr>
            </w:pPr>
            <w:r>
              <w:rPr>
                <w:rFonts w:hint="eastAsia"/>
                <w:color w:val="000000"/>
                <w:sz w:val="20"/>
                <w:szCs w:val="20"/>
                <w:lang w:bidi="ar"/>
              </w:rPr>
              <w:t>2101101</w:t>
            </w:r>
          </w:p>
        </w:tc>
        <w:tc>
          <w:tcPr>
            <w:tcW w:w="0" w:type="auto"/>
            <w:tcBorders>
              <w:top w:val="nil"/>
              <w:left w:val="nil"/>
              <w:bottom w:val="single" w:sz="4" w:space="0" w:color="000000"/>
              <w:right w:val="single" w:sz="4" w:space="0" w:color="000000"/>
            </w:tcBorders>
            <w:shd w:val="clear" w:color="auto" w:fill="AAFFFF"/>
            <w:noWrap/>
            <w:vAlign w:val="center"/>
          </w:tcPr>
          <w:p w14:paraId="3D615297" w14:textId="77777777" w:rsidR="00193C68" w:rsidRDefault="00000000">
            <w:pPr>
              <w:textAlignment w:val="center"/>
              <w:rPr>
                <w:color w:val="000000"/>
                <w:sz w:val="20"/>
                <w:szCs w:val="20"/>
              </w:rPr>
            </w:pPr>
            <w:r>
              <w:rPr>
                <w:rFonts w:hint="eastAsia"/>
                <w:color w:val="000000"/>
                <w:sz w:val="20"/>
                <w:szCs w:val="20"/>
                <w:lang w:bidi="ar"/>
              </w:rPr>
              <w:t xml:space="preserve">  行政单位医疗</w:t>
            </w:r>
          </w:p>
        </w:tc>
        <w:tc>
          <w:tcPr>
            <w:tcW w:w="0" w:type="auto"/>
            <w:tcBorders>
              <w:top w:val="nil"/>
              <w:left w:val="nil"/>
              <w:bottom w:val="single" w:sz="4" w:space="0" w:color="000000"/>
              <w:right w:val="single" w:sz="4" w:space="0" w:color="000000"/>
            </w:tcBorders>
            <w:shd w:val="clear" w:color="auto" w:fill="FFFFFF"/>
            <w:noWrap/>
            <w:vAlign w:val="center"/>
          </w:tcPr>
          <w:p w14:paraId="59AA3DBA"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0" w:type="auto"/>
            <w:tcBorders>
              <w:top w:val="nil"/>
              <w:left w:val="nil"/>
              <w:bottom w:val="single" w:sz="4" w:space="0" w:color="000000"/>
              <w:right w:val="single" w:sz="4" w:space="0" w:color="000000"/>
            </w:tcBorders>
            <w:shd w:val="clear" w:color="auto" w:fill="FFFFFF"/>
            <w:noWrap/>
            <w:vAlign w:val="center"/>
          </w:tcPr>
          <w:p w14:paraId="730EDE5C"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0" w:type="auto"/>
            <w:tcBorders>
              <w:top w:val="nil"/>
              <w:left w:val="nil"/>
              <w:bottom w:val="single" w:sz="4" w:space="0" w:color="000000"/>
              <w:right w:val="single" w:sz="4" w:space="0" w:color="000000"/>
            </w:tcBorders>
            <w:shd w:val="clear" w:color="auto" w:fill="FFFFFF"/>
            <w:noWrap/>
            <w:vAlign w:val="center"/>
          </w:tcPr>
          <w:p w14:paraId="1C756EC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6028803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0CCBC4B4"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0045F780"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17348F44"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9573209"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1238BB8B" w14:textId="77777777" w:rsidR="00193C68" w:rsidRDefault="00000000">
            <w:pPr>
              <w:textAlignment w:val="center"/>
              <w:rPr>
                <w:b/>
                <w:bCs/>
                <w:color w:val="000000"/>
                <w:sz w:val="20"/>
                <w:szCs w:val="20"/>
              </w:rPr>
            </w:pPr>
            <w:r>
              <w:rPr>
                <w:rFonts w:hint="eastAsia"/>
                <w:b/>
                <w:bCs/>
                <w:color w:val="000000"/>
                <w:sz w:val="20"/>
                <w:szCs w:val="20"/>
                <w:lang w:bidi="ar"/>
              </w:rPr>
              <w:t>221</w:t>
            </w:r>
          </w:p>
        </w:tc>
        <w:tc>
          <w:tcPr>
            <w:tcW w:w="0" w:type="auto"/>
            <w:tcBorders>
              <w:top w:val="nil"/>
              <w:left w:val="nil"/>
              <w:bottom w:val="single" w:sz="4" w:space="0" w:color="000000"/>
              <w:right w:val="single" w:sz="4" w:space="0" w:color="000000"/>
            </w:tcBorders>
            <w:shd w:val="clear" w:color="auto" w:fill="CECDCE"/>
            <w:noWrap/>
            <w:vAlign w:val="center"/>
          </w:tcPr>
          <w:p w14:paraId="257F7699" w14:textId="77777777" w:rsidR="00193C68" w:rsidRDefault="00000000">
            <w:pPr>
              <w:textAlignment w:val="center"/>
              <w:rPr>
                <w:b/>
                <w:bCs/>
                <w:color w:val="000000"/>
                <w:sz w:val="20"/>
                <w:szCs w:val="20"/>
              </w:rPr>
            </w:pPr>
            <w:r>
              <w:rPr>
                <w:rFonts w:hint="eastAsia"/>
                <w:b/>
                <w:bCs/>
                <w:color w:val="000000"/>
                <w:sz w:val="20"/>
                <w:szCs w:val="20"/>
                <w:lang w:bidi="ar"/>
              </w:rPr>
              <w:t>住房保障支出</w:t>
            </w:r>
          </w:p>
        </w:tc>
        <w:tc>
          <w:tcPr>
            <w:tcW w:w="0" w:type="auto"/>
            <w:tcBorders>
              <w:top w:val="nil"/>
              <w:left w:val="nil"/>
              <w:bottom w:val="single" w:sz="4" w:space="0" w:color="000000"/>
              <w:right w:val="single" w:sz="4" w:space="0" w:color="000000"/>
            </w:tcBorders>
            <w:shd w:val="clear" w:color="auto" w:fill="CECDCE"/>
            <w:noWrap/>
            <w:vAlign w:val="center"/>
          </w:tcPr>
          <w:p w14:paraId="25F5A0C7"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5B25B9EC"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515A8573"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8BE6A24"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BFAA6F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39E535CA"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94D6638"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0C96F79F"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412745E2" w14:textId="77777777" w:rsidR="00193C68" w:rsidRDefault="00000000">
            <w:pPr>
              <w:textAlignment w:val="center"/>
              <w:rPr>
                <w:b/>
                <w:bCs/>
                <w:color w:val="000000"/>
                <w:sz w:val="20"/>
                <w:szCs w:val="20"/>
              </w:rPr>
            </w:pPr>
            <w:r>
              <w:rPr>
                <w:rFonts w:hint="eastAsia"/>
                <w:b/>
                <w:bCs/>
                <w:color w:val="000000"/>
                <w:sz w:val="20"/>
                <w:szCs w:val="20"/>
                <w:lang w:bidi="ar"/>
              </w:rPr>
              <w:t>22102</w:t>
            </w:r>
          </w:p>
        </w:tc>
        <w:tc>
          <w:tcPr>
            <w:tcW w:w="0" w:type="auto"/>
            <w:tcBorders>
              <w:top w:val="nil"/>
              <w:left w:val="nil"/>
              <w:bottom w:val="single" w:sz="4" w:space="0" w:color="000000"/>
              <w:right w:val="single" w:sz="4" w:space="0" w:color="000000"/>
            </w:tcBorders>
            <w:shd w:val="clear" w:color="auto" w:fill="CECDCE"/>
            <w:noWrap/>
            <w:vAlign w:val="center"/>
          </w:tcPr>
          <w:p w14:paraId="1AB0B4F0" w14:textId="77777777" w:rsidR="00193C68" w:rsidRDefault="00000000">
            <w:pPr>
              <w:textAlignment w:val="center"/>
              <w:rPr>
                <w:b/>
                <w:bCs/>
                <w:color w:val="000000"/>
                <w:sz w:val="20"/>
                <w:szCs w:val="20"/>
              </w:rPr>
            </w:pPr>
            <w:r>
              <w:rPr>
                <w:rFonts w:hint="eastAsia"/>
                <w:b/>
                <w:bCs/>
                <w:color w:val="000000"/>
                <w:sz w:val="20"/>
                <w:szCs w:val="20"/>
                <w:lang w:bidi="ar"/>
              </w:rPr>
              <w:t>住房改革支出</w:t>
            </w:r>
          </w:p>
        </w:tc>
        <w:tc>
          <w:tcPr>
            <w:tcW w:w="0" w:type="auto"/>
            <w:tcBorders>
              <w:top w:val="nil"/>
              <w:left w:val="nil"/>
              <w:bottom w:val="single" w:sz="4" w:space="0" w:color="000000"/>
              <w:right w:val="single" w:sz="4" w:space="0" w:color="000000"/>
            </w:tcBorders>
            <w:shd w:val="clear" w:color="auto" w:fill="CECDCE"/>
            <w:noWrap/>
            <w:vAlign w:val="center"/>
          </w:tcPr>
          <w:p w14:paraId="081A19C2"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6C5ACE49"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72A8CA2A"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060B301"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8C0100C"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B34584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22C67C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146C1EB6"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16A64191" w14:textId="77777777" w:rsidR="00193C68" w:rsidRDefault="00000000">
            <w:pPr>
              <w:textAlignment w:val="center"/>
              <w:rPr>
                <w:color w:val="000000"/>
                <w:sz w:val="20"/>
                <w:szCs w:val="20"/>
              </w:rPr>
            </w:pPr>
            <w:r>
              <w:rPr>
                <w:rFonts w:hint="eastAsia"/>
                <w:color w:val="000000"/>
                <w:sz w:val="20"/>
                <w:szCs w:val="20"/>
                <w:lang w:bidi="ar"/>
              </w:rPr>
              <w:t>2210201</w:t>
            </w:r>
          </w:p>
        </w:tc>
        <w:tc>
          <w:tcPr>
            <w:tcW w:w="0" w:type="auto"/>
            <w:tcBorders>
              <w:top w:val="nil"/>
              <w:left w:val="nil"/>
              <w:bottom w:val="single" w:sz="4" w:space="0" w:color="000000"/>
              <w:right w:val="single" w:sz="4" w:space="0" w:color="000000"/>
            </w:tcBorders>
            <w:shd w:val="clear" w:color="auto" w:fill="AAFFFF"/>
            <w:noWrap/>
            <w:vAlign w:val="center"/>
          </w:tcPr>
          <w:p w14:paraId="032E1100" w14:textId="77777777" w:rsidR="00193C68" w:rsidRDefault="00000000">
            <w:pPr>
              <w:textAlignment w:val="center"/>
              <w:rPr>
                <w:color w:val="000000"/>
                <w:sz w:val="20"/>
                <w:szCs w:val="20"/>
              </w:rPr>
            </w:pPr>
            <w:r>
              <w:rPr>
                <w:rFonts w:hint="eastAsia"/>
                <w:color w:val="000000"/>
                <w:sz w:val="20"/>
                <w:szCs w:val="20"/>
                <w:lang w:bidi="ar"/>
              </w:rPr>
              <w:t xml:space="preserve">  住房公积金</w:t>
            </w:r>
          </w:p>
        </w:tc>
        <w:tc>
          <w:tcPr>
            <w:tcW w:w="0" w:type="auto"/>
            <w:tcBorders>
              <w:top w:val="nil"/>
              <w:left w:val="nil"/>
              <w:bottom w:val="single" w:sz="4" w:space="0" w:color="000000"/>
              <w:right w:val="single" w:sz="4" w:space="0" w:color="000000"/>
            </w:tcBorders>
            <w:shd w:val="clear" w:color="auto" w:fill="FFFFFF"/>
            <w:noWrap/>
            <w:vAlign w:val="center"/>
          </w:tcPr>
          <w:p w14:paraId="194EDEC1"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0" w:type="auto"/>
            <w:tcBorders>
              <w:top w:val="nil"/>
              <w:left w:val="nil"/>
              <w:bottom w:val="single" w:sz="4" w:space="0" w:color="000000"/>
              <w:right w:val="single" w:sz="4" w:space="0" w:color="000000"/>
            </w:tcBorders>
            <w:shd w:val="clear" w:color="auto" w:fill="FFFFFF"/>
            <w:noWrap/>
            <w:vAlign w:val="center"/>
          </w:tcPr>
          <w:p w14:paraId="01C45CF9"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0" w:type="auto"/>
            <w:tcBorders>
              <w:top w:val="nil"/>
              <w:left w:val="nil"/>
              <w:bottom w:val="single" w:sz="4" w:space="0" w:color="000000"/>
              <w:right w:val="single" w:sz="4" w:space="0" w:color="000000"/>
            </w:tcBorders>
            <w:shd w:val="clear" w:color="auto" w:fill="FFFFFF"/>
            <w:noWrap/>
            <w:vAlign w:val="center"/>
          </w:tcPr>
          <w:p w14:paraId="652F722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683C319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6848623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BEE01A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4C2135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7579CFC" w14:textId="77777777">
        <w:trPr>
          <w:trHeight w:val="300"/>
        </w:trPr>
        <w:tc>
          <w:tcPr>
            <w:tcW w:w="0" w:type="auto"/>
            <w:gridSpan w:val="11"/>
            <w:tcBorders>
              <w:top w:val="nil"/>
              <w:left w:val="nil"/>
              <w:bottom w:val="nil"/>
              <w:right w:val="nil"/>
            </w:tcBorders>
            <w:shd w:val="clear" w:color="auto" w:fill="FFFFFF"/>
            <w:noWrap/>
            <w:vAlign w:val="center"/>
          </w:tcPr>
          <w:p w14:paraId="12E2F181" w14:textId="77777777" w:rsidR="00193C68" w:rsidRDefault="00000000">
            <w:pPr>
              <w:textAlignment w:val="center"/>
              <w:rPr>
                <w:color w:val="000000"/>
                <w:sz w:val="20"/>
                <w:szCs w:val="20"/>
              </w:rPr>
            </w:pPr>
            <w:r>
              <w:rPr>
                <w:rFonts w:hint="eastAsia"/>
                <w:color w:val="000000"/>
                <w:sz w:val="20"/>
                <w:szCs w:val="20"/>
                <w:lang w:bidi="ar"/>
              </w:rPr>
              <w:lastRenderedPageBreak/>
              <w:t>注：本表反映部门本年度取得的各项收入情况。</w:t>
            </w:r>
          </w:p>
        </w:tc>
      </w:tr>
    </w:tbl>
    <w:p w14:paraId="672E2F16" w14:textId="77777777" w:rsidR="00193C68" w:rsidRDefault="00193C68">
      <w:pPr>
        <w:rPr>
          <w:rFonts w:ascii="仿宋_GB2312" w:eastAsia="仿宋_GB2312"/>
          <w:color w:val="000000"/>
          <w:sz w:val="21"/>
          <w:szCs w:val="21"/>
        </w:rPr>
      </w:pPr>
    </w:p>
    <w:p w14:paraId="71D13A07" w14:textId="77777777" w:rsidR="00193C68" w:rsidRDefault="00193C68">
      <w:pPr>
        <w:rPr>
          <w:rFonts w:ascii="仿宋_GB2312" w:eastAsia="仿宋_GB2312"/>
          <w:color w:val="000000"/>
          <w:sz w:val="21"/>
          <w:szCs w:val="21"/>
        </w:rPr>
      </w:pPr>
    </w:p>
    <w:p w14:paraId="02AC12FC" w14:textId="77777777" w:rsidR="00193C68" w:rsidRDefault="00193C68">
      <w:pPr>
        <w:rPr>
          <w:rFonts w:ascii="仿宋_GB2312" w:eastAsia="仿宋_GB2312"/>
          <w:color w:val="000000"/>
          <w:sz w:val="21"/>
          <w:szCs w:val="21"/>
        </w:rPr>
      </w:pPr>
    </w:p>
    <w:p w14:paraId="1E610B84" w14:textId="77777777" w:rsidR="00193C68" w:rsidRDefault="00193C68">
      <w:pPr>
        <w:rPr>
          <w:rFonts w:ascii="仿宋_GB2312" w:eastAsia="仿宋_GB2312"/>
          <w:color w:val="000000"/>
          <w:sz w:val="21"/>
          <w:szCs w:val="21"/>
        </w:rPr>
      </w:pPr>
    </w:p>
    <w:p w14:paraId="0C0382C0" w14:textId="77777777" w:rsidR="00193C68" w:rsidRDefault="00193C68">
      <w:pPr>
        <w:rPr>
          <w:rFonts w:ascii="仿宋_GB2312" w:eastAsia="仿宋_GB2312"/>
          <w:color w:val="000000"/>
          <w:sz w:val="21"/>
          <w:szCs w:val="21"/>
        </w:rPr>
      </w:pPr>
    </w:p>
    <w:p w14:paraId="7DBBC847" w14:textId="77777777" w:rsidR="00193C68" w:rsidRDefault="00193C68">
      <w:pPr>
        <w:rPr>
          <w:rFonts w:ascii="仿宋_GB2312" w:eastAsia="仿宋_GB2312"/>
          <w:color w:val="000000"/>
          <w:sz w:val="21"/>
          <w:szCs w:val="21"/>
        </w:rPr>
      </w:pPr>
    </w:p>
    <w:p w14:paraId="27FF4567" w14:textId="77777777" w:rsidR="00193C68" w:rsidRDefault="00193C68">
      <w:pPr>
        <w:rPr>
          <w:rFonts w:ascii="仿宋_GB2312" w:eastAsia="仿宋_GB2312"/>
          <w:color w:val="000000"/>
          <w:sz w:val="21"/>
          <w:szCs w:val="21"/>
        </w:rPr>
      </w:pPr>
    </w:p>
    <w:p w14:paraId="071652C5" w14:textId="77777777" w:rsidR="00193C68" w:rsidRDefault="00193C68">
      <w:pPr>
        <w:rPr>
          <w:rFonts w:ascii="仿宋_GB2312" w:eastAsia="仿宋_GB2312"/>
          <w:color w:val="000000"/>
          <w:sz w:val="21"/>
          <w:szCs w:val="21"/>
        </w:rPr>
      </w:pPr>
    </w:p>
    <w:p w14:paraId="7E71F494" w14:textId="77777777" w:rsidR="00193C68" w:rsidRDefault="00193C68">
      <w:pPr>
        <w:rPr>
          <w:rFonts w:ascii="仿宋_GB2312" w:eastAsia="仿宋_GB2312"/>
          <w:color w:val="000000"/>
          <w:sz w:val="21"/>
          <w:szCs w:val="21"/>
        </w:rPr>
      </w:pPr>
    </w:p>
    <w:p w14:paraId="74C0C7A0" w14:textId="77777777" w:rsidR="00193C68" w:rsidRDefault="00193C68">
      <w:pPr>
        <w:rPr>
          <w:rFonts w:ascii="仿宋_GB2312" w:eastAsia="仿宋_GB2312"/>
          <w:color w:val="000000"/>
          <w:sz w:val="21"/>
          <w:szCs w:val="21"/>
        </w:rPr>
      </w:pPr>
    </w:p>
    <w:p w14:paraId="22B73AB1" w14:textId="77777777" w:rsidR="00193C68" w:rsidRDefault="00193C68">
      <w:pPr>
        <w:rPr>
          <w:rFonts w:ascii="仿宋_GB2312" w:eastAsia="仿宋_GB2312"/>
          <w:color w:val="000000"/>
          <w:sz w:val="21"/>
          <w:szCs w:val="21"/>
        </w:rPr>
      </w:pPr>
    </w:p>
    <w:p w14:paraId="6A534BA0" w14:textId="77777777" w:rsidR="00193C68" w:rsidRDefault="00193C68">
      <w:pPr>
        <w:rPr>
          <w:rFonts w:ascii="仿宋_GB2312" w:eastAsia="仿宋_GB2312"/>
          <w:color w:val="000000"/>
          <w:sz w:val="21"/>
          <w:szCs w:val="21"/>
        </w:rPr>
      </w:pPr>
    </w:p>
    <w:p w14:paraId="1889233A" w14:textId="77777777" w:rsidR="00193C68" w:rsidRDefault="00193C68">
      <w:pPr>
        <w:rPr>
          <w:rFonts w:ascii="仿宋_GB2312" w:eastAsia="仿宋_GB2312"/>
          <w:color w:val="000000"/>
          <w:sz w:val="21"/>
          <w:szCs w:val="21"/>
        </w:rPr>
      </w:pPr>
    </w:p>
    <w:p w14:paraId="60192356" w14:textId="77777777" w:rsidR="00193C68" w:rsidRDefault="00193C68">
      <w:pPr>
        <w:rPr>
          <w:rFonts w:ascii="仿宋_GB2312" w:eastAsia="仿宋_GB2312"/>
          <w:color w:val="000000"/>
          <w:sz w:val="21"/>
          <w:szCs w:val="21"/>
        </w:rPr>
      </w:pPr>
    </w:p>
    <w:p w14:paraId="3F6D8E15" w14:textId="77777777" w:rsidR="00193C68" w:rsidRDefault="00193C68">
      <w:pPr>
        <w:rPr>
          <w:rFonts w:ascii="仿宋_GB2312" w:eastAsia="仿宋_GB2312"/>
          <w:color w:val="000000"/>
          <w:sz w:val="21"/>
          <w:szCs w:val="21"/>
        </w:rPr>
      </w:pPr>
    </w:p>
    <w:p w14:paraId="68F08E6C" w14:textId="77777777" w:rsidR="00193C68" w:rsidRDefault="00193C68">
      <w:pPr>
        <w:rPr>
          <w:rFonts w:ascii="仿宋_GB2312" w:eastAsia="仿宋_GB2312"/>
          <w:color w:val="000000"/>
          <w:sz w:val="21"/>
          <w:szCs w:val="21"/>
        </w:rPr>
      </w:pPr>
    </w:p>
    <w:p w14:paraId="6F94BA6B" w14:textId="77777777" w:rsidR="00193C68" w:rsidRDefault="00193C68">
      <w:pPr>
        <w:rPr>
          <w:rFonts w:ascii="仿宋_GB2312" w:eastAsia="仿宋_GB2312"/>
          <w:color w:val="000000"/>
          <w:sz w:val="21"/>
          <w:szCs w:val="21"/>
        </w:rPr>
      </w:pPr>
    </w:p>
    <w:p w14:paraId="37C09E5F" w14:textId="77777777" w:rsidR="00193C68" w:rsidRDefault="00193C68">
      <w:pPr>
        <w:rPr>
          <w:rFonts w:ascii="仿宋_GB2312" w:eastAsia="仿宋_GB2312"/>
          <w:color w:val="000000"/>
          <w:sz w:val="21"/>
          <w:szCs w:val="21"/>
        </w:rPr>
      </w:pPr>
    </w:p>
    <w:p w14:paraId="738873F5" w14:textId="77777777" w:rsidR="00193C68" w:rsidRDefault="00193C68">
      <w:pPr>
        <w:pStyle w:val="2"/>
        <w:ind w:left="480"/>
        <w:rPr>
          <w:rFonts w:ascii="仿宋_GB2312" w:eastAsia="仿宋_GB2312"/>
          <w:color w:val="000000"/>
          <w:sz w:val="21"/>
          <w:szCs w:val="21"/>
        </w:rPr>
      </w:pPr>
    </w:p>
    <w:p w14:paraId="54D568DA" w14:textId="77777777" w:rsidR="00193C68" w:rsidRDefault="00193C68">
      <w:pPr>
        <w:pStyle w:val="2"/>
        <w:ind w:left="480"/>
        <w:rPr>
          <w:rFonts w:ascii="仿宋_GB2312" w:eastAsia="仿宋_GB2312"/>
          <w:color w:val="000000"/>
          <w:sz w:val="21"/>
          <w:szCs w:val="21"/>
        </w:rPr>
      </w:pPr>
    </w:p>
    <w:p w14:paraId="1A244DF0" w14:textId="77777777" w:rsidR="00193C68" w:rsidRDefault="00193C68">
      <w:pPr>
        <w:pStyle w:val="2"/>
        <w:ind w:left="480"/>
        <w:rPr>
          <w:rFonts w:ascii="仿宋_GB2312" w:eastAsia="仿宋_GB2312"/>
          <w:color w:val="000000"/>
          <w:sz w:val="21"/>
          <w:szCs w:val="21"/>
        </w:rPr>
      </w:pPr>
    </w:p>
    <w:p w14:paraId="7DCEA263" w14:textId="77777777" w:rsidR="00193C68" w:rsidRDefault="00193C68">
      <w:pPr>
        <w:rPr>
          <w:rFonts w:ascii="仿宋_GB2312" w:eastAsia="仿宋_GB2312"/>
          <w:color w:val="000000"/>
          <w:sz w:val="21"/>
          <w:szCs w:val="21"/>
        </w:rPr>
      </w:pPr>
    </w:p>
    <w:p w14:paraId="7B38A4A0" w14:textId="77777777" w:rsidR="00193C68" w:rsidRDefault="00193C68">
      <w:pPr>
        <w:rPr>
          <w:rFonts w:ascii="仿宋_GB2312" w:eastAsia="仿宋_GB2312"/>
          <w:color w:val="000000"/>
          <w:sz w:val="21"/>
          <w:szCs w:val="21"/>
        </w:rPr>
      </w:pPr>
    </w:p>
    <w:tbl>
      <w:tblPr>
        <w:tblW w:w="14083" w:type="dxa"/>
        <w:tblInd w:w="93" w:type="dxa"/>
        <w:tblLook w:val="04A0" w:firstRow="1" w:lastRow="0" w:firstColumn="1" w:lastColumn="0" w:noHBand="0" w:noVBand="1"/>
      </w:tblPr>
      <w:tblGrid>
        <w:gridCol w:w="3514"/>
        <w:gridCol w:w="222"/>
        <w:gridCol w:w="222"/>
        <w:gridCol w:w="2616"/>
        <w:gridCol w:w="1303"/>
        <w:gridCol w:w="1177"/>
        <w:gridCol w:w="1160"/>
        <w:gridCol w:w="1094"/>
        <w:gridCol w:w="1019"/>
        <w:gridCol w:w="1756"/>
      </w:tblGrid>
      <w:tr w:rsidR="00193C68" w14:paraId="6022CA6B" w14:textId="77777777">
        <w:trPr>
          <w:trHeight w:val="375"/>
        </w:trPr>
        <w:tc>
          <w:tcPr>
            <w:tcW w:w="14083" w:type="dxa"/>
            <w:gridSpan w:val="10"/>
            <w:tcBorders>
              <w:top w:val="nil"/>
              <w:left w:val="nil"/>
              <w:bottom w:val="nil"/>
              <w:right w:val="single" w:sz="4" w:space="0" w:color="808080"/>
            </w:tcBorders>
            <w:shd w:val="clear" w:color="auto" w:fill="FFFFFF"/>
            <w:noWrap/>
            <w:vAlign w:val="center"/>
          </w:tcPr>
          <w:p w14:paraId="47108749" w14:textId="77777777" w:rsidR="00193C68" w:rsidRDefault="00000000">
            <w:pPr>
              <w:jc w:val="center"/>
              <w:rPr>
                <w:color w:val="000000"/>
                <w:sz w:val="18"/>
                <w:szCs w:val="18"/>
              </w:rPr>
            </w:pPr>
            <w:r>
              <w:rPr>
                <w:rFonts w:ascii="黑体" w:eastAsia="黑体" w:cs="黑体" w:hint="eastAsia"/>
                <w:color w:val="000000"/>
                <w:sz w:val="30"/>
                <w:szCs w:val="30"/>
                <w:lang w:bidi="ar"/>
              </w:rPr>
              <w:lastRenderedPageBreak/>
              <w:t>支出决算表</w:t>
            </w:r>
          </w:p>
        </w:tc>
      </w:tr>
      <w:tr w:rsidR="00193C68" w14:paraId="589EDD53" w14:textId="77777777">
        <w:trPr>
          <w:trHeight w:val="300"/>
        </w:trPr>
        <w:tc>
          <w:tcPr>
            <w:tcW w:w="0" w:type="auto"/>
            <w:tcBorders>
              <w:top w:val="nil"/>
              <w:left w:val="nil"/>
              <w:bottom w:val="nil"/>
              <w:right w:val="nil"/>
            </w:tcBorders>
            <w:shd w:val="clear" w:color="auto" w:fill="FFFFFF"/>
            <w:noWrap/>
            <w:vAlign w:val="center"/>
          </w:tcPr>
          <w:p w14:paraId="31BC4EFA" w14:textId="77777777" w:rsidR="00193C68" w:rsidRDefault="00193C68">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202E9A13"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36D988CB"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5261AEEF"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0880E2D7"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538B07AE"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17B2732F"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33F984CD"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06688531" w14:textId="77777777" w:rsidR="00193C68" w:rsidRDefault="00193C68">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72CA5EAC" w14:textId="77777777" w:rsidR="00193C68" w:rsidRDefault="00000000">
            <w:pPr>
              <w:jc w:val="right"/>
              <w:textAlignment w:val="center"/>
              <w:rPr>
                <w:color w:val="000000"/>
                <w:sz w:val="22"/>
                <w:szCs w:val="22"/>
              </w:rPr>
            </w:pPr>
            <w:r>
              <w:rPr>
                <w:rFonts w:hint="eastAsia"/>
                <w:color w:val="000000"/>
                <w:sz w:val="22"/>
                <w:szCs w:val="22"/>
                <w:lang w:bidi="ar"/>
              </w:rPr>
              <w:t>公开03表</w:t>
            </w:r>
          </w:p>
        </w:tc>
      </w:tr>
      <w:tr w:rsidR="00193C68" w14:paraId="19A219C3" w14:textId="77777777">
        <w:trPr>
          <w:trHeight w:val="300"/>
        </w:trPr>
        <w:tc>
          <w:tcPr>
            <w:tcW w:w="0" w:type="auto"/>
            <w:tcBorders>
              <w:top w:val="nil"/>
              <w:left w:val="nil"/>
              <w:bottom w:val="single" w:sz="4" w:space="0" w:color="808080"/>
              <w:right w:val="nil"/>
            </w:tcBorders>
            <w:shd w:val="clear" w:color="auto" w:fill="FFFFFF"/>
            <w:noWrap/>
            <w:vAlign w:val="center"/>
          </w:tcPr>
          <w:p w14:paraId="619DA845" w14:textId="77777777" w:rsidR="00193C68" w:rsidRDefault="00000000">
            <w:pPr>
              <w:textAlignment w:val="center"/>
              <w:rPr>
                <w:color w:val="000000"/>
                <w:sz w:val="22"/>
                <w:szCs w:val="22"/>
              </w:rPr>
            </w:pPr>
            <w:r>
              <w:rPr>
                <w:rFonts w:hint="eastAsia"/>
                <w:color w:val="000000"/>
                <w:sz w:val="22"/>
                <w:szCs w:val="22"/>
                <w:lang w:bidi="ar"/>
              </w:rPr>
              <w:t>部门：中共信阳市平桥区委宣传部</w:t>
            </w:r>
          </w:p>
        </w:tc>
        <w:tc>
          <w:tcPr>
            <w:tcW w:w="0" w:type="auto"/>
            <w:tcBorders>
              <w:top w:val="nil"/>
              <w:left w:val="nil"/>
              <w:bottom w:val="single" w:sz="4" w:space="0" w:color="808080"/>
              <w:right w:val="nil"/>
            </w:tcBorders>
            <w:shd w:val="clear" w:color="auto" w:fill="FFFFFF"/>
            <w:noWrap/>
            <w:vAlign w:val="center"/>
          </w:tcPr>
          <w:p w14:paraId="784D4737"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47B1F540"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11A843A"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414F4EBB" w14:textId="77777777" w:rsidR="00193C68"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vAlign w:val="center"/>
          </w:tcPr>
          <w:p w14:paraId="1A8C357A"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FEC3F1F"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753E4BC5"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71EDB7A7" w14:textId="77777777" w:rsidR="00193C68" w:rsidRDefault="00193C68">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47AB81DF" w14:textId="77777777" w:rsidR="00193C68" w:rsidRDefault="00000000">
            <w:pPr>
              <w:jc w:val="right"/>
              <w:textAlignment w:val="center"/>
              <w:rPr>
                <w:color w:val="000000"/>
                <w:sz w:val="22"/>
                <w:szCs w:val="22"/>
              </w:rPr>
            </w:pPr>
            <w:r>
              <w:rPr>
                <w:rFonts w:hint="eastAsia"/>
                <w:color w:val="000000"/>
                <w:sz w:val="22"/>
                <w:szCs w:val="22"/>
                <w:lang w:bidi="ar"/>
              </w:rPr>
              <w:t>金额单位：万元</w:t>
            </w:r>
          </w:p>
        </w:tc>
      </w:tr>
      <w:tr w:rsidR="00193C68" w14:paraId="05914F45"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7AC307D5" w14:textId="77777777" w:rsidR="00193C68" w:rsidRDefault="00000000">
            <w:pPr>
              <w:jc w:val="both"/>
              <w:textAlignment w:val="center"/>
              <w:rPr>
                <w:color w:val="000000"/>
                <w:sz w:val="20"/>
                <w:szCs w:val="20"/>
              </w:rPr>
            </w:pPr>
            <w:r>
              <w:rPr>
                <w:rFonts w:hint="eastAsia"/>
                <w:color w:val="000000"/>
                <w:sz w:val="20"/>
                <w:szCs w:val="20"/>
                <w:lang w:bidi="ar"/>
              </w:rPr>
              <w:t>项目</w:t>
            </w:r>
          </w:p>
        </w:tc>
        <w:tc>
          <w:tcPr>
            <w:tcW w:w="1303" w:type="dxa"/>
            <w:vMerge w:val="restart"/>
            <w:tcBorders>
              <w:top w:val="nil"/>
              <w:left w:val="nil"/>
              <w:bottom w:val="single" w:sz="4" w:space="0" w:color="000000"/>
              <w:right w:val="single" w:sz="4" w:space="0" w:color="000000"/>
            </w:tcBorders>
            <w:shd w:val="clear" w:color="auto" w:fill="C0C0C0"/>
            <w:vAlign w:val="center"/>
          </w:tcPr>
          <w:p w14:paraId="271066D9" w14:textId="77777777" w:rsidR="00193C68" w:rsidRDefault="00000000">
            <w:pPr>
              <w:jc w:val="center"/>
              <w:textAlignment w:val="center"/>
              <w:rPr>
                <w:color w:val="000000"/>
                <w:sz w:val="20"/>
                <w:szCs w:val="20"/>
              </w:rPr>
            </w:pPr>
            <w:r>
              <w:rPr>
                <w:rFonts w:hint="eastAsia"/>
                <w:color w:val="000000"/>
                <w:sz w:val="20"/>
                <w:szCs w:val="20"/>
                <w:lang w:bidi="ar"/>
              </w:rPr>
              <w:t>本年支出合计</w:t>
            </w:r>
          </w:p>
        </w:tc>
        <w:tc>
          <w:tcPr>
            <w:tcW w:w="1177" w:type="dxa"/>
            <w:vMerge w:val="restart"/>
            <w:tcBorders>
              <w:top w:val="nil"/>
              <w:left w:val="nil"/>
              <w:bottom w:val="single" w:sz="4" w:space="0" w:color="000000"/>
              <w:right w:val="single" w:sz="4" w:space="0" w:color="000000"/>
            </w:tcBorders>
            <w:shd w:val="clear" w:color="auto" w:fill="C0C0C0"/>
            <w:vAlign w:val="center"/>
          </w:tcPr>
          <w:p w14:paraId="3B465F09" w14:textId="77777777" w:rsidR="00193C68" w:rsidRDefault="00000000">
            <w:pPr>
              <w:jc w:val="center"/>
              <w:textAlignment w:val="center"/>
              <w:rPr>
                <w:color w:val="000000"/>
                <w:sz w:val="20"/>
                <w:szCs w:val="20"/>
              </w:rPr>
            </w:pPr>
            <w:r>
              <w:rPr>
                <w:rFonts w:hint="eastAsia"/>
                <w:color w:val="000000"/>
                <w:sz w:val="20"/>
                <w:szCs w:val="20"/>
                <w:lang w:bidi="ar"/>
              </w:rPr>
              <w:t>基本支出</w:t>
            </w:r>
          </w:p>
        </w:tc>
        <w:tc>
          <w:tcPr>
            <w:tcW w:w="1191" w:type="dxa"/>
            <w:vMerge w:val="restart"/>
            <w:tcBorders>
              <w:top w:val="nil"/>
              <w:left w:val="nil"/>
              <w:bottom w:val="single" w:sz="4" w:space="0" w:color="000000"/>
              <w:right w:val="single" w:sz="4" w:space="0" w:color="000000"/>
            </w:tcBorders>
            <w:shd w:val="clear" w:color="auto" w:fill="C0C0C0"/>
            <w:vAlign w:val="center"/>
          </w:tcPr>
          <w:p w14:paraId="15B8ABB2" w14:textId="77777777" w:rsidR="00193C68" w:rsidRDefault="00000000">
            <w:pPr>
              <w:jc w:val="center"/>
              <w:textAlignment w:val="center"/>
              <w:rPr>
                <w:color w:val="000000"/>
                <w:sz w:val="20"/>
                <w:szCs w:val="20"/>
              </w:rPr>
            </w:pPr>
            <w:r>
              <w:rPr>
                <w:rFonts w:hint="eastAsia"/>
                <w:color w:val="000000"/>
                <w:sz w:val="20"/>
                <w:szCs w:val="20"/>
                <w:lang w:bidi="ar"/>
              </w:rPr>
              <w:t>项目支出</w:t>
            </w:r>
          </w:p>
        </w:tc>
        <w:tc>
          <w:tcPr>
            <w:tcW w:w="1233" w:type="dxa"/>
            <w:vMerge w:val="restart"/>
            <w:tcBorders>
              <w:top w:val="nil"/>
              <w:left w:val="nil"/>
              <w:bottom w:val="single" w:sz="4" w:space="0" w:color="000000"/>
              <w:right w:val="single" w:sz="4" w:space="0" w:color="000000"/>
            </w:tcBorders>
            <w:shd w:val="clear" w:color="auto" w:fill="C0C0C0"/>
            <w:vAlign w:val="center"/>
          </w:tcPr>
          <w:p w14:paraId="689F93D1" w14:textId="77777777" w:rsidR="00193C68" w:rsidRDefault="00000000">
            <w:pPr>
              <w:jc w:val="center"/>
              <w:textAlignment w:val="center"/>
              <w:rPr>
                <w:color w:val="000000"/>
                <w:sz w:val="20"/>
                <w:szCs w:val="20"/>
              </w:rPr>
            </w:pPr>
            <w:r>
              <w:rPr>
                <w:rFonts w:hint="eastAsia"/>
                <w:color w:val="000000"/>
                <w:sz w:val="20"/>
                <w:szCs w:val="20"/>
                <w:lang w:bidi="ar"/>
              </w:rPr>
              <w:t>上缴上级支出</w:t>
            </w:r>
          </w:p>
        </w:tc>
        <w:tc>
          <w:tcPr>
            <w:tcW w:w="1079" w:type="dxa"/>
            <w:vMerge w:val="restart"/>
            <w:tcBorders>
              <w:top w:val="nil"/>
              <w:left w:val="nil"/>
              <w:bottom w:val="single" w:sz="4" w:space="0" w:color="000000"/>
              <w:right w:val="single" w:sz="4" w:space="0" w:color="000000"/>
            </w:tcBorders>
            <w:shd w:val="clear" w:color="auto" w:fill="C0C0C0"/>
            <w:vAlign w:val="center"/>
          </w:tcPr>
          <w:p w14:paraId="4CF6B60E" w14:textId="77777777" w:rsidR="00193C68" w:rsidRDefault="00000000">
            <w:pPr>
              <w:jc w:val="center"/>
              <w:textAlignment w:val="center"/>
              <w:rPr>
                <w:color w:val="000000"/>
                <w:sz w:val="20"/>
                <w:szCs w:val="20"/>
              </w:rPr>
            </w:pPr>
            <w:r>
              <w:rPr>
                <w:rFonts w:hint="eastAsia"/>
                <w:color w:val="000000"/>
                <w:sz w:val="20"/>
                <w:szCs w:val="20"/>
                <w:lang w:bidi="ar"/>
              </w:rPr>
              <w:t>经营支出</w:t>
            </w:r>
          </w:p>
        </w:tc>
        <w:tc>
          <w:tcPr>
            <w:tcW w:w="1697" w:type="dxa"/>
            <w:vMerge w:val="restart"/>
            <w:tcBorders>
              <w:top w:val="nil"/>
              <w:left w:val="nil"/>
              <w:bottom w:val="single" w:sz="4" w:space="0" w:color="000000"/>
              <w:right w:val="single" w:sz="4" w:space="0" w:color="000000"/>
            </w:tcBorders>
            <w:shd w:val="clear" w:color="auto" w:fill="C0C0C0"/>
            <w:vAlign w:val="center"/>
          </w:tcPr>
          <w:p w14:paraId="2FB31DF7" w14:textId="77777777" w:rsidR="00193C68" w:rsidRDefault="00000000">
            <w:pPr>
              <w:jc w:val="center"/>
              <w:textAlignment w:val="center"/>
              <w:rPr>
                <w:color w:val="000000"/>
                <w:sz w:val="20"/>
                <w:szCs w:val="20"/>
              </w:rPr>
            </w:pPr>
            <w:r>
              <w:rPr>
                <w:rFonts w:hint="eastAsia"/>
                <w:color w:val="000000"/>
                <w:sz w:val="20"/>
                <w:szCs w:val="20"/>
                <w:lang w:bidi="ar"/>
              </w:rPr>
              <w:t>对附属单位补助支出</w:t>
            </w:r>
          </w:p>
        </w:tc>
      </w:tr>
      <w:tr w:rsidR="00193C68" w14:paraId="51CBCC63" w14:textId="77777777">
        <w:trPr>
          <w:trHeight w:val="312"/>
        </w:trPr>
        <w:tc>
          <w:tcPr>
            <w:tcW w:w="3945"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329AC8EF" w14:textId="77777777" w:rsidR="00193C68"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771B3B82" w14:textId="77777777" w:rsidR="00193C68" w:rsidRDefault="00000000">
            <w:pPr>
              <w:jc w:val="center"/>
              <w:textAlignment w:val="center"/>
              <w:rPr>
                <w:color w:val="000000"/>
                <w:sz w:val="20"/>
                <w:szCs w:val="20"/>
              </w:rPr>
            </w:pPr>
            <w:r>
              <w:rPr>
                <w:rFonts w:hint="eastAsia"/>
                <w:color w:val="000000"/>
                <w:sz w:val="20"/>
                <w:szCs w:val="20"/>
                <w:lang w:bidi="ar"/>
              </w:rPr>
              <w:t>科目名称</w:t>
            </w:r>
          </w:p>
        </w:tc>
        <w:tc>
          <w:tcPr>
            <w:tcW w:w="1303" w:type="dxa"/>
            <w:vMerge/>
            <w:tcBorders>
              <w:top w:val="nil"/>
              <w:left w:val="nil"/>
              <w:bottom w:val="single" w:sz="4" w:space="0" w:color="000000"/>
              <w:right w:val="single" w:sz="4" w:space="0" w:color="000000"/>
            </w:tcBorders>
            <w:shd w:val="clear" w:color="auto" w:fill="C0C0C0"/>
            <w:vAlign w:val="center"/>
          </w:tcPr>
          <w:p w14:paraId="6AC6DD64" w14:textId="77777777" w:rsidR="00193C68" w:rsidRDefault="00193C68">
            <w:pPr>
              <w:jc w:val="center"/>
              <w:rPr>
                <w:color w:val="000000"/>
                <w:sz w:val="20"/>
                <w:szCs w:val="20"/>
              </w:rPr>
            </w:pPr>
          </w:p>
        </w:tc>
        <w:tc>
          <w:tcPr>
            <w:tcW w:w="1177" w:type="dxa"/>
            <w:vMerge/>
            <w:tcBorders>
              <w:top w:val="nil"/>
              <w:left w:val="nil"/>
              <w:bottom w:val="single" w:sz="4" w:space="0" w:color="000000"/>
              <w:right w:val="single" w:sz="4" w:space="0" w:color="000000"/>
            </w:tcBorders>
            <w:shd w:val="clear" w:color="auto" w:fill="C0C0C0"/>
            <w:vAlign w:val="center"/>
          </w:tcPr>
          <w:p w14:paraId="6A282635" w14:textId="77777777" w:rsidR="00193C68" w:rsidRDefault="00193C68">
            <w:pPr>
              <w:jc w:val="center"/>
              <w:rPr>
                <w:color w:val="000000"/>
                <w:sz w:val="20"/>
                <w:szCs w:val="20"/>
              </w:rPr>
            </w:pPr>
          </w:p>
        </w:tc>
        <w:tc>
          <w:tcPr>
            <w:tcW w:w="1191" w:type="dxa"/>
            <w:vMerge/>
            <w:tcBorders>
              <w:top w:val="nil"/>
              <w:left w:val="nil"/>
              <w:bottom w:val="single" w:sz="4" w:space="0" w:color="000000"/>
              <w:right w:val="single" w:sz="4" w:space="0" w:color="000000"/>
            </w:tcBorders>
            <w:shd w:val="clear" w:color="auto" w:fill="C0C0C0"/>
            <w:vAlign w:val="center"/>
          </w:tcPr>
          <w:p w14:paraId="214EBA37" w14:textId="77777777" w:rsidR="00193C68" w:rsidRDefault="00193C68">
            <w:pPr>
              <w:jc w:val="center"/>
              <w:rPr>
                <w:color w:val="000000"/>
                <w:sz w:val="20"/>
                <w:szCs w:val="20"/>
              </w:rPr>
            </w:pPr>
          </w:p>
        </w:tc>
        <w:tc>
          <w:tcPr>
            <w:tcW w:w="1233" w:type="dxa"/>
            <w:vMerge/>
            <w:tcBorders>
              <w:top w:val="nil"/>
              <w:left w:val="nil"/>
              <w:bottom w:val="single" w:sz="4" w:space="0" w:color="000000"/>
              <w:right w:val="single" w:sz="4" w:space="0" w:color="000000"/>
            </w:tcBorders>
            <w:shd w:val="clear" w:color="auto" w:fill="C0C0C0"/>
            <w:vAlign w:val="center"/>
          </w:tcPr>
          <w:p w14:paraId="644A863A" w14:textId="77777777" w:rsidR="00193C68" w:rsidRDefault="00193C68">
            <w:pPr>
              <w:jc w:val="center"/>
              <w:rPr>
                <w:color w:val="000000"/>
                <w:sz w:val="20"/>
                <w:szCs w:val="20"/>
              </w:rPr>
            </w:pPr>
          </w:p>
        </w:tc>
        <w:tc>
          <w:tcPr>
            <w:tcW w:w="1079" w:type="dxa"/>
            <w:vMerge/>
            <w:tcBorders>
              <w:top w:val="nil"/>
              <w:left w:val="nil"/>
              <w:bottom w:val="single" w:sz="4" w:space="0" w:color="000000"/>
              <w:right w:val="single" w:sz="4" w:space="0" w:color="000000"/>
            </w:tcBorders>
            <w:shd w:val="clear" w:color="auto" w:fill="C0C0C0"/>
            <w:vAlign w:val="center"/>
          </w:tcPr>
          <w:p w14:paraId="1A0C4C65" w14:textId="77777777" w:rsidR="00193C68" w:rsidRDefault="00193C68">
            <w:pPr>
              <w:jc w:val="center"/>
              <w:rPr>
                <w:color w:val="000000"/>
                <w:sz w:val="20"/>
                <w:szCs w:val="20"/>
              </w:rPr>
            </w:pPr>
          </w:p>
        </w:tc>
        <w:tc>
          <w:tcPr>
            <w:tcW w:w="1697" w:type="dxa"/>
            <w:vMerge/>
            <w:tcBorders>
              <w:top w:val="nil"/>
              <w:left w:val="nil"/>
              <w:bottom w:val="single" w:sz="4" w:space="0" w:color="000000"/>
              <w:right w:val="single" w:sz="4" w:space="0" w:color="000000"/>
            </w:tcBorders>
            <w:shd w:val="clear" w:color="auto" w:fill="C0C0C0"/>
            <w:vAlign w:val="center"/>
          </w:tcPr>
          <w:p w14:paraId="64DB72B1" w14:textId="77777777" w:rsidR="00193C68" w:rsidRDefault="00193C68">
            <w:pPr>
              <w:jc w:val="center"/>
              <w:rPr>
                <w:color w:val="000000"/>
                <w:sz w:val="20"/>
                <w:szCs w:val="20"/>
              </w:rPr>
            </w:pPr>
          </w:p>
        </w:tc>
      </w:tr>
      <w:tr w:rsidR="00193C68" w14:paraId="31BFE455" w14:textId="77777777">
        <w:trPr>
          <w:trHeight w:val="312"/>
        </w:trPr>
        <w:tc>
          <w:tcPr>
            <w:tcW w:w="3945" w:type="dxa"/>
            <w:gridSpan w:val="3"/>
            <w:vMerge/>
            <w:tcBorders>
              <w:top w:val="nil"/>
              <w:left w:val="single" w:sz="4" w:space="0" w:color="000000"/>
              <w:bottom w:val="single" w:sz="4" w:space="0" w:color="000000"/>
              <w:right w:val="single" w:sz="4" w:space="0" w:color="000000"/>
            </w:tcBorders>
            <w:shd w:val="clear" w:color="auto" w:fill="C0C0C0"/>
            <w:vAlign w:val="center"/>
          </w:tcPr>
          <w:p w14:paraId="126CD4E0" w14:textId="77777777" w:rsidR="00193C68" w:rsidRDefault="00193C68">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742F3FDB" w14:textId="77777777" w:rsidR="00193C68" w:rsidRDefault="00193C68">
            <w:pPr>
              <w:jc w:val="center"/>
              <w:rPr>
                <w:color w:val="000000"/>
                <w:sz w:val="20"/>
                <w:szCs w:val="20"/>
              </w:rPr>
            </w:pPr>
          </w:p>
        </w:tc>
        <w:tc>
          <w:tcPr>
            <w:tcW w:w="1303" w:type="dxa"/>
            <w:vMerge/>
            <w:tcBorders>
              <w:top w:val="nil"/>
              <w:left w:val="nil"/>
              <w:bottom w:val="single" w:sz="4" w:space="0" w:color="000000"/>
              <w:right w:val="single" w:sz="4" w:space="0" w:color="000000"/>
            </w:tcBorders>
            <w:shd w:val="clear" w:color="auto" w:fill="C0C0C0"/>
            <w:vAlign w:val="center"/>
          </w:tcPr>
          <w:p w14:paraId="53B1B463" w14:textId="77777777" w:rsidR="00193C68" w:rsidRDefault="00193C68">
            <w:pPr>
              <w:jc w:val="center"/>
              <w:rPr>
                <w:color w:val="000000"/>
                <w:sz w:val="20"/>
                <w:szCs w:val="20"/>
              </w:rPr>
            </w:pPr>
          </w:p>
        </w:tc>
        <w:tc>
          <w:tcPr>
            <w:tcW w:w="1177" w:type="dxa"/>
            <w:vMerge/>
            <w:tcBorders>
              <w:top w:val="nil"/>
              <w:left w:val="nil"/>
              <w:bottom w:val="single" w:sz="4" w:space="0" w:color="000000"/>
              <w:right w:val="single" w:sz="4" w:space="0" w:color="000000"/>
            </w:tcBorders>
            <w:shd w:val="clear" w:color="auto" w:fill="C0C0C0"/>
            <w:vAlign w:val="center"/>
          </w:tcPr>
          <w:p w14:paraId="63620F4E" w14:textId="77777777" w:rsidR="00193C68" w:rsidRDefault="00193C68">
            <w:pPr>
              <w:jc w:val="center"/>
              <w:rPr>
                <w:color w:val="000000"/>
                <w:sz w:val="20"/>
                <w:szCs w:val="20"/>
              </w:rPr>
            </w:pPr>
          </w:p>
        </w:tc>
        <w:tc>
          <w:tcPr>
            <w:tcW w:w="1191" w:type="dxa"/>
            <w:vMerge/>
            <w:tcBorders>
              <w:top w:val="nil"/>
              <w:left w:val="nil"/>
              <w:bottom w:val="single" w:sz="4" w:space="0" w:color="000000"/>
              <w:right w:val="single" w:sz="4" w:space="0" w:color="000000"/>
            </w:tcBorders>
            <w:shd w:val="clear" w:color="auto" w:fill="C0C0C0"/>
            <w:vAlign w:val="center"/>
          </w:tcPr>
          <w:p w14:paraId="43F21F44" w14:textId="77777777" w:rsidR="00193C68" w:rsidRDefault="00193C68">
            <w:pPr>
              <w:jc w:val="center"/>
              <w:rPr>
                <w:color w:val="000000"/>
                <w:sz w:val="20"/>
                <w:szCs w:val="20"/>
              </w:rPr>
            </w:pPr>
          </w:p>
        </w:tc>
        <w:tc>
          <w:tcPr>
            <w:tcW w:w="1233" w:type="dxa"/>
            <w:vMerge/>
            <w:tcBorders>
              <w:top w:val="nil"/>
              <w:left w:val="nil"/>
              <w:bottom w:val="single" w:sz="4" w:space="0" w:color="000000"/>
              <w:right w:val="single" w:sz="4" w:space="0" w:color="000000"/>
            </w:tcBorders>
            <w:shd w:val="clear" w:color="auto" w:fill="C0C0C0"/>
            <w:vAlign w:val="center"/>
          </w:tcPr>
          <w:p w14:paraId="3AA65E2D" w14:textId="77777777" w:rsidR="00193C68" w:rsidRDefault="00193C68">
            <w:pPr>
              <w:jc w:val="center"/>
              <w:rPr>
                <w:color w:val="000000"/>
                <w:sz w:val="20"/>
                <w:szCs w:val="20"/>
              </w:rPr>
            </w:pPr>
          </w:p>
        </w:tc>
        <w:tc>
          <w:tcPr>
            <w:tcW w:w="1079" w:type="dxa"/>
            <w:vMerge/>
            <w:tcBorders>
              <w:top w:val="nil"/>
              <w:left w:val="nil"/>
              <w:bottom w:val="single" w:sz="4" w:space="0" w:color="000000"/>
              <w:right w:val="single" w:sz="4" w:space="0" w:color="000000"/>
            </w:tcBorders>
            <w:shd w:val="clear" w:color="auto" w:fill="C0C0C0"/>
            <w:vAlign w:val="center"/>
          </w:tcPr>
          <w:p w14:paraId="1B77C276" w14:textId="77777777" w:rsidR="00193C68" w:rsidRDefault="00193C68">
            <w:pPr>
              <w:jc w:val="center"/>
              <w:rPr>
                <w:color w:val="000000"/>
                <w:sz w:val="20"/>
                <w:szCs w:val="20"/>
              </w:rPr>
            </w:pPr>
          </w:p>
        </w:tc>
        <w:tc>
          <w:tcPr>
            <w:tcW w:w="1697" w:type="dxa"/>
            <w:vMerge/>
            <w:tcBorders>
              <w:top w:val="nil"/>
              <w:left w:val="nil"/>
              <w:bottom w:val="single" w:sz="4" w:space="0" w:color="000000"/>
              <w:right w:val="single" w:sz="4" w:space="0" w:color="000000"/>
            </w:tcBorders>
            <w:shd w:val="clear" w:color="auto" w:fill="C0C0C0"/>
            <w:vAlign w:val="center"/>
          </w:tcPr>
          <w:p w14:paraId="5C6BE1BD" w14:textId="77777777" w:rsidR="00193C68" w:rsidRDefault="00193C68">
            <w:pPr>
              <w:jc w:val="center"/>
              <w:rPr>
                <w:color w:val="000000"/>
                <w:sz w:val="20"/>
                <w:szCs w:val="20"/>
              </w:rPr>
            </w:pPr>
          </w:p>
        </w:tc>
      </w:tr>
      <w:tr w:rsidR="00193C68" w14:paraId="69B93B5F" w14:textId="77777777">
        <w:trPr>
          <w:trHeight w:val="312"/>
        </w:trPr>
        <w:tc>
          <w:tcPr>
            <w:tcW w:w="3945" w:type="dxa"/>
            <w:gridSpan w:val="3"/>
            <w:vMerge/>
            <w:tcBorders>
              <w:top w:val="nil"/>
              <w:left w:val="single" w:sz="4" w:space="0" w:color="000000"/>
              <w:bottom w:val="single" w:sz="4" w:space="0" w:color="000000"/>
              <w:right w:val="single" w:sz="4" w:space="0" w:color="000000"/>
            </w:tcBorders>
            <w:shd w:val="clear" w:color="auto" w:fill="C0C0C0"/>
            <w:vAlign w:val="center"/>
          </w:tcPr>
          <w:p w14:paraId="29A74E19" w14:textId="77777777" w:rsidR="00193C68" w:rsidRDefault="00193C68">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126BD7EC" w14:textId="77777777" w:rsidR="00193C68" w:rsidRDefault="00193C68">
            <w:pPr>
              <w:jc w:val="center"/>
              <w:rPr>
                <w:color w:val="000000"/>
                <w:sz w:val="20"/>
                <w:szCs w:val="20"/>
              </w:rPr>
            </w:pPr>
          </w:p>
        </w:tc>
        <w:tc>
          <w:tcPr>
            <w:tcW w:w="1303" w:type="dxa"/>
            <w:vMerge/>
            <w:tcBorders>
              <w:top w:val="nil"/>
              <w:left w:val="nil"/>
              <w:bottom w:val="single" w:sz="4" w:space="0" w:color="000000"/>
              <w:right w:val="single" w:sz="4" w:space="0" w:color="000000"/>
            </w:tcBorders>
            <w:shd w:val="clear" w:color="auto" w:fill="C0C0C0"/>
            <w:vAlign w:val="center"/>
          </w:tcPr>
          <w:p w14:paraId="4E472D1C" w14:textId="77777777" w:rsidR="00193C68" w:rsidRDefault="00193C68">
            <w:pPr>
              <w:jc w:val="center"/>
              <w:rPr>
                <w:color w:val="000000"/>
                <w:sz w:val="20"/>
                <w:szCs w:val="20"/>
              </w:rPr>
            </w:pPr>
          </w:p>
        </w:tc>
        <w:tc>
          <w:tcPr>
            <w:tcW w:w="1177" w:type="dxa"/>
            <w:vMerge/>
            <w:tcBorders>
              <w:top w:val="nil"/>
              <w:left w:val="nil"/>
              <w:bottom w:val="single" w:sz="4" w:space="0" w:color="000000"/>
              <w:right w:val="single" w:sz="4" w:space="0" w:color="000000"/>
            </w:tcBorders>
            <w:shd w:val="clear" w:color="auto" w:fill="C0C0C0"/>
            <w:vAlign w:val="center"/>
          </w:tcPr>
          <w:p w14:paraId="1B9A63BD" w14:textId="77777777" w:rsidR="00193C68" w:rsidRDefault="00193C68">
            <w:pPr>
              <w:jc w:val="center"/>
              <w:rPr>
                <w:color w:val="000000"/>
                <w:sz w:val="20"/>
                <w:szCs w:val="20"/>
              </w:rPr>
            </w:pPr>
          </w:p>
        </w:tc>
        <w:tc>
          <w:tcPr>
            <w:tcW w:w="1191" w:type="dxa"/>
            <w:vMerge/>
            <w:tcBorders>
              <w:top w:val="nil"/>
              <w:left w:val="nil"/>
              <w:bottom w:val="single" w:sz="4" w:space="0" w:color="000000"/>
              <w:right w:val="single" w:sz="4" w:space="0" w:color="000000"/>
            </w:tcBorders>
            <w:shd w:val="clear" w:color="auto" w:fill="C0C0C0"/>
            <w:vAlign w:val="center"/>
          </w:tcPr>
          <w:p w14:paraId="0CF117F7" w14:textId="77777777" w:rsidR="00193C68" w:rsidRDefault="00193C68">
            <w:pPr>
              <w:jc w:val="center"/>
              <w:rPr>
                <w:color w:val="000000"/>
                <w:sz w:val="20"/>
                <w:szCs w:val="20"/>
              </w:rPr>
            </w:pPr>
          </w:p>
        </w:tc>
        <w:tc>
          <w:tcPr>
            <w:tcW w:w="1233" w:type="dxa"/>
            <w:vMerge/>
            <w:tcBorders>
              <w:top w:val="nil"/>
              <w:left w:val="nil"/>
              <w:bottom w:val="single" w:sz="4" w:space="0" w:color="000000"/>
              <w:right w:val="single" w:sz="4" w:space="0" w:color="000000"/>
            </w:tcBorders>
            <w:shd w:val="clear" w:color="auto" w:fill="C0C0C0"/>
            <w:vAlign w:val="center"/>
          </w:tcPr>
          <w:p w14:paraId="18310B17" w14:textId="77777777" w:rsidR="00193C68" w:rsidRDefault="00193C68">
            <w:pPr>
              <w:jc w:val="center"/>
              <w:rPr>
                <w:color w:val="000000"/>
                <w:sz w:val="20"/>
                <w:szCs w:val="20"/>
              </w:rPr>
            </w:pPr>
          </w:p>
        </w:tc>
        <w:tc>
          <w:tcPr>
            <w:tcW w:w="1079" w:type="dxa"/>
            <w:vMerge/>
            <w:tcBorders>
              <w:top w:val="nil"/>
              <w:left w:val="nil"/>
              <w:bottom w:val="single" w:sz="4" w:space="0" w:color="000000"/>
              <w:right w:val="single" w:sz="4" w:space="0" w:color="000000"/>
            </w:tcBorders>
            <w:shd w:val="clear" w:color="auto" w:fill="C0C0C0"/>
            <w:vAlign w:val="center"/>
          </w:tcPr>
          <w:p w14:paraId="2C833937" w14:textId="77777777" w:rsidR="00193C68" w:rsidRDefault="00193C68">
            <w:pPr>
              <w:jc w:val="center"/>
              <w:rPr>
                <w:color w:val="000000"/>
                <w:sz w:val="20"/>
                <w:szCs w:val="20"/>
              </w:rPr>
            </w:pPr>
          </w:p>
        </w:tc>
        <w:tc>
          <w:tcPr>
            <w:tcW w:w="1697" w:type="dxa"/>
            <w:vMerge/>
            <w:tcBorders>
              <w:top w:val="nil"/>
              <w:left w:val="nil"/>
              <w:bottom w:val="single" w:sz="4" w:space="0" w:color="000000"/>
              <w:right w:val="single" w:sz="4" w:space="0" w:color="000000"/>
            </w:tcBorders>
            <w:shd w:val="clear" w:color="auto" w:fill="C0C0C0"/>
            <w:vAlign w:val="center"/>
          </w:tcPr>
          <w:p w14:paraId="4136ADE0" w14:textId="77777777" w:rsidR="00193C68" w:rsidRDefault="00193C68">
            <w:pPr>
              <w:jc w:val="center"/>
              <w:rPr>
                <w:color w:val="000000"/>
                <w:sz w:val="20"/>
                <w:szCs w:val="20"/>
              </w:rPr>
            </w:pPr>
          </w:p>
        </w:tc>
      </w:tr>
      <w:tr w:rsidR="00193C68" w14:paraId="554C6D27"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022792EB" w14:textId="77777777" w:rsidR="00193C68" w:rsidRDefault="00000000">
            <w:pPr>
              <w:jc w:val="center"/>
              <w:textAlignment w:val="center"/>
              <w:rPr>
                <w:color w:val="000000"/>
                <w:sz w:val="20"/>
                <w:szCs w:val="20"/>
              </w:rPr>
            </w:pPr>
            <w:r>
              <w:rPr>
                <w:rFonts w:hint="eastAsia"/>
                <w:color w:val="000000"/>
                <w:sz w:val="20"/>
                <w:szCs w:val="20"/>
                <w:lang w:bidi="ar"/>
              </w:rPr>
              <w:t>栏次</w:t>
            </w:r>
          </w:p>
        </w:tc>
        <w:tc>
          <w:tcPr>
            <w:tcW w:w="1303" w:type="dxa"/>
            <w:tcBorders>
              <w:top w:val="nil"/>
              <w:left w:val="nil"/>
              <w:bottom w:val="single" w:sz="4" w:space="0" w:color="000000"/>
              <w:right w:val="single" w:sz="4" w:space="0" w:color="000000"/>
            </w:tcBorders>
            <w:shd w:val="clear" w:color="auto" w:fill="C0C0C0"/>
            <w:vAlign w:val="center"/>
          </w:tcPr>
          <w:p w14:paraId="433BE7F6"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1177" w:type="dxa"/>
            <w:tcBorders>
              <w:top w:val="nil"/>
              <w:left w:val="nil"/>
              <w:bottom w:val="single" w:sz="4" w:space="0" w:color="000000"/>
              <w:right w:val="single" w:sz="4" w:space="0" w:color="000000"/>
            </w:tcBorders>
            <w:shd w:val="clear" w:color="auto" w:fill="C0C0C0"/>
            <w:vAlign w:val="center"/>
          </w:tcPr>
          <w:p w14:paraId="6C3E90BF" w14:textId="77777777" w:rsidR="00193C68" w:rsidRDefault="00000000">
            <w:pPr>
              <w:jc w:val="center"/>
              <w:textAlignment w:val="center"/>
              <w:rPr>
                <w:color w:val="000000"/>
                <w:sz w:val="20"/>
                <w:szCs w:val="20"/>
              </w:rPr>
            </w:pPr>
            <w:r>
              <w:rPr>
                <w:rFonts w:hint="eastAsia"/>
                <w:color w:val="000000"/>
                <w:sz w:val="20"/>
                <w:szCs w:val="20"/>
                <w:lang w:bidi="ar"/>
              </w:rPr>
              <w:t>2</w:t>
            </w:r>
          </w:p>
        </w:tc>
        <w:tc>
          <w:tcPr>
            <w:tcW w:w="1191" w:type="dxa"/>
            <w:tcBorders>
              <w:top w:val="nil"/>
              <w:left w:val="nil"/>
              <w:bottom w:val="single" w:sz="4" w:space="0" w:color="000000"/>
              <w:right w:val="single" w:sz="4" w:space="0" w:color="000000"/>
            </w:tcBorders>
            <w:shd w:val="clear" w:color="auto" w:fill="C0C0C0"/>
            <w:vAlign w:val="center"/>
          </w:tcPr>
          <w:p w14:paraId="3743F210" w14:textId="77777777" w:rsidR="00193C68" w:rsidRDefault="00000000">
            <w:pPr>
              <w:jc w:val="center"/>
              <w:textAlignment w:val="center"/>
              <w:rPr>
                <w:color w:val="000000"/>
                <w:sz w:val="20"/>
                <w:szCs w:val="20"/>
              </w:rPr>
            </w:pPr>
            <w:r>
              <w:rPr>
                <w:rFonts w:hint="eastAsia"/>
                <w:color w:val="000000"/>
                <w:sz w:val="20"/>
                <w:szCs w:val="20"/>
                <w:lang w:bidi="ar"/>
              </w:rPr>
              <w:t>3</w:t>
            </w:r>
          </w:p>
        </w:tc>
        <w:tc>
          <w:tcPr>
            <w:tcW w:w="1233" w:type="dxa"/>
            <w:tcBorders>
              <w:top w:val="nil"/>
              <w:left w:val="nil"/>
              <w:bottom w:val="single" w:sz="4" w:space="0" w:color="000000"/>
              <w:right w:val="single" w:sz="4" w:space="0" w:color="000000"/>
            </w:tcBorders>
            <w:shd w:val="clear" w:color="auto" w:fill="C0C0C0"/>
            <w:vAlign w:val="center"/>
          </w:tcPr>
          <w:p w14:paraId="44AA2142" w14:textId="77777777" w:rsidR="00193C68" w:rsidRDefault="00000000">
            <w:pPr>
              <w:jc w:val="center"/>
              <w:textAlignment w:val="center"/>
              <w:rPr>
                <w:color w:val="000000"/>
                <w:sz w:val="20"/>
                <w:szCs w:val="20"/>
              </w:rPr>
            </w:pPr>
            <w:r>
              <w:rPr>
                <w:rFonts w:hint="eastAsia"/>
                <w:color w:val="000000"/>
                <w:sz w:val="20"/>
                <w:szCs w:val="20"/>
                <w:lang w:bidi="ar"/>
              </w:rPr>
              <w:t>4</w:t>
            </w:r>
          </w:p>
        </w:tc>
        <w:tc>
          <w:tcPr>
            <w:tcW w:w="1079" w:type="dxa"/>
            <w:tcBorders>
              <w:top w:val="nil"/>
              <w:left w:val="nil"/>
              <w:bottom w:val="single" w:sz="4" w:space="0" w:color="000000"/>
              <w:right w:val="single" w:sz="4" w:space="0" w:color="000000"/>
            </w:tcBorders>
            <w:shd w:val="clear" w:color="auto" w:fill="C0C0C0"/>
            <w:vAlign w:val="center"/>
          </w:tcPr>
          <w:p w14:paraId="4DCACBD3" w14:textId="77777777" w:rsidR="00193C68" w:rsidRDefault="00000000">
            <w:pPr>
              <w:jc w:val="center"/>
              <w:textAlignment w:val="center"/>
              <w:rPr>
                <w:color w:val="000000"/>
                <w:sz w:val="20"/>
                <w:szCs w:val="20"/>
              </w:rPr>
            </w:pPr>
            <w:r>
              <w:rPr>
                <w:rFonts w:hint="eastAsia"/>
                <w:color w:val="000000"/>
                <w:sz w:val="20"/>
                <w:szCs w:val="20"/>
                <w:lang w:bidi="ar"/>
              </w:rPr>
              <w:t>5</w:t>
            </w:r>
          </w:p>
        </w:tc>
        <w:tc>
          <w:tcPr>
            <w:tcW w:w="1697" w:type="dxa"/>
            <w:tcBorders>
              <w:top w:val="nil"/>
              <w:left w:val="nil"/>
              <w:bottom w:val="single" w:sz="4" w:space="0" w:color="000000"/>
              <w:right w:val="single" w:sz="4" w:space="0" w:color="000000"/>
            </w:tcBorders>
            <w:shd w:val="clear" w:color="auto" w:fill="C0C0C0"/>
            <w:vAlign w:val="center"/>
          </w:tcPr>
          <w:p w14:paraId="77FA383D" w14:textId="77777777" w:rsidR="00193C68" w:rsidRDefault="00000000">
            <w:pPr>
              <w:jc w:val="center"/>
              <w:textAlignment w:val="center"/>
              <w:rPr>
                <w:color w:val="000000"/>
                <w:sz w:val="20"/>
                <w:szCs w:val="20"/>
              </w:rPr>
            </w:pPr>
            <w:r>
              <w:rPr>
                <w:rFonts w:hint="eastAsia"/>
                <w:color w:val="000000"/>
                <w:sz w:val="20"/>
                <w:szCs w:val="20"/>
                <w:lang w:bidi="ar"/>
              </w:rPr>
              <w:t>6</w:t>
            </w:r>
          </w:p>
        </w:tc>
      </w:tr>
      <w:tr w:rsidR="00193C68" w14:paraId="4940E068"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700447B5" w14:textId="77777777" w:rsidR="00193C68"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vAlign w:val="center"/>
          </w:tcPr>
          <w:p w14:paraId="6F3FE316" w14:textId="77777777" w:rsidR="00193C68" w:rsidRDefault="00000000">
            <w:pPr>
              <w:jc w:val="right"/>
              <w:textAlignment w:val="center"/>
              <w:rPr>
                <w:b/>
                <w:bCs/>
                <w:color w:val="000000"/>
                <w:sz w:val="20"/>
                <w:szCs w:val="20"/>
              </w:rPr>
            </w:pPr>
            <w:r>
              <w:rPr>
                <w:rFonts w:hint="eastAsia"/>
                <w:b/>
                <w:bCs/>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FFFFFF"/>
            <w:noWrap/>
            <w:vAlign w:val="center"/>
          </w:tcPr>
          <w:p w14:paraId="00F7B869" w14:textId="77777777" w:rsidR="00193C68" w:rsidRDefault="00000000">
            <w:pPr>
              <w:jc w:val="right"/>
              <w:textAlignment w:val="center"/>
              <w:rPr>
                <w:b/>
                <w:bCs/>
                <w:color w:val="000000"/>
                <w:sz w:val="20"/>
                <w:szCs w:val="20"/>
              </w:rPr>
            </w:pPr>
            <w:r>
              <w:rPr>
                <w:rFonts w:hint="eastAsia"/>
                <w:b/>
                <w:bCs/>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FFFFFF"/>
            <w:noWrap/>
            <w:vAlign w:val="center"/>
          </w:tcPr>
          <w:p w14:paraId="3A6A3989"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182E08C0"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91273BC"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13EEBFC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4661C419"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58EDD3D1" w14:textId="77777777" w:rsidR="00193C68" w:rsidRDefault="00000000">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sz="4" w:space="0" w:color="000000"/>
              <w:right w:val="single" w:sz="4" w:space="0" w:color="000000"/>
            </w:tcBorders>
            <w:shd w:val="clear" w:color="auto" w:fill="CECDCE"/>
            <w:noWrap/>
            <w:vAlign w:val="center"/>
          </w:tcPr>
          <w:p w14:paraId="36E3D131" w14:textId="77777777" w:rsidR="00193C68" w:rsidRDefault="00000000">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CECDCE"/>
            <w:noWrap/>
            <w:vAlign w:val="center"/>
          </w:tcPr>
          <w:p w14:paraId="5CDD1D97"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29C50D10"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0792E52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96E91F7"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1E2876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3A721A25"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0602B935"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2FACD7F0" w14:textId="77777777" w:rsidR="00193C68" w:rsidRDefault="00000000">
            <w:pPr>
              <w:textAlignment w:val="center"/>
              <w:rPr>
                <w:b/>
                <w:bCs/>
                <w:color w:val="000000"/>
                <w:sz w:val="20"/>
                <w:szCs w:val="20"/>
              </w:rPr>
            </w:pPr>
            <w:r>
              <w:rPr>
                <w:rFonts w:hint="eastAsia"/>
                <w:b/>
                <w:bCs/>
                <w:color w:val="000000"/>
                <w:sz w:val="20"/>
                <w:szCs w:val="20"/>
                <w:lang w:bidi="ar"/>
              </w:rPr>
              <w:t>20133</w:t>
            </w:r>
          </w:p>
        </w:tc>
        <w:tc>
          <w:tcPr>
            <w:tcW w:w="0" w:type="auto"/>
            <w:tcBorders>
              <w:top w:val="nil"/>
              <w:left w:val="nil"/>
              <w:bottom w:val="single" w:sz="4" w:space="0" w:color="000000"/>
              <w:right w:val="single" w:sz="4" w:space="0" w:color="000000"/>
            </w:tcBorders>
            <w:shd w:val="clear" w:color="auto" w:fill="CECDCE"/>
            <w:noWrap/>
            <w:vAlign w:val="center"/>
          </w:tcPr>
          <w:p w14:paraId="14E4D866" w14:textId="77777777" w:rsidR="00193C68" w:rsidRDefault="00000000">
            <w:pPr>
              <w:textAlignment w:val="center"/>
              <w:rPr>
                <w:b/>
                <w:bCs/>
                <w:color w:val="000000"/>
                <w:sz w:val="20"/>
                <w:szCs w:val="20"/>
              </w:rPr>
            </w:pPr>
            <w:r>
              <w:rPr>
                <w:rFonts w:hint="eastAsia"/>
                <w:b/>
                <w:bCs/>
                <w:color w:val="000000"/>
                <w:sz w:val="20"/>
                <w:szCs w:val="20"/>
                <w:lang w:bidi="ar"/>
              </w:rPr>
              <w:t>宣传事务</w:t>
            </w:r>
          </w:p>
        </w:tc>
        <w:tc>
          <w:tcPr>
            <w:tcW w:w="0" w:type="auto"/>
            <w:tcBorders>
              <w:top w:val="nil"/>
              <w:left w:val="nil"/>
              <w:bottom w:val="single" w:sz="4" w:space="0" w:color="000000"/>
              <w:right w:val="single" w:sz="4" w:space="0" w:color="000000"/>
            </w:tcBorders>
            <w:shd w:val="clear" w:color="auto" w:fill="CECDCE"/>
            <w:noWrap/>
            <w:vAlign w:val="center"/>
          </w:tcPr>
          <w:p w14:paraId="2A4E7C1A"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1FFBAA05"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14B63A9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DF366B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DB921FF"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725A1C75"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5123DB60"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3187CDBE" w14:textId="77777777" w:rsidR="00193C68" w:rsidRDefault="00000000">
            <w:pPr>
              <w:textAlignment w:val="center"/>
              <w:rPr>
                <w:color w:val="000000"/>
                <w:sz w:val="20"/>
                <w:szCs w:val="20"/>
              </w:rPr>
            </w:pPr>
            <w:r>
              <w:rPr>
                <w:rFonts w:hint="eastAsia"/>
                <w:color w:val="000000"/>
                <w:sz w:val="20"/>
                <w:szCs w:val="20"/>
                <w:lang w:bidi="ar"/>
              </w:rPr>
              <w:t>2013301</w:t>
            </w:r>
          </w:p>
        </w:tc>
        <w:tc>
          <w:tcPr>
            <w:tcW w:w="0" w:type="auto"/>
            <w:tcBorders>
              <w:top w:val="nil"/>
              <w:left w:val="nil"/>
              <w:bottom w:val="single" w:sz="4" w:space="0" w:color="000000"/>
              <w:right w:val="single" w:sz="4" w:space="0" w:color="000000"/>
            </w:tcBorders>
            <w:shd w:val="clear" w:color="auto" w:fill="AAFFFF"/>
            <w:noWrap/>
            <w:vAlign w:val="center"/>
          </w:tcPr>
          <w:p w14:paraId="41ECC14C" w14:textId="77777777" w:rsidR="00193C68" w:rsidRDefault="00000000">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14:paraId="32C06131" w14:textId="77777777" w:rsidR="00193C68" w:rsidRDefault="00000000">
            <w:pPr>
              <w:jc w:val="right"/>
              <w:textAlignment w:val="center"/>
              <w:rPr>
                <w:color w:val="000000"/>
                <w:sz w:val="20"/>
                <w:szCs w:val="20"/>
              </w:rPr>
            </w:pPr>
            <w:r>
              <w:rPr>
                <w:rFonts w:hint="eastAsia"/>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FFFFFF"/>
            <w:noWrap/>
            <w:vAlign w:val="center"/>
          </w:tcPr>
          <w:p w14:paraId="195D73D0" w14:textId="77777777" w:rsidR="00193C68" w:rsidRDefault="00000000">
            <w:pPr>
              <w:jc w:val="right"/>
              <w:textAlignment w:val="center"/>
              <w:rPr>
                <w:color w:val="000000"/>
                <w:sz w:val="20"/>
                <w:szCs w:val="20"/>
              </w:rPr>
            </w:pPr>
            <w:r>
              <w:rPr>
                <w:rFonts w:hint="eastAsia"/>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FFFFFF"/>
            <w:noWrap/>
            <w:vAlign w:val="center"/>
          </w:tcPr>
          <w:p w14:paraId="3130B254"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4360A19"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182E22C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CF9AB0D"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F205D99"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67A3E0EB" w14:textId="77777777" w:rsidR="00193C68" w:rsidRDefault="00000000">
            <w:pPr>
              <w:textAlignment w:val="center"/>
              <w:rPr>
                <w:b/>
                <w:bCs/>
                <w:color w:val="000000"/>
                <w:sz w:val="20"/>
                <w:szCs w:val="20"/>
              </w:rPr>
            </w:pPr>
            <w:r>
              <w:rPr>
                <w:rFonts w:hint="eastAsia"/>
                <w:b/>
                <w:bCs/>
                <w:color w:val="000000"/>
                <w:sz w:val="20"/>
                <w:szCs w:val="20"/>
                <w:lang w:bidi="ar"/>
              </w:rPr>
              <w:t>208</w:t>
            </w:r>
          </w:p>
        </w:tc>
        <w:tc>
          <w:tcPr>
            <w:tcW w:w="0" w:type="auto"/>
            <w:tcBorders>
              <w:top w:val="nil"/>
              <w:left w:val="nil"/>
              <w:bottom w:val="single" w:sz="4" w:space="0" w:color="000000"/>
              <w:right w:val="single" w:sz="4" w:space="0" w:color="000000"/>
            </w:tcBorders>
            <w:shd w:val="clear" w:color="auto" w:fill="CECDCE"/>
            <w:noWrap/>
            <w:vAlign w:val="center"/>
          </w:tcPr>
          <w:p w14:paraId="14F8788E" w14:textId="77777777" w:rsidR="00193C68" w:rsidRDefault="00000000">
            <w:pPr>
              <w:textAlignment w:val="center"/>
              <w:rPr>
                <w:b/>
                <w:bCs/>
                <w:color w:val="000000"/>
                <w:sz w:val="20"/>
                <w:szCs w:val="20"/>
              </w:rPr>
            </w:pPr>
            <w:r>
              <w:rPr>
                <w:rFonts w:hint="eastAsia"/>
                <w:b/>
                <w:bCs/>
                <w:color w:val="000000"/>
                <w:sz w:val="20"/>
                <w:szCs w:val="20"/>
                <w:lang w:bidi="ar"/>
              </w:rPr>
              <w:t>社会保障和就业支出</w:t>
            </w:r>
          </w:p>
        </w:tc>
        <w:tc>
          <w:tcPr>
            <w:tcW w:w="0" w:type="auto"/>
            <w:tcBorders>
              <w:top w:val="nil"/>
              <w:left w:val="nil"/>
              <w:bottom w:val="single" w:sz="4" w:space="0" w:color="000000"/>
              <w:right w:val="single" w:sz="4" w:space="0" w:color="000000"/>
            </w:tcBorders>
            <w:shd w:val="clear" w:color="auto" w:fill="CECDCE"/>
            <w:noWrap/>
            <w:vAlign w:val="center"/>
          </w:tcPr>
          <w:p w14:paraId="1B35A99E" w14:textId="77777777" w:rsidR="00193C68" w:rsidRDefault="00000000">
            <w:pPr>
              <w:jc w:val="right"/>
              <w:textAlignment w:val="center"/>
              <w:rPr>
                <w:b/>
                <w:bCs/>
                <w:color w:val="000000"/>
                <w:sz w:val="20"/>
                <w:szCs w:val="20"/>
              </w:rPr>
            </w:pPr>
            <w:r>
              <w:rPr>
                <w:rFonts w:hint="eastAsia"/>
                <w:b/>
                <w:bCs/>
                <w:color w:val="000000"/>
                <w:sz w:val="20"/>
                <w:szCs w:val="20"/>
                <w:lang w:bidi="ar"/>
              </w:rPr>
              <w:t>22.03</w:t>
            </w:r>
          </w:p>
        </w:tc>
        <w:tc>
          <w:tcPr>
            <w:tcW w:w="0" w:type="auto"/>
            <w:tcBorders>
              <w:top w:val="nil"/>
              <w:left w:val="nil"/>
              <w:bottom w:val="single" w:sz="4" w:space="0" w:color="000000"/>
              <w:right w:val="single" w:sz="4" w:space="0" w:color="000000"/>
            </w:tcBorders>
            <w:shd w:val="clear" w:color="auto" w:fill="CECDCE"/>
            <w:noWrap/>
            <w:vAlign w:val="center"/>
          </w:tcPr>
          <w:p w14:paraId="74B8D78E" w14:textId="77777777" w:rsidR="00193C68" w:rsidRDefault="00000000">
            <w:pPr>
              <w:jc w:val="right"/>
              <w:textAlignment w:val="center"/>
              <w:rPr>
                <w:b/>
                <w:bCs/>
                <w:color w:val="000000"/>
                <w:sz w:val="20"/>
                <w:szCs w:val="20"/>
              </w:rPr>
            </w:pPr>
            <w:r>
              <w:rPr>
                <w:rFonts w:hint="eastAsia"/>
                <w:b/>
                <w:bCs/>
                <w:color w:val="000000"/>
                <w:sz w:val="20"/>
                <w:szCs w:val="20"/>
                <w:lang w:bidi="ar"/>
              </w:rPr>
              <w:t>22.03</w:t>
            </w:r>
          </w:p>
        </w:tc>
        <w:tc>
          <w:tcPr>
            <w:tcW w:w="0" w:type="auto"/>
            <w:tcBorders>
              <w:top w:val="nil"/>
              <w:left w:val="nil"/>
              <w:bottom w:val="single" w:sz="4" w:space="0" w:color="000000"/>
              <w:right w:val="single" w:sz="4" w:space="0" w:color="000000"/>
            </w:tcBorders>
            <w:shd w:val="clear" w:color="auto" w:fill="CECDCE"/>
            <w:noWrap/>
            <w:vAlign w:val="center"/>
          </w:tcPr>
          <w:p w14:paraId="72325586"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007E819"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A5FC8A6"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7A1394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52A52EAA"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07B37E84" w14:textId="77777777" w:rsidR="00193C68" w:rsidRDefault="00000000">
            <w:pPr>
              <w:textAlignment w:val="center"/>
              <w:rPr>
                <w:b/>
                <w:bCs/>
                <w:color w:val="000000"/>
                <w:sz w:val="20"/>
                <w:szCs w:val="20"/>
              </w:rPr>
            </w:pPr>
            <w:r>
              <w:rPr>
                <w:rFonts w:hint="eastAsia"/>
                <w:b/>
                <w:bCs/>
                <w:color w:val="000000"/>
                <w:sz w:val="20"/>
                <w:szCs w:val="20"/>
                <w:lang w:bidi="ar"/>
              </w:rPr>
              <w:t>20805</w:t>
            </w:r>
          </w:p>
        </w:tc>
        <w:tc>
          <w:tcPr>
            <w:tcW w:w="0" w:type="auto"/>
            <w:tcBorders>
              <w:top w:val="nil"/>
              <w:left w:val="nil"/>
              <w:bottom w:val="single" w:sz="4" w:space="0" w:color="000000"/>
              <w:right w:val="single" w:sz="4" w:space="0" w:color="000000"/>
            </w:tcBorders>
            <w:shd w:val="clear" w:color="auto" w:fill="CECDCE"/>
            <w:noWrap/>
            <w:vAlign w:val="center"/>
          </w:tcPr>
          <w:p w14:paraId="0C094FD2" w14:textId="77777777" w:rsidR="00193C68" w:rsidRDefault="00000000">
            <w:pPr>
              <w:textAlignment w:val="center"/>
              <w:rPr>
                <w:b/>
                <w:bCs/>
                <w:color w:val="000000"/>
                <w:sz w:val="20"/>
                <w:szCs w:val="20"/>
              </w:rPr>
            </w:pPr>
            <w:r>
              <w:rPr>
                <w:rFonts w:hint="eastAsia"/>
                <w:b/>
                <w:bCs/>
                <w:color w:val="000000"/>
                <w:sz w:val="20"/>
                <w:szCs w:val="20"/>
                <w:lang w:bidi="ar"/>
              </w:rPr>
              <w:t>行政事业单位养老支出</w:t>
            </w:r>
          </w:p>
        </w:tc>
        <w:tc>
          <w:tcPr>
            <w:tcW w:w="0" w:type="auto"/>
            <w:tcBorders>
              <w:top w:val="nil"/>
              <w:left w:val="nil"/>
              <w:bottom w:val="single" w:sz="4" w:space="0" w:color="000000"/>
              <w:right w:val="single" w:sz="4" w:space="0" w:color="000000"/>
            </w:tcBorders>
            <w:shd w:val="clear" w:color="auto" w:fill="CECDCE"/>
            <w:noWrap/>
            <w:vAlign w:val="center"/>
          </w:tcPr>
          <w:p w14:paraId="5C47D1CD" w14:textId="77777777" w:rsidR="00193C68" w:rsidRDefault="00000000">
            <w:pPr>
              <w:jc w:val="right"/>
              <w:textAlignment w:val="center"/>
              <w:rPr>
                <w:b/>
                <w:bCs/>
                <w:color w:val="000000"/>
                <w:sz w:val="20"/>
                <w:szCs w:val="20"/>
              </w:rPr>
            </w:pPr>
            <w:r>
              <w:rPr>
                <w:rFonts w:hint="eastAsia"/>
                <w:b/>
                <w:bCs/>
                <w:color w:val="000000"/>
                <w:sz w:val="20"/>
                <w:szCs w:val="20"/>
                <w:lang w:bidi="ar"/>
              </w:rPr>
              <w:t>20.71</w:t>
            </w:r>
          </w:p>
        </w:tc>
        <w:tc>
          <w:tcPr>
            <w:tcW w:w="0" w:type="auto"/>
            <w:tcBorders>
              <w:top w:val="nil"/>
              <w:left w:val="nil"/>
              <w:bottom w:val="single" w:sz="4" w:space="0" w:color="000000"/>
              <w:right w:val="single" w:sz="4" w:space="0" w:color="000000"/>
            </w:tcBorders>
            <w:shd w:val="clear" w:color="auto" w:fill="CECDCE"/>
            <w:noWrap/>
            <w:vAlign w:val="center"/>
          </w:tcPr>
          <w:p w14:paraId="4A488D3F" w14:textId="77777777" w:rsidR="00193C68" w:rsidRDefault="00000000">
            <w:pPr>
              <w:jc w:val="right"/>
              <w:textAlignment w:val="center"/>
              <w:rPr>
                <w:b/>
                <w:bCs/>
                <w:color w:val="000000"/>
                <w:sz w:val="20"/>
                <w:szCs w:val="20"/>
              </w:rPr>
            </w:pPr>
            <w:r>
              <w:rPr>
                <w:rFonts w:hint="eastAsia"/>
                <w:b/>
                <w:bCs/>
                <w:color w:val="000000"/>
                <w:sz w:val="20"/>
                <w:szCs w:val="20"/>
                <w:lang w:bidi="ar"/>
              </w:rPr>
              <w:t>20.71</w:t>
            </w:r>
          </w:p>
        </w:tc>
        <w:tc>
          <w:tcPr>
            <w:tcW w:w="0" w:type="auto"/>
            <w:tcBorders>
              <w:top w:val="nil"/>
              <w:left w:val="nil"/>
              <w:bottom w:val="single" w:sz="4" w:space="0" w:color="000000"/>
              <w:right w:val="single" w:sz="4" w:space="0" w:color="000000"/>
            </w:tcBorders>
            <w:shd w:val="clear" w:color="auto" w:fill="CECDCE"/>
            <w:noWrap/>
            <w:vAlign w:val="center"/>
          </w:tcPr>
          <w:p w14:paraId="5C5F99A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A978259"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1707DE2"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399E9A5"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57B65138" w14:textId="77777777">
        <w:trPr>
          <w:trHeight w:val="48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25FC1F41" w14:textId="77777777" w:rsidR="00193C68" w:rsidRDefault="00000000">
            <w:pPr>
              <w:textAlignment w:val="center"/>
              <w:rPr>
                <w:color w:val="000000"/>
                <w:sz w:val="20"/>
                <w:szCs w:val="20"/>
              </w:rPr>
            </w:pPr>
            <w:r>
              <w:rPr>
                <w:rFonts w:hint="eastAsia"/>
                <w:color w:val="000000"/>
                <w:sz w:val="20"/>
                <w:szCs w:val="20"/>
                <w:lang w:bidi="ar"/>
              </w:rPr>
              <w:t>2080505</w:t>
            </w:r>
          </w:p>
        </w:tc>
        <w:tc>
          <w:tcPr>
            <w:tcW w:w="2458" w:type="dxa"/>
            <w:tcBorders>
              <w:top w:val="nil"/>
              <w:left w:val="nil"/>
              <w:bottom w:val="single" w:sz="4" w:space="0" w:color="000000"/>
              <w:right w:val="single" w:sz="4" w:space="0" w:color="000000"/>
            </w:tcBorders>
            <w:shd w:val="clear" w:color="auto" w:fill="AAFFFF"/>
            <w:vAlign w:val="center"/>
          </w:tcPr>
          <w:p w14:paraId="5447BEE1" w14:textId="77777777" w:rsidR="00193C68" w:rsidRDefault="00000000">
            <w:pPr>
              <w:textAlignment w:val="center"/>
              <w:rPr>
                <w:color w:val="000000"/>
                <w:sz w:val="20"/>
                <w:szCs w:val="20"/>
              </w:rPr>
            </w:pPr>
            <w:r>
              <w:rPr>
                <w:rFonts w:hint="eastAsia"/>
                <w:color w:val="000000"/>
                <w:sz w:val="20"/>
                <w:szCs w:val="20"/>
                <w:lang w:bidi="ar"/>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14:paraId="5F729567" w14:textId="77777777" w:rsidR="00193C68" w:rsidRDefault="00000000">
            <w:pPr>
              <w:jc w:val="right"/>
              <w:textAlignment w:val="center"/>
              <w:rPr>
                <w:color w:val="000000"/>
                <w:sz w:val="20"/>
                <w:szCs w:val="20"/>
              </w:rPr>
            </w:pPr>
            <w:r>
              <w:rPr>
                <w:rFonts w:hint="eastAsia"/>
                <w:color w:val="000000"/>
                <w:sz w:val="20"/>
                <w:szCs w:val="20"/>
                <w:lang w:bidi="ar"/>
              </w:rPr>
              <w:t>20.71</w:t>
            </w:r>
          </w:p>
        </w:tc>
        <w:tc>
          <w:tcPr>
            <w:tcW w:w="0" w:type="auto"/>
            <w:tcBorders>
              <w:top w:val="nil"/>
              <w:left w:val="nil"/>
              <w:bottom w:val="single" w:sz="4" w:space="0" w:color="000000"/>
              <w:right w:val="single" w:sz="4" w:space="0" w:color="000000"/>
            </w:tcBorders>
            <w:shd w:val="clear" w:color="auto" w:fill="FFFFFF"/>
            <w:noWrap/>
            <w:vAlign w:val="center"/>
          </w:tcPr>
          <w:p w14:paraId="49DA7E30" w14:textId="77777777" w:rsidR="00193C68" w:rsidRDefault="00000000">
            <w:pPr>
              <w:jc w:val="right"/>
              <w:textAlignment w:val="center"/>
              <w:rPr>
                <w:color w:val="000000"/>
                <w:sz w:val="20"/>
                <w:szCs w:val="20"/>
              </w:rPr>
            </w:pPr>
            <w:r>
              <w:rPr>
                <w:rFonts w:hint="eastAsia"/>
                <w:color w:val="000000"/>
                <w:sz w:val="20"/>
                <w:szCs w:val="20"/>
                <w:lang w:bidi="ar"/>
              </w:rPr>
              <w:t>20.71</w:t>
            </w:r>
          </w:p>
        </w:tc>
        <w:tc>
          <w:tcPr>
            <w:tcW w:w="0" w:type="auto"/>
            <w:tcBorders>
              <w:top w:val="nil"/>
              <w:left w:val="nil"/>
              <w:bottom w:val="single" w:sz="4" w:space="0" w:color="000000"/>
              <w:right w:val="single" w:sz="4" w:space="0" w:color="000000"/>
            </w:tcBorders>
            <w:shd w:val="clear" w:color="auto" w:fill="FFFFFF"/>
            <w:noWrap/>
            <w:vAlign w:val="center"/>
          </w:tcPr>
          <w:p w14:paraId="5E27D53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92CBB9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042634D4"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48C564BC"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5A9348B"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0856B1C8" w14:textId="77777777" w:rsidR="00193C68" w:rsidRDefault="00000000">
            <w:pPr>
              <w:textAlignment w:val="center"/>
              <w:rPr>
                <w:b/>
                <w:bCs/>
                <w:color w:val="000000"/>
                <w:sz w:val="20"/>
                <w:szCs w:val="20"/>
              </w:rPr>
            </w:pPr>
            <w:r>
              <w:rPr>
                <w:rFonts w:hint="eastAsia"/>
                <w:b/>
                <w:bCs/>
                <w:color w:val="000000"/>
                <w:sz w:val="20"/>
                <w:szCs w:val="20"/>
                <w:lang w:bidi="ar"/>
              </w:rPr>
              <w:t>20899</w:t>
            </w:r>
          </w:p>
        </w:tc>
        <w:tc>
          <w:tcPr>
            <w:tcW w:w="0" w:type="auto"/>
            <w:tcBorders>
              <w:top w:val="nil"/>
              <w:left w:val="nil"/>
              <w:bottom w:val="single" w:sz="4" w:space="0" w:color="000000"/>
              <w:right w:val="single" w:sz="4" w:space="0" w:color="000000"/>
            </w:tcBorders>
            <w:shd w:val="clear" w:color="auto" w:fill="CECDCE"/>
            <w:noWrap/>
            <w:vAlign w:val="center"/>
          </w:tcPr>
          <w:p w14:paraId="00EEF05F" w14:textId="77777777" w:rsidR="00193C68" w:rsidRDefault="00000000">
            <w:pPr>
              <w:textAlignment w:val="center"/>
              <w:rPr>
                <w:b/>
                <w:bCs/>
                <w:color w:val="000000"/>
                <w:sz w:val="20"/>
                <w:szCs w:val="20"/>
              </w:rPr>
            </w:pPr>
            <w:r>
              <w:rPr>
                <w:rFonts w:hint="eastAsia"/>
                <w:b/>
                <w:bCs/>
                <w:color w:val="000000"/>
                <w:sz w:val="20"/>
                <w:szCs w:val="20"/>
                <w:lang w:bidi="ar"/>
              </w:rPr>
              <w:t>其他社会保障和就业支出</w:t>
            </w:r>
          </w:p>
        </w:tc>
        <w:tc>
          <w:tcPr>
            <w:tcW w:w="0" w:type="auto"/>
            <w:tcBorders>
              <w:top w:val="nil"/>
              <w:left w:val="nil"/>
              <w:bottom w:val="single" w:sz="4" w:space="0" w:color="000000"/>
              <w:right w:val="single" w:sz="4" w:space="0" w:color="000000"/>
            </w:tcBorders>
            <w:shd w:val="clear" w:color="auto" w:fill="CECDCE"/>
            <w:noWrap/>
            <w:vAlign w:val="center"/>
          </w:tcPr>
          <w:p w14:paraId="69880E27" w14:textId="77777777" w:rsidR="00193C68" w:rsidRDefault="00000000">
            <w:pPr>
              <w:jc w:val="right"/>
              <w:textAlignment w:val="center"/>
              <w:rPr>
                <w:b/>
                <w:bCs/>
                <w:color w:val="000000"/>
                <w:sz w:val="20"/>
                <w:szCs w:val="20"/>
              </w:rPr>
            </w:pPr>
            <w:r>
              <w:rPr>
                <w:rFonts w:hint="eastAsia"/>
                <w:b/>
                <w:bCs/>
                <w:color w:val="000000"/>
                <w:sz w:val="20"/>
                <w:szCs w:val="20"/>
                <w:lang w:bidi="ar"/>
              </w:rPr>
              <w:t>1.31</w:t>
            </w:r>
          </w:p>
        </w:tc>
        <w:tc>
          <w:tcPr>
            <w:tcW w:w="0" w:type="auto"/>
            <w:tcBorders>
              <w:top w:val="nil"/>
              <w:left w:val="nil"/>
              <w:bottom w:val="single" w:sz="4" w:space="0" w:color="000000"/>
              <w:right w:val="single" w:sz="4" w:space="0" w:color="000000"/>
            </w:tcBorders>
            <w:shd w:val="clear" w:color="auto" w:fill="CECDCE"/>
            <w:noWrap/>
            <w:vAlign w:val="center"/>
          </w:tcPr>
          <w:p w14:paraId="2393DD5D" w14:textId="77777777" w:rsidR="00193C68" w:rsidRDefault="00000000">
            <w:pPr>
              <w:jc w:val="right"/>
              <w:textAlignment w:val="center"/>
              <w:rPr>
                <w:b/>
                <w:bCs/>
                <w:color w:val="000000"/>
                <w:sz w:val="20"/>
                <w:szCs w:val="20"/>
              </w:rPr>
            </w:pPr>
            <w:r>
              <w:rPr>
                <w:rFonts w:hint="eastAsia"/>
                <w:b/>
                <w:bCs/>
                <w:color w:val="000000"/>
                <w:sz w:val="20"/>
                <w:szCs w:val="20"/>
                <w:lang w:bidi="ar"/>
              </w:rPr>
              <w:t>1.31</w:t>
            </w:r>
          </w:p>
        </w:tc>
        <w:tc>
          <w:tcPr>
            <w:tcW w:w="0" w:type="auto"/>
            <w:tcBorders>
              <w:top w:val="nil"/>
              <w:left w:val="nil"/>
              <w:bottom w:val="single" w:sz="4" w:space="0" w:color="000000"/>
              <w:right w:val="single" w:sz="4" w:space="0" w:color="000000"/>
            </w:tcBorders>
            <w:shd w:val="clear" w:color="auto" w:fill="CECDCE"/>
            <w:noWrap/>
            <w:vAlign w:val="center"/>
          </w:tcPr>
          <w:p w14:paraId="7AA00D00"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691FBF7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20246C7"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C61F964"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4EA1CCE7"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0751805B" w14:textId="77777777" w:rsidR="00193C68" w:rsidRDefault="00000000">
            <w:pPr>
              <w:textAlignment w:val="center"/>
              <w:rPr>
                <w:color w:val="000000"/>
                <w:sz w:val="20"/>
                <w:szCs w:val="20"/>
              </w:rPr>
            </w:pPr>
            <w:r>
              <w:rPr>
                <w:rFonts w:hint="eastAsia"/>
                <w:color w:val="000000"/>
                <w:sz w:val="20"/>
                <w:szCs w:val="20"/>
                <w:lang w:bidi="ar"/>
              </w:rPr>
              <w:t>2089901</w:t>
            </w:r>
          </w:p>
        </w:tc>
        <w:tc>
          <w:tcPr>
            <w:tcW w:w="0" w:type="auto"/>
            <w:tcBorders>
              <w:top w:val="nil"/>
              <w:left w:val="nil"/>
              <w:bottom w:val="single" w:sz="4" w:space="0" w:color="000000"/>
              <w:right w:val="single" w:sz="4" w:space="0" w:color="000000"/>
            </w:tcBorders>
            <w:shd w:val="clear" w:color="auto" w:fill="AAFFFF"/>
            <w:noWrap/>
            <w:vAlign w:val="center"/>
          </w:tcPr>
          <w:p w14:paraId="5CB5DDF3" w14:textId="77777777" w:rsidR="00193C68" w:rsidRDefault="00000000">
            <w:pPr>
              <w:textAlignment w:val="center"/>
              <w:rPr>
                <w:color w:val="000000"/>
                <w:sz w:val="20"/>
                <w:szCs w:val="20"/>
              </w:rPr>
            </w:pPr>
            <w:r>
              <w:rPr>
                <w:rFonts w:hint="eastAsia"/>
                <w:color w:val="000000"/>
                <w:sz w:val="20"/>
                <w:szCs w:val="20"/>
                <w:lang w:bidi="ar"/>
              </w:rPr>
              <w:t xml:space="preserve">  其他社会保障和就业支出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14:paraId="4810AAA3" w14:textId="77777777" w:rsidR="00193C68" w:rsidRDefault="00000000">
            <w:pPr>
              <w:jc w:val="right"/>
              <w:textAlignment w:val="center"/>
              <w:rPr>
                <w:color w:val="000000"/>
                <w:sz w:val="20"/>
                <w:szCs w:val="20"/>
              </w:rPr>
            </w:pPr>
            <w:r>
              <w:rPr>
                <w:rFonts w:hint="eastAsia"/>
                <w:color w:val="000000"/>
                <w:sz w:val="20"/>
                <w:szCs w:val="20"/>
                <w:lang w:bidi="ar"/>
              </w:rPr>
              <w:t>1.31</w:t>
            </w:r>
          </w:p>
        </w:tc>
        <w:tc>
          <w:tcPr>
            <w:tcW w:w="0" w:type="auto"/>
            <w:tcBorders>
              <w:top w:val="nil"/>
              <w:left w:val="nil"/>
              <w:bottom w:val="single" w:sz="4" w:space="0" w:color="000000"/>
              <w:right w:val="single" w:sz="4" w:space="0" w:color="000000"/>
            </w:tcBorders>
            <w:shd w:val="clear" w:color="auto" w:fill="FFFFFF"/>
            <w:noWrap/>
            <w:vAlign w:val="center"/>
          </w:tcPr>
          <w:p w14:paraId="426F169E" w14:textId="77777777" w:rsidR="00193C68" w:rsidRDefault="00000000">
            <w:pPr>
              <w:jc w:val="right"/>
              <w:textAlignment w:val="center"/>
              <w:rPr>
                <w:color w:val="000000"/>
                <w:sz w:val="20"/>
                <w:szCs w:val="20"/>
              </w:rPr>
            </w:pPr>
            <w:r>
              <w:rPr>
                <w:rFonts w:hint="eastAsia"/>
                <w:color w:val="000000"/>
                <w:sz w:val="20"/>
                <w:szCs w:val="20"/>
                <w:lang w:bidi="ar"/>
              </w:rPr>
              <w:t>1.31</w:t>
            </w:r>
          </w:p>
        </w:tc>
        <w:tc>
          <w:tcPr>
            <w:tcW w:w="0" w:type="auto"/>
            <w:tcBorders>
              <w:top w:val="nil"/>
              <w:left w:val="nil"/>
              <w:bottom w:val="single" w:sz="4" w:space="0" w:color="000000"/>
              <w:right w:val="single" w:sz="4" w:space="0" w:color="000000"/>
            </w:tcBorders>
            <w:shd w:val="clear" w:color="auto" w:fill="FFFFFF"/>
            <w:noWrap/>
            <w:vAlign w:val="center"/>
          </w:tcPr>
          <w:p w14:paraId="3AC3785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77ECDD1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4EA0D9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2179AFE"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0DF4CCF"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303E9076" w14:textId="77777777" w:rsidR="00193C68" w:rsidRDefault="00000000">
            <w:pPr>
              <w:textAlignment w:val="center"/>
              <w:rPr>
                <w:b/>
                <w:bCs/>
                <w:color w:val="000000"/>
                <w:sz w:val="20"/>
                <w:szCs w:val="20"/>
              </w:rPr>
            </w:pPr>
            <w:r>
              <w:rPr>
                <w:rFonts w:hint="eastAsia"/>
                <w:b/>
                <w:bCs/>
                <w:color w:val="000000"/>
                <w:sz w:val="20"/>
                <w:szCs w:val="20"/>
                <w:lang w:bidi="ar"/>
              </w:rPr>
              <w:t>210</w:t>
            </w:r>
          </w:p>
        </w:tc>
        <w:tc>
          <w:tcPr>
            <w:tcW w:w="0" w:type="auto"/>
            <w:tcBorders>
              <w:top w:val="nil"/>
              <w:left w:val="nil"/>
              <w:bottom w:val="single" w:sz="4" w:space="0" w:color="000000"/>
              <w:right w:val="single" w:sz="4" w:space="0" w:color="000000"/>
            </w:tcBorders>
            <w:shd w:val="clear" w:color="auto" w:fill="CECDCE"/>
            <w:noWrap/>
            <w:vAlign w:val="center"/>
          </w:tcPr>
          <w:p w14:paraId="6B38D0D6" w14:textId="77777777" w:rsidR="00193C68" w:rsidRDefault="00000000">
            <w:pPr>
              <w:textAlignment w:val="center"/>
              <w:rPr>
                <w:b/>
                <w:bCs/>
                <w:color w:val="000000"/>
                <w:sz w:val="20"/>
                <w:szCs w:val="20"/>
              </w:rPr>
            </w:pPr>
            <w:r>
              <w:rPr>
                <w:rFonts w:hint="eastAsia"/>
                <w:b/>
                <w:bCs/>
                <w:color w:val="000000"/>
                <w:sz w:val="20"/>
                <w:szCs w:val="20"/>
                <w:lang w:bidi="ar"/>
              </w:rPr>
              <w:t>卫生健康支出</w:t>
            </w:r>
          </w:p>
        </w:tc>
        <w:tc>
          <w:tcPr>
            <w:tcW w:w="0" w:type="auto"/>
            <w:tcBorders>
              <w:top w:val="nil"/>
              <w:left w:val="nil"/>
              <w:bottom w:val="single" w:sz="4" w:space="0" w:color="000000"/>
              <w:right w:val="single" w:sz="4" w:space="0" w:color="000000"/>
            </w:tcBorders>
            <w:shd w:val="clear" w:color="auto" w:fill="CECDCE"/>
            <w:noWrap/>
            <w:vAlign w:val="center"/>
          </w:tcPr>
          <w:p w14:paraId="7DB09700"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7A9DE58A"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167BD9CB"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85F0190"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5FCBA95B"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32D032B"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6C17A2E6"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61925FEA" w14:textId="77777777" w:rsidR="00193C68" w:rsidRDefault="00000000">
            <w:pPr>
              <w:textAlignment w:val="center"/>
              <w:rPr>
                <w:b/>
                <w:bCs/>
                <w:color w:val="000000"/>
                <w:sz w:val="20"/>
                <w:szCs w:val="20"/>
              </w:rPr>
            </w:pPr>
            <w:r>
              <w:rPr>
                <w:rFonts w:hint="eastAsia"/>
                <w:b/>
                <w:bCs/>
                <w:color w:val="000000"/>
                <w:sz w:val="20"/>
                <w:szCs w:val="20"/>
                <w:lang w:bidi="ar"/>
              </w:rPr>
              <w:t>21011</w:t>
            </w:r>
          </w:p>
        </w:tc>
        <w:tc>
          <w:tcPr>
            <w:tcW w:w="0" w:type="auto"/>
            <w:tcBorders>
              <w:top w:val="nil"/>
              <w:left w:val="nil"/>
              <w:bottom w:val="single" w:sz="4" w:space="0" w:color="000000"/>
              <w:right w:val="single" w:sz="4" w:space="0" w:color="000000"/>
            </w:tcBorders>
            <w:shd w:val="clear" w:color="auto" w:fill="CECDCE"/>
            <w:noWrap/>
            <w:vAlign w:val="center"/>
          </w:tcPr>
          <w:p w14:paraId="47766F1F" w14:textId="77777777" w:rsidR="00193C68" w:rsidRDefault="00000000">
            <w:pPr>
              <w:textAlignment w:val="center"/>
              <w:rPr>
                <w:b/>
                <w:bCs/>
                <w:color w:val="000000"/>
                <w:sz w:val="20"/>
                <w:szCs w:val="20"/>
              </w:rPr>
            </w:pPr>
            <w:r>
              <w:rPr>
                <w:rFonts w:hint="eastAsia"/>
                <w:b/>
                <w:bCs/>
                <w:color w:val="000000"/>
                <w:sz w:val="20"/>
                <w:szCs w:val="20"/>
                <w:lang w:bidi="ar"/>
              </w:rPr>
              <w:t>行政事业单位医疗</w:t>
            </w:r>
          </w:p>
        </w:tc>
        <w:tc>
          <w:tcPr>
            <w:tcW w:w="0" w:type="auto"/>
            <w:tcBorders>
              <w:top w:val="nil"/>
              <w:left w:val="nil"/>
              <w:bottom w:val="single" w:sz="4" w:space="0" w:color="000000"/>
              <w:right w:val="single" w:sz="4" w:space="0" w:color="000000"/>
            </w:tcBorders>
            <w:shd w:val="clear" w:color="auto" w:fill="CECDCE"/>
            <w:noWrap/>
            <w:vAlign w:val="center"/>
          </w:tcPr>
          <w:p w14:paraId="2591CD4F"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657E0964"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2F3B3C49"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E849922"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FF37450"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09C1D511"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4439E47B"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61D13475" w14:textId="77777777" w:rsidR="00193C68" w:rsidRDefault="00000000">
            <w:pPr>
              <w:textAlignment w:val="center"/>
              <w:rPr>
                <w:color w:val="000000"/>
                <w:sz w:val="20"/>
                <w:szCs w:val="20"/>
              </w:rPr>
            </w:pPr>
            <w:r>
              <w:rPr>
                <w:rFonts w:hint="eastAsia"/>
                <w:color w:val="000000"/>
                <w:sz w:val="20"/>
                <w:szCs w:val="20"/>
                <w:lang w:bidi="ar"/>
              </w:rPr>
              <w:t>2101101</w:t>
            </w:r>
          </w:p>
        </w:tc>
        <w:tc>
          <w:tcPr>
            <w:tcW w:w="0" w:type="auto"/>
            <w:tcBorders>
              <w:top w:val="nil"/>
              <w:left w:val="nil"/>
              <w:bottom w:val="single" w:sz="4" w:space="0" w:color="000000"/>
              <w:right w:val="single" w:sz="4" w:space="0" w:color="000000"/>
            </w:tcBorders>
            <w:shd w:val="clear" w:color="auto" w:fill="AAFFFF"/>
            <w:noWrap/>
            <w:vAlign w:val="center"/>
          </w:tcPr>
          <w:p w14:paraId="31D663B7" w14:textId="77777777" w:rsidR="00193C68" w:rsidRDefault="00000000">
            <w:pPr>
              <w:textAlignment w:val="center"/>
              <w:rPr>
                <w:color w:val="000000"/>
                <w:sz w:val="20"/>
                <w:szCs w:val="20"/>
              </w:rPr>
            </w:pPr>
            <w:r>
              <w:rPr>
                <w:rFonts w:hint="eastAsia"/>
                <w:color w:val="000000"/>
                <w:sz w:val="20"/>
                <w:szCs w:val="20"/>
                <w:lang w:bidi="ar"/>
              </w:rPr>
              <w:t xml:space="preserve">  行政单位医疗</w:t>
            </w:r>
          </w:p>
        </w:tc>
        <w:tc>
          <w:tcPr>
            <w:tcW w:w="0" w:type="auto"/>
            <w:tcBorders>
              <w:top w:val="nil"/>
              <w:left w:val="nil"/>
              <w:bottom w:val="single" w:sz="4" w:space="0" w:color="000000"/>
              <w:right w:val="single" w:sz="4" w:space="0" w:color="000000"/>
            </w:tcBorders>
            <w:shd w:val="clear" w:color="auto" w:fill="FFFFFF"/>
            <w:noWrap/>
            <w:vAlign w:val="center"/>
          </w:tcPr>
          <w:p w14:paraId="08BC3CF3"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0" w:type="auto"/>
            <w:tcBorders>
              <w:top w:val="nil"/>
              <w:left w:val="nil"/>
              <w:bottom w:val="single" w:sz="4" w:space="0" w:color="000000"/>
              <w:right w:val="single" w:sz="4" w:space="0" w:color="000000"/>
            </w:tcBorders>
            <w:shd w:val="clear" w:color="auto" w:fill="FFFFFF"/>
            <w:noWrap/>
            <w:vAlign w:val="center"/>
          </w:tcPr>
          <w:p w14:paraId="387AE51C"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0" w:type="auto"/>
            <w:tcBorders>
              <w:top w:val="nil"/>
              <w:left w:val="nil"/>
              <w:bottom w:val="single" w:sz="4" w:space="0" w:color="000000"/>
              <w:right w:val="single" w:sz="4" w:space="0" w:color="000000"/>
            </w:tcBorders>
            <w:shd w:val="clear" w:color="auto" w:fill="FFFFFF"/>
            <w:noWrap/>
            <w:vAlign w:val="center"/>
          </w:tcPr>
          <w:p w14:paraId="5DB42AC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63DAED30"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60CA27C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4665A36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15414D5"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7BFF2283" w14:textId="77777777" w:rsidR="00193C68" w:rsidRDefault="00000000">
            <w:pPr>
              <w:textAlignment w:val="center"/>
              <w:rPr>
                <w:b/>
                <w:bCs/>
                <w:color w:val="000000"/>
                <w:sz w:val="20"/>
                <w:szCs w:val="20"/>
              </w:rPr>
            </w:pPr>
            <w:r>
              <w:rPr>
                <w:rFonts w:hint="eastAsia"/>
                <w:b/>
                <w:bCs/>
                <w:color w:val="000000"/>
                <w:sz w:val="20"/>
                <w:szCs w:val="20"/>
                <w:lang w:bidi="ar"/>
              </w:rPr>
              <w:t>221</w:t>
            </w:r>
          </w:p>
        </w:tc>
        <w:tc>
          <w:tcPr>
            <w:tcW w:w="0" w:type="auto"/>
            <w:tcBorders>
              <w:top w:val="nil"/>
              <w:left w:val="nil"/>
              <w:bottom w:val="single" w:sz="4" w:space="0" w:color="000000"/>
              <w:right w:val="single" w:sz="4" w:space="0" w:color="000000"/>
            </w:tcBorders>
            <w:shd w:val="clear" w:color="auto" w:fill="CECDCE"/>
            <w:noWrap/>
            <w:vAlign w:val="center"/>
          </w:tcPr>
          <w:p w14:paraId="05DC0802" w14:textId="77777777" w:rsidR="00193C68" w:rsidRDefault="00000000">
            <w:pPr>
              <w:textAlignment w:val="center"/>
              <w:rPr>
                <w:b/>
                <w:bCs/>
                <w:color w:val="000000"/>
                <w:sz w:val="20"/>
                <w:szCs w:val="20"/>
              </w:rPr>
            </w:pPr>
            <w:r>
              <w:rPr>
                <w:rFonts w:hint="eastAsia"/>
                <w:b/>
                <w:bCs/>
                <w:color w:val="000000"/>
                <w:sz w:val="20"/>
                <w:szCs w:val="20"/>
                <w:lang w:bidi="ar"/>
              </w:rPr>
              <w:t>住房保障支出</w:t>
            </w:r>
          </w:p>
        </w:tc>
        <w:tc>
          <w:tcPr>
            <w:tcW w:w="0" w:type="auto"/>
            <w:tcBorders>
              <w:top w:val="nil"/>
              <w:left w:val="nil"/>
              <w:bottom w:val="single" w:sz="4" w:space="0" w:color="000000"/>
              <w:right w:val="single" w:sz="4" w:space="0" w:color="000000"/>
            </w:tcBorders>
            <w:shd w:val="clear" w:color="auto" w:fill="CECDCE"/>
            <w:noWrap/>
            <w:vAlign w:val="center"/>
          </w:tcPr>
          <w:p w14:paraId="652BF77C"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62C24A2E"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52A4A365"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111D4DFC"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C456C6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7E5D6E0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2CD1BCF0"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71B0120F" w14:textId="77777777" w:rsidR="00193C68" w:rsidRDefault="00000000">
            <w:pPr>
              <w:textAlignment w:val="center"/>
              <w:rPr>
                <w:b/>
                <w:bCs/>
                <w:color w:val="000000"/>
                <w:sz w:val="20"/>
                <w:szCs w:val="20"/>
              </w:rPr>
            </w:pPr>
            <w:r>
              <w:rPr>
                <w:rFonts w:hint="eastAsia"/>
                <w:b/>
                <w:bCs/>
                <w:color w:val="000000"/>
                <w:sz w:val="20"/>
                <w:szCs w:val="20"/>
                <w:lang w:bidi="ar"/>
              </w:rPr>
              <w:t>22102</w:t>
            </w:r>
          </w:p>
        </w:tc>
        <w:tc>
          <w:tcPr>
            <w:tcW w:w="0" w:type="auto"/>
            <w:tcBorders>
              <w:top w:val="nil"/>
              <w:left w:val="nil"/>
              <w:bottom w:val="single" w:sz="4" w:space="0" w:color="000000"/>
              <w:right w:val="single" w:sz="4" w:space="0" w:color="000000"/>
            </w:tcBorders>
            <w:shd w:val="clear" w:color="auto" w:fill="CECDCE"/>
            <w:noWrap/>
            <w:vAlign w:val="center"/>
          </w:tcPr>
          <w:p w14:paraId="0AB1ABC2" w14:textId="77777777" w:rsidR="00193C68" w:rsidRDefault="00000000">
            <w:pPr>
              <w:textAlignment w:val="center"/>
              <w:rPr>
                <w:b/>
                <w:bCs/>
                <w:color w:val="000000"/>
                <w:sz w:val="20"/>
                <w:szCs w:val="20"/>
              </w:rPr>
            </w:pPr>
            <w:r>
              <w:rPr>
                <w:rFonts w:hint="eastAsia"/>
                <w:b/>
                <w:bCs/>
                <w:color w:val="000000"/>
                <w:sz w:val="20"/>
                <w:szCs w:val="20"/>
                <w:lang w:bidi="ar"/>
              </w:rPr>
              <w:t>住房改革支出</w:t>
            </w:r>
          </w:p>
        </w:tc>
        <w:tc>
          <w:tcPr>
            <w:tcW w:w="0" w:type="auto"/>
            <w:tcBorders>
              <w:top w:val="nil"/>
              <w:left w:val="nil"/>
              <w:bottom w:val="single" w:sz="4" w:space="0" w:color="000000"/>
              <w:right w:val="single" w:sz="4" w:space="0" w:color="000000"/>
            </w:tcBorders>
            <w:shd w:val="clear" w:color="auto" w:fill="CECDCE"/>
            <w:noWrap/>
            <w:vAlign w:val="center"/>
          </w:tcPr>
          <w:p w14:paraId="5D16F0F0"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5426219F"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55E4A2F5"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3F4C74CF"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732A00F0"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c>
          <w:tcPr>
            <w:tcW w:w="0" w:type="auto"/>
            <w:tcBorders>
              <w:top w:val="nil"/>
              <w:left w:val="nil"/>
              <w:bottom w:val="single" w:sz="4" w:space="0" w:color="000000"/>
              <w:right w:val="single" w:sz="4" w:space="0" w:color="000000"/>
            </w:tcBorders>
            <w:shd w:val="clear" w:color="auto" w:fill="CECDCE"/>
            <w:noWrap/>
            <w:vAlign w:val="center"/>
          </w:tcPr>
          <w:p w14:paraId="2D72EBED"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5B0615DD"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054A14DD" w14:textId="77777777" w:rsidR="00193C68" w:rsidRDefault="00000000">
            <w:pPr>
              <w:textAlignment w:val="center"/>
              <w:rPr>
                <w:color w:val="000000"/>
                <w:sz w:val="20"/>
                <w:szCs w:val="20"/>
              </w:rPr>
            </w:pPr>
            <w:r>
              <w:rPr>
                <w:rFonts w:hint="eastAsia"/>
                <w:color w:val="000000"/>
                <w:sz w:val="20"/>
                <w:szCs w:val="20"/>
                <w:lang w:bidi="ar"/>
              </w:rPr>
              <w:t>2210201</w:t>
            </w:r>
          </w:p>
        </w:tc>
        <w:tc>
          <w:tcPr>
            <w:tcW w:w="0" w:type="auto"/>
            <w:tcBorders>
              <w:top w:val="nil"/>
              <w:left w:val="nil"/>
              <w:bottom w:val="single" w:sz="4" w:space="0" w:color="000000"/>
              <w:right w:val="single" w:sz="4" w:space="0" w:color="000000"/>
            </w:tcBorders>
            <w:shd w:val="clear" w:color="auto" w:fill="AAFFFF"/>
            <w:noWrap/>
            <w:vAlign w:val="center"/>
          </w:tcPr>
          <w:p w14:paraId="060F1551" w14:textId="77777777" w:rsidR="00193C68" w:rsidRDefault="00000000">
            <w:pPr>
              <w:textAlignment w:val="center"/>
              <w:rPr>
                <w:color w:val="000000"/>
                <w:sz w:val="20"/>
                <w:szCs w:val="20"/>
              </w:rPr>
            </w:pPr>
            <w:r>
              <w:rPr>
                <w:rFonts w:hint="eastAsia"/>
                <w:color w:val="000000"/>
                <w:sz w:val="20"/>
                <w:szCs w:val="20"/>
                <w:lang w:bidi="ar"/>
              </w:rPr>
              <w:t xml:space="preserve">  住房公积金</w:t>
            </w:r>
          </w:p>
        </w:tc>
        <w:tc>
          <w:tcPr>
            <w:tcW w:w="0" w:type="auto"/>
            <w:tcBorders>
              <w:top w:val="nil"/>
              <w:left w:val="nil"/>
              <w:bottom w:val="single" w:sz="4" w:space="0" w:color="000000"/>
              <w:right w:val="single" w:sz="4" w:space="0" w:color="000000"/>
            </w:tcBorders>
            <w:shd w:val="clear" w:color="auto" w:fill="FFFFFF"/>
            <w:noWrap/>
            <w:vAlign w:val="center"/>
          </w:tcPr>
          <w:p w14:paraId="0BB16C4B"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0" w:type="auto"/>
            <w:tcBorders>
              <w:top w:val="nil"/>
              <w:left w:val="nil"/>
              <w:bottom w:val="single" w:sz="4" w:space="0" w:color="000000"/>
              <w:right w:val="single" w:sz="4" w:space="0" w:color="000000"/>
            </w:tcBorders>
            <w:shd w:val="clear" w:color="auto" w:fill="FFFFFF"/>
            <w:noWrap/>
            <w:vAlign w:val="center"/>
          </w:tcPr>
          <w:p w14:paraId="30941EA3"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0" w:type="auto"/>
            <w:tcBorders>
              <w:top w:val="nil"/>
              <w:left w:val="nil"/>
              <w:bottom w:val="single" w:sz="4" w:space="0" w:color="000000"/>
              <w:right w:val="single" w:sz="4" w:space="0" w:color="000000"/>
            </w:tcBorders>
            <w:shd w:val="clear" w:color="auto" w:fill="FFFFFF"/>
            <w:noWrap/>
            <w:vAlign w:val="center"/>
          </w:tcPr>
          <w:p w14:paraId="3D681F31"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E817BA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2872BD1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54CD175C"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DE1F209" w14:textId="77777777">
        <w:trPr>
          <w:trHeight w:val="300"/>
        </w:trPr>
        <w:tc>
          <w:tcPr>
            <w:tcW w:w="0" w:type="auto"/>
            <w:gridSpan w:val="10"/>
            <w:tcBorders>
              <w:top w:val="nil"/>
              <w:left w:val="nil"/>
              <w:bottom w:val="nil"/>
              <w:right w:val="nil"/>
            </w:tcBorders>
            <w:shd w:val="clear" w:color="auto" w:fill="FFFFFF"/>
            <w:noWrap/>
            <w:vAlign w:val="center"/>
          </w:tcPr>
          <w:p w14:paraId="13819947" w14:textId="77777777" w:rsidR="00193C68" w:rsidRDefault="00000000">
            <w:pPr>
              <w:textAlignment w:val="center"/>
              <w:rPr>
                <w:color w:val="000000"/>
                <w:sz w:val="20"/>
                <w:szCs w:val="20"/>
              </w:rPr>
            </w:pPr>
            <w:r>
              <w:rPr>
                <w:rFonts w:hint="eastAsia"/>
                <w:color w:val="000000"/>
                <w:sz w:val="20"/>
                <w:szCs w:val="20"/>
                <w:lang w:bidi="ar"/>
              </w:rPr>
              <w:lastRenderedPageBreak/>
              <w:t>注：本表反映部门本年度各项支出情况。</w:t>
            </w:r>
          </w:p>
        </w:tc>
      </w:tr>
    </w:tbl>
    <w:tbl>
      <w:tblPr>
        <w:tblpPr w:leftFromText="180" w:rightFromText="180" w:vertAnchor="text" w:horzAnchor="page" w:tblpX="572" w:tblpY="406"/>
        <w:tblOverlap w:val="never"/>
        <w:tblW w:w="16154" w:type="dxa"/>
        <w:tblLook w:val="04A0" w:firstRow="1" w:lastRow="0" w:firstColumn="1" w:lastColumn="0" w:noHBand="0" w:noVBand="1"/>
      </w:tblPr>
      <w:tblGrid>
        <w:gridCol w:w="3516"/>
        <w:gridCol w:w="570"/>
        <w:gridCol w:w="1500"/>
        <w:gridCol w:w="2816"/>
        <w:gridCol w:w="1151"/>
        <w:gridCol w:w="1485"/>
        <w:gridCol w:w="1680"/>
        <w:gridCol w:w="1680"/>
        <w:gridCol w:w="1756"/>
      </w:tblGrid>
      <w:tr w:rsidR="00193C68" w14:paraId="334ED9B5" w14:textId="77777777">
        <w:trPr>
          <w:trHeight w:val="375"/>
        </w:trPr>
        <w:tc>
          <w:tcPr>
            <w:tcW w:w="16154" w:type="dxa"/>
            <w:gridSpan w:val="9"/>
            <w:tcBorders>
              <w:top w:val="nil"/>
              <w:left w:val="nil"/>
              <w:bottom w:val="nil"/>
              <w:right w:val="single" w:sz="4" w:space="0" w:color="808080"/>
            </w:tcBorders>
            <w:shd w:val="clear" w:color="auto" w:fill="FFFFFF"/>
            <w:noWrap/>
            <w:vAlign w:val="center"/>
          </w:tcPr>
          <w:p w14:paraId="100F3AC9" w14:textId="77777777" w:rsidR="00193C68" w:rsidRDefault="00000000">
            <w:pPr>
              <w:jc w:val="center"/>
              <w:rPr>
                <w:color w:val="000000"/>
                <w:sz w:val="18"/>
                <w:szCs w:val="18"/>
              </w:rPr>
            </w:pPr>
            <w:r>
              <w:rPr>
                <w:rFonts w:ascii="黑体" w:eastAsia="黑体" w:cs="黑体" w:hint="eastAsia"/>
                <w:color w:val="000000"/>
                <w:sz w:val="30"/>
                <w:szCs w:val="30"/>
                <w:lang w:bidi="ar"/>
              </w:rPr>
              <w:t>财政拨款收入支出决算总表</w:t>
            </w:r>
          </w:p>
        </w:tc>
      </w:tr>
      <w:tr w:rsidR="00193C68" w14:paraId="6BBF95DA" w14:textId="77777777">
        <w:trPr>
          <w:trHeight w:val="300"/>
        </w:trPr>
        <w:tc>
          <w:tcPr>
            <w:tcW w:w="3516" w:type="dxa"/>
            <w:tcBorders>
              <w:top w:val="nil"/>
              <w:left w:val="nil"/>
              <w:bottom w:val="nil"/>
              <w:right w:val="nil"/>
            </w:tcBorders>
            <w:shd w:val="clear" w:color="auto" w:fill="FFFFFF"/>
            <w:noWrap/>
            <w:vAlign w:val="center"/>
          </w:tcPr>
          <w:p w14:paraId="7302C06E" w14:textId="77777777" w:rsidR="00193C68" w:rsidRDefault="00193C68">
            <w:pPr>
              <w:rPr>
                <w:rFonts w:ascii="Tahoma" w:eastAsia="Tahoma" w:hAnsi="Tahoma" w:cs="Tahoma"/>
                <w:color w:val="000000"/>
                <w:sz w:val="16"/>
                <w:szCs w:val="16"/>
              </w:rPr>
            </w:pPr>
          </w:p>
        </w:tc>
        <w:tc>
          <w:tcPr>
            <w:tcW w:w="570" w:type="dxa"/>
            <w:tcBorders>
              <w:top w:val="nil"/>
              <w:left w:val="nil"/>
              <w:bottom w:val="nil"/>
              <w:right w:val="nil"/>
            </w:tcBorders>
            <w:shd w:val="clear" w:color="auto" w:fill="FFFFFF"/>
            <w:noWrap/>
            <w:vAlign w:val="center"/>
          </w:tcPr>
          <w:p w14:paraId="4B9D2755" w14:textId="77777777" w:rsidR="00193C68" w:rsidRDefault="00193C68">
            <w:pPr>
              <w:rPr>
                <w:color w:val="000000"/>
                <w:sz w:val="18"/>
                <w:szCs w:val="18"/>
              </w:rPr>
            </w:pPr>
          </w:p>
        </w:tc>
        <w:tc>
          <w:tcPr>
            <w:tcW w:w="1500" w:type="dxa"/>
            <w:tcBorders>
              <w:top w:val="nil"/>
              <w:left w:val="nil"/>
              <w:bottom w:val="nil"/>
              <w:right w:val="nil"/>
            </w:tcBorders>
            <w:shd w:val="clear" w:color="auto" w:fill="FFFFFF"/>
            <w:noWrap/>
            <w:vAlign w:val="center"/>
          </w:tcPr>
          <w:p w14:paraId="66FACCF5" w14:textId="77777777" w:rsidR="00193C68" w:rsidRDefault="00193C68">
            <w:pPr>
              <w:rPr>
                <w:color w:val="000000"/>
                <w:sz w:val="18"/>
                <w:szCs w:val="18"/>
              </w:rPr>
            </w:pPr>
          </w:p>
        </w:tc>
        <w:tc>
          <w:tcPr>
            <w:tcW w:w="2816" w:type="dxa"/>
            <w:tcBorders>
              <w:top w:val="nil"/>
              <w:left w:val="nil"/>
              <w:bottom w:val="nil"/>
              <w:right w:val="nil"/>
            </w:tcBorders>
            <w:shd w:val="clear" w:color="auto" w:fill="FFFFFF"/>
            <w:noWrap/>
            <w:vAlign w:val="center"/>
          </w:tcPr>
          <w:p w14:paraId="3E95AE1E" w14:textId="77777777" w:rsidR="00193C68" w:rsidRDefault="00193C68">
            <w:pPr>
              <w:rPr>
                <w:color w:val="000000"/>
                <w:sz w:val="18"/>
                <w:szCs w:val="18"/>
              </w:rPr>
            </w:pPr>
          </w:p>
        </w:tc>
        <w:tc>
          <w:tcPr>
            <w:tcW w:w="1151" w:type="dxa"/>
            <w:tcBorders>
              <w:top w:val="nil"/>
              <w:left w:val="nil"/>
              <w:bottom w:val="nil"/>
              <w:right w:val="nil"/>
            </w:tcBorders>
            <w:shd w:val="clear" w:color="auto" w:fill="FFFFFF"/>
            <w:noWrap/>
            <w:vAlign w:val="center"/>
          </w:tcPr>
          <w:p w14:paraId="0F4589F2" w14:textId="77777777" w:rsidR="00193C68" w:rsidRDefault="00193C68">
            <w:pPr>
              <w:rPr>
                <w:color w:val="000000"/>
                <w:sz w:val="18"/>
                <w:szCs w:val="18"/>
              </w:rPr>
            </w:pPr>
          </w:p>
        </w:tc>
        <w:tc>
          <w:tcPr>
            <w:tcW w:w="1485" w:type="dxa"/>
            <w:tcBorders>
              <w:top w:val="nil"/>
              <w:left w:val="nil"/>
              <w:bottom w:val="nil"/>
              <w:right w:val="nil"/>
            </w:tcBorders>
            <w:shd w:val="clear" w:color="auto" w:fill="FFFFFF"/>
            <w:noWrap/>
            <w:vAlign w:val="center"/>
          </w:tcPr>
          <w:p w14:paraId="79C9C29B" w14:textId="77777777" w:rsidR="00193C68" w:rsidRDefault="00193C68">
            <w:pPr>
              <w:rPr>
                <w:color w:val="000000"/>
                <w:sz w:val="18"/>
                <w:szCs w:val="18"/>
              </w:rPr>
            </w:pPr>
          </w:p>
        </w:tc>
        <w:tc>
          <w:tcPr>
            <w:tcW w:w="1680" w:type="dxa"/>
            <w:tcBorders>
              <w:top w:val="nil"/>
              <w:left w:val="nil"/>
              <w:bottom w:val="nil"/>
              <w:right w:val="nil"/>
            </w:tcBorders>
            <w:shd w:val="clear" w:color="auto" w:fill="FFFFFF"/>
            <w:noWrap/>
            <w:vAlign w:val="center"/>
          </w:tcPr>
          <w:p w14:paraId="4C3BAF44" w14:textId="77777777" w:rsidR="00193C68" w:rsidRDefault="00193C68">
            <w:pPr>
              <w:rPr>
                <w:color w:val="000000"/>
                <w:sz w:val="18"/>
                <w:szCs w:val="18"/>
              </w:rPr>
            </w:pPr>
          </w:p>
        </w:tc>
        <w:tc>
          <w:tcPr>
            <w:tcW w:w="1680" w:type="dxa"/>
            <w:tcBorders>
              <w:top w:val="nil"/>
              <w:left w:val="nil"/>
              <w:bottom w:val="nil"/>
              <w:right w:val="nil"/>
            </w:tcBorders>
            <w:shd w:val="clear" w:color="auto" w:fill="FFFFFF"/>
            <w:noWrap/>
            <w:vAlign w:val="center"/>
          </w:tcPr>
          <w:p w14:paraId="28BFA064" w14:textId="77777777" w:rsidR="00193C68" w:rsidRDefault="00193C68">
            <w:pPr>
              <w:rPr>
                <w:color w:val="000000"/>
                <w:sz w:val="18"/>
                <w:szCs w:val="18"/>
              </w:rPr>
            </w:pPr>
          </w:p>
        </w:tc>
        <w:tc>
          <w:tcPr>
            <w:tcW w:w="1756" w:type="dxa"/>
            <w:tcBorders>
              <w:top w:val="nil"/>
              <w:left w:val="nil"/>
              <w:bottom w:val="nil"/>
              <w:right w:val="single" w:sz="4" w:space="0" w:color="808080"/>
            </w:tcBorders>
            <w:shd w:val="clear" w:color="auto" w:fill="FFFFFF"/>
            <w:noWrap/>
            <w:vAlign w:val="center"/>
          </w:tcPr>
          <w:p w14:paraId="5A78EA41" w14:textId="77777777" w:rsidR="00193C68" w:rsidRDefault="00000000">
            <w:pPr>
              <w:jc w:val="right"/>
              <w:textAlignment w:val="center"/>
              <w:rPr>
                <w:color w:val="000000"/>
                <w:sz w:val="22"/>
                <w:szCs w:val="22"/>
              </w:rPr>
            </w:pPr>
            <w:r>
              <w:rPr>
                <w:rFonts w:hint="eastAsia"/>
                <w:color w:val="000000"/>
                <w:sz w:val="22"/>
                <w:szCs w:val="22"/>
                <w:lang w:bidi="ar"/>
              </w:rPr>
              <w:t>公开04表</w:t>
            </w:r>
          </w:p>
        </w:tc>
      </w:tr>
      <w:tr w:rsidR="00193C68" w14:paraId="0B6B35EF" w14:textId="77777777">
        <w:trPr>
          <w:trHeight w:val="300"/>
        </w:trPr>
        <w:tc>
          <w:tcPr>
            <w:tcW w:w="3516" w:type="dxa"/>
            <w:tcBorders>
              <w:top w:val="nil"/>
              <w:left w:val="nil"/>
              <w:bottom w:val="single" w:sz="4" w:space="0" w:color="808080"/>
              <w:right w:val="nil"/>
            </w:tcBorders>
            <w:shd w:val="clear" w:color="auto" w:fill="FFFFFF"/>
            <w:noWrap/>
            <w:vAlign w:val="center"/>
          </w:tcPr>
          <w:p w14:paraId="2FE4CF05" w14:textId="77777777" w:rsidR="00193C68" w:rsidRDefault="00000000">
            <w:pPr>
              <w:textAlignment w:val="center"/>
              <w:rPr>
                <w:color w:val="000000"/>
                <w:sz w:val="22"/>
                <w:szCs w:val="22"/>
              </w:rPr>
            </w:pPr>
            <w:r>
              <w:rPr>
                <w:rFonts w:hint="eastAsia"/>
                <w:color w:val="000000"/>
                <w:sz w:val="22"/>
                <w:szCs w:val="22"/>
                <w:lang w:bidi="ar"/>
              </w:rPr>
              <w:t>部门：中共信阳市平桥区委宣传部</w:t>
            </w:r>
          </w:p>
        </w:tc>
        <w:tc>
          <w:tcPr>
            <w:tcW w:w="570" w:type="dxa"/>
            <w:tcBorders>
              <w:top w:val="nil"/>
              <w:left w:val="nil"/>
              <w:bottom w:val="single" w:sz="4" w:space="0" w:color="808080"/>
              <w:right w:val="nil"/>
            </w:tcBorders>
            <w:shd w:val="clear" w:color="auto" w:fill="FFFFFF"/>
            <w:noWrap/>
            <w:vAlign w:val="center"/>
          </w:tcPr>
          <w:p w14:paraId="77E6D259" w14:textId="77777777" w:rsidR="00193C68" w:rsidRDefault="00193C68">
            <w:pPr>
              <w:rPr>
                <w:color w:val="000000"/>
                <w:sz w:val="18"/>
                <w:szCs w:val="18"/>
              </w:rPr>
            </w:pPr>
          </w:p>
        </w:tc>
        <w:tc>
          <w:tcPr>
            <w:tcW w:w="1500" w:type="dxa"/>
            <w:tcBorders>
              <w:top w:val="nil"/>
              <w:left w:val="nil"/>
              <w:bottom w:val="single" w:sz="4" w:space="0" w:color="808080"/>
              <w:right w:val="nil"/>
            </w:tcBorders>
            <w:shd w:val="clear" w:color="auto" w:fill="FFFFFF"/>
            <w:noWrap/>
            <w:vAlign w:val="center"/>
          </w:tcPr>
          <w:p w14:paraId="6D2090DF" w14:textId="77777777" w:rsidR="00193C68" w:rsidRDefault="00193C68">
            <w:pPr>
              <w:rPr>
                <w:color w:val="000000"/>
                <w:sz w:val="18"/>
                <w:szCs w:val="18"/>
              </w:rPr>
            </w:pPr>
          </w:p>
        </w:tc>
        <w:tc>
          <w:tcPr>
            <w:tcW w:w="2816" w:type="dxa"/>
            <w:tcBorders>
              <w:top w:val="nil"/>
              <w:left w:val="nil"/>
              <w:bottom w:val="single" w:sz="4" w:space="0" w:color="808080"/>
              <w:right w:val="nil"/>
            </w:tcBorders>
            <w:shd w:val="clear" w:color="auto" w:fill="FFFFFF"/>
            <w:noWrap/>
            <w:vAlign w:val="center"/>
          </w:tcPr>
          <w:p w14:paraId="1562B4A0" w14:textId="77777777" w:rsidR="00193C68" w:rsidRDefault="00193C68">
            <w:pPr>
              <w:rPr>
                <w:color w:val="000000"/>
                <w:sz w:val="18"/>
                <w:szCs w:val="18"/>
              </w:rPr>
            </w:pPr>
          </w:p>
        </w:tc>
        <w:tc>
          <w:tcPr>
            <w:tcW w:w="1151" w:type="dxa"/>
            <w:tcBorders>
              <w:top w:val="nil"/>
              <w:left w:val="nil"/>
              <w:bottom w:val="single" w:sz="4" w:space="0" w:color="808080"/>
              <w:right w:val="nil"/>
            </w:tcBorders>
            <w:shd w:val="clear" w:color="auto" w:fill="FFFFFF"/>
            <w:noWrap/>
            <w:vAlign w:val="center"/>
          </w:tcPr>
          <w:p w14:paraId="06B80A1D" w14:textId="77777777" w:rsidR="00193C68" w:rsidRDefault="00000000">
            <w:pPr>
              <w:jc w:val="center"/>
              <w:textAlignment w:val="center"/>
              <w:rPr>
                <w:color w:val="000000"/>
                <w:sz w:val="22"/>
                <w:szCs w:val="22"/>
              </w:rPr>
            </w:pPr>
            <w:r>
              <w:rPr>
                <w:rFonts w:hint="eastAsia"/>
                <w:color w:val="000000"/>
                <w:sz w:val="22"/>
                <w:szCs w:val="22"/>
                <w:lang w:bidi="ar"/>
              </w:rPr>
              <w:t>2020年度</w:t>
            </w:r>
          </w:p>
        </w:tc>
        <w:tc>
          <w:tcPr>
            <w:tcW w:w="1485" w:type="dxa"/>
            <w:tcBorders>
              <w:top w:val="nil"/>
              <w:left w:val="nil"/>
              <w:bottom w:val="single" w:sz="4" w:space="0" w:color="808080"/>
              <w:right w:val="nil"/>
            </w:tcBorders>
            <w:shd w:val="clear" w:color="auto" w:fill="FFFFFF"/>
            <w:noWrap/>
            <w:vAlign w:val="center"/>
          </w:tcPr>
          <w:p w14:paraId="5D689F8C" w14:textId="77777777" w:rsidR="00193C68" w:rsidRDefault="00193C68">
            <w:pPr>
              <w:rPr>
                <w:color w:val="000000"/>
                <w:sz w:val="18"/>
                <w:szCs w:val="18"/>
              </w:rPr>
            </w:pPr>
          </w:p>
        </w:tc>
        <w:tc>
          <w:tcPr>
            <w:tcW w:w="1680" w:type="dxa"/>
            <w:tcBorders>
              <w:top w:val="nil"/>
              <w:left w:val="nil"/>
              <w:bottom w:val="single" w:sz="4" w:space="0" w:color="808080"/>
              <w:right w:val="nil"/>
            </w:tcBorders>
            <w:shd w:val="clear" w:color="auto" w:fill="FFFFFF"/>
            <w:noWrap/>
            <w:vAlign w:val="center"/>
          </w:tcPr>
          <w:p w14:paraId="11BDB3BA" w14:textId="77777777" w:rsidR="00193C68" w:rsidRDefault="00193C68">
            <w:pPr>
              <w:rPr>
                <w:color w:val="000000"/>
                <w:sz w:val="18"/>
                <w:szCs w:val="18"/>
              </w:rPr>
            </w:pPr>
          </w:p>
        </w:tc>
        <w:tc>
          <w:tcPr>
            <w:tcW w:w="1680" w:type="dxa"/>
            <w:tcBorders>
              <w:top w:val="nil"/>
              <w:left w:val="nil"/>
              <w:bottom w:val="single" w:sz="4" w:space="0" w:color="808080"/>
              <w:right w:val="nil"/>
            </w:tcBorders>
            <w:shd w:val="clear" w:color="auto" w:fill="FFFFFF"/>
            <w:noWrap/>
            <w:vAlign w:val="center"/>
          </w:tcPr>
          <w:p w14:paraId="35A48F55" w14:textId="77777777" w:rsidR="00193C68" w:rsidRDefault="00193C68">
            <w:pPr>
              <w:rPr>
                <w:color w:val="000000"/>
                <w:sz w:val="18"/>
                <w:szCs w:val="18"/>
              </w:rPr>
            </w:pPr>
          </w:p>
        </w:tc>
        <w:tc>
          <w:tcPr>
            <w:tcW w:w="1756" w:type="dxa"/>
            <w:tcBorders>
              <w:top w:val="nil"/>
              <w:left w:val="nil"/>
              <w:bottom w:val="single" w:sz="4" w:space="0" w:color="808080"/>
              <w:right w:val="single" w:sz="4" w:space="0" w:color="808080"/>
            </w:tcBorders>
            <w:shd w:val="clear" w:color="auto" w:fill="FFFFFF"/>
            <w:noWrap/>
            <w:vAlign w:val="center"/>
          </w:tcPr>
          <w:p w14:paraId="051B8287" w14:textId="77777777" w:rsidR="00193C68" w:rsidRDefault="00000000">
            <w:pPr>
              <w:jc w:val="right"/>
              <w:textAlignment w:val="center"/>
              <w:rPr>
                <w:color w:val="000000"/>
                <w:sz w:val="22"/>
                <w:szCs w:val="22"/>
              </w:rPr>
            </w:pPr>
            <w:r>
              <w:rPr>
                <w:rFonts w:hint="eastAsia"/>
                <w:color w:val="000000"/>
                <w:sz w:val="22"/>
                <w:szCs w:val="22"/>
                <w:lang w:bidi="ar"/>
              </w:rPr>
              <w:t>金额单位：万元</w:t>
            </w:r>
          </w:p>
        </w:tc>
      </w:tr>
      <w:tr w:rsidR="00193C68" w14:paraId="36E8027E" w14:textId="77777777">
        <w:trPr>
          <w:trHeight w:val="300"/>
        </w:trPr>
        <w:tc>
          <w:tcPr>
            <w:tcW w:w="5586" w:type="dxa"/>
            <w:gridSpan w:val="3"/>
            <w:tcBorders>
              <w:top w:val="nil"/>
              <w:left w:val="single" w:sz="4" w:space="0" w:color="000000"/>
              <w:bottom w:val="single" w:sz="4" w:space="0" w:color="000000"/>
              <w:right w:val="single" w:sz="4" w:space="0" w:color="000000"/>
            </w:tcBorders>
            <w:shd w:val="clear" w:color="auto" w:fill="C0C0C0"/>
            <w:noWrap/>
            <w:vAlign w:val="center"/>
          </w:tcPr>
          <w:p w14:paraId="2B00D0D7" w14:textId="77777777" w:rsidR="00193C68" w:rsidRDefault="00000000">
            <w:pPr>
              <w:jc w:val="center"/>
              <w:textAlignment w:val="center"/>
              <w:rPr>
                <w:color w:val="000000"/>
                <w:sz w:val="20"/>
                <w:szCs w:val="20"/>
              </w:rPr>
            </w:pPr>
            <w:r>
              <w:rPr>
                <w:rFonts w:hint="eastAsia"/>
                <w:color w:val="000000"/>
                <w:sz w:val="20"/>
                <w:szCs w:val="20"/>
                <w:lang w:bidi="ar"/>
              </w:rPr>
              <w:t>收     入</w:t>
            </w:r>
          </w:p>
        </w:tc>
        <w:tc>
          <w:tcPr>
            <w:tcW w:w="10568" w:type="dxa"/>
            <w:gridSpan w:val="6"/>
            <w:tcBorders>
              <w:top w:val="nil"/>
              <w:left w:val="nil"/>
              <w:bottom w:val="single" w:sz="4" w:space="0" w:color="000000"/>
              <w:right w:val="single" w:sz="4" w:space="0" w:color="000000"/>
            </w:tcBorders>
            <w:shd w:val="clear" w:color="auto" w:fill="C0C0C0"/>
            <w:noWrap/>
            <w:vAlign w:val="center"/>
          </w:tcPr>
          <w:p w14:paraId="595898BA" w14:textId="77777777" w:rsidR="00193C68" w:rsidRDefault="00000000">
            <w:pPr>
              <w:jc w:val="center"/>
              <w:textAlignment w:val="center"/>
              <w:rPr>
                <w:color w:val="000000"/>
                <w:sz w:val="20"/>
                <w:szCs w:val="20"/>
              </w:rPr>
            </w:pPr>
            <w:r>
              <w:rPr>
                <w:rFonts w:hint="eastAsia"/>
                <w:color w:val="000000"/>
                <w:sz w:val="20"/>
                <w:szCs w:val="20"/>
                <w:lang w:bidi="ar"/>
              </w:rPr>
              <w:t>支     出</w:t>
            </w:r>
          </w:p>
        </w:tc>
      </w:tr>
      <w:tr w:rsidR="00193C68" w14:paraId="260EEC3A" w14:textId="77777777">
        <w:trPr>
          <w:trHeight w:val="312"/>
        </w:trPr>
        <w:tc>
          <w:tcPr>
            <w:tcW w:w="3516" w:type="dxa"/>
            <w:vMerge w:val="restart"/>
            <w:tcBorders>
              <w:top w:val="nil"/>
              <w:left w:val="single" w:sz="4" w:space="0" w:color="000000"/>
              <w:bottom w:val="single" w:sz="4" w:space="0" w:color="000000"/>
              <w:right w:val="single" w:sz="4" w:space="0" w:color="000000"/>
            </w:tcBorders>
            <w:shd w:val="clear" w:color="auto" w:fill="C0C0C0"/>
            <w:vAlign w:val="center"/>
          </w:tcPr>
          <w:p w14:paraId="7DB47D54" w14:textId="77777777" w:rsidR="00193C68" w:rsidRDefault="00000000">
            <w:pPr>
              <w:jc w:val="both"/>
              <w:textAlignment w:val="center"/>
              <w:rPr>
                <w:color w:val="000000"/>
                <w:sz w:val="20"/>
                <w:szCs w:val="20"/>
              </w:rPr>
            </w:pPr>
            <w:r>
              <w:rPr>
                <w:rFonts w:hint="eastAsia"/>
                <w:color w:val="000000"/>
                <w:sz w:val="20"/>
                <w:szCs w:val="20"/>
                <w:lang w:bidi="ar"/>
              </w:rPr>
              <w:t>项目</w:t>
            </w:r>
          </w:p>
        </w:tc>
        <w:tc>
          <w:tcPr>
            <w:tcW w:w="570" w:type="dxa"/>
            <w:vMerge w:val="restart"/>
            <w:tcBorders>
              <w:top w:val="nil"/>
              <w:left w:val="nil"/>
              <w:bottom w:val="single" w:sz="4" w:space="0" w:color="000000"/>
              <w:right w:val="single" w:sz="4" w:space="0" w:color="000000"/>
            </w:tcBorders>
            <w:shd w:val="clear" w:color="auto" w:fill="C0C0C0"/>
            <w:vAlign w:val="center"/>
          </w:tcPr>
          <w:p w14:paraId="1038EC64" w14:textId="77777777" w:rsidR="00193C68" w:rsidRDefault="00000000">
            <w:pPr>
              <w:jc w:val="center"/>
              <w:textAlignment w:val="center"/>
              <w:rPr>
                <w:color w:val="000000"/>
                <w:sz w:val="20"/>
                <w:szCs w:val="20"/>
              </w:rPr>
            </w:pPr>
            <w:r>
              <w:rPr>
                <w:rFonts w:hint="eastAsia"/>
                <w:color w:val="000000"/>
                <w:sz w:val="20"/>
                <w:szCs w:val="20"/>
                <w:lang w:bidi="ar"/>
              </w:rPr>
              <w:t>行次</w:t>
            </w:r>
          </w:p>
        </w:tc>
        <w:tc>
          <w:tcPr>
            <w:tcW w:w="1500" w:type="dxa"/>
            <w:vMerge w:val="restart"/>
            <w:tcBorders>
              <w:top w:val="nil"/>
              <w:left w:val="nil"/>
              <w:bottom w:val="single" w:sz="4" w:space="0" w:color="000000"/>
              <w:right w:val="single" w:sz="4" w:space="0" w:color="000000"/>
            </w:tcBorders>
            <w:shd w:val="clear" w:color="auto" w:fill="C0C0C0"/>
            <w:vAlign w:val="center"/>
          </w:tcPr>
          <w:p w14:paraId="72D168F4" w14:textId="77777777" w:rsidR="00193C68" w:rsidRDefault="00000000">
            <w:pPr>
              <w:jc w:val="center"/>
              <w:textAlignment w:val="center"/>
              <w:rPr>
                <w:color w:val="000000"/>
                <w:sz w:val="20"/>
                <w:szCs w:val="20"/>
              </w:rPr>
            </w:pPr>
            <w:r>
              <w:rPr>
                <w:rFonts w:hint="eastAsia"/>
                <w:color w:val="000000"/>
                <w:sz w:val="20"/>
                <w:szCs w:val="20"/>
                <w:lang w:bidi="ar"/>
              </w:rPr>
              <w:t>金额</w:t>
            </w:r>
          </w:p>
        </w:tc>
        <w:tc>
          <w:tcPr>
            <w:tcW w:w="2816" w:type="dxa"/>
            <w:vMerge w:val="restart"/>
            <w:tcBorders>
              <w:top w:val="nil"/>
              <w:left w:val="nil"/>
              <w:bottom w:val="single" w:sz="4" w:space="0" w:color="000000"/>
              <w:right w:val="single" w:sz="4" w:space="0" w:color="000000"/>
            </w:tcBorders>
            <w:shd w:val="clear" w:color="auto" w:fill="C0C0C0"/>
            <w:vAlign w:val="center"/>
          </w:tcPr>
          <w:p w14:paraId="66B4546C" w14:textId="77777777" w:rsidR="00193C68" w:rsidRDefault="00000000">
            <w:pPr>
              <w:jc w:val="both"/>
              <w:textAlignment w:val="center"/>
              <w:rPr>
                <w:color w:val="000000"/>
                <w:sz w:val="20"/>
                <w:szCs w:val="20"/>
              </w:rPr>
            </w:pPr>
            <w:r>
              <w:rPr>
                <w:rFonts w:hint="eastAsia"/>
                <w:color w:val="000000"/>
                <w:sz w:val="20"/>
                <w:szCs w:val="20"/>
                <w:lang w:bidi="ar"/>
              </w:rPr>
              <w:t>项目</w:t>
            </w:r>
          </w:p>
        </w:tc>
        <w:tc>
          <w:tcPr>
            <w:tcW w:w="1151" w:type="dxa"/>
            <w:vMerge w:val="restart"/>
            <w:tcBorders>
              <w:top w:val="nil"/>
              <w:left w:val="nil"/>
              <w:bottom w:val="single" w:sz="4" w:space="0" w:color="000000"/>
              <w:right w:val="single" w:sz="4" w:space="0" w:color="000000"/>
            </w:tcBorders>
            <w:shd w:val="clear" w:color="auto" w:fill="C0C0C0"/>
            <w:vAlign w:val="center"/>
          </w:tcPr>
          <w:p w14:paraId="2F178FC6" w14:textId="77777777" w:rsidR="00193C68" w:rsidRDefault="00000000">
            <w:pPr>
              <w:jc w:val="center"/>
              <w:textAlignment w:val="center"/>
              <w:rPr>
                <w:color w:val="000000"/>
                <w:sz w:val="20"/>
                <w:szCs w:val="20"/>
              </w:rPr>
            </w:pPr>
            <w:r>
              <w:rPr>
                <w:rFonts w:hint="eastAsia"/>
                <w:color w:val="000000"/>
                <w:sz w:val="20"/>
                <w:szCs w:val="20"/>
                <w:lang w:bidi="ar"/>
              </w:rPr>
              <w:t>行次</w:t>
            </w:r>
          </w:p>
        </w:tc>
        <w:tc>
          <w:tcPr>
            <w:tcW w:w="1485" w:type="dxa"/>
            <w:vMerge w:val="restart"/>
            <w:tcBorders>
              <w:top w:val="nil"/>
              <w:left w:val="nil"/>
              <w:bottom w:val="single" w:sz="4" w:space="0" w:color="000000"/>
              <w:right w:val="single" w:sz="4" w:space="0" w:color="000000"/>
            </w:tcBorders>
            <w:shd w:val="clear" w:color="auto" w:fill="C0C0C0"/>
            <w:noWrap/>
            <w:vAlign w:val="center"/>
          </w:tcPr>
          <w:p w14:paraId="35F35EEB" w14:textId="77777777" w:rsidR="00193C68" w:rsidRDefault="00000000">
            <w:pPr>
              <w:jc w:val="center"/>
              <w:textAlignment w:val="center"/>
              <w:rPr>
                <w:color w:val="000000"/>
                <w:sz w:val="20"/>
                <w:szCs w:val="20"/>
              </w:rPr>
            </w:pPr>
            <w:r>
              <w:rPr>
                <w:rFonts w:hint="eastAsia"/>
                <w:color w:val="000000"/>
                <w:sz w:val="20"/>
                <w:szCs w:val="20"/>
                <w:lang w:bidi="ar"/>
              </w:rPr>
              <w:t>合计</w:t>
            </w:r>
          </w:p>
        </w:tc>
        <w:tc>
          <w:tcPr>
            <w:tcW w:w="1680" w:type="dxa"/>
            <w:vMerge w:val="restart"/>
            <w:tcBorders>
              <w:top w:val="nil"/>
              <w:left w:val="nil"/>
              <w:bottom w:val="single" w:sz="4" w:space="0" w:color="000000"/>
              <w:right w:val="single" w:sz="4" w:space="0" w:color="000000"/>
            </w:tcBorders>
            <w:shd w:val="clear" w:color="auto" w:fill="C0C0C0"/>
            <w:vAlign w:val="center"/>
          </w:tcPr>
          <w:p w14:paraId="548D3BDB" w14:textId="77777777" w:rsidR="00193C68" w:rsidRDefault="00000000">
            <w:pPr>
              <w:jc w:val="center"/>
              <w:textAlignment w:val="center"/>
              <w:rPr>
                <w:color w:val="000000"/>
                <w:sz w:val="20"/>
                <w:szCs w:val="20"/>
              </w:rPr>
            </w:pPr>
            <w:r>
              <w:rPr>
                <w:rFonts w:hint="eastAsia"/>
                <w:color w:val="000000"/>
                <w:sz w:val="20"/>
                <w:szCs w:val="20"/>
                <w:lang w:bidi="ar"/>
              </w:rPr>
              <w:t>一般公共预算财政拨款</w:t>
            </w:r>
          </w:p>
        </w:tc>
        <w:tc>
          <w:tcPr>
            <w:tcW w:w="1680" w:type="dxa"/>
            <w:vMerge w:val="restart"/>
            <w:tcBorders>
              <w:top w:val="nil"/>
              <w:left w:val="nil"/>
              <w:bottom w:val="single" w:sz="4" w:space="0" w:color="000000"/>
              <w:right w:val="single" w:sz="4" w:space="0" w:color="000000"/>
            </w:tcBorders>
            <w:shd w:val="clear" w:color="auto" w:fill="C0C0C0"/>
            <w:vAlign w:val="center"/>
          </w:tcPr>
          <w:p w14:paraId="493E1C45" w14:textId="77777777" w:rsidR="00193C68" w:rsidRDefault="00000000">
            <w:pPr>
              <w:jc w:val="center"/>
              <w:textAlignment w:val="center"/>
              <w:rPr>
                <w:color w:val="000000"/>
                <w:sz w:val="20"/>
                <w:szCs w:val="20"/>
              </w:rPr>
            </w:pPr>
            <w:r>
              <w:rPr>
                <w:rFonts w:hint="eastAsia"/>
                <w:color w:val="000000"/>
                <w:sz w:val="20"/>
                <w:szCs w:val="20"/>
                <w:lang w:bidi="ar"/>
              </w:rPr>
              <w:t>政府性基金预算财政拨款</w:t>
            </w:r>
          </w:p>
        </w:tc>
        <w:tc>
          <w:tcPr>
            <w:tcW w:w="1756" w:type="dxa"/>
            <w:vMerge w:val="restart"/>
            <w:tcBorders>
              <w:top w:val="nil"/>
              <w:left w:val="nil"/>
              <w:bottom w:val="single" w:sz="4" w:space="0" w:color="000000"/>
              <w:right w:val="single" w:sz="4" w:space="0" w:color="000000"/>
            </w:tcBorders>
            <w:shd w:val="clear" w:color="auto" w:fill="C0C0C0"/>
            <w:vAlign w:val="center"/>
          </w:tcPr>
          <w:p w14:paraId="6ECF697E" w14:textId="77777777" w:rsidR="00193C68" w:rsidRDefault="00000000">
            <w:pPr>
              <w:jc w:val="center"/>
              <w:textAlignment w:val="center"/>
              <w:rPr>
                <w:color w:val="000000"/>
                <w:sz w:val="20"/>
                <w:szCs w:val="20"/>
              </w:rPr>
            </w:pPr>
            <w:r>
              <w:rPr>
                <w:rFonts w:hint="eastAsia"/>
                <w:color w:val="000000"/>
                <w:sz w:val="20"/>
                <w:szCs w:val="20"/>
                <w:lang w:bidi="ar"/>
              </w:rPr>
              <w:t>国有资本经营预算财政拨款</w:t>
            </w:r>
          </w:p>
        </w:tc>
      </w:tr>
      <w:tr w:rsidR="00193C68" w14:paraId="3A974F48" w14:textId="77777777">
        <w:trPr>
          <w:trHeight w:val="600"/>
        </w:trPr>
        <w:tc>
          <w:tcPr>
            <w:tcW w:w="3516" w:type="dxa"/>
            <w:vMerge/>
            <w:tcBorders>
              <w:top w:val="nil"/>
              <w:left w:val="single" w:sz="4" w:space="0" w:color="000000"/>
              <w:bottom w:val="single" w:sz="4" w:space="0" w:color="000000"/>
              <w:right w:val="single" w:sz="4" w:space="0" w:color="000000"/>
            </w:tcBorders>
            <w:shd w:val="clear" w:color="auto" w:fill="C0C0C0"/>
            <w:vAlign w:val="center"/>
          </w:tcPr>
          <w:p w14:paraId="258944D0" w14:textId="77777777" w:rsidR="00193C68" w:rsidRDefault="00193C68">
            <w:pPr>
              <w:jc w:val="both"/>
              <w:rPr>
                <w:color w:val="000000"/>
                <w:sz w:val="20"/>
                <w:szCs w:val="20"/>
              </w:rPr>
            </w:pPr>
          </w:p>
        </w:tc>
        <w:tc>
          <w:tcPr>
            <w:tcW w:w="570" w:type="dxa"/>
            <w:vMerge/>
            <w:tcBorders>
              <w:top w:val="nil"/>
              <w:left w:val="nil"/>
              <w:bottom w:val="single" w:sz="4" w:space="0" w:color="000000"/>
              <w:right w:val="single" w:sz="4" w:space="0" w:color="000000"/>
            </w:tcBorders>
            <w:shd w:val="clear" w:color="auto" w:fill="C0C0C0"/>
            <w:vAlign w:val="center"/>
          </w:tcPr>
          <w:p w14:paraId="1E21ADF1" w14:textId="77777777" w:rsidR="00193C68" w:rsidRDefault="00193C68">
            <w:pPr>
              <w:jc w:val="center"/>
              <w:rPr>
                <w:color w:val="000000"/>
                <w:sz w:val="20"/>
                <w:szCs w:val="20"/>
              </w:rPr>
            </w:pPr>
          </w:p>
        </w:tc>
        <w:tc>
          <w:tcPr>
            <w:tcW w:w="1500" w:type="dxa"/>
            <w:vMerge/>
            <w:tcBorders>
              <w:top w:val="nil"/>
              <w:left w:val="nil"/>
              <w:bottom w:val="single" w:sz="4" w:space="0" w:color="000000"/>
              <w:right w:val="single" w:sz="4" w:space="0" w:color="000000"/>
            </w:tcBorders>
            <w:shd w:val="clear" w:color="auto" w:fill="C0C0C0"/>
            <w:vAlign w:val="center"/>
          </w:tcPr>
          <w:p w14:paraId="0D1AA9E1" w14:textId="77777777" w:rsidR="00193C68" w:rsidRDefault="00193C68">
            <w:pPr>
              <w:jc w:val="center"/>
              <w:rPr>
                <w:color w:val="000000"/>
                <w:sz w:val="20"/>
                <w:szCs w:val="20"/>
              </w:rPr>
            </w:pPr>
          </w:p>
        </w:tc>
        <w:tc>
          <w:tcPr>
            <w:tcW w:w="2816" w:type="dxa"/>
            <w:vMerge/>
            <w:tcBorders>
              <w:top w:val="nil"/>
              <w:left w:val="nil"/>
              <w:bottom w:val="single" w:sz="4" w:space="0" w:color="000000"/>
              <w:right w:val="single" w:sz="4" w:space="0" w:color="000000"/>
            </w:tcBorders>
            <w:shd w:val="clear" w:color="auto" w:fill="C0C0C0"/>
            <w:vAlign w:val="center"/>
          </w:tcPr>
          <w:p w14:paraId="52F3E079" w14:textId="77777777" w:rsidR="00193C68" w:rsidRDefault="00193C68">
            <w:pPr>
              <w:jc w:val="both"/>
              <w:rPr>
                <w:color w:val="000000"/>
                <w:sz w:val="20"/>
                <w:szCs w:val="20"/>
              </w:rPr>
            </w:pPr>
          </w:p>
        </w:tc>
        <w:tc>
          <w:tcPr>
            <w:tcW w:w="1151" w:type="dxa"/>
            <w:vMerge/>
            <w:tcBorders>
              <w:top w:val="nil"/>
              <w:left w:val="nil"/>
              <w:bottom w:val="single" w:sz="4" w:space="0" w:color="000000"/>
              <w:right w:val="single" w:sz="4" w:space="0" w:color="000000"/>
            </w:tcBorders>
            <w:shd w:val="clear" w:color="auto" w:fill="C0C0C0"/>
            <w:vAlign w:val="center"/>
          </w:tcPr>
          <w:p w14:paraId="70F76396" w14:textId="77777777" w:rsidR="00193C68" w:rsidRDefault="00193C68">
            <w:pPr>
              <w:jc w:val="center"/>
              <w:rPr>
                <w:color w:val="000000"/>
                <w:sz w:val="20"/>
                <w:szCs w:val="20"/>
              </w:rPr>
            </w:pPr>
          </w:p>
        </w:tc>
        <w:tc>
          <w:tcPr>
            <w:tcW w:w="1485" w:type="dxa"/>
            <w:vMerge/>
            <w:tcBorders>
              <w:top w:val="nil"/>
              <w:left w:val="nil"/>
              <w:bottom w:val="single" w:sz="4" w:space="0" w:color="000000"/>
              <w:right w:val="single" w:sz="4" w:space="0" w:color="000000"/>
            </w:tcBorders>
            <w:shd w:val="clear" w:color="auto" w:fill="C0C0C0"/>
            <w:noWrap/>
            <w:vAlign w:val="center"/>
          </w:tcPr>
          <w:p w14:paraId="5DB46554" w14:textId="77777777" w:rsidR="00193C68" w:rsidRDefault="00193C68">
            <w:pPr>
              <w:jc w:val="center"/>
              <w:rPr>
                <w:color w:val="000000"/>
                <w:sz w:val="20"/>
                <w:szCs w:val="20"/>
              </w:rPr>
            </w:pPr>
          </w:p>
        </w:tc>
        <w:tc>
          <w:tcPr>
            <w:tcW w:w="1680" w:type="dxa"/>
            <w:vMerge/>
            <w:tcBorders>
              <w:top w:val="nil"/>
              <w:left w:val="nil"/>
              <w:bottom w:val="single" w:sz="4" w:space="0" w:color="000000"/>
              <w:right w:val="single" w:sz="4" w:space="0" w:color="000000"/>
            </w:tcBorders>
            <w:shd w:val="clear" w:color="auto" w:fill="C0C0C0"/>
            <w:vAlign w:val="center"/>
          </w:tcPr>
          <w:p w14:paraId="6CA040D2" w14:textId="77777777" w:rsidR="00193C68" w:rsidRDefault="00193C68">
            <w:pPr>
              <w:jc w:val="center"/>
              <w:rPr>
                <w:color w:val="000000"/>
                <w:sz w:val="20"/>
                <w:szCs w:val="20"/>
              </w:rPr>
            </w:pPr>
          </w:p>
        </w:tc>
        <w:tc>
          <w:tcPr>
            <w:tcW w:w="1680" w:type="dxa"/>
            <w:vMerge/>
            <w:tcBorders>
              <w:top w:val="nil"/>
              <w:left w:val="nil"/>
              <w:bottom w:val="single" w:sz="4" w:space="0" w:color="000000"/>
              <w:right w:val="single" w:sz="4" w:space="0" w:color="000000"/>
            </w:tcBorders>
            <w:shd w:val="clear" w:color="auto" w:fill="C0C0C0"/>
            <w:vAlign w:val="center"/>
          </w:tcPr>
          <w:p w14:paraId="5AE3BB6A" w14:textId="77777777" w:rsidR="00193C68" w:rsidRDefault="00193C68">
            <w:pPr>
              <w:jc w:val="center"/>
              <w:rPr>
                <w:color w:val="000000"/>
                <w:sz w:val="20"/>
                <w:szCs w:val="20"/>
              </w:rPr>
            </w:pPr>
          </w:p>
        </w:tc>
        <w:tc>
          <w:tcPr>
            <w:tcW w:w="1756" w:type="dxa"/>
            <w:vMerge/>
            <w:tcBorders>
              <w:top w:val="nil"/>
              <w:left w:val="nil"/>
              <w:bottom w:val="single" w:sz="4" w:space="0" w:color="000000"/>
              <w:right w:val="single" w:sz="4" w:space="0" w:color="000000"/>
            </w:tcBorders>
            <w:shd w:val="clear" w:color="auto" w:fill="C0C0C0"/>
            <w:vAlign w:val="center"/>
          </w:tcPr>
          <w:p w14:paraId="6D99A68D" w14:textId="77777777" w:rsidR="00193C68" w:rsidRDefault="00193C68">
            <w:pPr>
              <w:jc w:val="center"/>
              <w:rPr>
                <w:color w:val="000000"/>
                <w:sz w:val="20"/>
                <w:szCs w:val="20"/>
              </w:rPr>
            </w:pPr>
          </w:p>
        </w:tc>
      </w:tr>
      <w:tr w:rsidR="00193C68" w14:paraId="42C6F128"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59C951E6" w14:textId="77777777" w:rsidR="00193C68" w:rsidRDefault="00000000">
            <w:pPr>
              <w:jc w:val="both"/>
              <w:textAlignment w:val="center"/>
              <w:rPr>
                <w:color w:val="000000"/>
                <w:sz w:val="20"/>
                <w:szCs w:val="20"/>
              </w:rPr>
            </w:pPr>
            <w:r>
              <w:rPr>
                <w:rFonts w:hint="eastAsia"/>
                <w:color w:val="000000"/>
                <w:sz w:val="20"/>
                <w:szCs w:val="20"/>
                <w:lang w:bidi="ar"/>
              </w:rPr>
              <w:t>栏次</w:t>
            </w:r>
          </w:p>
        </w:tc>
        <w:tc>
          <w:tcPr>
            <w:tcW w:w="570" w:type="dxa"/>
            <w:tcBorders>
              <w:top w:val="nil"/>
              <w:left w:val="nil"/>
              <w:bottom w:val="single" w:sz="4" w:space="0" w:color="000000"/>
              <w:right w:val="single" w:sz="4" w:space="0" w:color="000000"/>
            </w:tcBorders>
            <w:shd w:val="clear" w:color="auto" w:fill="C0C0C0"/>
            <w:noWrap/>
            <w:vAlign w:val="center"/>
          </w:tcPr>
          <w:p w14:paraId="1B57CF1B" w14:textId="77777777" w:rsidR="00193C68" w:rsidRDefault="00193C68">
            <w:pPr>
              <w:jc w:val="center"/>
              <w:rPr>
                <w:color w:val="000000"/>
                <w:sz w:val="20"/>
                <w:szCs w:val="20"/>
              </w:rPr>
            </w:pPr>
          </w:p>
        </w:tc>
        <w:tc>
          <w:tcPr>
            <w:tcW w:w="1500" w:type="dxa"/>
            <w:tcBorders>
              <w:top w:val="nil"/>
              <w:left w:val="nil"/>
              <w:bottom w:val="single" w:sz="4" w:space="0" w:color="000000"/>
              <w:right w:val="single" w:sz="4" w:space="0" w:color="000000"/>
            </w:tcBorders>
            <w:shd w:val="clear" w:color="auto" w:fill="C0C0C0"/>
            <w:noWrap/>
            <w:vAlign w:val="center"/>
          </w:tcPr>
          <w:p w14:paraId="12B0FD87"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2816" w:type="dxa"/>
            <w:tcBorders>
              <w:top w:val="nil"/>
              <w:left w:val="nil"/>
              <w:bottom w:val="single" w:sz="4" w:space="0" w:color="000000"/>
              <w:right w:val="single" w:sz="4" w:space="0" w:color="000000"/>
            </w:tcBorders>
            <w:shd w:val="clear" w:color="auto" w:fill="C0C0C0"/>
            <w:noWrap/>
            <w:vAlign w:val="center"/>
          </w:tcPr>
          <w:p w14:paraId="2AFAD8CB" w14:textId="77777777" w:rsidR="00193C68" w:rsidRDefault="00000000">
            <w:pPr>
              <w:jc w:val="both"/>
              <w:textAlignment w:val="center"/>
              <w:rPr>
                <w:color w:val="000000"/>
                <w:sz w:val="20"/>
                <w:szCs w:val="20"/>
              </w:rPr>
            </w:pPr>
            <w:r>
              <w:rPr>
                <w:rFonts w:hint="eastAsia"/>
                <w:color w:val="000000"/>
                <w:sz w:val="20"/>
                <w:szCs w:val="20"/>
                <w:lang w:bidi="ar"/>
              </w:rPr>
              <w:t>栏次</w:t>
            </w:r>
          </w:p>
        </w:tc>
        <w:tc>
          <w:tcPr>
            <w:tcW w:w="1151" w:type="dxa"/>
            <w:tcBorders>
              <w:top w:val="nil"/>
              <w:left w:val="nil"/>
              <w:bottom w:val="single" w:sz="4" w:space="0" w:color="000000"/>
              <w:right w:val="single" w:sz="4" w:space="0" w:color="000000"/>
            </w:tcBorders>
            <w:shd w:val="clear" w:color="auto" w:fill="C0C0C0"/>
            <w:noWrap/>
            <w:vAlign w:val="center"/>
          </w:tcPr>
          <w:p w14:paraId="745BB8C9" w14:textId="77777777" w:rsidR="00193C68" w:rsidRDefault="00193C68">
            <w:pPr>
              <w:jc w:val="center"/>
              <w:rPr>
                <w:color w:val="000000"/>
                <w:sz w:val="20"/>
                <w:szCs w:val="20"/>
              </w:rPr>
            </w:pPr>
          </w:p>
        </w:tc>
        <w:tc>
          <w:tcPr>
            <w:tcW w:w="1485" w:type="dxa"/>
            <w:tcBorders>
              <w:top w:val="nil"/>
              <w:left w:val="nil"/>
              <w:bottom w:val="single" w:sz="4" w:space="0" w:color="000000"/>
              <w:right w:val="single" w:sz="4" w:space="0" w:color="000000"/>
            </w:tcBorders>
            <w:shd w:val="clear" w:color="auto" w:fill="C0C0C0"/>
            <w:noWrap/>
            <w:vAlign w:val="center"/>
          </w:tcPr>
          <w:p w14:paraId="7DCCFD70" w14:textId="77777777" w:rsidR="00193C68" w:rsidRDefault="00000000">
            <w:pPr>
              <w:jc w:val="center"/>
              <w:textAlignment w:val="center"/>
              <w:rPr>
                <w:color w:val="000000"/>
                <w:sz w:val="20"/>
                <w:szCs w:val="20"/>
              </w:rPr>
            </w:pPr>
            <w:r>
              <w:rPr>
                <w:rFonts w:hint="eastAsia"/>
                <w:color w:val="000000"/>
                <w:sz w:val="20"/>
                <w:szCs w:val="20"/>
                <w:lang w:bidi="ar"/>
              </w:rPr>
              <w:t>2</w:t>
            </w:r>
          </w:p>
        </w:tc>
        <w:tc>
          <w:tcPr>
            <w:tcW w:w="1680" w:type="dxa"/>
            <w:tcBorders>
              <w:top w:val="nil"/>
              <w:left w:val="nil"/>
              <w:bottom w:val="single" w:sz="4" w:space="0" w:color="000000"/>
              <w:right w:val="single" w:sz="4" w:space="0" w:color="000000"/>
            </w:tcBorders>
            <w:shd w:val="clear" w:color="auto" w:fill="C0C0C0"/>
            <w:noWrap/>
            <w:vAlign w:val="center"/>
          </w:tcPr>
          <w:p w14:paraId="3C23ACCC" w14:textId="77777777" w:rsidR="00193C68" w:rsidRDefault="00000000">
            <w:pPr>
              <w:jc w:val="center"/>
              <w:textAlignment w:val="center"/>
              <w:rPr>
                <w:color w:val="000000"/>
                <w:sz w:val="20"/>
                <w:szCs w:val="20"/>
              </w:rPr>
            </w:pPr>
            <w:r>
              <w:rPr>
                <w:rFonts w:hint="eastAsia"/>
                <w:color w:val="000000"/>
                <w:sz w:val="20"/>
                <w:szCs w:val="20"/>
                <w:lang w:bidi="ar"/>
              </w:rPr>
              <w:t>3</w:t>
            </w:r>
          </w:p>
        </w:tc>
        <w:tc>
          <w:tcPr>
            <w:tcW w:w="1680" w:type="dxa"/>
            <w:tcBorders>
              <w:top w:val="nil"/>
              <w:left w:val="nil"/>
              <w:bottom w:val="single" w:sz="4" w:space="0" w:color="000000"/>
              <w:right w:val="single" w:sz="4" w:space="0" w:color="000000"/>
            </w:tcBorders>
            <w:shd w:val="clear" w:color="auto" w:fill="C0C0C0"/>
            <w:noWrap/>
            <w:vAlign w:val="center"/>
          </w:tcPr>
          <w:p w14:paraId="3FA8D25F" w14:textId="77777777" w:rsidR="00193C68" w:rsidRDefault="00000000">
            <w:pPr>
              <w:jc w:val="center"/>
              <w:textAlignment w:val="center"/>
              <w:rPr>
                <w:color w:val="000000"/>
                <w:sz w:val="20"/>
                <w:szCs w:val="20"/>
              </w:rPr>
            </w:pPr>
            <w:r>
              <w:rPr>
                <w:rFonts w:hint="eastAsia"/>
                <w:color w:val="000000"/>
                <w:sz w:val="20"/>
                <w:szCs w:val="20"/>
                <w:lang w:bidi="ar"/>
              </w:rPr>
              <w:t>4</w:t>
            </w:r>
          </w:p>
        </w:tc>
        <w:tc>
          <w:tcPr>
            <w:tcW w:w="1756" w:type="dxa"/>
            <w:tcBorders>
              <w:top w:val="nil"/>
              <w:left w:val="nil"/>
              <w:bottom w:val="single" w:sz="4" w:space="0" w:color="000000"/>
              <w:right w:val="single" w:sz="4" w:space="0" w:color="000000"/>
            </w:tcBorders>
            <w:shd w:val="clear" w:color="auto" w:fill="C0C0C0"/>
            <w:noWrap/>
            <w:vAlign w:val="center"/>
          </w:tcPr>
          <w:p w14:paraId="4A9B4C32" w14:textId="77777777" w:rsidR="00193C68" w:rsidRDefault="00000000">
            <w:pPr>
              <w:jc w:val="center"/>
              <w:textAlignment w:val="center"/>
              <w:rPr>
                <w:color w:val="000000"/>
                <w:sz w:val="20"/>
                <w:szCs w:val="20"/>
              </w:rPr>
            </w:pPr>
            <w:r>
              <w:rPr>
                <w:rFonts w:hint="eastAsia"/>
                <w:color w:val="000000"/>
                <w:sz w:val="20"/>
                <w:szCs w:val="20"/>
                <w:lang w:bidi="ar"/>
              </w:rPr>
              <w:t>5</w:t>
            </w:r>
          </w:p>
        </w:tc>
      </w:tr>
      <w:tr w:rsidR="00193C68" w14:paraId="5FD31C03"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651E60F3" w14:textId="77777777" w:rsidR="00193C68" w:rsidRDefault="00000000">
            <w:pPr>
              <w:textAlignment w:val="center"/>
              <w:rPr>
                <w:color w:val="000000"/>
                <w:sz w:val="20"/>
                <w:szCs w:val="20"/>
              </w:rPr>
            </w:pPr>
            <w:r>
              <w:rPr>
                <w:rFonts w:hint="eastAsia"/>
                <w:color w:val="000000"/>
                <w:sz w:val="20"/>
                <w:szCs w:val="20"/>
                <w:lang w:bidi="ar"/>
              </w:rPr>
              <w:t>一、一般公共预算财政拨款</w:t>
            </w:r>
          </w:p>
        </w:tc>
        <w:tc>
          <w:tcPr>
            <w:tcW w:w="570" w:type="dxa"/>
            <w:tcBorders>
              <w:top w:val="nil"/>
              <w:left w:val="nil"/>
              <w:bottom w:val="single" w:sz="4" w:space="0" w:color="000000"/>
              <w:right w:val="single" w:sz="4" w:space="0" w:color="000000"/>
            </w:tcBorders>
            <w:shd w:val="clear" w:color="auto" w:fill="C0C0C0"/>
            <w:noWrap/>
            <w:vAlign w:val="center"/>
          </w:tcPr>
          <w:p w14:paraId="597A26D0"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1500" w:type="dxa"/>
            <w:tcBorders>
              <w:top w:val="nil"/>
              <w:left w:val="nil"/>
              <w:bottom w:val="single" w:sz="4" w:space="0" w:color="000000"/>
              <w:right w:val="single" w:sz="4" w:space="0" w:color="000000"/>
            </w:tcBorders>
            <w:shd w:val="clear" w:color="auto" w:fill="FFFFFF"/>
            <w:noWrap/>
            <w:vAlign w:val="center"/>
          </w:tcPr>
          <w:p w14:paraId="3E2FDFEA"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2816" w:type="dxa"/>
            <w:tcBorders>
              <w:top w:val="nil"/>
              <w:left w:val="nil"/>
              <w:bottom w:val="single" w:sz="4" w:space="0" w:color="000000"/>
              <w:right w:val="single" w:sz="4" w:space="0" w:color="000000"/>
            </w:tcBorders>
            <w:shd w:val="clear" w:color="auto" w:fill="C0C0C0"/>
            <w:noWrap/>
            <w:vAlign w:val="center"/>
          </w:tcPr>
          <w:p w14:paraId="4DADF27E" w14:textId="77777777" w:rsidR="00193C68" w:rsidRDefault="00000000">
            <w:pPr>
              <w:textAlignment w:val="center"/>
              <w:rPr>
                <w:color w:val="000000"/>
                <w:sz w:val="20"/>
                <w:szCs w:val="20"/>
              </w:rPr>
            </w:pPr>
            <w:r>
              <w:rPr>
                <w:rFonts w:hint="eastAsia"/>
                <w:color w:val="000000"/>
                <w:sz w:val="20"/>
                <w:szCs w:val="20"/>
                <w:lang w:bidi="ar"/>
              </w:rPr>
              <w:t>一、一般公共服务支出</w:t>
            </w:r>
          </w:p>
        </w:tc>
        <w:tc>
          <w:tcPr>
            <w:tcW w:w="1151" w:type="dxa"/>
            <w:tcBorders>
              <w:top w:val="nil"/>
              <w:left w:val="nil"/>
              <w:bottom w:val="single" w:sz="4" w:space="0" w:color="000000"/>
              <w:right w:val="single" w:sz="4" w:space="0" w:color="000000"/>
            </w:tcBorders>
            <w:shd w:val="clear" w:color="auto" w:fill="C0C0C0"/>
            <w:noWrap/>
            <w:vAlign w:val="center"/>
          </w:tcPr>
          <w:p w14:paraId="253CA77D" w14:textId="77777777" w:rsidR="00193C68" w:rsidRDefault="00000000">
            <w:pPr>
              <w:jc w:val="center"/>
              <w:textAlignment w:val="center"/>
              <w:rPr>
                <w:color w:val="000000"/>
                <w:sz w:val="20"/>
                <w:szCs w:val="20"/>
              </w:rPr>
            </w:pPr>
            <w:r>
              <w:rPr>
                <w:rFonts w:hint="eastAsia"/>
                <w:color w:val="000000"/>
                <w:sz w:val="20"/>
                <w:szCs w:val="20"/>
                <w:lang w:bidi="ar"/>
              </w:rPr>
              <w:t>33</w:t>
            </w:r>
          </w:p>
        </w:tc>
        <w:tc>
          <w:tcPr>
            <w:tcW w:w="1485" w:type="dxa"/>
            <w:tcBorders>
              <w:top w:val="nil"/>
              <w:left w:val="nil"/>
              <w:bottom w:val="single" w:sz="4" w:space="0" w:color="000000"/>
              <w:right w:val="single" w:sz="4" w:space="0" w:color="000000"/>
            </w:tcBorders>
            <w:shd w:val="clear" w:color="auto" w:fill="FFFFFF"/>
            <w:noWrap/>
            <w:vAlign w:val="center"/>
          </w:tcPr>
          <w:p w14:paraId="22F2267A" w14:textId="77777777" w:rsidR="00193C68" w:rsidRDefault="00000000">
            <w:pPr>
              <w:jc w:val="right"/>
              <w:textAlignment w:val="center"/>
              <w:rPr>
                <w:color w:val="000000"/>
                <w:sz w:val="20"/>
                <w:szCs w:val="20"/>
              </w:rPr>
            </w:pPr>
            <w:r>
              <w:rPr>
                <w:rFonts w:hint="eastAsia"/>
                <w:color w:val="000000"/>
                <w:sz w:val="20"/>
                <w:szCs w:val="20"/>
                <w:lang w:bidi="ar"/>
              </w:rPr>
              <w:t>660.29</w:t>
            </w:r>
          </w:p>
        </w:tc>
        <w:tc>
          <w:tcPr>
            <w:tcW w:w="1680" w:type="dxa"/>
            <w:tcBorders>
              <w:top w:val="nil"/>
              <w:left w:val="nil"/>
              <w:bottom w:val="single" w:sz="4" w:space="0" w:color="000000"/>
              <w:right w:val="single" w:sz="4" w:space="0" w:color="000000"/>
            </w:tcBorders>
            <w:shd w:val="clear" w:color="auto" w:fill="FFFFFF"/>
            <w:noWrap/>
            <w:vAlign w:val="center"/>
          </w:tcPr>
          <w:p w14:paraId="3EBAD569" w14:textId="77777777" w:rsidR="00193C68" w:rsidRDefault="00000000">
            <w:pPr>
              <w:jc w:val="right"/>
              <w:textAlignment w:val="center"/>
              <w:rPr>
                <w:color w:val="000000"/>
                <w:sz w:val="20"/>
                <w:szCs w:val="20"/>
              </w:rPr>
            </w:pPr>
            <w:r>
              <w:rPr>
                <w:rFonts w:hint="eastAsia"/>
                <w:color w:val="000000"/>
                <w:sz w:val="20"/>
                <w:szCs w:val="20"/>
                <w:lang w:bidi="ar"/>
              </w:rPr>
              <w:t>660.29</w:t>
            </w:r>
          </w:p>
        </w:tc>
        <w:tc>
          <w:tcPr>
            <w:tcW w:w="1680" w:type="dxa"/>
            <w:tcBorders>
              <w:top w:val="nil"/>
              <w:left w:val="nil"/>
              <w:bottom w:val="single" w:sz="4" w:space="0" w:color="000000"/>
              <w:right w:val="single" w:sz="4" w:space="0" w:color="000000"/>
            </w:tcBorders>
            <w:shd w:val="clear" w:color="auto" w:fill="FFFFFF"/>
            <w:noWrap/>
            <w:vAlign w:val="center"/>
          </w:tcPr>
          <w:p w14:paraId="2099F4B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4D4EB719"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04F4A34"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40E68870" w14:textId="77777777" w:rsidR="00193C68" w:rsidRDefault="00000000">
            <w:pPr>
              <w:textAlignment w:val="center"/>
              <w:rPr>
                <w:color w:val="000000"/>
                <w:sz w:val="20"/>
                <w:szCs w:val="20"/>
              </w:rPr>
            </w:pPr>
            <w:r>
              <w:rPr>
                <w:rFonts w:hint="eastAsia"/>
                <w:color w:val="000000"/>
                <w:sz w:val="20"/>
                <w:szCs w:val="20"/>
                <w:lang w:bidi="ar"/>
              </w:rPr>
              <w:t>二、政府性基金预算财政拨款</w:t>
            </w:r>
          </w:p>
        </w:tc>
        <w:tc>
          <w:tcPr>
            <w:tcW w:w="570" w:type="dxa"/>
            <w:tcBorders>
              <w:top w:val="nil"/>
              <w:left w:val="nil"/>
              <w:bottom w:val="single" w:sz="4" w:space="0" w:color="000000"/>
              <w:right w:val="single" w:sz="4" w:space="0" w:color="000000"/>
            </w:tcBorders>
            <w:shd w:val="clear" w:color="auto" w:fill="C0C0C0"/>
            <w:noWrap/>
            <w:vAlign w:val="center"/>
          </w:tcPr>
          <w:p w14:paraId="670D195C" w14:textId="77777777" w:rsidR="00193C68" w:rsidRDefault="00000000">
            <w:pPr>
              <w:jc w:val="center"/>
              <w:textAlignment w:val="center"/>
              <w:rPr>
                <w:color w:val="000000"/>
                <w:sz w:val="20"/>
                <w:szCs w:val="20"/>
              </w:rPr>
            </w:pPr>
            <w:r>
              <w:rPr>
                <w:rFonts w:hint="eastAsia"/>
                <w:color w:val="000000"/>
                <w:sz w:val="20"/>
                <w:szCs w:val="20"/>
                <w:lang w:bidi="ar"/>
              </w:rPr>
              <w:t>2</w:t>
            </w:r>
          </w:p>
        </w:tc>
        <w:tc>
          <w:tcPr>
            <w:tcW w:w="1500" w:type="dxa"/>
            <w:tcBorders>
              <w:top w:val="nil"/>
              <w:left w:val="nil"/>
              <w:bottom w:val="single" w:sz="4" w:space="0" w:color="000000"/>
              <w:right w:val="single" w:sz="4" w:space="0" w:color="000000"/>
            </w:tcBorders>
            <w:shd w:val="clear" w:color="auto" w:fill="FFFFFF"/>
            <w:noWrap/>
            <w:vAlign w:val="center"/>
          </w:tcPr>
          <w:p w14:paraId="7C92D51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2816" w:type="dxa"/>
            <w:tcBorders>
              <w:top w:val="nil"/>
              <w:left w:val="nil"/>
              <w:bottom w:val="single" w:sz="4" w:space="0" w:color="000000"/>
              <w:right w:val="single" w:sz="4" w:space="0" w:color="000000"/>
            </w:tcBorders>
            <w:shd w:val="clear" w:color="auto" w:fill="C0C0C0"/>
            <w:noWrap/>
            <w:vAlign w:val="center"/>
          </w:tcPr>
          <w:p w14:paraId="28066239" w14:textId="77777777" w:rsidR="00193C68" w:rsidRDefault="00000000">
            <w:pPr>
              <w:textAlignment w:val="center"/>
              <w:rPr>
                <w:color w:val="000000"/>
                <w:sz w:val="20"/>
                <w:szCs w:val="20"/>
              </w:rPr>
            </w:pPr>
            <w:r>
              <w:rPr>
                <w:rFonts w:hint="eastAsia"/>
                <w:color w:val="000000"/>
                <w:sz w:val="20"/>
                <w:szCs w:val="20"/>
                <w:lang w:bidi="ar"/>
              </w:rPr>
              <w:t>二、外交支出</w:t>
            </w:r>
          </w:p>
        </w:tc>
        <w:tc>
          <w:tcPr>
            <w:tcW w:w="1151" w:type="dxa"/>
            <w:tcBorders>
              <w:top w:val="nil"/>
              <w:left w:val="nil"/>
              <w:bottom w:val="single" w:sz="4" w:space="0" w:color="000000"/>
              <w:right w:val="single" w:sz="4" w:space="0" w:color="000000"/>
            </w:tcBorders>
            <w:shd w:val="clear" w:color="auto" w:fill="C0C0C0"/>
            <w:noWrap/>
            <w:vAlign w:val="center"/>
          </w:tcPr>
          <w:p w14:paraId="17F2F076" w14:textId="77777777" w:rsidR="00193C68" w:rsidRDefault="00000000">
            <w:pPr>
              <w:jc w:val="center"/>
              <w:textAlignment w:val="center"/>
              <w:rPr>
                <w:color w:val="000000"/>
                <w:sz w:val="20"/>
                <w:szCs w:val="20"/>
              </w:rPr>
            </w:pPr>
            <w:r>
              <w:rPr>
                <w:rFonts w:hint="eastAsia"/>
                <w:color w:val="000000"/>
                <w:sz w:val="20"/>
                <w:szCs w:val="20"/>
                <w:lang w:bidi="ar"/>
              </w:rPr>
              <w:t>34</w:t>
            </w:r>
          </w:p>
        </w:tc>
        <w:tc>
          <w:tcPr>
            <w:tcW w:w="1485" w:type="dxa"/>
            <w:tcBorders>
              <w:top w:val="nil"/>
              <w:left w:val="nil"/>
              <w:bottom w:val="single" w:sz="4" w:space="0" w:color="000000"/>
              <w:right w:val="single" w:sz="4" w:space="0" w:color="000000"/>
            </w:tcBorders>
            <w:shd w:val="clear" w:color="auto" w:fill="FFFFFF"/>
            <w:noWrap/>
            <w:vAlign w:val="center"/>
          </w:tcPr>
          <w:p w14:paraId="5DFFAAD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344A015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1622AE3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4B8249A0"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7C5BEEF"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5CDE86E1" w14:textId="77777777" w:rsidR="00193C68" w:rsidRDefault="00000000">
            <w:pPr>
              <w:textAlignment w:val="center"/>
              <w:rPr>
                <w:color w:val="000000"/>
                <w:sz w:val="20"/>
                <w:szCs w:val="20"/>
              </w:rPr>
            </w:pPr>
            <w:r>
              <w:rPr>
                <w:rFonts w:hint="eastAsia"/>
                <w:color w:val="000000"/>
                <w:sz w:val="20"/>
                <w:szCs w:val="20"/>
                <w:lang w:bidi="ar"/>
              </w:rPr>
              <w:t>三、国有资本经营财政拨款</w:t>
            </w:r>
          </w:p>
        </w:tc>
        <w:tc>
          <w:tcPr>
            <w:tcW w:w="570" w:type="dxa"/>
            <w:tcBorders>
              <w:top w:val="nil"/>
              <w:left w:val="nil"/>
              <w:bottom w:val="single" w:sz="4" w:space="0" w:color="000000"/>
              <w:right w:val="single" w:sz="4" w:space="0" w:color="000000"/>
            </w:tcBorders>
            <w:shd w:val="clear" w:color="auto" w:fill="C0C0C0"/>
            <w:noWrap/>
            <w:vAlign w:val="center"/>
          </w:tcPr>
          <w:p w14:paraId="5FE94558" w14:textId="77777777" w:rsidR="00193C68" w:rsidRDefault="00000000">
            <w:pPr>
              <w:jc w:val="center"/>
              <w:textAlignment w:val="center"/>
              <w:rPr>
                <w:color w:val="000000"/>
                <w:sz w:val="20"/>
                <w:szCs w:val="20"/>
              </w:rPr>
            </w:pPr>
            <w:r>
              <w:rPr>
                <w:rFonts w:hint="eastAsia"/>
                <w:color w:val="000000"/>
                <w:sz w:val="20"/>
                <w:szCs w:val="20"/>
                <w:lang w:bidi="ar"/>
              </w:rPr>
              <w:t>3</w:t>
            </w:r>
          </w:p>
        </w:tc>
        <w:tc>
          <w:tcPr>
            <w:tcW w:w="1500" w:type="dxa"/>
            <w:tcBorders>
              <w:top w:val="nil"/>
              <w:left w:val="nil"/>
              <w:bottom w:val="single" w:sz="4" w:space="0" w:color="000000"/>
              <w:right w:val="single" w:sz="4" w:space="0" w:color="000000"/>
            </w:tcBorders>
            <w:shd w:val="clear" w:color="auto" w:fill="FFFFFF"/>
            <w:noWrap/>
            <w:vAlign w:val="center"/>
          </w:tcPr>
          <w:p w14:paraId="1316387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2816" w:type="dxa"/>
            <w:tcBorders>
              <w:top w:val="nil"/>
              <w:left w:val="nil"/>
              <w:bottom w:val="single" w:sz="4" w:space="0" w:color="000000"/>
              <w:right w:val="single" w:sz="4" w:space="0" w:color="000000"/>
            </w:tcBorders>
            <w:shd w:val="clear" w:color="auto" w:fill="C0C0C0"/>
            <w:noWrap/>
            <w:vAlign w:val="center"/>
          </w:tcPr>
          <w:p w14:paraId="568195A8" w14:textId="77777777" w:rsidR="00193C68" w:rsidRDefault="00000000">
            <w:pPr>
              <w:textAlignment w:val="center"/>
              <w:rPr>
                <w:color w:val="000000"/>
                <w:sz w:val="20"/>
                <w:szCs w:val="20"/>
              </w:rPr>
            </w:pPr>
            <w:r>
              <w:rPr>
                <w:rFonts w:hint="eastAsia"/>
                <w:color w:val="000000"/>
                <w:sz w:val="20"/>
                <w:szCs w:val="20"/>
                <w:lang w:bidi="ar"/>
              </w:rPr>
              <w:t>三、国防支出</w:t>
            </w:r>
          </w:p>
        </w:tc>
        <w:tc>
          <w:tcPr>
            <w:tcW w:w="1151" w:type="dxa"/>
            <w:tcBorders>
              <w:top w:val="nil"/>
              <w:left w:val="nil"/>
              <w:bottom w:val="single" w:sz="4" w:space="0" w:color="000000"/>
              <w:right w:val="single" w:sz="4" w:space="0" w:color="000000"/>
            </w:tcBorders>
            <w:shd w:val="clear" w:color="auto" w:fill="C0C0C0"/>
            <w:noWrap/>
            <w:vAlign w:val="center"/>
          </w:tcPr>
          <w:p w14:paraId="4457391B" w14:textId="77777777" w:rsidR="00193C68" w:rsidRDefault="00000000">
            <w:pPr>
              <w:jc w:val="center"/>
              <w:textAlignment w:val="center"/>
              <w:rPr>
                <w:color w:val="000000"/>
                <w:sz w:val="20"/>
                <w:szCs w:val="20"/>
              </w:rPr>
            </w:pPr>
            <w:r>
              <w:rPr>
                <w:rFonts w:hint="eastAsia"/>
                <w:color w:val="000000"/>
                <w:sz w:val="20"/>
                <w:szCs w:val="20"/>
                <w:lang w:bidi="ar"/>
              </w:rPr>
              <w:t>35</w:t>
            </w:r>
          </w:p>
        </w:tc>
        <w:tc>
          <w:tcPr>
            <w:tcW w:w="1485" w:type="dxa"/>
            <w:tcBorders>
              <w:top w:val="nil"/>
              <w:left w:val="nil"/>
              <w:bottom w:val="single" w:sz="4" w:space="0" w:color="000000"/>
              <w:right w:val="single" w:sz="4" w:space="0" w:color="000000"/>
            </w:tcBorders>
            <w:shd w:val="clear" w:color="auto" w:fill="FFFFFF"/>
            <w:noWrap/>
            <w:vAlign w:val="center"/>
          </w:tcPr>
          <w:p w14:paraId="613689F0"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0456A0D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0A64499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446813A0"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CE5AC92"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283AC08D"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70F9A003" w14:textId="77777777" w:rsidR="00193C68" w:rsidRDefault="00000000">
            <w:pPr>
              <w:jc w:val="center"/>
              <w:textAlignment w:val="center"/>
              <w:rPr>
                <w:color w:val="000000"/>
                <w:sz w:val="20"/>
                <w:szCs w:val="20"/>
              </w:rPr>
            </w:pPr>
            <w:r>
              <w:rPr>
                <w:rFonts w:hint="eastAsia"/>
                <w:color w:val="000000"/>
                <w:sz w:val="20"/>
                <w:szCs w:val="20"/>
                <w:lang w:bidi="ar"/>
              </w:rPr>
              <w:t>4</w:t>
            </w:r>
          </w:p>
        </w:tc>
        <w:tc>
          <w:tcPr>
            <w:tcW w:w="1500" w:type="dxa"/>
            <w:tcBorders>
              <w:top w:val="nil"/>
              <w:left w:val="nil"/>
              <w:bottom w:val="single" w:sz="4" w:space="0" w:color="000000"/>
              <w:right w:val="single" w:sz="4" w:space="0" w:color="000000"/>
            </w:tcBorders>
            <w:shd w:val="clear" w:color="auto" w:fill="FFFFFF"/>
            <w:noWrap/>
            <w:vAlign w:val="center"/>
          </w:tcPr>
          <w:p w14:paraId="337C752C"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48A7E9FB" w14:textId="77777777" w:rsidR="00193C68" w:rsidRDefault="00000000">
            <w:pPr>
              <w:textAlignment w:val="center"/>
              <w:rPr>
                <w:color w:val="000000"/>
                <w:sz w:val="20"/>
                <w:szCs w:val="20"/>
              </w:rPr>
            </w:pPr>
            <w:r>
              <w:rPr>
                <w:rFonts w:hint="eastAsia"/>
                <w:color w:val="000000"/>
                <w:sz w:val="20"/>
                <w:szCs w:val="20"/>
                <w:lang w:bidi="ar"/>
              </w:rPr>
              <w:t>四、公共安全支出</w:t>
            </w:r>
          </w:p>
        </w:tc>
        <w:tc>
          <w:tcPr>
            <w:tcW w:w="1151" w:type="dxa"/>
            <w:tcBorders>
              <w:top w:val="nil"/>
              <w:left w:val="nil"/>
              <w:bottom w:val="single" w:sz="4" w:space="0" w:color="000000"/>
              <w:right w:val="single" w:sz="4" w:space="0" w:color="000000"/>
            </w:tcBorders>
            <w:shd w:val="clear" w:color="auto" w:fill="C0C0C0"/>
            <w:noWrap/>
            <w:vAlign w:val="center"/>
          </w:tcPr>
          <w:p w14:paraId="6CC82995" w14:textId="77777777" w:rsidR="00193C68" w:rsidRDefault="00000000">
            <w:pPr>
              <w:jc w:val="center"/>
              <w:textAlignment w:val="center"/>
              <w:rPr>
                <w:color w:val="000000"/>
                <w:sz w:val="20"/>
                <w:szCs w:val="20"/>
              </w:rPr>
            </w:pPr>
            <w:r>
              <w:rPr>
                <w:rFonts w:hint="eastAsia"/>
                <w:color w:val="000000"/>
                <w:sz w:val="20"/>
                <w:szCs w:val="20"/>
                <w:lang w:bidi="ar"/>
              </w:rPr>
              <w:t>36</w:t>
            </w:r>
          </w:p>
        </w:tc>
        <w:tc>
          <w:tcPr>
            <w:tcW w:w="1485" w:type="dxa"/>
            <w:tcBorders>
              <w:top w:val="nil"/>
              <w:left w:val="nil"/>
              <w:bottom w:val="single" w:sz="4" w:space="0" w:color="000000"/>
              <w:right w:val="single" w:sz="4" w:space="0" w:color="000000"/>
            </w:tcBorders>
            <w:shd w:val="clear" w:color="auto" w:fill="FFFFFF"/>
            <w:noWrap/>
            <w:vAlign w:val="center"/>
          </w:tcPr>
          <w:p w14:paraId="55F02C71"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79E5D9D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01E40C4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24B8496D"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0275115"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221A42F2"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6486F296" w14:textId="77777777" w:rsidR="00193C68" w:rsidRDefault="00000000">
            <w:pPr>
              <w:jc w:val="center"/>
              <w:textAlignment w:val="center"/>
              <w:rPr>
                <w:color w:val="000000"/>
                <w:sz w:val="20"/>
                <w:szCs w:val="20"/>
              </w:rPr>
            </w:pPr>
            <w:r>
              <w:rPr>
                <w:rFonts w:hint="eastAsia"/>
                <w:color w:val="000000"/>
                <w:sz w:val="20"/>
                <w:szCs w:val="20"/>
                <w:lang w:bidi="ar"/>
              </w:rPr>
              <w:t>5</w:t>
            </w:r>
          </w:p>
        </w:tc>
        <w:tc>
          <w:tcPr>
            <w:tcW w:w="1500" w:type="dxa"/>
            <w:tcBorders>
              <w:top w:val="nil"/>
              <w:left w:val="nil"/>
              <w:bottom w:val="single" w:sz="4" w:space="0" w:color="000000"/>
              <w:right w:val="single" w:sz="4" w:space="0" w:color="000000"/>
            </w:tcBorders>
            <w:shd w:val="clear" w:color="auto" w:fill="FFFFFF"/>
            <w:noWrap/>
            <w:vAlign w:val="center"/>
          </w:tcPr>
          <w:p w14:paraId="281558EF"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560186A4" w14:textId="77777777" w:rsidR="00193C68" w:rsidRDefault="00000000">
            <w:pPr>
              <w:textAlignment w:val="center"/>
              <w:rPr>
                <w:color w:val="000000"/>
                <w:sz w:val="20"/>
                <w:szCs w:val="20"/>
              </w:rPr>
            </w:pPr>
            <w:r>
              <w:rPr>
                <w:rFonts w:hint="eastAsia"/>
                <w:color w:val="000000"/>
                <w:sz w:val="20"/>
                <w:szCs w:val="20"/>
                <w:lang w:bidi="ar"/>
              </w:rPr>
              <w:t>五、教育支出</w:t>
            </w:r>
          </w:p>
        </w:tc>
        <w:tc>
          <w:tcPr>
            <w:tcW w:w="1151" w:type="dxa"/>
            <w:tcBorders>
              <w:top w:val="nil"/>
              <w:left w:val="nil"/>
              <w:bottom w:val="single" w:sz="4" w:space="0" w:color="000000"/>
              <w:right w:val="single" w:sz="4" w:space="0" w:color="000000"/>
            </w:tcBorders>
            <w:shd w:val="clear" w:color="auto" w:fill="C0C0C0"/>
            <w:noWrap/>
            <w:vAlign w:val="center"/>
          </w:tcPr>
          <w:p w14:paraId="139715CD" w14:textId="77777777" w:rsidR="00193C68" w:rsidRDefault="00000000">
            <w:pPr>
              <w:jc w:val="center"/>
              <w:textAlignment w:val="center"/>
              <w:rPr>
                <w:color w:val="000000"/>
                <w:sz w:val="20"/>
                <w:szCs w:val="20"/>
              </w:rPr>
            </w:pPr>
            <w:r>
              <w:rPr>
                <w:rFonts w:hint="eastAsia"/>
                <w:color w:val="000000"/>
                <w:sz w:val="20"/>
                <w:szCs w:val="20"/>
                <w:lang w:bidi="ar"/>
              </w:rPr>
              <w:t>37</w:t>
            </w:r>
          </w:p>
        </w:tc>
        <w:tc>
          <w:tcPr>
            <w:tcW w:w="1485" w:type="dxa"/>
            <w:tcBorders>
              <w:top w:val="nil"/>
              <w:left w:val="nil"/>
              <w:bottom w:val="single" w:sz="4" w:space="0" w:color="000000"/>
              <w:right w:val="single" w:sz="4" w:space="0" w:color="000000"/>
            </w:tcBorders>
            <w:shd w:val="clear" w:color="auto" w:fill="FFFFFF"/>
            <w:noWrap/>
            <w:vAlign w:val="center"/>
          </w:tcPr>
          <w:p w14:paraId="262C133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03EB0D1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B61DD7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247AA561"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96DDACB"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4F5E5A1C"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71B3C8F3" w14:textId="77777777" w:rsidR="00193C68" w:rsidRDefault="00000000">
            <w:pPr>
              <w:jc w:val="center"/>
              <w:textAlignment w:val="center"/>
              <w:rPr>
                <w:color w:val="000000"/>
                <w:sz w:val="20"/>
                <w:szCs w:val="20"/>
              </w:rPr>
            </w:pPr>
            <w:r>
              <w:rPr>
                <w:rFonts w:hint="eastAsia"/>
                <w:color w:val="000000"/>
                <w:sz w:val="20"/>
                <w:szCs w:val="20"/>
                <w:lang w:bidi="ar"/>
              </w:rPr>
              <w:t>6</w:t>
            </w:r>
          </w:p>
        </w:tc>
        <w:tc>
          <w:tcPr>
            <w:tcW w:w="1500" w:type="dxa"/>
            <w:tcBorders>
              <w:top w:val="nil"/>
              <w:left w:val="nil"/>
              <w:bottom w:val="single" w:sz="4" w:space="0" w:color="000000"/>
              <w:right w:val="single" w:sz="4" w:space="0" w:color="000000"/>
            </w:tcBorders>
            <w:shd w:val="clear" w:color="auto" w:fill="FFFFFF"/>
            <w:noWrap/>
            <w:vAlign w:val="center"/>
          </w:tcPr>
          <w:p w14:paraId="1930F7E2"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06A25845" w14:textId="77777777" w:rsidR="00193C68" w:rsidRDefault="00000000">
            <w:pPr>
              <w:textAlignment w:val="center"/>
              <w:rPr>
                <w:color w:val="000000"/>
                <w:sz w:val="20"/>
                <w:szCs w:val="20"/>
              </w:rPr>
            </w:pPr>
            <w:r>
              <w:rPr>
                <w:rFonts w:hint="eastAsia"/>
                <w:color w:val="000000"/>
                <w:sz w:val="20"/>
                <w:szCs w:val="20"/>
                <w:lang w:bidi="ar"/>
              </w:rPr>
              <w:t>六、科学技术支出</w:t>
            </w:r>
          </w:p>
        </w:tc>
        <w:tc>
          <w:tcPr>
            <w:tcW w:w="1151" w:type="dxa"/>
            <w:tcBorders>
              <w:top w:val="nil"/>
              <w:left w:val="nil"/>
              <w:bottom w:val="single" w:sz="4" w:space="0" w:color="000000"/>
              <w:right w:val="single" w:sz="4" w:space="0" w:color="000000"/>
            </w:tcBorders>
            <w:shd w:val="clear" w:color="auto" w:fill="C0C0C0"/>
            <w:noWrap/>
            <w:vAlign w:val="center"/>
          </w:tcPr>
          <w:p w14:paraId="1D210744" w14:textId="77777777" w:rsidR="00193C68" w:rsidRDefault="00000000">
            <w:pPr>
              <w:jc w:val="center"/>
              <w:textAlignment w:val="center"/>
              <w:rPr>
                <w:color w:val="000000"/>
                <w:sz w:val="20"/>
                <w:szCs w:val="20"/>
              </w:rPr>
            </w:pPr>
            <w:r>
              <w:rPr>
                <w:rFonts w:hint="eastAsia"/>
                <w:color w:val="000000"/>
                <w:sz w:val="20"/>
                <w:szCs w:val="20"/>
                <w:lang w:bidi="ar"/>
              </w:rPr>
              <w:t>38</w:t>
            </w:r>
          </w:p>
        </w:tc>
        <w:tc>
          <w:tcPr>
            <w:tcW w:w="1485" w:type="dxa"/>
            <w:tcBorders>
              <w:top w:val="nil"/>
              <w:left w:val="nil"/>
              <w:bottom w:val="single" w:sz="4" w:space="0" w:color="000000"/>
              <w:right w:val="single" w:sz="4" w:space="0" w:color="000000"/>
            </w:tcBorders>
            <w:shd w:val="clear" w:color="auto" w:fill="FFFFFF"/>
            <w:noWrap/>
            <w:vAlign w:val="center"/>
          </w:tcPr>
          <w:p w14:paraId="1720780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53A93A1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1E279D1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70C24F6C"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BA090C6"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366F81A0"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6ECCB5D5" w14:textId="77777777" w:rsidR="00193C68" w:rsidRDefault="00000000">
            <w:pPr>
              <w:jc w:val="center"/>
              <w:textAlignment w:val="center"/>
              <w:rPr>
                <w:color w:val="000000"/>
                <w:sz w:val="20"/>
                <w:szCs w:val="20"/>
              </w:rPr>
            </w:pPr>
            <w:r>
              <w:rPr>
                <w:rFonts w:hint="eastAsia"/>
                <w:color w:val="000000"/>
                <w:sz w:val="20"/>
                <w:szCs w:val="20"/>
                <w:lang w:bidi="ar"/>
              </w:rPr>
              <w:t>7</w:t>
            </w:r>
          </w:p>
        </w:tc>
        <w:tc>
          <w:tcPr>
            <w:tcW w:w="1500" w:type="dxa"/>
            <w:tcBorders>
              <w:top w:val="nil"/>
              <w:left w:val="nil"/>
              <w:bottom w:val="single" w:sz="4" w:space="0" w:color="000000"/>
              <w:right w:val="single" w:sz="4" w:space="0" w:color="000000"/>
            </w:tcBorders>
            <w:shd w:val="clear" w:color="auto" w:fill="FFFFFF"/>
            <w:noWrap/>
            <w:vAlign w:val="center"/>
          </w:tcPr>
          <w:p w14:paraId="3E689CFF"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4E5BBCC6" w14:textId="77777777" w:rsidR="00193C68" w:rsidRDefault="00000000">
            <w:pPr>
              <w:textAlignment w:val="center"/>
              <w:rPr>
                <w:color w:val="000000"/>
                <w:sz w:val="20"/>
                <w:szCs w:val="20"/>
              </w:rPr>
            </w:pPr>
            <w:r>
              <w:rPr>
                <w:rFonts w:hint="eastAsia"/>
                <w:color w:val="000000"/>
                <w:sz w:val="20"/>
                <w:szCs w:val="20"/>
                <w:lang w:bidi="ar"/>
              </w:rPr>
              <w:t>七、文化旅游体育与传媒支出</w:t>
            </w:r>
          </w:p>
        </w:tc>
        <w:tc>
          <w:tcPr>
            <w:tcW w:w="1151" w:type="dxa"/>
            <w:tcBorders>
              <w:top w:val="nil"/>
              <w:left w:val="nil"/>
              <w:bottom w:val="single" w:sz="4" w:space="0" w:color="000000"/>
              <w:right w:val="single" w:sz="4" w:space="0" w:color="000000"/>
            </w:tcBorders>
            <w:shd w:val="clear" w:color="auto" w:fill="C0C0C0"/>
            <w:noWrap/>
            <w:vAlign w:val="center"/>
          </w:tcPr>
          <w:p w14:paraId="3065E57A" w14:textId="77777777" w:rsidR="00193C68" w:rsidRDefault="00000000">
            <w:pPr>
              <w:jc w:val="center"/>
              <w:textAlignment w:val="center"/>
              <w:rPr>
                <w:color w:val="000000"/>
                <w:sz w:val="20"/>
                <w:szCs w:val="20"/>
              </w:rPr>
            </w:pPr>
            <w:r>
              <w:rPr>
                <w:rFonts w:hint="eastAsia"/>
                <w:color w:val="000000"/>
                <w:sz w:val="20"/>
                <w:szCs w:val="20"/>
                <w:lang w:bidi="ar"/>
              </w:rPr>
              <w:t>39</w:t>
            </w:r>
          </w:p>
        </w:tc>
        <w:tc>
          <w:tcPr>
            <w:tcW w:w="1485" w:type="dxa"/>
            <w:tcBorders>
              <w:top w:val="nil"/>
              <w:left w:val="nil"/>
              <w:bottom w:val="single" w:sz="4" w:space="0" w:color="000000"/>
              <w:right w:val="single" w:sz="4" w:space="0" w:color="000000"/>
            </w:tcBorders>
            <w:shd w:val="clear" w:color="auto" w:fill="FFFFFF"/>
            <w:noWrap/>
            <w:vAlign w:val="center"/>
          </w:tcPr>
          <w:p w14:paraId="5021423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26F67AC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58D1A1C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7D38159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50BB5BA"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09DEFD2F"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4AA3B44A" w14:textId="77777777" w:rsidR="00193C68" w:rsidRDefault="00000000">
            <w:pPr>
              <w:jc w:val="center"/>
              <w:textAlignment w:val="center"/>
              <w:rPr>
                <w:color w:val="000000"/>
                <w:sz w:val="20"/>
                <w:szCs w:val="20"/>
              </w:rPr>
            </w:pPr>
            <w:r>
              <w:rPr>
                <w:rFonts w:hint="eastAsia"/>
                <w:color w:val="000000"/>
                <w:sz w:val="20"/>
                <w:szCs w:val="20"/>
                <w:lang w:bidi="ar"/>
              </w:rPr>
              <w:t>8</w:t>
            </w:r>
          </w:p>
        </w:tc>
        <w:tc>
          <w:tcPr>
            <w:tcW w:w="1500" w:type="dxa"/>
            <w:tcBorders>
              <w:top w:val="nil"/>
              <w:left w:val="nil"/>
              <w:bottom w:val="single" w:sz="4" w:space="0" w:color="000000"/>
              <w:right w:val="single" w:sz="4" w:space="0" w:color="000000"/>
            </w:tcBorders>
            <w:shd w:val="clear" w:color="auto" w:fill="FFFFFF"/>
            <w:noWrap/>
            <w:vAlign w:val="center"/>
          </w:tcPr>
          <w:p w14:paraId="054847EA"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40FB84FE" w14:textId="77777777" w:rsidR="00193C68" w:rsidRDefault="00000000">
            <w:pPr>
              <w:textAlignment w:val="center"/>
              <w:rPr>
                <w:color w:val="000000"/>
                <w:sz w:val="20"/>
                <w:szCs w:val="20"/>
              </w:rPr>
            </w:pPr>
            <w:r>
              <w:rPr>
                <w:rFonts w:hint="eastAsia"/>
                <w:color w:val="000000"/>
                <w:sz w:val="20"/>
                <w:szCs w:val="20"/>
                <w:lang w:bidi="ar"/>
              </w:rPr>
              <w:t>八、社会保障和就业支出</w:t>
            </w:r>
          </w:p>
        </w:tc>
        <w:tc>
          <w:tcPr>
            <w:tcW w:w="1151" w:type="dxa"/>
            <w:tcBorders>
              <w:top w:val="nil"/>
              <w:left w:val="nil"/>
              <w:bottom w:val="single" w:sz="4" w:space="0" w:color="000000"/>
              <w:right w:val="single" w:sz="4" w:space="0" w:color="000000"/>
            </w:tcBorders>
            <w:shd w:val="clear" w:color="auto" w:fill="C0C0C0"/>
            <w:noWrap/>
            <w:vAlign w:val="center"/>
          </w:tcPr>
          <w:p w14:paraId="0C29EBD4" w14:textId="77777777" w:rsidR="00193C68" w:rsidRDefault="00000000">
            <w:pPr>
              <w:jc w:val="center"/>
              <w:textAlignment w:val="center"/>
              <w:rPr>
                <w:color w:val="000000"/>
                <w:sz w:val="20"/>
                <w:szCs w:val="20"/>
              </w:rPr>
            </w:pPr>
            <w:r>
              <w:rPr>
                <w:rFonts w:hint="eastAsia"/>
                <w:color w:val="000000"/>
                <w:sz w:val="20"/>
                <w:szCs w:val="20"/>
                <w:lang w:bidi="ar"/>
              </w:rPr>
              <w:t>40</w:t>
            </w:r>
          </w:p>
        </w:tc>
        <w:tc>
          <w:tcPr>
            <w:tcW w:w="1485" w:type="dxa"/>
            <w:tcBorders>
              <w:top w:val="nil"/>
              <w:left w:val="nil"/>
              <w:bottom w:val="single" w:sz="4" w:space="0" w:color="000000"/>
              <w:right w:val="single" w:sz="4" w:space="0" w:color="000000"/>
            </w:tcBorders>
            <w:shd w:val="clear" w:color="auto" w:fill="FFFFFF"/>
            <w:noWrap/>
            <w:vAlign w:val="center"/>
          </w:tcPr>
          <w:p w14:paraId="3F48D88A" w14:textId="77777777" w:rsidR="00193C68" w:rsidRDefault="00000000">
            <w:pPr>
              <w:jc w:val="right"/>
              <w:textAlignment w:val="center"/>
              <w:rPr>
                <w:color w:val="000000"/>
                <w:sz w:val="20"/>
                <w:szCs w:val="20"/>
              </w:rPr>
            </w:pPr>
            <w:r>
              <w:rPr>
                <w:rFonts w:hint="eastAsia"/>
                <w:color w:val="000000"/>
                <w:sz w:val="20"/>
                <w:szCs w:val="20"/>
                <w:lang w:bidi="ar"/>
              </w:rPr>
              <w:t>22.03</w:t>
            </w:r>
          </w:p>
        </w:tc>
        <w:tc>
          <w:tcPr>
            <w:tcW w:w="1680" w:type="dxa"/>
            <w:tcBorders>
              <w:top w:val="nil"/>
              <w:left w:val="nil"/>
              <w:bottom w:val="single" w:sz="4" w:space="0" w:color="000000"/>
              <w:right w:val="single" w:sz="4" w:space="0" w:color="000000"/>
            </w:tcBorders>
            <w:shd w:val="clear" w:color="auto" w:fill="FFFFFF"/>
            <w:noWrap/>
            <w:vAlign w:val="center"/>
          </w:tcPr>
          <w:p w14:paraId="68A80CA2" w14:textId="77777777" w:rsidR="00193C68" w:rsidRDefault="00000000">
            <w:pPr>
              <w:jc w:val="right"/>
              <w:textAlignment w:val="center"/>
              <w:rPr>
                <w:color w:val="000000"/>
                <w:sz w:val="20"/>
                <w:szCs w:val="20"/>
              </w:rPr>
            </w:pPr>
            <w:r>
              <w:rPr>
                <w:rFonts w:hint="eastAsia"/>
                <w:color w:val="000000"/>
                <w:sz w:val="20"/>
                <w:szCs w:val="20"/>
                <w:lang w:bidi="ar"/>
              </w:rPr>
              <w:t>22.03</w:t>
            </w:r>
          </w:p>
        </w:tc>
        <w:tc>
          <w:tcPr>
            <w:tcW w:w="1680" w:type="dxa"/>
            <w:tcBorders>
              <w:top w:val="nil"/>
              <w:left w:val="nil"/>
              <w:bottom w:val="single" w:sz="4" w:space="0" w:color="000000"/>
              <w:right w:val="single" w:sz="4" w:space="0" w:color="000000"/>
            </w:tcBorders>
            <w:shd w:val="clear" w:color="auto" w:fill="FFFFFF"/>
            <w:noWrap/>
            <w:vAlign w:val="center"/>
          </w:tcPr>
          <w:p w14:paraId="11F98F4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2DFA43E7"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FEF1E5B"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5D47A557"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209EF5B7" w14:textId="77777777" w:rsidR="00193C68" w:rsidRDefault="00000000">
            <w:pPr>
              <w:jc w:val="center"/>
              <w:textAlignment w:val="center"/>
              <w:rPr>
                <w:color w:val="000000"/>
                <w:sz w:val="20"/>
                <w:szCs w:val="20"/>
              </w:rPr>
            </w:pPr>
            <w:r>
              <w:rPr>
                <w:rFonts w:hint="eastAsia"/>
                <w:color w:val="000000"/>
                <w:sz w:val="20"/>
                <w:szCs w:val="20"/>
                <w:lang w:bidi="ar"/>
              </w:rPr>
              <w:t>9</w:t>
            </w:r>
          </w:p>
        </w:tc>
        <w:tc>
          <w:tcPr>
            <w:tcW w:w="1500" w:type="dxa"/>
            <w:tcBorders>
              <w:top w:val="nil"/>
              <w:left w:val="nil"/>
              <w:bottom w:val="single" w:sz="4" w:space="0" w:color="000000"/>
              <w:right w:val="single" w:sz="4" w:space="0" w:color="000000"/>
            </w:tcBorders>
            <w:shd w:val="clear" w:color="auto" w:fill="FFFFFF"/>
            <w:noWrap/>
            <w:vAlign w:val="center"/>
          </w:tcPr>
          <w:p w14:paraId="0D4531AB"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328F2BD6" w14:textId="77777777" w:rsidR="00193C68" w:rsidRDefault="00000000">
            <w:pPr>
              <w:textAlignment w:val="center"/>
              <w:rPr>
                <w:color w:val="000000"/>
                <w:sz w:val="20"/>
                <w:szCs w:val="20"/>
              </w:rPr>
            </w:pPr>
            <w:r>
              <w:rPr>
                <w:rFonts w:hint="eastAsia"/>
                <w:color w:val="000000"/>
                <w:sz w:val="20"/>
                <w:szCs w:val="20"/>
                <w:lang w:bidi="ar"/>
              </w:rPr>
              <w:t>九、卫生健康支出</w:t>
            </w:r>
          </w:p>
        </w:tc>
        <w:tc>
          <w:tcPr>
            <w:tcW w:w="1151" w:type="dxa"/>
            <w:tcBorders>
              <w:top w:val="nil"/>
              <w:left w:val="nil"/>
              <w:bottom w:val="single" w:sz="4" w:space="0" w:color="000000"/>
              <w:right w:val="single" w:sz="4" w:space="0" w:color="000000"/>
            </w:tcBorders>
            <w:shd w:val="clear" w:color="auto" w:fill="C0C0C0"/>
            <w:noWrap/>
            <w:vAlign w:val="center"/>
          </w:tcPr>
          <w:p w14:paraId="39918BDB" w14:textId="77777777" w:rsidR="00193C68" w:rsidRDefault="00000000">
            <w:pPr>
              <w:jc w:val="center"/>
              <w:textAlignment w:val="center"/>
              <w:rPr>
                <w:color w:val="000000"/>
                <w:sz w:val="20"/>
                <w:szCs w:val="20"/>
              </w:rPr>
            </w:pPr>
            <w:r>
              <w:rPr>
                <w:rFonts w:hint="eastAsia"/>
                <w:color w:val="000000"/>
                <w:sz w:val="20"/>
                <w:szCs w:val="20"/>
                <w:lang w:bidi="ar"/>
              </w:rPr>
              <w:t>41</w:t>
            </w:r>
          </w:p>
        </w:tc>
        <w:tc>
          <w:tcPr>
            <w:tcW w:w="1485" w:type="dxa"/>
            <w:tcBorders>
              <w:top w:val="nil"/>
              <w:left w:val="nil"/>
              <w:bottom w:val="single" w:sz="4" w:space="0" w:color="000000"/>
              <w:right w:val="single" w:sz="4" w:space="0" w:color="000000"/>
            </w:tcBorders>
            <w:shd w:val="clear" w:color="auto" w:fill="FFFFFF"/>
            <w:noWrap/>
            <w:vAlign w:val="center"/>
          </w:tcPr>
          <w:p w14:paraId="1FAF259B"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1680" w:type="dxa"/>
            <w:tcBorders>
              <w:top w:val="nil"/>
              <w:left w:val="nil"/>
              <w:bottom w:val="single" w:sz="4" w:space="0" w:color="000000"/>
              <w:right w:val="single" w:sz="4" w:space="0" w:color="000000"/>
            </w:tcBorders>
            <w:shd w:val="clear" w:color="auto" w:fill="FFFFFF"/>
            <w:noWrap/>
            <w:vAlign w:val="center"/>
          </w:tcPr>
          <w:p w14:paraId="1D426501"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1680" w:type="dxa"/>
            <w:tcBorders>
              <w:top w:val="nil"/>
              <w:left w:val="nil"/>
              <w:bottom w:val="single" w:sz="4" w:space="0" w:color="000000"/>
              <w:right w:val="single" w:sz="4" w:space="0" w:color="000000"/>
            </w:tcBorders>
            <w:shd w:val="clear" w:color="auto" w:fill="FFFFFF"/>
            <w:noWrap/>
            <w:vAlign w:val="center"/>
          </w:tcPr>
          <w:p w14:paraId="1729ABF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34B6B29E"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2167D87"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736C636B"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202F0253" w14:textId="77777777" w:rsidR="00193C68" w:rsidRDefault="00000000">
            <w:pPr>
              <w:jc w:val="center"/>
              <w:textAlignment w:val="center"/>
              <w:rPr>
                <w:color w:val="000000"/>
                <w:sz w:val="20"/>
                <w:szCs w:val="20"/>
              </w:rPr>
            </w:pPr>
            <w:r>
              <w:rPr>
                <w:rFonts w:hint="eastAsia"/>
                <w:color w:val="000000"/>
                <w:sz w:val="20"/>
                <w:szCs w:val="20"/>
                <w:lang w:bidi="ar"/>
              </w:rPr>
              <w:t>10</w:t>
            </w:r>
          </w:p>
        </w:tc>
        <w:tc>
          <w:tcPr>
            <w:tcW w:w="1500" w:type="dxa"/>
            <w:tcBorders>
              <w:top w:val="nil"/>
              <w:left w:val="nil"/>
              <w:bottom w:val="single" w:sz="4" w:space="0" w:color="000000"/>
              <w:right w:val="single" w:sz="4" w:space="0" w:color="000000"/>
            </w:tcBorders>
            <w:shd w:val="clear" w:color="auto" w:fill="FFFFFF"/>
            <w:noWrap/>
            <w:vAlign w:val="center"/>
          </w:tcPr>
          <w:p w14:paraId="4678E6C5"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2739EB62" w14:textId="77777777" w:rsidR="00193C68" w:rsidRDefault="00000000">
            <w:pPr>
              <w:textAlignment w:val="center"/>
              <w:rPr>
                <w:color w:val="000000"/>
                <w:sz w:val="20"/>
                <w:szCs w:val="20"/>
              </w:rPr>
            </w:pPr>
            <w:r>
              <w:rPr>
                <w:rFonts w:hint="eastAsia"/>
                <w:color w:val="000000"/>
                <w:sz w:val="20"/>
                <w:szCs w:val="20"/>
                <w:lang w:bidi="ar"/>
              </w:rPr>
              <w:t>十、节能环保支出</w:t>
            </w:r>
          </w:p>
        </w:tc>
        <w:tc>
          <w:tcPr>
            <w:tcW w:w="1151" w:type="dxa"/>
            <w:tcBorders>
              <w:top w:val="nil"/>
              <w:left w:val="nil"/>
              <w:bottom w:val="single" w:sz="4" w:space="0" w:color="000000"/>
              <w:right w:val="single" w:sz="4" w:space="0" w:color="000000"/>
            </w:tcBorders>
            <w:shd w:val="clear" w:color="auto" w:fill="C0C0C0"/>
            <w:noWrap/>
            <w:vAlign w:val="center"/>
          </w:tcPr>
          <w:p w14:paraId="7407E3F1" w14:textId="77777777" w:rsidR="00193C68" w:rsidRDefault="00000000">
            <w:pPr>
              <w:jc w:val="center"/>
              <w:textAlignment w:val="center"/>
              <w:rPr>
                <w:color w:val="000000"/>
                <w:sz w:val="20"/>
                <w:szCs w:val="20"/>
              </w:rPr>
            </w:pPr>
            <w:r>
              <w:rPr>
                <w:rFonts w:hint="eastAsia"/>
                <w:color w:val="000000"/>
                <w:sz w:val="20"/>
                <w:szCs w:val="20"/>
                <w:lang w:bidi="ar"/>
              </w:rPr>
              <w:t>42</w:t>
            </w:r>
          </w:p>
        </w:tc>
        <w:tc>
          <w:tcPr>
            <w:tcW w:w="1485" w:type="dxa"/>
            <w:tcBorders>
              <w:top w:val="nil"/>
              <w:left w:val="nil"/>
              <w:bottom w:val="single" w:sz="4" w:space="0" w:color="000000"/>
              <w:right w:val="single" w:sz="4" w:space="0" w:color="000000"/>
            </w:tcBorders>
            <w:shd w:val="clear" w:color="auto" w:fill="FFFFFF"/>
            <w:noWrap/>
            <w:vAlign w:val="center"/>
          </w:tcPr>
          <w:p w14:paraId="6DC0907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0F73A94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3330175"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36CBC377"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8056872"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73DA80F4"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2091F379" w14:textId="77777777" w:rsidR="00193C68" w:rsidRDefault="00000000">
            <w:pPr>
              <w:jc w:val="center"/>
              <w:textAlignment w:val="center"/>
              <w:rPr>
                <w:color w:val="000000"/>
                <w:sz w:val="20"/>
                <w:szCs w:val="20"/>
              </w:rPr>
            </w:pPr>
            <w:r>
              <w:rPr>
                <w:rFonts w:hint="eastAsia"/>
                <w:color w:val="000000"/>
                <w:sz w:val="20"/>
                <w:szCs w:val="20"/>
                <w:lang w:bidi="ar"/>
              </w:rPr>
              <w:t>11</w:t>
            </w:r>
          </w:p>
        </w:tc>
        <w:tc>
          <w:tcPr>
            <w:tcW w:w="1500" w:type="dxa"/>
            <w:tcBorders>
              <w:top w:val="nil"/>
              <w:left w:val="nil"/>
              <w:bottom w:val="single" w:sz="4" w:space="0" w:color="000000"/>
              <w:right w:val="single" w:sz="4" w:space="0" w:color="000000"/>
            </w:tcBorders>
            <w:shd w:val="clear" w:color="auto" w:fill="FFFFFF"/>
            <w:noWrap/>
            <w:vAlign w:val="center"/>
          </w:tcPr>
          <w:p w14:paraId="1A3632EA"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2C4BF933" w14:textId="77777777" w:rsidR="00193C68" w:rsidRDefault="00000000">
            <w:pPr>
              <w:textAlignment w:val="center"/>
              <w:rPr>
                <w:color w:val="000000"/>
                <w:sz w:val="20"/>
                <w:szCs w:val="20"/>
              </w:rPr>
            </w:pPr>
            <w:r>
              <w:rPr>
                <w:rFonts w:hint="eastAsia"/>
                <w:color w:val="000000"/>
                <w:sz w:val="20"/>
                <w:szCs w:val="20"/>
                <w:lang w:bidi="ar"/>
              </w:rPr>
              <w:t>十一、城乡社区支出</w:t>
            </w:r>
          </w:p>
        </w:tc>
        <w:tc>
          <w:tcPr>
            <w:tcW w:w="1151" w:type="dxa"/>
            <w:tcBorders>
              <w:top w:val="nil"/>
              <w:left w:val="nil"/>
              <w:bottom w:val="single" w:sz="4" w:space="0" w:color="000000"/>
              <w:right w:val="single" w:sz="4" w:space="0" w:color="000000"/>
            </w:tcBorders>
            <w:shd w:val="clear" w:color="auto" w:fill="C0C0C0"/>
            <w:noWrap/>
            <w:vAlign w:val="center"/>
          </w:tcPr>
          <w:p w14:paraId="79A3EA39" w14:textId="77777777" w:rsidR="00193C68" w:rsidRDefault="00000000">
            <w:pPr>
              <w:jc w:val="center"/>
              <w:textAlignment w:val="center"/>
              <w:rPr>
                <w:color w:val="000000"/>
                <w:sz w:val="20"/>
                <w:szCs w:val="20"/>
              </w:rPr>
            </w:pPr>
            <w:r>
              <w:rPr>
                <w:rFonts w:hint="eastAsia"/>
                <w:color w:val="000000"/>
                <w:sz w:val="20"/>
                <w:szCs w:val="20"/>
                <w:lang w:bidi="ar"/>
              </w:rPr>
              <w:t>43</w:t>
            </w:r>
          </w:p>
        </w:tc>
        <w:tc>
          <w:tcPr>
            <w:tcW w:w="1485" w:type="dxa"/>
            <w:tcBorders>
              <w:top w:val="nil"/>
              <w:left w:val="nil"/>
              <w:bottom w:val="single" w:sz="4" w:space="0" w:color="000000"/>
              <w:right w:val="single" w:sz="4" w:space="0" w:color="000000"/>
            </w:tcBorders>
            <w:shd w:val="clear" w:color="auto" w:fill="FFFFFF"/>
            <w:noWrap/>
            <w:vAlign w:val="center"/>
          </w:tcPr>
          <w:p w14:paraId="205D7E9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3DCE9105"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389E33B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28322D6D"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BAADEE4"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72849994"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6404BD7F" w14:textId="77777777" w:rsidR="00193C68" w:rsidRDefault="00000000">
            <w:pPr>
              <w:jc w:val="center"/>
              <w:textAlignment w:val="center"/>
              <w:rPr>
                <w:color w:val="000000"/>
                <w:sz w:val="20"/>
                <w:szCs w:val="20"/>
              </w:rPr>
            </w:pPr>
            <w:r>
              <w:rPr>
                <w:rFonts w:hint="eastAsia"/>
                <w:color w:val="000000"/>
                <w:sz w:val="20"/>
                <w:szCs w:val="20"/>
                <w:lang w:bidi="ar"/>
              </w:rPr>
              <w:t>12</w:t>
            </w:r>
          </w:p>
        </w:tc>
        <w:tc>
          <w:tcPr>
            <w:tcW w:w="1500" w:type="dxa"/>
            <w:tcBorders>
              <w:top w:val="nil"/>
              <w:left w:val="nil"/>
              <w:bottom w:val="single" w:sz="4" w:space="0" w:color="000000"/>
              <w:right w:val="single" w:sz="4" w:space="0" w:color="000000"/>
            </w:tcBorders>
            <w:shd w:val="clear" w:color="auto" w:fill="FFFFFF"/>
            <w:noWrap/>
            <w:vAlign w:val="center"/>
          </w:tcPr>
          <w:p w14:paraId="24E69F5C"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3E7C4751" w14:textId="77777777" w:rsidR="00193C68" w:rsidRDefault="00000000">
            <w:pPr>
              <w:textAlignment w:val="center"/>
              <w:rPr>
                <w:color w:val="000000"/>
                <w:sz w:val="20"/>
                <w:szCs w:val="20"/>
              </w:rPr>
            </w:pPr>
            <w:r>
              <w:rPr>
                <w:rFonts w:hint="eastAsia"/>
                <w:color w:val="000000"/>
                <w:sz w:val="20"/>
                <w:szCs w:val="20"/>
                <w:lang w:bidi="ar"/>
              </w:rPr>
              <w:t>十二、农林水支出</w:t>
            </w:r>
          </w:p>
        </w:tc>
        <w:tc>
          <w:tcPr>
            <w:tcW w:w="1151" w:type="dxa"/>
            <w:tcBorders>
              <w:top w:val="nil"/>
              <w:left w:val="nil"/>
              <w:bottom w:val="single" w:sz="4" w:space="0" w:color="000000"/>
              <w:right w:val="single" w:sz="4" w:space="0" w:color="000000"/>
            </w:tcBorders>
            <w:shd w:val="clear" w:color="auto" w:fill="C0C0C0"/>
            <w:noWrap/>
            <w:vAlign w:val="center"/>
          </w:tcPr>
          <w:p w14:paraId="40C8BF6C" w14:textId="77777777" w:rsidR="00193C68" w:rsidRDefault="00000000">
            <w:pPr>
              <w:jc w:val="center"/>
              <w:textAlignment w:val="center"/>
              <w:rPr>
                <w:color w:val="000000"/>
                <w:sz w:val="20"/>
                <w:szCs w:val="20"/>
              </w:rPr>
            </w:pPr>
            <w:r>
              <w:rPr>
                <w:rFonts w:hint="eastAsia"/>
                <w:color w:val="000000"/>
                <w:sz w:val="20"/>
                <w:szCs w:val="20"/>
                <w:lang w:bidi="ar"/>
              </w:rPr>
              <w:t>44</w:t>
            </w:r>
          </w:p>
        </w:tc>
        <w:tc>
          <w:tcPr>
            <w:tcW w:w="1485" w:type="dxa"/>
            <w:tcBorders>
              <w:top w:val="nil"/>
              <w:left w:val="nil"/>
              <w:bottom w:val="single" w:sz="4" w:space="0" w:color="000000"/>
              <w:right w:val="single" w:sz="4" w:space="0" w:color="000000"/>
            </w:tcBorders>
            <w:shd w:val="clear" w:color="auto" w:fill="FFFFFF"/>
            <w:noWrap/>
            <w:vAlign w:val="center"/>
          </w:tcPr>
          <w:p w14:paraId="706479A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599B2F2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316D4D14"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4932C48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B6EDE1B"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253594DD"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139CB96E" w14:textId="77777777" w:rsidR="00193C68" w:rsidRDefault="00000000">
            <w:pPr>
              <w:jc w:val="center"/>
              <w:textAlignment w:val="center"/>
              <w:rPr>
                <w:color w:val="000000"/>
                <w:sz w:val="20"/>
                <w:szCs w:val="20"/>
              </w:rPr>
            </w:pPr>
            <w:r>
              <w:rPr>
                <w:rFonts w:hint="eastAsia"/>
                <w:color w:val="000000"/>
                <w:sz w:val="20"/>
                <w:szCs w:val="20"/>
                <w:lang w:bidi="ar"/>
              </w:rPr>
              <w:t>13</w:t>
            </w:r>
          </w:p>
        </w:tc>
        <w:tc>
          <w:tcPr>
            <w:tcW w:w="1500" w:type="dxa"/>
            <w:tcBorders>
              <w:top w:val="nil"/>
              <w:left w:val="nil"/>
              <w:bottom w:val="single" w:sz="4" w:space="0" w:color="000000"/>
              <w:right w:val="single" w:sz="4" w:space="0" w:color="000000"/>
            </w:tcBorders>
            <w:shd w:val="clear" w:color="auto" w:fill="FFFFFF"/>
            <w:noWrap/>
            <w:vAlign w:val="center"/>
          </w:tcPr>
          <w:p w14:paraId="7E826DF3"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6CC0FDEF" w14:textId="77777777" w:rsidR="00193C68" w:rsidRDefault="00000000">
            <w:pPr>
              <w:textAlignment w:val="center"/>
              <w:rPr>
                <w:color w:val="000000"/>
                <w:sz w:val="20"/>
                <w:szCs w:val="20"/>
              </w:rPr>
            </w:pPr>
            <w:r>
              <w:rPr>
                <w:rFonts w:hint="eastAsia"/>
                <w:color w:val="000000"/>
                <w:sz w:val="20"/>
                <w:szCs w:val="20"/>
                <w:lang w:bidi="ar"/>
              </w:rPr>
              <w:t>十三、交通运输支出</w:t>
            </w:r>
          </w:p>
        </w:tc>
        <w:tc>
          <w:tcPr>
            <w:tcW w:w="1151" w:type="dxa"/>
            <w:tcBorders>
              <w:top w:val="nil"/>
              <w:left w:val="nil"/>
              <w:bottom w:val="single" w:sz="4" w:space="0" w:color="000000"/>
              <w:right w:val="single" w:sz="4" w:space="0" w:color="000000"/>
            </w:tcBorders>
            <w:shd w:val="clear" w:color="auto" w:fill="C0C0C0"/>
            <w:noWrap/>
            <w:vAlign w:val="center"/>
          </w:tcPr>
          <w:p w14:paraId="42DAA100" w14:textId="77777777" w:rsidR="00193C68" w:rsidRDefault="00000000">
            <w:pPr>
              <w:jc w:val="center"/>
              <w:textAlignment w:val="center"/>
              <w:rPr>
                <w:color w:val="000000"/>
                <w:sz w:val="20"/>
                <w:szCs w:val="20"/>
              </w:rPr>
            </w:pPr>
            <w:r>
              <w:rPr>
                <w:rFonts w:hint="eastAsia"/>
                <w:color w:val="000000"/>
                <w:sz w:val="20"/>
                <w:szCs w:val="20"/>
                <w:lang w:bidi="ar"/>
              </w:rPr>
              <w:t>45</w:t>
            </w:r>
          </w:p>
        </w:tc>
        <w:tc>
          <w:tcPr>
            <w:tcW w:w="1485" w:type="dxa"/>
            <w:tcBorders>
              <w:top w:val="nil"/>
              <w:left w:val="nil"/>
              <w:bottom w:val="single" w:sz="4" w:space="0" w:color="000000"/>
              <w:right w:val="single" w:sz="4" w:space="0" w:color="000000"/>
            </w:tcBorders>
            <w:shd w:val="clear" w:color="auto" w:fill="FFFFFF"/>
            <w:noWrap/>
            <w:vAlign w:val="center"/>
          </w:tcPr>
          <w:p w14:paraId="585F5B7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5D457FC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4E431BE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7F92525E"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426A1DC" w14:textId="77777777">
        <w:trPr>
          <w:trHeight w:val="48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574B7252"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046D9CB1" w14:textId="77777777" w:rsidR="00193C68" w:rsidRDefault="00000000">
            <w:pPr>
              <w:jc w:val="center"/>
              <w:textAlignment w:val="center"/>
              <w:rPr>
                <w:color w:val="000000"/>
                <w:sz w:val="20"/>
                <w:szCs w:val="20"/>
              </w:rPr>
            </w:pPr>
            <w:r>
              <w:rPr>
                <w:rFonts w:hint="eastAsia"/>
                <w:color w:val="000000"/>
                <w:sz w:val="20"/>
                <w:szCs w:val="20"/>
                <w:lang w:bidi="ar"/>
              </w:rPr>
              <w:t>14</w:t>
            </w:r>
          </w:p>
        </w:tc>
        <w:tc>
          <w:tcPr>
            <w:tcW w:w="1500" w:type="dxa"/>
            <w:tcBorders>
              <w:top w:val="nil"/>
              <w:left w:val="nil"/>
              <w:bottom w:val="single" w:sz="4" w:space="0" w:color="000000"/>
              <w:right w:val="single" w:sz="4" w:space="0" w:color="000000"/>
            </w:tcBorders>
            <w:shd w:val="clear" w:color="auto" w:fill="FFFFFF"/>
            <w:noWrap/>
            <w:vAlign w:val="center"/>
          </w:tcPr>
          <w:p w14:paraId="7C20F12A"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vAlign w:val="center"/>
          </w:tcPr>
          <w:p w14:paraId="16D0C14F" w14:textId="77777777" w:rsidR="00193C68" w:rsidRDefault="00000000">
            <w:pPr>
              <w:textAlignment w:val="center"/>
              <w:rPr>
                <w:color w:val="000000"/>
                <w:sz w:val="20"/>
                <w:szCs w:val="20"/>
              </w:rPr>
            </w:pPr>
            <w:r>
              <w:rPr>
                <w:rFonts w:hint="eastAsia"/>
                <w:color w:val="000000"/>
                <w:sz w:val="20"/>
                <w:szCs w:val="20"/>
                <w:lang w:bidi="ar"/>
              </w:rPr>
              <w:t>十四、资源勘探工业信息等支</w:t>
            </w:r>
            <w:r>
              <w:rPr>
                <w:rFonts w:hint="eastAsia"/>
                <w:color w:val="000000"/>
                <w:sz w:val="20"/>
                <w:szCs w:val="20"/>
                <w:lang w:bidi="ar"/>
              </w:rPr>
              <w:lastRenderedPageBreak/>
              <w:t>出</w:t>
            </w:r>
          </w:p>
        </w:tc>
        <w:tc>
          <w:tcPr>
            <w:tcW w:w="1151" w:type="dxa"/>
            <w:tcBorders>
              <w:top w:val="nil"/>
              <w:left w:val="nil"/>
              <w:bottom w:val="single" w:sz="4" w:space="0" w:color="000000"/>
              <w:right w:val="single" w:sz="4" w:space="0" w:color="000000"/>
            </w:tcBorders>
            <w:shd w:val="clear" w:color="auto" w:fill="C0C0C0"/>
            <w:noWrap/>
            <w:vAlign w:val="center"/>
          </w:tcPr>
          <w:p w14:paraId="6194C0A6" w14:textId="77777777" w:rsidR="00193C68" w:rsidRDefault="00000000">
            <w:pPr>
              <w:jc w:val="center"/>
              <w:textAlignment w:val="center"/>
              <w:rPr>
                <w:color w:val="000000"/>
                <w:sz w:val="20"/>
                <w:szCs w:val="20"/>
              </w:rPr>
            </w:pPr>
            <w:r>
              <w:rPr>
                <w:rFonts w:hint="eastAsia"/>
                <w:color w:val="000000"/>
                <w:sz w:val="20"/>
                <w:szCs w:val="20"/>
                <w:lang w:bidi="ar"/>
              </w:rPr>
              <w:lastRenderedPageBreak/>
              <w:t>46</w:t>
            </w:r>
          </w:p>
        </w:tc>
        <w:tc>
          <w:tcPr>
            <w:tcW w:w="1485" w:type="dxa"/>
            <w:tcBorders>
              <w:top w:val="nil"/>
              <w:left w:val="nil"/>
              <w:bottom w:val="single" w:sz="4" w:space="0" w:color="000000"/>
              <w:right w:val="single" w:sz="4" w:space="0" w:color="000000"/>
            </w:tcBorders>
            <w:shd w:val="clear" w:color="auto" w:fill="FFFFFF"/>
            <w:noWrap/>
            <w:vAlign w:val="center"/>
          </w:tcPr>
          <w:p w14:paraId="22AF8F0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440FAB0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28212C6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1BB1EEE6"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F5081ED"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291C2028"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370A70F4" w14:textId="77777777" w:rsidR="00193C68" w:rsidRDefault="00000000">
            <w:pPr>
              <w:jc w:val="center"/>
              <w:textAlignment w:val="center"/>
              <w:rPr>
                <w:color w:val="000000"/>
                <w:sz w:val="20"/>
                <w:szCs w:val="20"/>
              </w:rPr>
            </w:pPr>
            <w:r>
              <w:rPr>
                <w:rFonts w:hint="eastAsia"/>
                <w:color w:val="000000"/>
                <w:sz w:val="20"/>
                <w:szCs w:val="20"/>
                <w:lang w:bidi="ar"/>
              </w:rPr>
              <w:t>15</w:t>
            </w:r>
          </w:p>
        </w:tc>
        <w:tc>
          <w:tcPr>
            <w:tcW w:w="1500" w:type="dxa"/>
            <w:tcBorders>
              <w:top w:val="nil"/>
              <w:left w:val="nil"/>
              <w:bottom w:val="single" w:sz="4" w:space="0" w:color="000000"/>
              <w:right w:val="single" w:sz="4" w:space="0" w:color="000000"/>
            </w:tcBorders>
            <w:shd w:val="clear" w:color="auto" w:fill="FFFFFF"/>
            <w:noWrap/>
            <w:vAlign w:val="center"/>
          </w:tcPr>
          <w:p w14:paraId="269C12FD"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4C913F4A" w14:textId="77777777" w:rsidR="00193C68" w:rsidRDefault="00000000">
            <w:pPr>
              <w:textAlignment w:val="center"/>
              <w:rPr>
                <w:color w:val="000000"/>
                <w:sz w:val="20"/>
                <w:szCs w:val="20"/>
              </w:rPr>
            </w:pPr>
            <w:r>
              <w:rPr>
                <w:rFonts w:hint="eastAsia"/>
                <w:color w:val="000000"/>
                <w:sz w:val="20"/>
                <w:szCs w:val="20"/>
                <w:lang w:bidi="ar"/>
              </w:rPr>
              <w:t>十五、商业服务业等支出</w:t>
            </w:r>
          </w:p>
        </w:tc>
        <w:tc>
          <w:tcPr>
            <w:tcW w:w="1151" w:type="dxa"/>
            <w:tcBorders>
              <w:top w:val="nil"/>
              <w:left w:val="nil"/>
              <w:bottom w:val="single" w:sz="4" w:space="0" w:color="000000"/>
              <w:right w:val="single" w:sz="4" w:space="0" w:color="000000"/>
            </w:tcBorders>
            <w:shd w:val="clear" w:color="auto" w:fill="C0C0C0"/>
            <w:noWrap/>
            <w:vAlign w:val="center"/>
          </w:tcPr>
          <w:p w14:paraId="7B35C961" w14:textId="77777777" w:rsidR="00193C68" w:rsidRDefault="00000000">
            <w:pPr>
              <w:jc w:val="center"/>
              <w:textAlignment w:val="center"/>
              <w:rPr>
                <w:color w:val="000000"/>
                <w:sz w:val="20"/>
                <w:szCs w:val="20"/>
              </w:rPr>
            </w:pPr>
            <w:r>
              <w:rPr>
                <w:rFonts w:hint="eastAsia"/>
                <w:color w:val="000000"/>
                <w:sz w:val="20"/>
                <w:szCs w:val="20"/>
                <w:lang w:bidi="ar"/>
              </w:rPr>
              <w:t>47</w:t>
            </w:r>
          </w:p>
        </w:tc>
        <w:tc>
          <w:tcPr>
            <w:tcW w:w="1485" w:type="dxa"/>
            <w:tcBorders>
              <w:top w:val="nil"/>
              <w:left w:val="nil"/>
              <w:bottom w:val="single" w:sz="4" w:space="0" w:color="000000"/>
              <w:right w:val="single" w:sz="4" w:space="0" w:color="000000"/>
            </w:tcBorders>
            <w:shd w:val="clear" w:color="auto" w:fill="FFFFFF"/>
            <w:noWrap/>
            <w:vAlign w:val="center"/>
          </w:tcPr>
          <w:p w14:paraId="597B83B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7279493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31FAAA3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78617EF5"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198DECD"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5E9543ED"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1F5BCB58" w14:textId="77777777" w:rsidR="00193C68" w:rsidRDefault="00000000">
            <w:pPr>
              <w:jc w:val="center"/>
              <w:textAlignment w:val="center"/>
              <w:rPr>
                <w:color w:val="000000"/>
                <w:sz w:val="20"/>
                <w:szCs w:val="20"/>
              </w:rPr>
            </w:pPr>
            <w:r>
              <w:rPr>
                <w:rFonts w:hint="eastAsia"/>
                <w:color w:val="000000"/>
                <w:sz w:val="20"/>
                <w:szCs w:val="20"/>
                <w:lang w:bidi="ar"/>
              </w:rPr>
              <w:t>16</w:t>
            </w:r>
          </w:p>
        </w:tc>
        <w:tc>
          <w:tcPr>
            <w:tcW w:w="1500" w:type="dxa"/>
            <w:tcBorders>
              <w:top w:val="nil"/>
              <w:left w:val="nil"/>
              <w:bottom w:val="single" w:sz="4" w:space="0" w:color="000000"/>
              <w:right w:val="single" w:sz="4" w:space="0" w:color="000000"/>
            </w:tcBorders>
            <w:shd w:val="clear" w:color="auto" w:fill="FFFFFF"/>
            <w:noWrap/>
            <w:vAlign w:val="center"/>
          </w:tcPr>
          <w:p w14:paraId="1F94A631"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24B87A9F" w14:textId="77777777" w:rsidR="00193C68" w:rsidRDefault="00000000">
            <w:pPr>
              <w:textAlignment w:val="center"/>
              <w:rPr>
                <w:color w:val="000000"/>
                <w:sz w:val="20"/>
                <w:szCs w:val="20"/>
              </w:rPr>
            </w:pPr>
            <w:r>
              <w:rPr>
                <w:rFonts w:hint="eastAsia"/>
                <w:color w:val="000000"/>
                <w:sz w:val="20"/>
                <w:szCs w:val="20"/>
                <w:lang w:bidi="ar"/>
              </w:rPr>
              <w:t>十六、金融支出</w:t>
            </w:r>
          </w:p>
        </w:tc>
        <w:tc>
          <w:tcPr>
            <w:tcW w:w="1151" w:type="dxa"/>
            <w:tcBorders>
              <w:top w:val="nil"/>
              <w:left w:val="nil"/>
              <w:bottom w:val="single" w:sz="4" w:space="0" w:color="000000"/>
              <w:right w:val="single" w:sz="4" w:space="0" w:color="000000"/>
            </w:tcBorders>
            <w:shd w:val="clear" w:color="auto" w:fill="C0C0C0"/>
            <w:noWrap/>
            <w:vAlign w:val="center"/>
          </w:tcPr>
          <w:p w14:paraId="5444F0EA" w14:textId="77777777" w:rsidR="00193C68" w:rsidRDefault="00000000">
            <w:pPr>
              <w:jc w:val="center"/>
              <w:textAlignment w:val="center"/>
              <w:rPr>
                <w:color w:val="000000"/>
                <w:sz w:val="20"/>
                <w:szCs w:val="20"/>
              </w:rPr>
            </w:pPr>
            <w:r>
              <w:rPr>
                <w:rFonts w:hint="eastAsia"/>
                <w:color w:val="000000"/>
                <w:sz w:val="20"/>
                <w:szCs w:val="20"/>
                <w:lang w:bidi="ar"/>
              </w:rPr>
              <w:t>48</w:t>
            </w:r>
          </w:p>
        </w:tc>
        <w:tc>
          <w:tcPr>
            <w:tcW w:w="1485" w:type="dxa"/>
            <w:tcBorders>
              <w:top w:val="nil"/>
              <w:left w:val="nil"/>
              <w:bottom w:val="single" w:sz="4" w:space="0" w:color="000000"/>
              <w:right w:val="single" w:sz="4" w:space="0" w:color="000000"/>
            </w:tcBorders>
            <w:shd w:val="clear" w:color="auto" w:fill="FFFFFF"/>
            <w:noWrap/>
            <w:vAlign w:val="center"/>
          </w:tcPr>
          <w:p w14:paraId="73DB21F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38B2DC3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40B721F1"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4C9DECF9"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8051F65"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40A85037"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141A1D7B" w14:textId="77777777" w:rsidR="00193C68" w:rsidRDefault="00000000">
            <w:pPr>
              <w:jc w:val="center"/>
              <w:textAlignment w:val="center"/>
              <w:rPr>
                <w:color w:val="000000"/>
                <w:sz w:val="20"/>
                <w:szCs w:val="20"/>
              </w:rPr>
            </w:pPr>
            <w:r>
              <w:rPr>
                <w:rFonts w:hint="eastAsia"/>
                <w:color w:val="000000"/>
                <w:sz w:val="20"/>
                <w:szCs w:val="20"/>
                <w:lang w:bidi="ar"/>
              </w:rPr>
              <w:t>17</w:t>
            </w:r>
          </w:p>
        </w:tc>
        <w:tc>
          <w:tcPr>
            <w:tcW w:w="1500" w:type="dxa"/>
            <w:tcBorders>
              <w:top w:val="nil"/>
              <w:left w:val="nil"/>
              <w:bottom w:val="single" w:sz="4" w:space="0" w:color="000000"/>
              <w:right w:val="single" w:sz="4" w:space="0" w:color="000000"/>
            </w:tcBorders>
            <w:shd w:val="clear" w:color="auto" w:fill="FFFFFF"/>
            <w:noWrap/>
            <w:vAlign w:val="center"/>
          </w:tcPr>
          <w:p w14:paraId="48E9C6CF"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4B7CC5D8" w14:textId="77777777" w:rsidR="00193C68" w:rsidRDefault="00000000">
            <w:pPr>
              <w:textAlignment w:val="center"/>
              <w:rPr>
                <w:color w:val="000000"/>
                <w:sz w:val="20"/>
                <w:szCs w:val="20"/>
              </w:rPr>
            </w:pPr>
            <w:r>
              <w:rPr>
                <w:rFonts w:hint="eastAsia"/>
                <w:color w:val="000000"/>
                <w:sz w:val="20"/>
                <w:szCs w:val="20"/>
                <w:lang w:bidi="ar"/>
              </w:rPr>
              <w:t>十七、援助其他地区支出</w:t>
            </w:r>
          </w:p>
        </w:tc>
        <w:tc>
          <w:tcPr>
            <w:tcW w:w="1151" w:type="dxa"/>
            <w:tcBorders>
              <w:top w:val="nil"/>
              <w:left w:val="nil"/>
              <w:bottom w:val="single" w:sz="4" w:space="0" w:color="000000"/>
              <w:right w:val="single" w:sz="4" w:space="0" w:color="000000"/>
            </w:tcBorders>
            <w:shd w:val="clear" w:color="auto" w:fill="C0C0C0"/>
            <w:noWrap/>
            <w:vAlign w:val="center"/>
          </w:tcPr>
          <w:p w14:paraId="0CBED6B9" w14:textId="77777777" w:rsidR="00193C68" w:rsidRDefault="00000000">
            <w:pPr>
              <w:jc w:val="center"/>
              <w:textAlignment w:val="center"/>
              <w:rPr>
                <w:color w:val="000000"/>
                <w:sz w:val="20"/>
                <w:szCs w:val="20"/>
              </w:rPr>
            </w:pPr>
            <w:r>
              <w:rPr>
                <w:rFonts w:hint="eastAsia"/>
                <w:color w:val="000000"/>
                <w:sz w:val="20"/>
                <w:szCs w:val="20"/>
                <w:lang w:bidi="ar"/>
              </w:rPr>
              <w:t>49</w:t>
            </w:r>
          </w:p>
        </w:tc>
        <w:tc>
          <w:tcPr>
            <w:tcW w:w="1485" w:type="dxa"/>
            <w:tcBorders>
              <w:top w:val="nil"/>
              <w:left w:val="nil"/>
              <w:bottom w:val="single" w:sz="4" w:space="0" w:color="000000"/>
              <w:right w:val="single" w:sz="4" w:space="0" w:color="000000"/>
            </w:tcBorders>
            <w:shd w:val="clear" w:color="auto" w:fill="FFFFFF"/>
            <w:noWrap/>
            <w:vAlign w:val="center"/>
          </w:tcPr>
          <w:p w14:paraId="1040363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0A6CF955"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11A5F671"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26EC083F"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EABE4F9" w14:textId="77777777">
        <w:trPr>
          <w:trHeight w:val="54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07923C9D"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102BFB20" w14:textId="77777777" w:rsidR="00193C68" w:rsidRDefault="00000000">
            <w:pPr>
              <w:jc w:val="center"/>
              <w:textAlignment w:val="center"/>
              <w:rPr>
                <w:color w:val="000000"/>
                <w:sz w:val="20"/>
                <w:szCs w:val="20"/>
              </w:rPr>
            </w:pPr>
            <w:r>
              <w:rPr>
                <w:rFonts w:hint="eastAsia"/>
                <w:color w:val="000000"/>
                <w:sz w:val="20"/>
                <w:szCs w:val="20"/>
                <w:lang w:bidi="ar"/>
              </w:rPr>
              <w:t>18</w:t>
            </w:r>
          </w:p>
        </w:tc>
        <w:tc>
          <w:tcPr>
            <w:tcW w:w="1500" w:type="dxa"/>
            <w:tcBorders>
              <w:top w:val="nil"/>
              <w:left w:val="nil"/>
              <w:bottom w:val="single" w:sz="4" w:space="0" w:color="000000"/>
              <w:right w:val="single" w:sz="4" w:space="0" w:color="000000"/>
            </w:tcBorders>
            <w:shd w:val="clear" w:color="auto" w:fill="FFFFFF"/>
            <w:noWrap/>
            <w:vAlign w:val="center"/>
          </w:tcPr>
          <w:p w14:paraId="024DB4EC"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vAlign w:val="center"/>
          </w:tcPr>
          <w:p w14:paraId="7A228158" w14:textId="77777777" w:rsidR="00193C68" w:rsidRDefault="00000000">
            <w:pPr>
              <w:textAlignment w:val="center"/>
              <w:rPr>
                <w:color w:val="000000"/>
                <w:sz w:val="20"/>
                <w:szCs w:val="20"/>
              </w:rPr>
            </w:pPr>
            <w:r>
              <w:rPr>
                <w:rFonts w:hint="eastAsia"/>
                <w:color w:val="000000"/>
                <w:sz w:val="20"/>
                <w:szCs w:val="20"/>
                <w:lang w:bidi="ar"/>
              </w:rPr>
              <w:t>十八、自然资源海洋气象等支出</w:t>
            </w:r>
          </w:p>
        </w:tc>
        <w:tc>
          <w:tcPr>
            <w:tcW w:w="1151" w:type="dxa"/>
            <w:tcBorders>
              <w:top w:val="nil"/>
              <w:left w:val="nil"/>
              <w:bottom w:val="single" w:sz="4" w:space="0" w:color="000000"/>
              <w:right w:val="single" w:sz="4" w:space="0" w:color="000000"/>
            </w:tcBorders>
            <w:shd w:val="clear" w:color="auto" w:fill="C0C0C0"/>
            <w:noWrap/>
            <w:vAlign w:val="center"/>
          </w:tcPr>
          <w:p w14:paraId="18C91558" w14:textId="77777777" w:rsidR="00193C68" w:rsidRDefault="00000000">
            <w:pPr>
              <w:jc w:val="center"/>
              <w:textAlignment w:val="center"/>
              <w:rPr>
                <w:color w:val="000000"/>
                <w:sz w:val="20"/>
                <w:szCs w:val="20"/>
              </w:rPr>
            </w:pPr>
            <w:r>
              <w:rPr>
                <w:rFonts w:hint="eastAsia"/>
                <w:color w:val="000000"/>
                <w:sz w:val="20"/>
                <w:szCs w:val="20"/>
                <w:lang w:bidi="ar"/>
              </w:rPr>
              <w:t>50</w:t>
            </w:r>
          </w:p>
        </w:tc>
        <w:tc>
          <w:tcPr>
            <w:tcW w:w="1485" w:type="dxa"/>
            <w:tcBorders>
              <w:top w:val="nil"/>
              <w:left w:val="nil"/>
              <w:bottom w:val="single" w:sz="4" w:space="0" w:color="000000"/>
              <w:right w:val="single" w:sz="4" w:space="0" w:color="000000"/>
            </w:tcBorders>
            <w:shd w:val="clear" w:color="auto" w:fill="FFFFFF"/>
            <w:noWrap/>
            <w:vAlign w:val="center"/>
          </w:tcPr>
          <w:p w14:paraId="75448BA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1ADCEA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3DE6A09"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6696B508"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FFCC314"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637C01F7"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276454F2" w14:textId="77777777" w:rsidR="00193C68" w:rsidRDefault="00000000">
            <w:pPr>
              <w:jc w:val="center"/>
              <w:textAlignment w:val="center"/>
              <w:rPr>
                <w:color w:val="000000"/>
                <w:sz w:val="20"/>
                <w:szCs w:val="20"/>
              </w:rPr>
            </w:pPr>
            <w:r>
              <w:rPr>
                <w:rFonts w:hint="eastAsia"/>
                <w:color w:val="000000"/>
                <w:sz w:val="20"/>
                <w:szCs w:val="20"/>
                <w:lang w:bidi="ar"/>
              </w:rPr>
              <w:t>19</w:t>
            </w:r>
          </w:p>
        </w:tc>
        <w:tc>
          <w:tcPr>
            <w:tcW w:w="1500" w:type="dxa"/>
            <w:tcBorders>
              <w:top w:val="nil"/>
              <w:left w:val="nil"/>
              <w:bottom w:val="single" w:sz="4" w:space="0" w:color="000000"/>
              <w:right w:val="single" w:sz="4" w:space="0" w:color="000000"/>
            </w:tcBorders>
            <w:shd w:val="clear" w:color="auto" w:fill="FFFFFF"/>
            <w:noWrap/>
            <w:vAlign w:val="center"/>
          </w:tcPr>
          <w:p w14:paraId="4F1B9730"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7083ED04" w14:textId="77777777" w:rsidR="00193C68" w:rsidRDefault="00000000">
            <w:pPr>
              <w:textAlignment w:val="center"/>
              <w:rPr>
                <w:color w:val="000000"/>
                <w:sz w:val="20"/>
                <w:szCs w:val="20"/>
              </w:rPr>
            </w:pPr>
            <w:r>
              <w:rPr>
                <w:rFonts w:hint="eastAsia"/>
                <w:color w:val="000000"/>
                <w:sz w:val="20"/>
                <w:szCs w:val="20"/>
                <w:lang w:bidi="ar"/>
              </w:rPr>
              <w:t>十九、住房保障支出</w:t>
            </w:r>
          </w:p>
        </w:tc>
        <w:tc>
          <w:tcPr>
            <w:tcW w:w="1151" w:type="dxa"/>
            <w:tcBorders>
              <w:top w:val="nil"/>
              <w:left w:val="nil"/>
              <w:bottom w:val="single" w:sz="4" w:space="0" w:color="000000"/>
              <w:right w:val="single" w:sz="4" w:space="0" w:color="000000"/>
            </w:tcBorders>
            <w:shd w:val="clear" w:color="auto" w:fill="C0C0C0"/>
            <w:noWrap/>
            <w:vAlign w:val="center"/>
          </w:tcPr>
          <w:p w14:paraId="1028B7D4" w14:textId="77777777" w:rsidR="00193C68" w:rsidRDefault="00000000">
            <w:pPr>
              <w:jc w:val="center"/>
              <w:textAlignment w:val="center"/>
              <w:rPr>
                <w:color w:val="000000"/>
                <w:sz w:val="20"/>
                <w:szCs w:val="20"/>
              </w:rPr>
            </w:pPr>
            <w:r>
              <w:rPr>
                <w:rFonts w:hint="eastAsia"/>
                <w:color w:val="000000"/>
                <w:sz w:val="20"/>
                <w:szCs w:val="20"/>
                <w:lang w:bidi="ar"/>
              </w:rPr>
              <w:t>51</w:t>
            </w:r>
          </w:p>
        </w:tc>
        <w:tc>
          <w:tcPr>
            <w:tcW w:w="1485" w:type="dxa"/>
            <w:tcBorders>
              <w:top w:val="nil"/>
              <w:left w:val="nil"/>
              <w:bottom w:val="single" w:sz="4" w:space="0" w:color="000000"/>
              <w:right w:val="single" w:sz="4" w:space="0" w:color="000000"/>
            </w:tcBorders>
            <w:shd w:val="clear" w:color="auto" w:fill="FFFFFF"/>
            <w:noWrap/>
            <w:vAlign w:val="center"/>
          </w:tcPr>
          <w:p w14:paraId="0520FFC9"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1680" w:type="dxa"/>
            <w:tcBorders>
              <w:top w:val="nil"/>
              <w:left w:val="nil"/>
              <w:bottom w:val="single" w:sz="4" w:space="0" w:color="000000"/>
              <w:right w:val="single" w:sz="4" w:space="0" w:color="000000"/>
            </w:tcBorders>
            <w:shd w:val="clear" w:color="auto" w:fill="FFFFFF"/>
            <w:noWrap/>
            <w:vAlign w:val="center"/>
          </w:tcPr>
          <w:p w14:paraId="5E01653C"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1680" w:type="dxa"/>
            <w:tcBorders>
              <w:top w:val="nil"/>
              <w:left w:val="nil"/>
              <w:bottom w:val="single" w:sz="4" w:space="0" w:color="000000"/>
              <w:right w:val="single" w:sz="4" w:space="0" w:color="000000"/>
            </w:tcBorders>
            <w:shd w:val="clear" w:color="auto" w:fill="FFFFFF"/>
            <w:noWrap/>
            <w:vAlign w:val="center"/>
          </w:tcPr>
          <w:p w14:paraId="769596D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63C9CE50"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C805275"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2ED4C550"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33A248E2" w14:textId="77777777" w:rsidR="00193C68" w:rsidRDefault="00000000">
            <w:pPr>
              <w:jc w:val="center"/>
              <w:textAlignment w:val="center"/>
              <w:rPr>
                <w:color w:val="000000"/>
                <w:sz w:val="20"/>
                <w:szCs w:val="20"/>
              </w:rPr>
            </w:pPr>
            <w:r>
              <w:rPr>
                <w:rFonts w:hint="eastAsia"/>
                <w:color w:val="000000"/>
                <w:sz w:val="20"/>
                <w:szCs w:val="20"/>
                <w:lang w:bidi="ar"/>
              </w:rPr>
              <w:t>20</w:t>
            </w:r>
          </w:p>
        </w:tc>
        <w:tc>
          <w:tcPr>
            <w:tcW w:w="1500" w:type="dxa"/>
            <w:tcBorders>
              <w:top w:val="nil"/>
              <w:left w:val="nil"/>
              <w:bottom w:val="single" w:sz="4" w:space="0" w:color="000000"/>
              <w:right w:val="single" w:sz="4" w:space="0" w:color="000000"/>
            </w:tcBorders>
            <w:shd w:val="clear" w:color="auto" w:fill="FFFFFF"/>
            <w:noWrap/>
            <w:vAlign w:val="center"/>
          </w:tcPr>
          <w:p w14:paraId="73D2D021"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79876D82" w14:textId="77777777" w:rsidR="00193C68" w:rsidRDefault="00000000">
            <w:pPr>
              <w:textAlignment w:val="center"/>
              <w:rPr>
                <w:color w:val="000000"/>
                <w:sz w:val="20"/>
                <w:szCs w:val="20"/>
              </w:rPr>
            </w:pPr>
            <w:r>
              <w:rPr>
                <w:rFonts w:hint="eastAsia"/>
                <w:color w:val="000000"/>
                <w:sz w:val="20"/>
                <w:szCs w:val="20"/>
                <w:lang w:bidi="ar"/>
              </w:rPr>
              <w:t>二十、粮油物资储备支出</w:t>
            </w:r>
          </w:p>
        </w:tc>
        <w:tc>
          <w:tcPr>
            <w:tcW w:w="1151" w:type="dxa"/>
            <w:tcBorders>
              <w:top w:val="nil"/>
              <w:left w:val="nil"/>
              <w:bottom w:val="single" w:sz="4" w:space="0" w:color="000000"/>
              <w:right w:val="single" w:sz="4" w:space="0" w:color="000000"/>
            </w:tcBorders>
            <w:shd w:val="clear" w:color="auto" w:fill="C0C0C0"/>
            <w:noWrap/>
            <w:vAlign w:val="center"/>
          </w:tcPr>
          <w:p w14:paraId="5B81073D" w14:textId="77777777" w:rsidR="00193C68" w:rsidRDefault="00000000">
            <w:pPr>
              <w:jc w:val="center"/>
              <w:textAlignment w:val="center"/>
              <w:rPr>
                <w:color w:val="000000"/>
                <w:sz w:val="20"/>
                <w:szCs w:val="20"/>
              </w:rPr>
            </w:pPr>
            <w:r>
              <w:rPr>
                <w:rFonts w:hint="eastAsia"/>
                <w:color w:val="000000"/>
                <w:sz w:val="20"/>
                <w:szCs w:val="20"/>
                <w:lang w:bidi="ar"/>
              </w:rPr>
              <w:t>52</w:t>
            </w:r>
          </w:p>
        </w:tc>
        <w:tc>
          <w:tcPr>
            <w:tcW w:w="1485" w:type="dxa"/>
            <w:tcBorders>
              <w:top w:val="nil"/>
              <w:left w:val="nil"/>
              <w:bottom w:val="single" w:sz="4" w:space="0" w:color="000000"/>
              <w:right w:val="single" w:sz="4" w:space="0" w:color="000000"/>
            </w:tcBorders>
            <w:shd w:val="clear" w:color="auto" w:fill="FFFFFF"/>
            <w:noWrap/>
            <w:vAlign w:val="center"/>
          </w:tcPr>
          <w:p w14:paraId="7FFFA87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0DEEE05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2021D81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4D6C3D81"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5E77938" w14:textId="77777777">
        <w:trPr>
          <w:trHeight w:val="54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71E82F1D"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736458DA" w14:textId="77777777" w:rsidR="00193C68" w:rsidRDefault="00000000">
            <w:pPr>
              <w:jc w:val="center"/>
              <w:textAlignment w:val="center"/>
              <w:rPr>
                <w:color w:val="000000"/>
                <w:sz w:val="20"/>
                <w:szCs w:val="20"/>
              </w:rPr>
            </w:pPr>
            <w:r>
              <w:rPr>
                <w:rFonts w:hint="eastAsia"/>
                <w:color w:val="000000"/>
                <w:sz w:val="20"/>
                <w:szCs w:val="20"/>
                <w:lang w:bidi="ar"/>
              </w:rPr>
              <w:t>21</w:t>
            </w:r>
          </w:p>
        </w:tc>
        <w:tc>
          <w:tcPr>
            <w:tcW w:w="1500" w:type="dxa"/>
            <w:tcBorders>
              <w:top w:val="nil"/>
              <w:left w:val="nil"/>
              <w:bottom w:val="single" w:sz="4" w:space="0" w:color="000000"/>
              <w:right w:val="single" w:sz="4" w:space="0" w:color="000000"/>
            </w:tcBorders>
            <w:shd w:val="clear" w:color="auto" w:fill="FFFFFF"/>
            <w:noWrap/>
            <w:vAlign w:val="center"/>
          </w:tcPr>
          <w:p w14:paraId="6BB1A3FF"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vAlign w:val="center"/>
          </w:tcPr>
          <w:p w14:paraId="18ED50C5" w14:textId="77777777" w:rsidR="00193C68" w:rsidRDefault="00000000">
            <w:pPr>
              <w:textAlignment w:val="center"/>
              <w:rPr>
                <w:color w:val="000000"/>
                <w:sz w:val="20"/>
                <w:szCs w:val="20"/>
              </w:rPr>
            </w:pPr>
            <w:r>
              <w:rPr>
                <w:rFonts w:hint="eastAsia"/>
                <w:color w:val="000000"/>
                <w:sz w:val="20"/>
                <w:szCs w:val="20"/>
                <w:lang w:bidi="ar"/>
              </w:rPr>
              <w:t>二十一、国有资本经营预算支出</w:t>
            </w:r>
          </w:p>
        </w:tc>
        <w:tc>
          <w:tcPr>
            <w:tcW w:w="1151" w:type="dxa"/>
            <w:tcBorders>
              <w:top w:val="nil"/>
              <w:left w:val="nil"/>
              <w:bottom w:val="single" w:sz="4" w:space="0" w:color="000000"/>
              <w:right w:val="single" w:sz="4" w:space="0" w:color="000000"/>
            </w:tcBorders>
            <w:shd w:val="clear" w:color="auto" w:fill="C0C0C0"/>
            <w:noWrap/>
            <w:vAlign w:val="center"/>
          </w:tcPr>
          <w:p w14:paraId="63405507" w14:textId="77777777" w:rsidR="00193C68" w:rsidRDefault="00000000">
            <w:pPr>
              <w:jc w:val="center"/>
              <w:textAlignment w:val="center"/>
              <w:rPr>
                <w:color w:val="000000"/>
                <w:sz w:val="20"/>
                <w:szCs w:val="20"/>
              </w:rPr>
            </w:pPr>
            <w:r>
              <w:rPr>
                <w:rFonts w:hint="eastAsia"/>
                <w:color w:val="000000"/>
                <w:sz w:val="20"/>
                <w:szCs w:val="20"/>
                <w:lang w:bidi="ar"/>
              </w:rPr>
              <w:t>53</w:t>
            </w:r>
          </w:p>
        </w:tc>
        <w:tc>
          <w:tcPr>
            <w:tcW w:w="1485" w:type="dxa"/>
            <w:tcBorders>
              <w:top w:val="nil"/>
              <w:left w:val="nil"/>
              <w:bottom w:val="single" w:sz="4" w:space="0" w:color="000000"/>
              <w:right w:val="single" w:sz="4" w:space="0" w:color="000000"/>
            </w:tcBorders>
            <w:shd w:val="clear" w:color="auto" w:fill="FFFFFF"/>
            <w:noWrap/>
            <w:vAlign w:val="center"/>
          </w:tcPr>
          <w:p w14:paraId="360AE7F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5B723404"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4742614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5899F8B7"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EC2A1AD" w14:textId="77777777">
        <w:trPr>
          <w:trHeight w:val="62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3C223309"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070CA402" w14:textId="77777777" w:rsidR="00193C68" w:rsidRDefault="00000000">
            <w:pPr>
              <w:jc w:val="center"/>
              <w:textAlignment w:val="center"/>
              <w:rPr>
                <w:color w:val="000000"/>
                <w:sz w:val="20"/>
                <w:szCs w:val="20"/>
              </w:rPr>
            </w:pPr>
            <w:r>
              <w:rPr>
                <w:rFonts w:hint="eastAsia"/>
                <w:color w:val="000000"/>
                <w:sz w:val="20"/>
                <w:szCs w:val="20"/>
                <w:lang w:bidi="ar"/>
              </w:rPr>
              <w:t>22</w:t>
            </w:r>
          </w:p>
        </w:tc>
        <w:tc>
          <w:tcPr>
            <w:tcW w:w="1500" w:type="dxa"/>
            <w:tcBorders>
              <w:top w:val="nil"/>
              <w:left w:val="nil"/>
              <w:bottom w:val="single" w:sz="4" w:space="0" w:color="000000"/>
              <w:right w:val="single" w:sz="4" w:space="0" w:color="000000"/>
            </w:tcBorders>
            <w:shd w:val="clear" w:color="auto" w:fill="FFFFFF"/>
            <w:noWrap/>
            <w:vAlign w:val="center"/>
          </w:tcPr>
          <w:p w14:paraId="0AFC9C00"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vAlign w:val="center"/>
          </w:tcPr>
          <w:p w14:paraId="17F9531E" w14:textId="77777777" w:rsidR="00193C68" w:rsidRDefault="00000000">
            <w:pPr>
              <w:textAlignment w:val="center"/>
              <w:rPr>
                <w:color w:val="000000"/>
                <w:sz w:val="20"/>
                <w:szCs w:val="20"/>
              </w:rPr>
            </w:pPr>
            <w:r>
              <w:rPr>
                <w:rFonts w:hint="eastAsia"/>
                <w:color w:val="000000"/>
                <w:sz w:val="20"/>
                <w:szCs w:val="20"/>
                <w:lang w:bidi="ar"/>
              </w:rPr>
              <w:t>二十二、灾害防治及应急管理支出</w:t>
            </w:r>
          </w:p>
        </w:tc>
        <w:tc>
          <w:tcPr>
            <w:tcW w:w="1151" w:type="dxa"/>
            <w:tcBorders>
              <w:top w:val="nil"/>
              <w:left w:val="nil"/>
              <w:bottom w:val="single" w:sz="4" w:space="0" w:color="000000"/>
              <w:right w:val="single" w:sz="4" w:space="0" w:color="000000"/>
            </w:tcBorders>
            <w:shd w:val="clear" w:color="auto" w:fill="C0C0C0"/>
            <w:noWrap/>
            <w:vAlign w:val="center"/>
          </w:tcPr>
          <w:p w14:paraId="52F65255" w14:textId="77777777" w:rsidR="00193C68" w:rsidRDefault="00000000">
            <w:pPr>
              <w:jc w:val="center"/>
              <w:textAlignment w:val="center"/>
              <w:rPr>
                <w:color w:val="000000"/>
                <w:sz w:val="20"/>
                <w:szCs w:val="20"/>
              </w:rPr>
            </w:pPr>
            <w:r>
              <w:rPr>
                <w:rFonts w:hint="eastAsia"/>
                <w:color w:val="000000"/>
                <w:sz w:val="20"/>
                <w:szCs w:val="20"/>
                <w:lang w:bidi="ar"/>
              </w:rPr>
              <w:t>54</w:t>
            </w:r>
          </w:p>
        </w:tc>
        <w:tc>
          <w:tcPr>
            <w:tcW w:w="1485" w:type="dxa"/>
            <w:tcBorders>
              <w:top w:val="nil"/>
              <w:left w:val="nil"/>
              <w:bottom w:val="single" w:sz="4" w:space="0" w:color="000000"/>
              <w:right w:val="single" w:sz="4" w:space="0" w:color="000000"/>
            </w:tcBorders>
            <w:shd w:val="clear" w:color="auto" w:fill="FFFFFF"/>
            <w:noWrap/>
            <w:vAlign w:val="center"/>
          </w:tcPr>
          <w:p w14:paraId="4EC155B4"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A01B78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5EEA876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6659D163"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05A6BEBB"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2BC1341A"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2DF8A383" w14:textId="77777777" w:rsidR="00193C68" w:rsidRDefault="00000000">
            <w:pPr>
              <w:jc w:val="center"/>
              <w:textAlignment w:val="center"/>
              <w:rPr>
                <w:color w:val="000000"/>
                <w:sz w:val="20"/>
                <w:szCs w:val="20"/>
              </w:rPr>
            </w:pPr>
            <w:r>
              <w:rPr>
                <w:rFonts w:hint="eastAsia"/>
                <w:color w:val="000000"/>
                <w:sz w:val="20"/>
                <w:szCs w:val="20"/>
                <w:lang w:bidi="ar"/>
              </w:rPr>
              <w:t>23</w:t>
            </w:r>
          </w:p>
        </w:tc>
        <w:tc>
          <w:tcPr>
            <w:tcW w:w="1500" w:type="dxa"/>
            <w:tcBorders>
              <w:top w:val="nil"/>
              <w:left w:val="nil"/>
              <w:bottom w:val="single" w:sz="4" w:space="0" w:color="000000"/>
              <w:right w:val="single" w:sz="4" w:space="0" w:color="000000"/>
            </w:tcBorders>
            <w:shd w:val="clear" w:color="auto" w:fill="FFFFFF"/>
            <w:noWrap/>
            <w:vAlign w:val="center"/>
          </w:tcPr>
          <w:p w14:paraId="36A598CE"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09E3E3DE" w14:textId="77777777" w:rsidR="00193C68" w:rsidRDefault="00000000">
            <w:pPr>
              <w:textAlignment w:val="center"/>
              <w:rPr>
                <w:color w:val="000000"/>
                <w:sz w:val="20"/>
                <w:szCs w:val="20"/>
              </w:rPr>
            </w:pPr>
            <w:r>
              <w:rPr>
                <w:rFonts w:hint="eastAsia"/>
                <w:color w:val="000000"/>
                <w:sz w:val="20"/>
                <w:szCs w:val="20"/>
                <w:lang w:bidi="ar"/>
              </w:rPr>
              <w:t>二十三、其他支出</w:t>
            </w:r>
          </w:p>
        </w:tc>
        <w:tc>
          <w:tcPr>
            <w:tcW w:w="1151" w:type="dxa"/>
            <w:tcBorders>
              <w:top w:val="nil"/>
              <w:left w:val="nil"/>
              <w:bottom w:val="single" w:sz="4" w:space="0" w:color="000000"/>
              <w:right w:val="single" w:sz="4" w:space="0" w:color="000000"/>
            </w:tcBorders>
            <w:shd w:val="clear" w:color="auto" w:fill="C0C0C0"/>
            <w:noWrap/>
            <w:vAlign w:val="center"/>
          </w:tcPr>
          <w:p w14:paraId="06A964A3" w14:textId="77777777" w:rsidR="00193C68" w:rsidRDefault="00000000">
            <w:pPr>
              <w:jc w:val="center"/>
              <w:textAlignment w:val="center"/>
              <w:rPr>
                <w:color w:val="000000"/>
                <w:sz w:val="20"/>
                <w:szCs w:val="20"/>
              </w:rPr>
            </w:pPr>
            <w:r>
              <w:rPr>
                <w:rFonts w:hint="eastAsia"/>
                <w:color w:val="000000"/>
                <w:sz w:val="20"/>
                <w:szCs w:val="20"/>
                <w:lang w:bidi="ar"/>
              </w:rPr>
              <w:t>55</w:t>
            </w:r>
          </w:p>
        </w:tc>
        <w:tc>
          <w:tcPr>
            <w:tcW w:w="1485" w:type="dxa"/>
            <w:tcBorders>
              <w:top w:val="nil"/>
              <w:left w:val="nil"/>
              <w:bottom w:val="single" w:sz="4" w:space="0" w:color="000000"/>
              <w:right w:val="single" w:sz="4" w:space="0" w:color="000000"/>
            </w:tcBorders>
            <w:shd w:val="clear" w:color="auto" w:fill="FFFFFF"/>
            <w:noWrap/>
            <w:vAlign w:val="center"/>
          </w:tcPr>
          <w:p w14:paraId="2B86826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245844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1FF18AD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1068202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CEC4F91"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68EFCCBF" w14:textId="77777777" w:rsidR="00193C68" w:rsidRDefault="00193C68">
            <w:pPr>
              <w:jc w:val="center"/>
              <w:rPr>
                <w:b/>
                <w:bCs/>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528E99CC" w14:textId="77777777" w:rsidR="00193C68" w:rsidRDefault="00000000">
            <w:pPr>
              <w:jc w:val="center"/>
              <w:textAlignment w:val="center"/>
              <w:rPr>
                <w:color w:val="000000"/>
                <w:sz w:val="20"/>
                <w:szCs w:val="20"/>
              </w:rPr>
            </w:pPr>
            <w:r>
              <w:rPr>
                <w:rFonts w:hint="eastAsia"/>
                <w:color w:val="000000"/>
                <w:sz w:val="20"/>
                <w:szCs w:val="20"/>
                <w:lang w:bidi="ar"/>
              </w:rPr>
              <w:t>24</w:t>
            </w:r>
          </w:p>
        </w:tc>
        <w:tc>
          <w:tcPr>
            <w:tcW w:w="1500" w:type="dxa"/>
            <w:tcBorders>
              <w:top w:val="nil"/>
              <w:left w:val="nil"/>
              <w:bottom w:val="single" w:sz="4" w:space="0" w:color="000000"/>
              <w:right w:val="single" w:sz="4" w:space="0" w:color="000000"/>
            </w:tcBorders>
            <w:shd w:val="clear" w:color="auto" w:fill="FFFFFF"/>
            <w:noWrap/>
            <w:vAlign w:val="center"/>
          </w:tcPr>
          <w:p w14:paraId="43AEFBDA"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2B00C4BF" w14:textId="77777777" w:rsidR="00193C68" w:rsidRDefault="00000000">
            <w:pPr>
              <w:textAlignment w:val="center"/>
              <w:rPr>
                <w:color w:val="000000"/>
                <w:sz w:val="20"/>
                <w:szCs w:val="20"/>
              </w:rPr>
            </w:pPr>
            <w:r>
              <w:rPr>
                <w:rFonts w:hint="eastAsia"/>
                <w:color w:val="000000"/>
                <w:sz w:val="20"/>
                <w:szCs w:val="20"/>
                <w:lang w:bidi="ar"/>
              </w:rPr>
              <w:t>二十四、债务还本支出</w:t>
            </w:r>
          </w:p>
        </w:tc>
        <w:tc>
          <w:tcPr>
            <w:tcW w:w="1151" w:type="dxa"/>
            <w:tcBorders>
              <w:top w:val="nil"/>
              <w:left w:val="nil"/>
              <w:bottom w:val="single" w:sz="4" w:space="0" w:color="000000"/>
              <w:right w:val="single" w:sz="4" w:space="0" w:color="000000"/>
            </w:tcBorders>
            <w:shd w:val="clear" w:color="auto" w:fill="C0C0C0"/>
            <w:noWrap/>
            <w:vAlign w:val="center"/>
          </w:tcPr>
          <w:p w14:paraId="5788921A" w14:textId="77777777" w:rsidR="00193C68" w:rsidRDefault="00000000">
            <w:pPr>
              <w:jc w:val="center"/>
              <w:textAlignment w:val="center"/>
              <w:rPr>
                <w:color w:val="000000"/>
                <w:sz w:val="20"/>
                <w:szCs w:val="20"/>
              </w:rPr>
            </w:pPr>
            <w:r>
              <w:rPr>
                <w:rFonts w:hint="eastAsia"/>
                <w:color w:val="000000"/>
                <w:sz w:val="20"/>
                <w:szCs w:val="20"/>
                <w:lang w:bidi="ar"/>
              </w:rPr>
              <w:t>56</w:t>
            </w:r>
          </w:p>
        </w:tc>
        <w:tc>
          <w:tcPr>
            <w:tcW w:w="1485" w:type="dxa"/>
            <w:tcBorders>
              <w:top w:val="nil"/>
              <w:left w:val="nil"/>
              <w:bottom w:val="single" w:sz="4" w:space="0" w:color="000000"/>
              <w:right w:val="single" w:sz="4" w:space="0" w:color="000000"/>
            </w:tcBorders>
            <w:shd w:val="clear" w:color="auto" w:fill="FFFFFF"/>
            <w:noWrap/>
            <w:vAlign w:val="center"/>
          </w:tcPr>
          <w:p w14:paraId="2D59CA8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8BCA4F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28128455"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696B8579"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F3465BC"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70B55AFE"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7870C2FF" w14:textId="77777777" w:rsidR="00193C68" w:rsidRDefault="00000000">
            <w:pPr>
              <w:jc w:val="center"/>
              <w:textAlignment w:val="center"/>
              <w:rPr>
                <w:color w:val="000000"/>
                <w:sz w:val="20"/>
                <w:szCs w:val="20"/>
              </w:rPr>
            </w:pPr>
            <w:r>
              <w:rPr>
                <w:rFonts w:hint="eastAsia"/>
                <w:color w:val="000000"/>
                <w:sz w:val="20"/>
                <w:szCs w:val="20"/>
                <w:lang w:bidi="ar"/>
              </w:rPr>
              <w:t>25</w:t>
            </w:r>
          </w:p>
        </w:tc>
        <w:tc>
          <w:tcPr>
            <w:tcW w:w="1500" w:type="dxa"/>
            <w:tcBorders>
              <w:top w:val="nil"/>
              <w:left w:val="nil"/>
              <w:bottom w:val="single" w:sz="4" w:space="0" w:color="000000"/>
              <w:right w:val="single" w:sz="4" w:space="0" w:color="000000"/>
            </w:tcBorders>
            <w:shd w:val="clear" w:color="auto" w:fill="FFFFFF"/>
            <w:noWrap/>
            <w:vAlign w:val="center"/>
          </w:tcPr>
          <w:p w14:paraId="18F5B33D"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noWrap/>
            <w:vAlign w:val="center"/>
          </w:tcPr>
          <w:p w14:paraId="24E9F5B7" w14:textId="77777777" w:rsidR="00193C68" w:rsidRDefault="00000000">
            <w:pPr>
              <w:textAlignment w:val="center"/>
              <w:rPr>
                <w:color w:val="000000"/>
                <w:sz w:val="20"/>
                <w:szCs w:val="20"/>
              </w:rPr>
            </w:pPr>
            <w:r>
              <w:rPr>
                <w:rFonts w:hint="eastAsia"/>
                <w:color w:val="000000"/>
                <w:sz w:val="20"/>
                <w:szCs w:val="20"/>
                <w:lang w:bidi="ar"/>
              </w:rPr>
              <w:t>二十五、债务付息支出</w:t>
            </w:r>
          </w:p>
        </w:tc>
        <w:tc>
          <w:tcPr>
            <w:tcW w:w="1151" w:type="dxa"/>
            <w:tcBorders>
              <w:top w:val="nil"/>
              <w:left w:val="nil"/>
              <w:bottom w:val="single" w:sz="4" w:space="0" w:color="000000"/>
              <w:right w:val="single" w:sz="4" w:space="0" w:color="000000"/>
            </w:tcBorders>
            <w:shd w:val="clear" w:color="auto" w:fill="C0C0C0"/>
            <w:noWrap/>
            <w:vAlign w:val="center"/>
          </w:tcPr>
          <w:p w14:paraId="3E843D0E" w14:textId="77777777" w:rsidR="00193C68" w:rsidRDefault="00000000">
            <w:pPr>
              <w:jc w:val="center"/>
              <w:textAlignment w:val="center"/>
              <w:rPr>
                <w:color w:val="000000"/>
                <w:sz w:val="20"/>
                <w:szCs w:val="20"/>
              </w:rPr>
            </w:pPr>
            <w:r>
              <w:rPr>
                <w:rFonts w:hint="eastAsia"/>
                <w:color w:val="000000"/>
                <w:sz w:val="20"/>
                <w:szCs w:val="20"/>
                <w:lang w:bidi="ar"/>
              </w:rPr>
              <w:t>57</w:t>
            </w:r>
          </w:p>
        </w:tc>
        <w:tc>
          <w:tcPr>
            <w:tcW w:w="1485" w:type="dxa"/>
            <w:tcBorders>
              <w:top w:val="nil"/>
              <w:left w:val="nil"/>
              <w:bottom w:val="single" w:sz="4" w:space="0" w:color="000000"/>
              <w:right w:val="single" w:sz="4" w:space="0" w:color="000000"/>
            </w:tcBorders>
            <w:shd w:val="clear" w:color="auto" w:fill="FFFFFF"/>
            <w:noWrap/>
            <w:vAlign w:val="center"/>
          </w:tcPr>
          <w:p w14:paraId="7227182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0D76B3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4339C46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1A314518"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FBD95A7" w14:textId="77777777">
        <w:trPr>
          <w:trHeight w:val="6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482FCA18" w14:textId="77777777" w:rsidR="00193C68" w:rsidRDefault="00193C68">
            <w:pPr>
              <w:rPr>
                <w:color w:val="000000"/>
                <w:sz w:val="20"/>
                <w:szCs w:val="20"/>
              </w:rPr>
            </w:pPr>
          </w:p>
        </w:tc>
        <w:tc>
          <w:tcPr>
            <w:tcW w:w="570" w:type="dxa"/>
            <w:tcBorders>
              <w:top w:val="nil"/>
              <w:left w:val="nil"/>
              <w:bottom w:val="single" w:sz="4" w:space="0" w:color="000000"/>
              <w:right w:val="single" w:sz="4" w:space="0" w:color="000000"/>
            </w:tcBorders>
            <w:shd w:val="clear" w:color="auto" w:fill="C0C0C0"/>
            <w:noWrap/>
            <w:vAlign w:val="center"/>
          </w:tcPr>
          <w:p w14:paraId="6C68CAAA" w14:textId="77777777" w:rsidR="00193C68" w:rsidRDefault="00000000">
            <w:pPr>
              <w:jc w:val="center"/>
              <w:textAlignment w:val="center"/>
              <w:rPr>
                <w:color w:val="000000"/>
                <w:sz w:val="20"/>
                <w:szCs w:val="20"/>
              </w:rPr>
            </w:pPr>
            <w:r>
              <w:rPr>
                <w:rFonts w:hint="eastAsia"/>
                <w:color w:val="000000"/>
                <w:sz w:val="20"/>
                <w:szCs w:val="20"/>
                <w:lang w:bidi="ar"/>
              </w:rPr>
              <w:t>26</w:t>
            </w:r>
          </w:p>
        </w:tc>
        <w:tc>
          <w:tcPr>
            <w:tcW w:w="1500" w:type="dxa"/>
            <w:tcBorders>
              <w:top w:val="nil"/>
              <w:left w:val="nil"/>
              <w:bottom w:val="single" w:sz="4" w:space="0" w:color="000000"/>
              <w:right w:val="single" w:sz="4" w:space="0" w:color="000000"/>
            </w:tcBorders>
            <w:shd w:val="clear" w:color="auto" w:fill="FFFFFF"/>
            <w:noWrap/>
            <w:vAlign w:val="center"/>
          </w:tcPr>
          <w:p w14:paraId="0B33D4B2" w14:textId="77777777" w:rsidR="00193C68" w:rsidRDefault="00193C68">
            <w:pPr>
              <w:jc w:val="right"/>
              <w:rPr>
                <w:color w:val="000000"/>
                <w:sz w:val="20"/>
                <w:szCs w:val="20"/>
              </w:rPr>
            </w:pPr>
          </w:p>
        </w:tc>
        <w:tc>
          <w:tcPr>
            <w:tcW w:w="2816" w:type="dxa"/>
            <w:tcBorders>
              <w:top w:val="nil"/>
              <w:left w:val="nil"/>
              <w:bottom w:val="single" w:sz="4" w:space="0" w:color="000000"/>
              <w:right w:val="single" w:sz="4" w:space="0" w:color="000000"/>
            </w:tcBorders>
            <w:shd w:val="clear" w:color="auto" w:fill="C0C0C0"/>
            <w:vAlign w:val="center"/>
          </w:tcPr>
          <w:p w14:paraId="5E736ABB" w14:textId="77777777" w:rsidR="00193C68" w:rsidRDefault="00000000">
            <w:pPr>
              <w:textAlignment w:val="center"/>
              <w:rPr>
                <w:color w:val="000000"/>
                <w:sz w:val="20"/>
                <w:szCs w:val="20"/>
              </w:rPr>
            </w:pPr>
            <w:r>
              <w:rPr>
                <w:rFonts w:hint="eastAsia"/>
                <w:color w:val="000000"/>
                <w:sz w:val="20"/>
                <w:szCs w:val="20"/>
                <w:lang w:bidi="ar"/>
              </w:rPr>
              <w:t>二十六、抗</w:t>
            </w:r>
            <w:proofErr w:type="gramStart"/>
            <w:r>
              <w:rPr>
                <w:rFonts w:hint="eastAsia"/>
                <w:color w:val="000000"/>
                <w:sz w:val="20"/>
                <w:szCs w:val="20"/>
                <w:lang w:bidi="ar"/>
              </w:rPr>
              <w:t>疫</w:t>
            </w:r>
            <w:proofErr w:type="gramEnd"/>
            <w:r>
              <w:rPr>
                <w:rFonts w:hint="eastAsia"/>
                <w:color w:val="000000"/>
                <w:sz w:val="20"/>
                <w:szCs w:val="20"/>
                <w:lang w:bidi="ar"/>
              </w:rPr>
              <w:t>特别国债安排的支出</w:t>
            </w:r>
          </w:p>
        </w:tc>
        <w:tc>
          <w:tcPr>
            <w:tcW w:w="1151" w:type="dxa"/>
            <w:tcBorders>
              <w:top w:val="nil"/>
              <w:left w:val="nil"/>
              <w:bottom w:val="single" w:sz="4" w:space="0" w:color="000000"/>
              <w:right w:val="single" w:sz="4" w:space="0" w:color="000000"/>
            </w:tcBorders>
            <w:shd w:val="clear" w:color="auto" w:fill="C0C0C0"/>
            <w:noWrap/>
            <w:vAlign w:val="center"/>
          </w:tcPr>
          <w:p w14:paraId="0CD27F5F" w14:textId="77777777" w:rsidR="00193C68" w:rsidRDefault="00000000">
            <w:pPr>
              <w:jc w:val="center"/>
              <w:textAlignment w:val="center"/>
              <w:rPr>
                <w:color w:val="000000"/>
                <w:sz w:val="20"/>
                <w:szCs w:val="20"/>
              </w:rPr>
            </w:pPr>
            <w:r>
              <w:rPr>
                <w:rFonts w:hint="eastAsia"/>
                <w:color w:val="000000"/>
                <w:sz w:val="20"/>
                <w:szCs w:val="20"/>
                <w:lang w:bidi="ar"/>
              </w:rPr>
              <w:t>58</w:t>
            </w:r>
          </w:p>
        </w:tc>
        <w:tc>
          <w:tcPr>
            <w:tcW w:w="1485" w:type="dxa"/>
            <w:tcBorders>
              <w:top w:val="nil"/>
              <w:left w:val="nil"/>
              <w:bottom w:val="single" w:sz="4" w:space="0" w:color="000000"/>
              <w:right w:val="single" w:sz="4" w:space="0" w:color="000000"/>
            </w:tcBorders>
            <w:shd w:val="clear" w:color="auto" w:fill="FFFFFF"/>
            <w:noWrap/>
            <w:vAlign w:val="center"/>
          </w:tcPr>
          <w:p w14:paraId="026D278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3091E22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679D948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2359311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06A95EB"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1722EE07" w14:textId="77777777" w:rsidR="00193C68"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570" w:type="dxa"/>
            <w:tcBorders>
              <w:top w:val="nil"/>
              <w:left w:val="nil"/>
              <w:bottom w:val="single" w:sz="4" w:space="0" w:color="000000"/>
              <w:right w:val="single" w:sz="4" w:space="0" w:color="000000"/>
            </w:tcBorders>
            <w:shd w:val="clear" w:color="auto" w:fill="C0C0C0"/>
            <w:noWrap/>
            <w:vAlign w:val="center"/>
          </w:tcPr>
          <w:p w14:paraId="32124B86" w14:textId="77777777" w:rsidR="00193C68" w:rsidRDefault="00000000">
            <w:pPr>
              <w:jc w:val="center"/>
              <w:textAlignment w:val="center"/>
              <w:rPr>
                <w:color w:val="000000"/>
                <w:sz w:val="20"/>
                <w:szCs w:val="20"/>
              </w:rPr>
            </w:pPr>
            <w:r>
              <w:rPr>
                <w:rFonts w:hint="eastAsia"/>
                <w:color w:val="000000"/>
                <w:sz w:val="20"/>
                <w:szCs w:val="20"/>
                <w:lang w:bidi="ar"/>
              </w:rPr>
              <w:t>27</w:t>
            </w:r>
          </w:p>
        </w:tc>
        <w:tc>
          <w:tcPr>
            <w:tcW w:w="1500" w:type="dxa"/>
            <w:tcBorders>
              <w:top w:val="nil"/>
              <w:left w:val="nil"/>
              <w:bottom w:val="single" w:sz="4" w:space="0" w:color="000000"/>
              <w:right w:val="single" w:sz="4" w:space="0" w:color="000000"/>
            </w:tcBorders>
            <w:shd w:val="clear" w:color="auto" w:fill="FFFFFF"/>
            <w:noWrap/>
            <w:vAlign w:val="center"/>
          </w:tcPr>
          <w:p w14:paraId="02E82A60"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2816" w:type="dxa"/>
            <w:tcBorders>
              <w:top w:val="nil"/>
              <w:left w:val="nil"/>
              <w:bottom w:val="single" w:sz="4" w:space="0" w:color="000000"/>
              <w:right w:val="single" w:sz="4" w:space="0" w:color="000000"/>
            </w:tcBorders>
            <w:shd w:val="clear" w:color="auto" w:fill="C0C0C0"/>
            <w:noWrap/>
            <w:vAlign w:val="center"/>
          </w:tcPr>
          <w:p w14:paraId="1FAE5E6C" w14:textId="77777777" w:rsidR="00193C68"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1151" w:type="dxa"/>
            <w:tcBorders>
              <w:top w:val="nil"/>
              <w:left w:val="nil"/>
              <w:bottom w:val="single" w:sz="4" w:space="0" w:color="000000"/>
              <w:right w:val="single" w:sz="4" w:space="0" w:color="000000"/>
            </w:tcBorders>
            <w:shd w:val="clear" w:color="auto" w:fill="C0C0C0"/>
            <w:noWrap/>
            <w:vAlign w:val="center"/>
          </w:tcPr>
          <w:p w14:paraId="7F691BE4" w14:textId="77777777" w:rsidR="00193C68" w:rsidRDefault="00000000">
            <w:pPr>
              <w:jc w:val="center"/>
              <w:textAlignment w:val="center"/>
              <w:rPr>
                <w:color w:val="000000"/>
                <w:sz w:val="20"/>
                <w:szCs w:val="20"/>
              </w:rPr>
            </w:pPr>
            <w:r>
              <w:rPr>
                <w:rFonts w:hint="eastAsia"/>
                <w:color w:val="000000"/>
                <w:sz w:val="20"/>
                <w:szCs w:val="20"/>
                <w:lang w:bidi="ar"/>
              </w:rPr>
              <w:t>59</w:t>
            </w:r>
          </w:p>
        </w:tc>
        <w:tc>
          <w:tcPr>
            <w:tcW w:w="1485" w:type="dxa"/>
            <w:tcBorders>
              <w:top w:val="nil"/>
              <w:left w:val="nil"/>
              <w:bottom w:val="single" w:sz="4" w:space="0" w:color="000000"/>
              <w:right w:val="single" w:sz="4" w:space="0" w:color="000000"/>
            </w:tcBorders>
            <w:shd w:val="clear" w:color="auto" w:fill="FFFFFF"/>
            <w:noWrap/>
            <w:vAlign w:val="center"/>
          </w:tcPr>
          <w:p w14:paraId="7E5FF5AE"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1680" w:type="dxa"/>
            <w:tcBorders>
              <w:top w:val="nil"/>
              <w:left w:val="nil"/>
              <w:bottom w:val="single" w:sz="4" w:space="0" w:color="000000"/>
              <w:right w:val="single" w:sz="4" w:space="0" w:color="000000"/>
            </w:tcBorders>
            <w:shd w:val="clear" w:color="auto" w:fill="FFFFFF"/>
            <w:noWrap/>
            <w:vAlign w:val="center"/>
          </w:tcPr>
          <w:p w14:paraId="42611E27"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1680" w:type="dxa"/>
            <w:tcBorders>
              <w:top w:val="nil"/>
              <w:left w:val="nil"/>
              <w:bottom w:val="single" w:sz="4" w:space="0" w:color="000000"/>
              <w:right w:val="single" w:sz="4" w:space="0" w:color="000000"/>
            </w:tcBorders>
            <w:shd w:val="clear" w:color="auto" w:fill="FFFFFF"/>
            <w:noWrap/>
            <w:vAlign w:val="center"/>
          </w:tcPr>
          <w:p w14:paraId="22CEA77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6CFA7BC1"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C6CFFF0"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74064D7B" w14:textId="77777777" w:rsidR="00193C68" w:rsidRDefault="00000000">
            <w:pPr>
              <w:textAlignment w:val="center"/>
              <w:rPr>
                <w:color w:val="000000"/>
                <w:sz w:val="20"/>
                <w:szCs w:val="20"/>
              </w:rPr>
            </w:pPr>
            <w:r>
              <w:rPr>
                <w:rFonts w:hint="eastAsia"/>
                <w:color w:val="000000"/>
                <w:sz w:val="20"/>
                <w:szCs w:val="20"/>
                <w:lang w:bidi="ar"/>
              </w:rPr>
              <w:t>年初财政拨款结转和结余</w:t>
            </w:r>
          </w:p>
        </w:tc>
        <w:tc>
          <w:tcPr>
            <w:tcW w:w="570" w:type="dxa"/>
            <w:tcBorders>
              <w:top w:val="nil"/>
              <w:left w:val="nil"/>
              <w:bottom w:val="single" w:sz="4" w:space="0" w:color="000000"/>
              <w:right w:val="single" w:sz="4" w:space="0" w:color="000000"/>
            </w:tcBorders>
            <w:shd w:val="clear" w:color="auto" w:fill="C0C0C0"/>
            <w:noWrap/>
            <w:vAlign w:val="center"/>
          </w:tcPr>
          <w:p w14:paraId="30D76437" w14:textId="77777777" w:rsidR="00193C68" w:rsidRDefault="00000000">
            <w:pPr>
              <w:jc w:val="center"/>
              <w:textAlignment w:val="center"/>
              <w:rPr>
                <w:color w:val="000000"/>
                <w:sz w:val="20"/>
                <w:szCs w:val="20"/>
              </w:rPr>
            </w:pPr>
            <w:r>
              <w:rPr>
                <w:rFonts w:hint="eastAsia"/>
                <w:color w:val="000000"/>
                <w:sz w:val="20"/>
                <w:szCs w:val="20"/>
                <w:lang w:bidi="ar"/>
              </w:rPr>
              <w:t>28</w:t>
            </w:r>
          </w:p>
        </w:tc>
        <w:tc>
          <w:tcPr>
            <w:tcW w:w="1500" w:type="dxa"/>
            <w:tcBorders>
              <w:top w:val="nil"/>
              <w:left w:val="nil"/>
              <w:bottom w:val="single" w:sz="4" w:space="0" w:color="000000"/>
              <w:right w:val="single" w:sz="4" w:space="0" w:color="000000"/>
            </w:tcBorders>
            <w:shd w:val="clear" w:color="auto" w:fill="FFFFFF"/>
            <w:noWrap/>
            <w:vAlign w:val="center"/>
          </w:tcPr>
          <w:p w14:paraId="522C679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2816" w:type="dxa"/>
            <w:tcBorders>
              <w:top w:val="nil"/>
              <w:left w:val="nil"/>
              <w:bottom w:val="single" w:sz="4" w:space="0" w:color="000000"/>
              <w:right w:val="single" w:sz="4" w:space="0" w:color="000000"/>
            </w:tcBorders>
            <w:shd w:val="clear" w:color="auto" w:fill="C0C0C0"/>
            <w:noWrap/>
            <w:vAlign w:val="center"/>
          </w:tcPr>
          <w:p w14:paraId="0C903035" w14:textId="77777777" w:rsidR="00193C68" w:rsidRDefault="00000000">
            <w:pPr>
              <w:textAlignment w:val="center"/>
              <w:rPr>
                <w:color w:val="000000"/>
                <w:sz w:val="20"/>
                <w:szCs w:val="20"/>
              </w:rPr>
            </w:pPr>
            <w:r>
              <w:rPr>
                <w:rFonts w:hint="eastAsia"/>
                <w:color w:val="000000"/>
                <w:sz w:val="20"/>
                <w:szCs w:val="20"/>
                <w:lang w:bidi="ar"/>
              </w:rPr>
              <w:t>年末财政拨款结转和结余</w:t>
            </w:r>
          </w:p>
        </w:tc>
        <w:tc>
          <w:tcPr>
            <w:tcW w:w="1151" w:type="dxa"/>
            <w:tcBorders>
              <w:top w:val="nil"/>
              <w:left w:val="nil"/>
              <w:bottom w:val="single" w:sz="4" w:space="0" w:color="000000"/>
              <w:right w:val="single" w:sz="4" w:space="0" w:color="000000"/>
            </w:tcBorders>
            <w:shd w:val="clear" w:color="auto" w:fill="C0C0C0"/>
            <w:noWrap/>
            <w:vAlign w:val="center"/>
          </w:tcPr>
          <w:p w14:paraId="129614E2" w14:textId="77777777" w:rsidR="00193C68" w:rsidRDefault="00000000">
            <w:pPr>
              <w:jc w:val="center"/>
              <w:textAlignment w:val="center"/>
              <w:rPr>
                <w:color w:val="000000"/>
                <w:sz w:val="20"/>
                <w:szCs w:val="20"/>
              </w:rPr>
            </w:pPr>
            <w:r>
              <w:rPr>
                <w:rFonts w:hint="eastAsia"/>
                <w:color w:val="000000"/>
                <w:sz w:val="20"/>
                <w:szCs w:val="20"/>
                <w:lang w:bidi="ar"/>
              </w:rPr>
              <w:t>60</w:t>
            </w:r>
          </w:p>
        </w:tc>
        <w:tc>
          <w:tcPr>
            <w:tcW w:w="1485" w:type="dxa"/>
            <w:tcBorders>
              <w:top w:val="nil"/>
              <w:left w:val="nil"/>
              <w:bottom w:val="single" w:sz="4" w:space="0" w:color="000000"/>
              <w:right w:val="single" w:sz="4" w:space="0" w:color="000000"/>
            </w:tcBorders>
            <w:shd w:val="clear" w:color="auto" w:fill="FFFFFF"/>
            <w:noWrap/>
            <w:vAlign w:val="center"/>
          </w:tcPr>
          <w:p w14:paraId="22ABDB59"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360AB67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680" w:type="dxa"/>
            <w:tcBorders>
              <w:top w:val="nil"/>
              <w:left w:val="nil"/>
              <w:bottom w:val="single" w:sz="4" w:space="0" w:color="000000"/>
              <w:right w:val="single" w:sz="4" w:space="0" w:color="000000"/>
            </w:tcBorders>
            <w:shd w:val="clear" w:color="auto" w:fill="FFFFFF"/>
            <w:noWrap/>
            <w:vAlign w:val="center"/>
          </w:tcPr>
          <w:p w14:paraId="54075BA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3954271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B5F0E59"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2CA37ED1" w14:textId="77777777" w:rsidR="00193C68" w:rsidRDefault="00000000">
            <w:pPr>
              <w:textAlignment w:val="center"/>
              <w:rPr>
                <w:color w:val="000000"/>
                <w:sz w:val="20"/>
                <w:szCs w:val="20"/>
              </w:rPr>
            </w:pPr>
            <w:r>
              <w:rPr>
                <w:rFonts w:hint="eastAsia"/>
                <w:color w:val="000000"/>
                <w:sz w:val="20"/>
                <w:szCs w:val="20"/>
                <w:lang w:bidi="ar"/>
              </w:rPr>
              <w:t xml:space="preserve">  一般公共预算财政拨款</w:t>
            </w:r>
          </w:p>
        </w:tc>
        <w:tc>
          <w:tcPr>
            <w:tcW w:w="570" w:type="dxa"/>
            <w:tcBorders>
              <w:top w:val="nil"/>
              <w:left w:val="nil"/>
              <w:bottom w:val="single" w:sz="4" w:space="0" w:color="000000"/>
              <w:right w:val="single" w:sz="4" w:space="0" w:color="000000"/>
            </w:tcBorders>
            <w:shd w:val="clear" w:color="auto" w:fill="C0C0C0"/>
            <w:noWrap/>
            <w:vAlign w:val="center"/>
          </w:tcPr>
          <w:p w14:paraId="1744EFAB" w14:textId="77777777" w:rsidR="00193C68" w:rsidRDefault="00000000">
            <w:pPr>
              <w:jc w:val="center"/>
              <w:textAlignment w:val="center"/>
              <w:rPr>
                <w:color w:val="000000"/>
                <w:sz w:val="20"/>
                <w:szCs w:val="20"/>
              </w:rPr>
            </w:pPr>
            <w:r>
              <w:rPr>
                <w:rFonts w:hint="eastAsia"/>
                <w:color w:val="000000"/>
                <w:sz w:val="20"/>
                <w:szCs w:val="20"/>
                <w:lang w:bidi="ar"/>
              </w:rPr>
              <w:t>29</w:t>
            </w:r>
          </w:p>
        </w:tc>
        <w:tc>
          <w:tcPr>
            <w:tcW w:w="1500" w:type="dxa"/>
            <w:tcBorders>
              <w:top w:val="nil"/>
              <w:left w:val="nil"/>
              <w:bottom w:val="single" w:sz="4" w:space="0" w:color="000000"/>
              <w:right w:val="single" w:sz="4" w:space="0" w:color="000000"/>
            </w:tcBorders>
            <w:shd w:val="clear" w:color="auto" w:fill="FFFFFF"/>
            <w:noWrap/>
            <w:vAlign w:val="center"/>
          </w:tcPr>
          <w:p w14:paraId="4AAB417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2816" w:type="dxa"/>
            <w:tcBorders>
              <w:top w:val="nil"/>
              <w:left w:val="nil"/>
              <w:bottom w:val="single" w:sz="4" w:space="0" w:color="000000"/>
              <w:right w:val="single" w:sz="4" w:space="0" w:color="000000"/>
            </w:tcBorders>
            <w:shd w:val="clear" w:color="auto" w:fill="C0C0C0"/>
            <w:noWrap/>
            <w:vAlign w:val="center"/>
          </w:tcPr>
          <w:p w14:paraId="26FC7ED4" w14:textId="77777777" w:rsidR="00193C68" w:rsidRDefault="00193C68">
            <w:pPr>
              <w:rPr>
                <w:color w:val="000000"/>
                <w:sz w:val="20"/>
                <w:szCs w:val="20"/>
              </w:rPr>
            </w:pPr>
          </w:p>
        </w:tc>
        <w:tc>
          <w:tcPr>
            <w:tcW w:w="1151" w:type="dxa"/>
            <w:tcBorders>
              <w:top w:val="nil"/>
              <w:left w:val="nil"/>
              <w:bottom w:val="single" w:sz="4" w:space="0" w:color="000000"/>
              <w:right w:val="single" w:sz="4" w:space="0" w:color="000000"/>
            </w:tcBorders>
            <w:shd w:val="clear" w:color="auto" w:fill="C0C0C0"/>
            <w:noWrap/>
            <w:vAlign w:val="center"/>
          </w:tcPr>
          <w:p w14:paraId="3F9A4EC0" w14:textId="77777777" w:rsidR="00193C68" w:rsidRDefault="00000000">
            <w:pPr>
              <w:jc w:val="center"/>
              <w:textAlignment w:val="center"/>
              <w:rPr>
                <w:color w:val="000000"/>
                <w:sz w:val="20"/>
                <w:szCs w:val="20"/>
              </w:rPr>
            </w:pPr>
            <w:r>
              <w:rPr>
                <w:rFonts w:hint="eastAsia"/>
                <w:color w:val="000000"/>
                <w:sz w:val="20"/>
                <w:szCs w:val="20"/>
                <w:lang w:bidi="ar"/>
              </w:rPr>
              <w:t>61</w:t>
            </w:r>
          </w:p>
        </w:tc>
        <w:tc>
          <w:tcPr>
            <w:tcW w:w="1485" w:type="dxa"/>
            <w:tcBorders>
              <w:top w:val="nil"/>
              <w:left w:val="nil"/>
              <w:bottom w:val="single" w:sz="4" w:space="0" w:color="000000"/>
              <w:right w:val="single" w:sz="4" w:space="0" w:color="000000"/>
            </w:tcBorders>
            <w:shd w:val="clear" w:color="auto" w:fill="FFFFFF"/>
            <w:noWrap/>
            <w:vAlign w:val="center"/>
          </w:tcPr>
          <w:p w14:paraId="1DCBFD62" w14:textId="77777777" w:rsidR="00193C68" w:rsidRDefault="00193C68">
            <w:pPr>
              <w:jc w:val="right"/>
              <w:rPr>
                <w:color w:val="000000"/>
                <w:sz w:val="20"/>
                <w:szCs w:val="20"/>
              </w:rPr>
            </w:pPr>
          </w:p>
        </w:tc>
        <w:tc>
          <w:tcPr>
            <w:tcW w:w="1680" w:type="dxa"/>
            <w:tcBorders>
              <w:top w:val="nil"/>
              <w:left w:val="nil"/>
              <w:bottom w:val="single" w:sz="4" w:space="0" w:color="000000"/>
              <w:right w:val="single" w:sz="4" w:space="0" w:color="000000"/>
            </w:tcBorders>
            <w:shd w:val="clear" w:color="auto" w:fill="FFFFFF"/>
            <w:noWrap/>
            <w:vAlign w:val="center"/>
          </w:tcPr>
          <w:p w14:paraId="35C46614" w14:textId="77777777" w:rsidR="00193C68" w:rsidRDefault="00193C68">
            <w:pPr>
              <w:jc w:val="right"/>
              <w:rPr>
                <w:color w:val="000000"/>
                <w:sz w:val="20"/>
                <w:szCs w:val="20"/>
              </w:rPr>
            </w:pPr>
          </w:p>
        </w:tc>
        <w:tc>
          <w:tcPr>
            <w:tcW w:w="1680" w:type="dxa"/>
            <w:tcBorders>
              <w:top w:val="nil"/>
              <w:left w:val="nil"/>
              <w:bottom w:val="single" w:sz="4" w:space="0" w:color="000000"/>
              <w:right w:val="single" w:sz="4" w:space="0" w:color="000000"/>
            </w:tcBorders>
            <w:shd w:val="clear" w:color="auto" w:fill="FFFFFF"/>
            <w:noWrap/>
            <w:vAlign w:val="center"/>
          </w:tcPr>
          <w:p w14:paraId="4A8CE010" w14:textId="77777777" w:rsidR="00193C68" w:rsidRDefault="00193C68">
            <w:pPr>
              <w:jc w:val="right"/>
              <w:rPr>
                <w:color w:val="000000"/>
                <w:sz w:val="20"/>
                <w:szCs w:val="20"/>
              </w:rPr>
            </w:pPr>
          </w:p>
        </w:tc>
        <w:tc>
          <w:tcPr>
            <w:tcW w:w="1756" w:type="dxa"/>
            <w:tcBorders>
              <w:top w:val="nil"/>
              <w:left w:val="nil"/>
              <w:bottom w:val="single" w:sz="4" w:space="0" w:color="000000"/>
              <w:right w:val="single" w:sz="4" w:space="0" w:color="000000"/>
            </w:tcBorders>
            <w:shd w:val="clear" w:color="auto" w:fill="FFFFFF"/>
            <w:noWrap/>
            <w:vAlign w:val="center"/>
          </w:tcPr>
          <w:p w14:paraId="197C94A4" w14:textId="77777777" w:rsidR="00193C68" w:rsidRDefault="00193C68">
            <w:pPr>
              <w:jc w:val="right"/>
              <w:rPr>
                <w:color w:val="000000"/>
                <w:sz w:val="20"/>
                <w:szCs w:val="20"/>
              </w:rPr>
            </w:pPr>
          </w:p>
        </w:tc>
      </w:tr>
      <w:tr w:rsidR="00193C68" w14:paraId="5D4069D9"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68B66411" w14:textId="77777777" w:rsidR="00193C68" w:rsidRDefault="00000000">
            <w:pPr>
              <w:textAlignment w:val="center"/>
              <w:rPr>
                <w:color w:val="000000"/>
                <w:sz w:val="20"/>
                <w:szCs w:val="20"/>
              </w:rPr>
            </w:pPr>
            <w:r>
              <w:rPr>
                <w:rFonts w:hint="eastAsia"/>
                <w:color w:val="000000"/>
                <w:sz w:val="20"/>
                <w:szCs w:val="20"/>
                <w:lang w:bidi="ar"/>
              </w:rPr>
              <w:t xml:space="preserve">  政府性基金预算财政拨款</w:t>
            </w:r>
          </w:p>
        </w:tc>
        <w:tc>
          <w:tcPr>
            <w:tcW w:w="570" w:type="dxa"/>
            <w:tcBorders>
              <w:top w:val="nil"/>
              <w:left w:val="nil"/>
              <w:bottom w:val="single" w:sz="4" w:space="0" w:color="000000"/>
              <w:right w:val="single" w:sz="4" w:space="0" w:color="000000"/>
            </w:tcBorders>
            <w:shd w:val="clear" w:color="auto" w:fill="C0C0C0"/>
            <w:noWrap/>
            <w:vAlign w:val="center"/>
          </w:tcPr>
          <w:p w14:paraId="3829C40E" w14:textId="77777777" w:rsidR="00193C68" w:rsidRDefault="00000000">
            <w:pPr>
              <w:jc w:val="center"/>
              <w:textAlignment w:val="center"/>
              <w:rPr>
                <w:color w:val="000000"/>
                <w:sz w:val="20"/>
                <w:szCs w:val="20"/>
              </w:rPr>
            </w:pPr>
            <w:r>
              <w:rPr>
                <w:rFonts w:hint="eastAsia"/>
                <w:color w:val="000000"/>
                <w:sz w:val="20"/>
                <w:szCs w:val="20"/>
                <w:lang w:bidi="ar"/>
              </w:rPr>
              <w:t>30</w:t>
            </w:r>
          </w:p>
        </w:tc>
        <w:tc>
          <w:tcPr>
            <w:tcW w:w="1500" w:type="dxa"/>
            <w:tcBorders>
              <w:top w:val="nil"/>
              <w:left w:val="nil"/>
              <w:bottom w:val="single" w:sz="4" w:space="0" w:color="000000"/>
              <w:right w:val="single" w:sz="4" w:space="0" w:color="000000"/>
            </w:tcBorders>
            <w:shd w:val="clear" w:color="auto" w:fill="FFFFFF"/>
            <w:noWrap/>
            <w:vAlign w:val="center"/>
          </w:tcPr>
          <w:p w14:paraId="35532BC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2816" w:type="dxa"/>
            <w:tcBorders>
              <w:top w:val="nil"/>
              <w:left w:val="nil"/>
              <w:bottom w:val="single" w:sz="4" w:space="0" w:color="000000"/>
              <w:right w:val="single" w:sz="4" w:space="0" w:color="000000"/>
            </w:tcBorders>
            <w:shd w:val="clear" w:color="auto" w:fill="C0C0C0"/>
            <w:noWrap/>
            <w:vAlign w:val="center"/>
          </w:tcPr>
          <w:p w14:paraId="52C3FB5D" w14:textId="77777777" w:rsidR="00193C68" w:rsidRDefault="00193C68">
            <w:pPr>
              <w:rPr>
                <w:color w:val="000000"/>
                <w:sz w:val="20"/>
                <w:szCs w:val="20"/>
              </w:rPr>
            </w:pPr>
          </w:p>
        </w:tc>
        <w:tc>
          <w:tcPr>
            <w:tcW w:w="1151" w:type="dxa"/>
            <w:tcBorders>
              <w:top w:val="nil"/>
              <w:left w:val="nil"/>
              <w:bottom w:val="single" w:sz="4" w:space="0" w:color="000000"/>
              <w:right w:val="single" w:sz="4" w:space="0" w:color="000000"/>
            </w:tcBorders>
            <w:shd w:val="clear" w:color="auto" w:fill="C0C0C0"/>
            <w:noWrap/>
            <w:vAlign w:val="center"/>
          </w:tcPr>
          <w:p w14:paraId="438EF8D9" w14:textId="77777777" w:rsidR="00193C68" w:rsidRDefault="00000000">
            <w:pPr>
              <w:jc w:val="center"/>
              <w:textAlignment w:val="center"/>
              <w:rPr>
                <w:color w:val="000000"/>
                <w:sz w:val="20"/>
                <w:szCs w:val="20"/>
              </w:rPr>
            </w:pPr>
            <w:r>
              <w:rPr>
                <w:rFonts w:hint="eastAsia"/>
                <w:color w:val="000000"/>
                <w:sz w:val="20"/>
                <w:szCs w:val="20"/>
                <w:lang w:bidi="ar"/>
              </w:rPr>
              <w:t>62</w:t>
            </w:r>
          </w:p>
        </w:tc>
        <w:tc>
          <w:tcPr>
            <w:tcW w:w="1485" w:type="dxa"/>
            <w:tcBorders>
              <w:top w:val="nil"/>
              <w:left w:val="nil"/>
              <w:bottom w:val="single" w:sz="4" w:space="0" w:color="000000"/>
              <w:right w:val="single" w:sz="4" w:space="0" w:color="000000"/>
            </w:tcBorders>
            <w:shd w:val="clear" w:color="auto" w:fill="FFFFFF"/>
            <w:noWrap/>
            <w:vAlign w:val="center"/>
          </w:tcPr>
          <w:p w14:paraId="5EED8368" w14:textId="77777777" w:rsidR="00193C68" w:rsidRDefault="00193C68">
            <w:pPr>
              <w:jc w:val="right"/>
              <w:rPr>
                <w:color w:val="000000"/>
                <w:sz w:val="20"/>
                <w:szCs w:val="20"/>
              </w:rPr>
            </w:pPr>
          </w:p>
        </w:tc>
        <w:tc>
          <w:tcPr>
            <w:tcW w:w="1680" w:type="dxa"/>
            <w:tcBorders>
              <w:top w:val="nil"/>
              <w:left w:val="nil"/>
              <w:bottom w:val="single" w:sz="4" w:space="0" w:color="000000"/>
              <w:right w:val="single" w:sz="4" w:space="0" w:color="000000"/>
            </w:tcBorders>
            <w:shd w:val="clear" w:color="auto" w:fill="FFFFFF"/>
            <w:noWrap/>
            <w:vAlign w:val="center"/>
          </w:tcPr>
          <w:p w14:paraId="58D7202B" w14:textId="77777777" w:rsidR="00193C68" w:rsidRDefault="00193C68">
            <w:pPr>
              <w:jc w:val="right"/>
              <w:rPr>
                <w:color w:val="000000"/>
                <w:sz w:val="20"/>
                <w:szCs w:val="20"/>
              </w:rPr>
            </w:pPr>
          </w:p>
        </w:tc>
        <w:tc>
          <w:tcPr>
            <w:tcW w:w="1680" w:type="dxa"/>
            <w:tcBorders>
              <w:top w:val="nil"/>
              <w:left w:val="nil"/>
              <w:bottom w:val="single" w:sz="4" w:space="0" w:color="000000"/>
              <w:right w:val="single" w:sz="4" w:space="0" w:color="000000"/>
            </w:tcBorders>
            <w:shd w:val="clear" w:color="auto" w:fill="FFFFFF"/>
            <w:noWrap/>
            <w:vAlign w:val="center"/>
          </w:tcPr>
          <w:p w14:paraId="4FFA0755" w14:textId="77777777" w:rsidR="00193C68" w:rsidRDefault="00193C68">
            <w:pPr>
              <w:jc w:val="right"/>
              <w:rPr>
                <w:color w:val="000000"/>
                <w:sz w:val="20"/>
                <w:szCs w:val="20"/>
              </w:rPr>
            </w:pPr>
          </w:p>
        </w:tc>
        <w:tc>
          <w:tcPr>
            <w:tcW w:w="1756" w:type="dxa"/>
            <w:tcBorders>
              <w:top w:val="nil"/>
              <w:left w:val="nil"/>
              <w:bottom w:val="single" w:sz="4" w:space="0" w:color="000000"/>
              <w:right w:val="single" w:sz="4" w:space="0" w:color="000000"/>
            </w:tcBorders>
            <w:shd w:val="clear" w:color="auto" w:fill="FFFFFF"/>
            <w:noWrap/>
            <w:vAlign w:val="center"/>
          </w:tcPr>
          <w:p w14:paraId="45F82F6E" w14:textId="77777777" w:rsidR="00193C68" w:rsidRDefault="00193C68">
            <w:pPr>
              <w:jc w:val="right"/>
              <w:rPr>
                <w:color w:val="000000"/>
                <w:sz w:val="20"/>
                <w:szCs w:val="20"/>
              </w:rPr>
            </w:pPr>
          </w:p>
        </w:tc>
      </w:tr>
      <w:tr w:rsidR="00193C68" w14:paraId="290FBC02"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0B299056" w14:textId="77777777" w:rsidR="00193C68" w:rsidRDefault="00000000">
            <w:pPr>
              <w:textAlignment w:val="center"/>
              <w:rPr>
                <w:color w:val="000000"/>
                <w:sz w:val="20"/>
                <w:szCs w:val="20"/>
              </w:rPr>
            </w:pPr>
            <w:r>
              <w:rPr>
                <w:rFonts w:hint="eastAsia"/>
                <w:color w:val="000000"/>
                <w:sz w:val="20"/>
                <w:szCs w:val="20"/>
                <w:lang w:bidi="ar"/>
              </w:rPr>
              <w:t xml:space="preserve">  国有资本经营预算财政拨款</w:t>
            </w:r>
          </w:p>
        </w:tc>
        <w:tc>
          <w:tcPr>
            <w:tcW w:w="570" w:type="dxa"/>
            <w:tcBorders>
              <w:top w:val="nil"/>
              <w:left w:val="nil"/>
              <w:bottom w:val="single" w:sz="4" w:space="0" w:color="000000"/>
              <w:right w:val="single" w:sz="4" w:space="0" w:color="000000"/>
            </w:tcBorders>
            <w:shd w:val="clear" w:color="auto" w:fill="C0C0C0"/>
            <w:noWrap/>
            <w:vAlign w:val="center"/>
          </w:tcPr>
          <w:p w14:paraId="5492F94D" w14:textId="77777777" w:rsidR="00193C68" w:rsidRDefault="00000000">
            <w:pPr>
              <w:jc w:val="center"/>
              <w:textAlignment w:val="center"/>
              <w:rPr>
                <w:color w:val="000000"/>
                <w:sz w:val="20"/>
                <w:szCs w:val="20"/>
              </w:rPr>
            </w:pPr>
            <w:r>
              <w:rPr>
                <w:rFonts w:hint="eastAsia"/>
                <w:color w:val="000000"/>
                <w:sz w:val="20"/>
                <w:szCs w:val="20"/>
                <w:lang w:bidi="ar"/>
              </w:rPr>
              <w:t>31</w:t>
            </w:r>
          </w:p>
        </w:tc>
        <w:tc>
          <w:tcPr>
            <w:tcW w:w="1500" w:type="dxa"/>
            <w:tcBorders>
              <w:top w:val="nil"/>
              <w:left w:val="nil"/>
              <w:bottom w:val="single" w:sz="4" w:space="0" w:color="000000"/>
              <w:right w:val="single" w:sz="4" w:space="0" w:color="000000"/>
            </w:tcBorders>
            <w:shd w:val="clear" w:color="auto" w:fill="FFFFFF"/>
            <w:noWrap/>
            <w:vAlign w:val="center"/>
          </w:tcPr>
          <w:p w14:paraId="2572D27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2816" w:type="dxa"/>
            <w:tcBorders>
              <w:top w:val="nil"/>
              <w:left w:val="nil"/>
              <w:bottom w:val="single" w:sz="4" w:space="0" w:color="000000"/>
              <w:right w:val="single" w:sz="4" w:space="0" w:color="000000"/>
            </w:tcBorders>
            <w:shd w:val="clear" w:color="auto" w:fill="C0C0C0"/>
            <w:noWrap/>
            <w:vAlign w:val="center"/>
          </w:tcPr>
          <w:p w14:paraId="4100203A" w14:textId="77777777" w:rsidR="00193C68" w:rsidRDefault="00193C68">
            <w:pPr>
              <w:rPr>
                <w:color w:val="000000"/>
                <w:sz w:val="20"/>
                <w:szCs w:val="20"/>
              </w:rPr>
            </w:pPr>
          </w:p>
        </w:tc>
        <w:tc>
          <w:tcPr>
            <w:tcW w:w="1151" w:type="dxa"/>
            <w:tcBorders>
              <w:top w:val="nil"/>
              <w:left w:val="nil"/>
              <w:bottom w:val="single" w:sz="4" w:space="0" w:color="000000"/>
              <w:right w:val="single" w:sz="4" w:space="0" w:color="000000"/>
            </w:tcBorders>
            <w:shd w:val="clear" w:color="auto" w:fill="C0C0C0"/>
            <w:noWrap/>
            <w:vAlign w:val="center"/>
          </w:tcPr>
          <w:p w14:paraId="3CE12F7B" w14:textId="77777777" w:rsidR="00193C68" w:rsidRDefault="00000000">
            <w:pPr>
              <w:jc w:val="center"/>
              <w:textAlignment w:val="center"/>
              <w:rPr>
                <w:color w:val="000000"/>
                <w:sz w:val="20"/>
                <w:szCs w:val="20"/>
              </w:rPr>
            </w:pPr>
            <w:r>
              <w:rPr>
                <w:rFonts w:hint="eastAsia"/>
                <w:color w:val="000000"/>
                <w:sz w:val="20"/>
                <w:szCs w:val="20"/>
                <w:lang w:bidi="ar"/>
              </w:rPr>
              <w:t>63</w:t>
            </w:r>
          </w:p>
        </w:tc>
        <w:tc>
          <w:tcPr>
            <w:tcW w:w="1485" w:type="dxa"/>
            <w:tcBorders>
              <w:top w:val="nil"/>
              <w:left w:val="nil"/>
              <w:bottom w:val="single" w:sz="4" w:space="0" w:color="000000"/>
              <w:right w:val="single" w:sz="4" w:space="0" w:color="000000"/>
            </w:tcBorders>
            <w:shd w:val="clear" w:color="auto" w:fill="FFFFFF"/>
            <w:noWrap/>
            <w:vAlign w:val="center"/>
          </w:tcPr>
          <w:p w14:paraId="25E7566E" w14:textId="77777777" w:rsidR="00193C68" w:rsidRDefault="00193C68">
            <w:pPr>
              <w:jc w:val="right"/>
              <w:rPr>
                <w:color w:val="000000"/>
                <w:sz w:val="20"/>
                <w:szCs w:val="20"/>
              </w:rPr>
            </w:pPr>
          </w:p>
        </w:tc>
        <w:tc>
          <w:tcPr>
            <w:tcW w:w="1680" w:type="dxa"/>
            <w:tcBorders>
              <w:top w:val="nil"/>
              <w:left w:val="nil"/>
              <w:bottom w:val="single" w:sz="4" w:space="0" w:color="000000"/>
              <w:right w:val="single" w:sz="4" w:space="0" w:color="000000"/>
            </w:tcBorders>
            <w:shd w:val="clear" w:color="auto" w:fill="FFFFFF"/>
            <w:noWrap/>
            <w:vAlign w:val="center"/>
          </w:tcPr>
          <w:p w14:paraId="36EB7E26" w14:textId="77777777" w:rsidR="00193C68" w:rsidRDefault="00193C68">
            <w:pPr>
              <w:jc w:val="right"/>
              <w:rPr>
                <w:color w:val="000000"/>
                <w:sz w:val="20"/>
                <w:szCs w:val="20"/>
              </w:rPr>
            </w:pPr>
          </w:p>
        </w:tc>
        <w:tc>
          <w:tcPr>
            <w:tcW w:w="1680" w:type="dxa"/>
            <w:tcBorders>
              <w:top w:val="nil"/>
              <w:left w:val="nil"/>
              <w:bottom w:val="single" w:sz="4" w:space="0" w:color="000000"/>
              <w:right w:val="single" w:sz="4" w:space="0" w:color="000000"/>
            </w:tcBorders>
            <w:shd w:val="clear" w:color="auto" w:fill="FFFFFF"/>
            <w:noWrap/>
            <w:vAlign w:val="center"/>
          </w:tcPr>
          <w:p w14:paraId="03533686" w14:textId="77777777" w:rsidR="00193C68" w:rsidRDefault="00193C68">
            <w:pPr>
              <w:jc w:val="right"/>
              <w:rPr>
                <w:color w:val="000000"/>
                <w:sz w:val="20"/>
                <w:szCs w:val="20"/>
              </w:rPr>
            </w:pPr>
          </w:p>
        </w:tc>
        <w:tc>
          <w:tcPr>
            <w:tcW w:w="1756" w:type="dxa"/>
            <w:tcBorders>
              <w:top w:val="nil"/>
              <w:left w:val="nil"/>
              <w:bottom w:val="single" w:sz="4" w:space="0" w:color="000000"/>
              <w:right w:val="single" w:sz="4" w:space="0" w:color="000000"/>
            </w:tcBorders>
            <w:shd w:val="clear" w:color="auto" w:fill="FFFFFF"/>
            <w:noWrap/>
            <w:vAlign w:val="center"/>
          </w:tcPr>
          <w:p w14:paraId="2A5F676E" w14:textId="77777777" w:rsidR="00193C68" w:rsidRDefault="00193C68">
            <w:pPr>
              <w:jc w:val="right"/>
              <w:rPr>
                <w:color w:val="000000"/>
                <w:sz w:val="20"/>
                <w:szCs w:val="20"/>
              </w:rPr>
            </w:pPr>
          </w:p>
        </w:tc>
      </w:tr>
      <w:tr w:rsidR="00193C68" w14:paraId="25E2088A" w14:textId="77777777">
        <w:trPr>
          <w:trHeight w:val="300"/>
        </w:trPr>
        <w:tc>
          <w:tcPr>
            <w:tcW w:w="3516" w:type="dxa"/>
            <w:tcBorders>
              <w:top w:val="nil"/>
              <w:left w:val="single" w:sz="4" w:space="0" w:color="000000"/>
              <w:bottom w:val="single" w:sz="4" w:space="0" w:color="000000"/>
              <w:right w:val="single" w:sz="4" w:space="0" w:color="000000"/>
            </w:tcBorders>
            <w:shd w:val="clear" w:color="auto" w:fill="C0C0C0"/>
            <w:noWrap/>
            <w:vAlign w:val="center"/>
          </w:tcPr>
          <w:p w14:paraId="5BAC696C" w14:textId="77777777" w:rsidR="00193C68" w:rsidRDefault="00000000">
            <w:pPr>
              <w:jc w:val="both"/>
              <w:textAlignment w:val="center"/>
              <w:rPr>
                <w:b/>
                <w:bCs/>
                <w:color w:val="000000"/>
                <w:sz w:val="20"/>
                <w:szCs w:val="20"/>
              </w:rPr>
            </w:pPr>
            <w:r>
              <w:rPr>
                <w:rFonts w:hint="eastAsia"/>
                <w:b/>
                <w:bCs/>
                <w:color w:val="000000"/>
                <w:sz w:val="20"/>
                <w:szCs w:val="20"/>
                <w:lang w:bidi="ar"/>
              </w:rPr>
              <w:t>总计</w:t>
            </w:r>
          </w:p>
        </w:tc>
        <w:tc>
          <w:tcPr>
            <w:tcW w:w="570" w:type="dxa"/>
            <w:tcBorders>
              <w:top w:val="nil"/>
              <w:left w:val="nil"/>
              <w:bottom w:val="single" w:sz="12" w:space="0" w:color="000000"/>
              <w:right w:val="single" w:sz="4" w:space="0" w:color="000000"/>
            </w:tcBorders>
            <w:shd w:val="clear" w:color="auto" w:fill="C0C0C0"/>
            <w:noWrap/>
            <w:vAlign w:val="center"/>
          </w:tcPr>
          <w:p w14:paraId="00554621" w14:textId="77777777" w:rsidR="00193C68" w:rsidRDefault="00000000">
            <w:pPr>
              <w:jc w:val="center"/>
              <w:textAlignment w:val="center"/>
              <w:rPr>
                <w:color w:val="000000"/>
                <w:sz w:val="20"/>
                <w:szCs w:val="20"/>
              </w:rPr>
            </w:pPr>
            <w:r>
              <w:rPr>
                <w:rFonts w:hint="eastAsia"/>
                <w:color w:val="000000"/>
                <w:sz w:val="20"/>
                <w:szCs w:val="20"/>
                <w:lang w:bidi="ar"/>
              </w:rPr>
              <w:t>32</w:t>
            </w:r>
          </w:p>
        </w:tc>
        <w:tc>
          <w:tcPr>
            <w:tcW w:w="1500" w:type="dxa"/>
            <w:tcBorders>
              <w:top w:val="nil"/>
              <w:left w:val="nil"/>
              <w:bottom w:val="single" w:sz="4" w:space="0" w:color="000000"/>
              <w:right w:val="single" w:sz="4" w:space="0" w:color="000000"/>
            </w:tcBorders>
            <w:shd w:val="clear" w:color="auto" w:fill="FFFFFF"/>
            <w:noWrap/>
            <w:vAlign w:val="center"/>
          </w:tcPr>
          <w:p w14:paraId="6270170F"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2816" w:type="dxa"/>
            <w:tcBorders>
              <w:top w:val="nil"/>
              <w:left w:val="nil"/>
              <w:bottom w:val="single" w:sz="4" w:space="0" w:color="000000"/>
              <w:right w:val="single" w:sz="4" w:space="0" w:color="000000"/>
            </w:tcBorders>
            <w:shd w:val="clear" w:color="auto" w:fill="C0C0C0"/>
            <w:noWrap/>
            <w:vAlign w:val="center"/>
          </w:tcPr>
          <w:p w14:paraId="013187B3" w14:textId="77777777" w:rsidR="00193C68" w:rsidRDefault="00000000">
            <w:pPr>
              <w:jc w:val="both"/>
              <w:textAlignment w:val="center"/>
              <w:rPr>
                <w:b/>
                <w:bCs/>
                <w:color w:val="000000"/>
                <w:sz w:val="20"/>
                <w:szCs w:val="20"/>
              </w:rPr>
            </w:pPr>
            <w:r>
              <w:rPr>
                <w:rFonts w:hint="eastAsia"/>
                <w:b/>
                <w:bCs/>
                <w:color w:val="000000"/>
                <w:sz w:val="20"/>
                <w:szCs w:val="20"/>
                <w:lang w:bidi="ar"/>
              </w:rPr>
              <w:t>总计</w:t>
            </w:r>
          </w:p>
        </w:tc>
        <w:tc>
          <w:tcPr>
            <w:tcW w:w="1151" w:type="dxa"/>
            <w:tcBorders>
              <w:top w:val="nil"/>
              <w:left w:val="nil"/>
              <w:bottom w:val="single" w:sz="4" w:space="0" w:color="000000"/>
              <w:right w:val="single" w:sz="4" w:space="0" w:color="000000"/>
            </w:tcBorders>
            <w:shd w:val="clear" w:color="auto" w:fill="C0C0C0"/>
            <w:noWrap/>
            <w:vAlign w:val="center"/>
          </w:tcPr>
          <w:p w14:paraId="642F9972" w14:textId="77777777" w:rsidR="00193C68" w:rsidRDefault="00000000">
            <w:pPr>
              <w:jc w:val="center"/>
              <w:textAlignment w:val="center"/>
              <w:rPr>
                <w:color w:val="000000"/>
                <w:sz w:val="20"/>
                <w:szCs w:val="20"/>
              </w:rPr>
            </w:pPr>
            <w:r>
              <w:rPr>
                <w:rFonts w:hint="eastAsia"/>
                <w:color w:val="000000"/>
                <w:sz w:val="20"/>
                <w:szCs w:val="20"/>
                <w:lang w:bidi="ar"/>
              </w:rPr>
              <w:t>64</w:t>
            </w:r>
          </w:p>
        </w:tc>
        <w:tc>
          <w:tcPr>
            <w:tcW w:w="1485" w:type="dxa"/>
            <w:tcBorders>
              <w:top w:val="nil"/>
              <w:left w:val="nil"/>
              <w:bottom w:val="single" w:sz="4" w:space="0" w:color="000000"/>
              <w:right w:val="single" w:sz="4" w:space="0" w:color="000000"/>
            </w:tcBorders>
            <w:shd w:val="clear" w:color="auto" w:fill="FFFFFF"/>
            <w:noWrap/>
            <w:vAlign w:val="center"/>
          </w:tcPr>
          <w:p w14:paraId="111E85D5"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1680" w:type="dxa"/>
            <w:tcBorders>
              <w:top w:val="nil"/>
              <w:left w:val="nil"/>
              <w:bottom w:val="single" w:sz="4" w:space="0" w:color="000000"/>
              <w:right w:val="single" w:sz="4" w:space="0" w:color="000000"/>
            </w:tcBorders>
            <w:shd w:val="clear" w:color="auto" w:fill="FFFFFF"/>
            <w:noWrap/>
            <w:vAlign w:val="center"/>
          </w:tcPr>
          <w:p w14:paraId="5B00EC08" w14:textId="77777777" w:rsidR="00193C68" w:rsidRDefault="00000000">
            <w:pPr>
              <w:jc w:val="right"/>
              <w:textAlignment w:val="center"/>
              <w:rPr>
                <w:color w:val="000000"/>
                <w:sz w:val="20"/>
                <w:szCs w:val="20"/>
              </w:rPr>
            </w:pPr>
            <w:r>
              <w:rPr>
                <w:rFonts w:hint="eastAsia"/>
                <w:color w:val="000000"/>
                <w:sz w:val="20"/>
                <w:szCs w:val="20"/>
                <w:lang w:bidi="ar"/>
              </w:rPr>
              <w:t>709.69</w:t>
            </w:r>
          </w:p>
        </w:tc>
        <w:tc>
          <w:tcPr>
            <w:tcW w:w="1680" w:type="dxa"/>
            <w:tcBorders>
              <w:top w:val="nil"/>
              <w:left w:val="nil"/>
              <w:bottom w:val="single" w:sz="4" w:space="0" w:color="000000"/>
              <w:right w:val="single" w:sz="4" w:space="0" w:color="000000"/>
            </w:tcBorders>
            <w:shd w:val="clear" w:color="auto" w:fill="FFFFFF"/>
            <w:noWrap/>
            <w:vAlign w:val="center"/>
          </w:tcPr>
          <w:p w14:paraId="4D6BDCD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1756" w:type="dxa"/>
            <w:tcBorders>
              <w:top w:val="nil"/>
              <w:left w:val="nil"/>
              <w:bottom w:val="single" w:sz="4" w:space="0" w:color="000000"/>
              <w:right w:val="single" w:sz="4" w:space="0" w:color="000000"/>
            </w:tcBorders>
            <w:shd w:val="clear" w:color="auto" w:fill="FFFFFF"/>
            <w:noWrap/>
            <w:vAlign w:val="center"/>
          </w:tcPr>
          <w:p w14:paraId="3E037666"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D711CD4" w14:textId="77777777">
        <w:trPr>
          <w:trHeight w:val="300"/>
        </w:trPr>
        <w:tc>
          <w:tcPr>
            <w:tcW w:w="14398" w:type="dxa"/>
            <w:gridSpan w:val="8"/>
            <w:tcBorders>
              <w:top w:val="nil"/>
              <w:left w:val="nil"/>
              <w:bottom w:val="nil"/>
              <w:right w:val="nil"/>
            </w:tcBorders>
            <w:shd w:val="clear" w:color="auto" w:fill="FFFFFF"/>
            <w:noWrap/>
            <w:vAlign w:val="center"/>
          </w:tcPr>
          <w:p w14:paraId="6B6E55AB" w14:textId="77777777" w:rsidR="00193C68" w:rsidRDefault="00000000">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1756" w:type="dxa"/>
            <w:tcBorders>
              <w:top w:val="nil"/>
              <w:left w:val="nil"/>
              <w:bottom w:val="nil"/>
              <w:right w:val="nil"/>
            </w:tcBorders>
            <w:shd w:val="clear" w:color="auto" w:fill="FFFFFF"/>
            <w:noWrap/>
            <w:vAlign w:val="center"/>
          </w:tcPr>
          <w:p w14:paraId="02D98287" w14:textId="77777777" w:rsidR="00193C68" w:rsidRDefault="00193C68">
            <w:pPr>
              <w:rPr>
                <w:color w:val="000000"/>
                <w:sz w:val="20"/>
                <w:szCs w:val="20"/>
              </w:rPr>
            </w:pPr>
          </w:p>
        </w:tc>
      </w:tr>
    </w:tbl>
    <w:p w14:paraId="276BDC2B" w14:textId="77777777" w:rsidR="00193C68" w:rsidRDefault="00000000">
      <w:pPr>
        <w:rPr>
          <w:rFonts w:ascii="仿宋_GB2312" w:eastAsia="仿宋_GB2312"/>
          <w:color w:val="000000"/>
          <w:sz w:val="21"/>
          <w:szCs w:val="21"/>
        </w:rPr>
      </w:pPr>
      <w:r>
        <w:rPr>
          <w:rFonts w:ascii="仿宋_GB2312" w:eastAsia="仿宋_GB2312" w:hint="eastAsia"/>
          <w:color w:val="000000"/>
          <w:sz w:val="21"/>
          <w:szCs w:val="21"/>
        </w:rPr>
        <w:lastRenderedPageBreak/>
        <w:br/>
      </w:r>
    </w:p>
    <w:p w14:paraId="6FEA1E6E" w14:textId="77777777" w:rsidR="00193C68" w:rsidRDefault="00193C68">
      <w:pPr>
        <w:rPr>
          <w:rFonts w:ascii="仿宋_GB2312" w:eastAsia="仿宋_GB2312"/>
          <w:color w:val="000000"/>
          <w:sz w:val="21"/>
          <w:szCs w:val="21"/>
        </w:rPr>
      </w:pPr>
    </w:p>
    <w:tbl>
      <w:tblPr>
        <w:tblW w:w="14083" w:type="dxa"/>
        <w:tblInd w:w="93" w:type="dxa"/>
        <w:tblLook w:val="04A0" w:firstRow="1" w:lastRow="0" w:firstColumn="1" w:lastColumn="0" w:noHBand="0" w:noVBand="1"/>
      </w:tblPr>
      <w:tblGrid>
        <w:gridCol w:w="4242"/>
        <w:gridCol w:w="268"/>
        <w:gridCol w:w="268"/>
        <w:gridCol w:w="4362"/>
        <w:gridCol w:w="1373"/>
        <w:gridCol w:w="1452"/>
        <w:gridCol w:w="2118"/>
      </w:tblGrid>
      <w:tr w:rsidR="00193C68" w14:paraId="6ED80F0A" w14:textId="77777777">
        <w:trPr>
          <w:trHeight w:val="375"/>
        </w:trPr>
        <w:tc>
          <w:tcPr>
            <w:tcW w:w="14083" w:type="dxa"/>
            <w:gridSpan w:val="7"/>
            <w:tcBorders>
              <w:top w:val="nil"/>
              <w:left w:val="nil"/>
              <w:bottom w:val="nil"/>
              <w:right w:val="single" w:sz="4" w:space="0" w:color="808080"/>
            </w:tcBorders>
            <w:shd w:val="clear" w:color="auto" w:fill="FFFFFF"/>
            <w:noWrap/>
            <w:vAlign w:val="center"/>
          </w:tcPr>
          <w:p w14:paraId="039E66BD" w14:textId="77777777" w:rsidR="00193C68" w:rsidRDefault="00000000">
            <w:pPr>
              <w:jc w:val="center"/>
              <w:rPr>
                <w:color w:val="000000"/>
                <w:sz w:val="18"/>
                <w:szCs w:val="18"/>
              </w:rPr>
            </w:pPr>
            <w:r>
              <w:rPr>
                <w:rFonts w:ascii="黑体" w:eastAsia="黑体" w:cs="黑体" w:hint="eastAsia"/>
                <w:color w:val="000000"/>
                <w:sz w:val="30"/>
                <w:szCs w:val="30"/>
                <w:lang w:bidi="ar"/>
              </w:rPr>
              <w:t>一般公共预算财政拨款支出决算表</w:t>
            </w:r>
          </w:p>
        </w:tc>
      </w:tr>
      <w:tr w:rsidR="00193C68" w14:paraId="77FAAF65" w14:textId="77777777">
        <w:trPr>
          <w:trHeight w:val="300"/>
        </w:trPr>
        <w:tc>
          <w:tcPr>
            <w:tcW w:w="0" w:type="auto"/>
            <w:tcBorders>
              <w:top w:val="nil"/>
              <w:left w:val="nil"/>
              <w:bottom w:val="nil"/>
              <w:right w:val="nil"/>
            </w:tcBorders>
            <w:shd w:val="clear" w:color="auto" w:fill="FFFFFF"/>
            <w:noWrap/>
            <w:vAlign w:val="center"/>
          </w:tcPr>
          <w:p w14:paraId="71C5DD2E" w14:textId="77777777" w:rsidR="00193C68" w:rsidRDefault="00193C68">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4EC312F0"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2CBA6A50"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068D52D6"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76AF9210"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4883641A" w14:textId="77777777" w:rsidR="00193C68" w:rsidRDefault="00193C68">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73A40FAF" w14:textId="77777777" w:rsidR="00193C68" w:rsidRDefault="00000000">
            <w:pPr>
              <w:jc w:val="right"/>
              <w:textAlignment w:val="center"/>
              <w:rPr>
                <w:color w:val="000000"/>
                <w:sz w:val="22"/>
                <w:szCs w:val="22"/>
              </w:rPr>
            </w:pPr>
            <w:r>
              <w:rPr>
                <w:rFonts w:hint="eastAsia"/>
                <w:color w:val="000000"/>
                <w:sz w:val="22"/>
                <w:szCs w:val="22"/>
                <w:lang w:bidi="ar"/>
              </w:rPr>
              <w:t>公开05表</w:t>
            </w:r>
          </w:p>
        </w:tc>
      </w:tr>
      <w:tr w:rsidR="00193C68" w14:paraId="5E613CE4" w14:textId="77777777">
        <w:trPr>
          <w:trHeight w:val="300"/>
        </w:trPr>
        <w:tc>
          <w:tcPr>
            <w:tcW w:w="0" w:type="auto"/>
            <w:tcBorders>
              <w:top w:val="nil"/>
              <w:left w:val="nil"/>
              <w:bottom w:val="single" w:sz="4" w:space="0" w:color="808080"/>
              <w:right w:val="nil"/>
            </w:tcBorders>
            <w:shd w:val="clear" w:color="auto" w:fill="FFFFFF"/>
            <w:noWrap/>
            <w:vAlign w:val="center"/>
          </w:tcPr>
          <w:p w14:paraId="6727BB96" w14:textId="77777777" w:rsidR="00193C68" w:rsidRDefault="00000000">
            <w:pPr>
              <w:textAlignment w:val="center"/>
              <w:rPr>
                <w:color w:val="000000"/>
                <w:sz w:val="22"/>
                <w:szCs w:val="22"/>
              </w:rPr>
            </w:pPr>
            <w:r>
              <w:rPr>
                <w:rFonts w:hint="eastAsia"/>
                <w:color w:val="000000"/>
                <w:sz w:val="22"/>
                <w:szCs w:val="22"/>
                <w:lang w:bidi="ar"/>
              </w:rPr>
              <w:t>部门：中共信阳市平桥区委宣传部</w:t>
            </w:r>
          </w:p>
        </w:tc>
        <w:tc>
          <w:tcPr>
            <w:tcW w:w="0" w:type="auto"/>
            <w:tcBorders>
              <w:top w:val="nil"/>
              <w:left w:val="nil"/>
              <w:bottom w:val="single" w:sz="4" w:space="0" w:color="808080"/>
              <w:right w:val="nil"/>
            </w:tcBorders>
            <w:shd w:val="clear" w:color="auto" w:fill="FFFFFF"/>
            <w:noWrap/>
            <w:vAlign w:val="center"/>
          </w:tcPr>
          <w:p w14:paraId="7A545A1B"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111BE3D"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70BBEA85" w14:textId="77777777" w:rsidR="00193C68"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vAlign w:val="center"/>
          </w:tcPr>
          <w:p w14:paraId="7420F1A4"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EE30E33" w14:textId="77777777" w:rsidR="00193C68" w:rsidRDefault="00193C68">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57A48A7A" w14:textId="77777777" w:rsidR="00193C68" w:rsidRDefault="00000000">
            <w:pPr>
              <w:jc w:val="right"/>
              <w:textAlignment w:val="center"/>
              <w:rPr>
                <w:color w:val="000000"/>
                <w:sz w:val="22"/>
                <w:szCs w:val="22"/>
              </w:rPr>
            </w:pPr>
            <w:r>
              <w:rPr>
                <w:rFonts w:hint="eastAsia"/>
                <w:color w:val="000000"/>
                <w:sz w:val="22"/>
                <w:szCs w:val="22"/>
                <w:lang w:bidi="ar"/>
              </w:rPr>
              <w:t>金额单位：万元</w:t>
            </w:r>
          </w:p>
        </w:tc>
      </w:tr>
      <w:tr w:rsidR="00193C68" w14:paraId="053434BD"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5369D71C" w14:textId="77777777" w:rsidR="00193C68" w:rsidRDefault="00000000">
            <w:pPr>
              <w:jc w:val="both"/>
              <w:textAlignment w:val="center"/>
              <w:rPr>
                <w:color w:val="000000"/>
                <w:sz w:val="20"/>
                <w:szCs w:val="20"/>
              </w:rPr>
            </w:pPr>
            <w:r>
              <w:rPr>
                <w:rFonts w:hint="eastAsia"/>
                <w:color w:val="000000"/>
                <w:sz w:val="20"/>
                <w:szCs w:val="20"/>
                <w:lang w:bidi="ar"/>
              </w:rPr>
              <w:t>项目</w:t>
            </w:r>
          </w:p>
        </w:tc>
        <w:tc>
          <w:tcPr>
            <w:tcW w:w="4747" w:type="dxa"/>
            <w:gridSpan w:val="3"/>
            <w:tcBorders>
              <w:top w:val="nil"/>
              <w:left w:val="nil"/>
              <w:bottom w:val="single" w:sz="4" w:space="0" w:color="000000"/>
              <w:right w:val="single" w:sz="4" w:space="0" w:color="000000"/>
            </w:tcBorders>
            <w:shd w:val="clear" w:color="auto" w:fill="C0C0C0"/>
            <w:vAlign w:val="center"/>
          </w:tcPr>
          <w:p w14:paraId="1E6E36AC" w14:textId="77777777" w:rsidR="00193C68" w:rsidRDefault="00000000">
            <w:pPr>
              <w:jc w:val="center"/>
              <w:textAlignment w:val="center"/>
              <w:rPr>
                <w:color w:val="000000"/>
                <w:sz w:val="20"/>
                <w:szCs w:val="20"/>
              </w:rPr>
            </w:pPr>
            <w:r>
              <w:rPr>
                <w:rFonts w:hint="eastAsia"/>
                <w:color w:val="000000"/>
                <w:sz w:val="20"/>
                <w:szCs w:val="20"/>
                <w:lang w:bidi="ar"/>
              </w:rPr>
              <w:t>本年支出</w:t>
            </w:r>
          </w:p>
        </w:tc>
      </w:tr>
      <w:tr w:rsidR="00193C68" w14:paraId="1B4F7A95" w14:textId="77777777">
        <w:trPr>
          <w:trHeight w:val="312"/>
        </w:trPr>
        <w:tc>
          <w:tcPr>
            <w:tcW w:w="5533"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3ED7D861" w14:textId="77777777" w:rsidR="00193C68"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7994D109" w14:textId="77777777" w:rsidR="00193C68" w:rsidRDefault="00000000">
            <w:pPr>
              <w:jc w:val="center"/>
              <w:textAlignment w:val="center"/>
              <w:rPr>
                <w:color w:val="000000"/>
                <w:sz w:val="20"/>
                <w:szCs w:val="20"/>
              </w:rPr>
            </w:pPr>
            <w:r>
              <w:rPr>
                <w:rFonts w:hint="eastAsia"/>
                <w:color w:val="000000"/>
                <w:sz w:val="20"/>
                <w:szCs w:val="20"/>
                <w:lang w:bidi="ar"/>
              </w:rPr>
              <w:t>科目名称</w:t>
            </w:r>
          </w:p>
        </w:tc>
        <w:tc>
          <w:tcPr>
            <w:tcW w:w="1456" w:type="dxa"/>
            <w:vMerge w:val="restart"/>
            <w:tcBorders>
              <w:top w:val="nil"/>
              <w:left w:val="nil"/>
              <w:bottom w:val="single" w:sz="4" w:space="0" w:color="000000"/>
              <w:right w:val="single" w:sz="4" w:space="0" w:color="000000"/>
            </w:tcBorders>
            <w:shd w:val="clear" w:color="auto" w:fill="C0C0C0"/>
            <w:vAlign w:val="center"/>
          </w:tcPr>
          <w:p w14:paraId="5D243144" w14:textId="77777777" w:rsidR="00193C68" w:rsidRDefault="00000000">
            <w:pPr>
              <w:jc w:val="center"/>
              <w:textAlignment w:val="center"/>
              <w:rPr>
                <w:color w:val="000000"/>
                <w:sz w:val="20"/>
                <w:szCs w:val="20"/>
              </w:rPr>
            </w:pPr>
            <w:r>
              <w:rPr>
                <w:rFonts w:hint="eastAsia"/>
                <w:color w:val="000000"/>
                <w:sz w:val="20"/>
                <w:szCs w:val="20"/>
                <w:lang w:bidi="ar"/>
              </w:rPr>
              <w:t>小计</w:t>
            </w:r>
          </w:p>
        </w:tc>
        <w:tc>
          <w:tcPr>
            <w:tcW w:w="1587" w:type="dxa"/>
            <w:vMerge w:val="restart"/>
            <w:tcBorders>
              <w:top w:val="nil"/>
              <w:left w:val="nil"/>
              <w:bottom w:val="single" w:sz="4" w:space="0" w:color="000000"/>
              <w:right w:val="single" w:sz="4" w:space="0" w:color="000000"/>
            </w:tcBorders>
            <w:shd w:val="clear" w:color="auto" w:fill="C0C0C0"/>
            <w:vAlign w:val="center"/>
          </w:tcPr>
          <w:p w14:paraId="5082E63A" w14:textId="77777777" w:rsidR="00193C68" w:rsidRDefault="00000000">
            <w:pPr>
              <w:jc w:val="center"/>
              <w:textAlignment w:val="center"/>
              <w:rPr>
                <w:color w:val="000000"/>
                <w:sz w:val="20"/>
                <w:szCs w:val="20"/>
              </w:rPr>
            </w:pPr>
            <w:r>
              <w:rPr>
                <w:rFonts w:hint="eastAsia"/>
                <w:color w:val="000000"/>
                <w:sz w:val="20"/>
                <w:szCs w:val="20"/>
                <w:lang w:bidi="ar"/>
              </w:rPr>
              <w:t>基本支出</w:t>
            </w:r>
          </w:p>
        </w:tc>
        <w:tc>
          <w:tcPr>
            <w:tcW w:w="1704" w:type="dxa"/>
            <w:vMerge w:val="restart"/>
            <w:tcBorders>
              <w:top w:val="nil"/>
              <w:left w:val="nil"/>
              <w:bottom w:val="single" w:sz="4" w:space="0" w:color="000000"/>
              <w:right w:val="single" w:sz="4" w:space="0" w:color="000000"/>
            </w:tcBorders>
            <w:shd w:val="clear" w:color="auto" w:fill="C0C0C0"/>
            <w:vAlign w:val="center"/>
          </w:tcPr>
          <w:p w14:paraId="48C727D2" w14:textId="77777777" w:rsidR="00193C68" w:rsidRDefault="00000000">
            <w:pPr>
              <w:jc w:val="center"/>
              <w:textAlignment w:val="center"/>
              <w:rPr>
                <w:color w:val="000000"/>
                <w:sz w:val="20"/>
                <w:szCs w:val="20"/>
              </w:rPr>
            </w:pPr>
            <w:r>
              <w:rPr>
                <w:rFonts w:hint="eastAsia"/>
                <w:color w:val="000000"/>
                <w:sz w:val="20"/>
                <w:szCs w:val="20"/>
                <w:lang w:bidi="ar"/>
              </w:rPr>
              <w:t>项目支出</w:t>
            </w:r>
          </w:p>
        </w:tc>
      </w:tr>
      <w:tr w:rsidR="00193C68" w14:paraId="61A48B37" w14:textId="77777777">
        <w:trPr>
          <w:trHeight w:val="312"/>
        </w:trPr>
        <w:tc>
          <w:tcPr>
            <w:tcW w:w="5533" w:type="dxa"/>
            <w:gridSpan w:val="3"/>
            <w:vMerge/>
            <w:tcBorders>
              <w:top w:val="nil"/>
              <w:left w:val="single" w:sz="4" w:space="0" w:color="000000"/>
              <w:bottom w:val="single" w:sz="4" w:space="0" w:color="000000"/>
              <w:right w:val="single" w:sz="4" w:space="0" w:color="000000"/>
            </w:tcBorders>
            <w:shd w:val="clear" w:color="auto" w:fill="C0C0C0"/>
            <w:vAlign w:val="center"/>
          </w:tcPr>
          <w:p w14:paraId="531E710E" w14:textId="77777777" w:rsidR="00193C68" w:rsidRDefault="00193C68">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51E41880" w14:textId="77777777" w:rsidR="00193C68" w:rsidRDefault="00193C68">
            <w:pPr>
              <w:jc w:val="center"/>
              <w:rPr>
                <w:color w:val="000000"/>
                <w:sz w:val="20"/>
                <w:szCs w:val="20"/>
              </w:rPr>
            </w:pPr>
          </w:p>
        </w:tc>
        <w:tc>
          <w:tcPr>
            <w:tcW w:w="1456" w:type="dxa"/>
            <w:vMerge/>
            <w:tcBorders>
              <w:top w:val="nil"/>
              <w:left w:val="nil"/>
              <w:bottom w:val="single" w:sz="4" w:space="0" w:color="000000"/>
              <w:right w:val="single" w:sz="4" w:space="0" w:color="000000"/>
            </w:tcBorders>
            <w:shd w:val="clear" w:color="auto" w:fill="C0C0C0"/>
            <w:vAlign w:val="center"/>
          </w:tcPr>
          <w:p w14:paraId="368CCE5A" w14:textId="77777777" w:rsidR="00193C68" w:rsidRDefault="00193C68">
            <w:pPr>
              <w:jc w:val="center"/>
              <w:rPr>
                <w:color w:val="000000"/>
                <w:sz w:val="20"/>
                <w:szCs w:val="20"/>
              </w:rPr>
            </w:pPr>
          </w:p>
        </w:tc>
        <w:tc>
          <w:tcPr>
            <w:tcW w:w="1587" w:type="dxa"/>
            <w:vMerge/>
            <w:tcBorders>
              <w:top w:val="nil"/>
              <w:left w:val="nil"/>
              <w:bottom w:val="single" w:sz="4" w:space="0" w:color="000000"/>
              <w:right w:val="single" w:sz="4" w:space="0" w:color="000000"/>
            </w:tcBorders>
            <w:shd w:val="clear" w:color="auto" w:fill="C0C0C0"/>
            <w:vAlign w:val="center"/>
          </w:tcPr>
          <w:p w14:paraId="52D52318" w14:textId="77777777" w:rsidR="00193C68" w:rsidRDefault="00193C68">
            <w:pPr>
              <w:jc w:val="center"/>
              <w:rPr>
                <w:color w:val="000000"/>
                <w:sz w:val="20"/>
                <w:szCs w:val="20"/>
              </w:rPr>
            </w:pPr>
          </w:p>
        </w:tc>
        <w:tc>
          <w:tcPr>
            <w:tcW w:w="1704" w:type="dxa"/>
            <w:vMerge/>
            <w:tcBorders>
              <w:top w:val="nil"/>
              <w:left w:val="nil"/>
              <w:bottom w:val="single" w:sz="4" w:space="0" w:color="000000"/>
              <w:right w:val="single" w:sz="4" w:space="0" w:color="000000"/>
            </w:tcBorders>
            <w:shd w:val="clear" w:color="auto" w:fill="C0C0C0"/>
            <w:vAlign w:val="center"/>
          </w:tcPr>
          <w:p w14:paraId="55B025BC" w14:textId="77777777" w:rsidR="00193C68" w:rsidRDefault="00193C68">
            <w:pPr>
              <w:jc w:val="center"/>
              <w:rPr>
                <w:color w:val="000000"/>
                <w:sz w:val="20"/>
                <w:szCs w:val="20"/>
              </w:rPr>
            </w:pPr>
          </w:p>
        </w:tc>
      </w:tr>
      <w:tr w:rsidR="00193C68" w14:paraId="4EF2F738" w14:textId="77777777">
        <w:trPr>
          <w:trHeight w:val="312"/>
        </w:trPr>
        <w:tc>
          <w:tcPr>
            <w:tcW w:w="5533" w:type="dxa"/>
            <w:gridSpan w:val="3"/>
            <w:vMerge/>
            <w:tcBorders>
              <w:top w:val="nil"/>
              <w:left w:val="single" w:sz="4" w:space="0" w:color="000000"/>
              <w:bottom w:val="single" w:sz="4" w:space="0" w:color="000000"/>
              <w:right w:val="single" w:sz="4" w:space="0" w:color="000000"/>
            </w:tcBorders>
            <w:shd w:val="clear" w:color="auto" w:fill="C0C0C0"/>
            <w:vAlign w:val="center"/>
          </w:tcPr>
          <w:p w14:paraId="007DA8BB" w14:textId="77777777" w:rsidR="00193C68" w:rsidRDefault="00193C68">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6FBEC90D" w14:textId="77777777" w:rsidR="00193C68" w:rsidRDefault="00193C68">
            <w:pPr>
              <w:jc w:val="center"/>
              <w:rPr>
                <w:color w:val="000000"/>
                <w:sz w:val="20"/>
                <w:szCs w:val="20"/>
              </w:rPr>
            </w:pPr>
          </w:p>
        </w:tc>
        <w:tc>
          <w:tcPr>
            <w:tcW w:w="1456" w:type="dxa"/>
            <w:vMerge/>
            <w:tcBorders>
              <w:top w:val="nil"/>
              <w:left w:val="nil"/>
              <w:bottom w:val="single" w:sz="4" w:space="0" w:color="000000"/>
              <w:right w:val="single" w:sz="4" w:space="0" w:color="000000"/>
            </w:tcBorders>
            <w:shd w:val="clear" w:color="auto" w:fill="C0C0C0"/>
            <w:vAlign w:val="center"/>
          </w:tcPr>
          <w:p w14:paraId="0533DDA1" w14:textId="77777777" w:rsidR="00193C68" w:rsidRDefault="00193C68">
            <w:pPr>
              <w:jc w:val="center"/>
              <w:rPr>
                <w:color w:val="000000"/>
                <w:sz w:val="20"/>
                <w:szCs w:val="20"/>
              </w:rPr>
            </w:pPr>
          </w:p>
        </w:tc>
        <w:tc>
          <w:tcPr>
            <w:tcW w:w="1587" w:type="dxa"/>
            <w:vMerge/>
            <w:tcBorders>
              <w:top w:val="nil"/>
              <w:left w:val="nil"/>
              <w:bottom w:val="single" w:sz="4" w:space="0" w:color="000000"/>
              <w:right w:val="single" w:sz="4" w:space="0" w:color="000000"/>
            </w:tcBorders>
            <w:shd w:val="clear" w:color="auto" w:fill="C0C0C0"/>
            <w:vAlign w:val="center"/>
          </w:tcPr>
          <w:p w14:paraId="31CA29B4" w14:textId="77777777" w:rsidR="00193C68" w:rsidRDefault="00193C68">
            <w:pPr>
              <w:jc w:val="center"/>
              <w:rPr>
                <w:color w:val="000000"/>
                <w:sz w:val="20"/>
                <w:szCs w:val="20"/>
              </w:rPr>
            </w:pPr>
          </w:p>
        </w:tc>
        <w:tc>
          <w:tcPr>
            <w:tcW w:w="1704" w:type="dxa"/>
            <w:vMerge/>
            <w:tcBorders>
              <w:top w:val="nil"/>
              <w:left w:val="nil"/>
              <w:bottom w:val="single" w:sz="4" w:space="0" w:color="000000"/>
              <w:right w:val="single" w:sz="4" w:space="0" w:color="000000"/>
            </w:tcBorders>
            <w:shd w:val="clear" w:color="auto" w:fill="C0C0C0"/>
            <w:vAlign w:val="center"/>
          </w:tcPr>
          <w:p w14:paraId="33AEAB6B" w14:textId="77777777" w:rsidR="00193C68" w:rsidRDefault="00193C68">
            <w:pPr>
              <w:jc w:val="center"/>
              <w:rPr>
                <w:color w:val="000000"/>
                <w:sz w:val="20"/>
                <w:szCs w:val="20"/>
              </w:rPr>
            </w:pPr>
          </w:p>
        </w:tc>
      </w:tr>
      <w:tr w:rsidR="00193C68" w14:paraId="315D9B99"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5A0306E5" w14:textId="77777777" w:rsidR="00193C68" w:rsidRDefault="00000000">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412C5A14"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vAlign w:val="center"/>
          </w:tcPr>
          <w:p w14:paraId="5D8897C4" w14:textId="77777777" w:rsidR="00193C68"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C0C0C0"/>
            <w:noWrap/>
            <w:vAlign w:val="center"/>
          </w:tcPr>
          <w:p w14:paraId="5C33269F" w14:textId="77777777" w:rsidR="00193C68" w:rsidRDefault="00000000">
            <w:pPr>
              <w:jc w:val="center"/>
              <w:textAlignment w:val="center"/>
              <w:rPr>
                <w:color w:val="000000"/>
                <w:sz w:val="20"/>
                <w:szCs w:val="20"/>
              </w:rPr>
            </w:pPr>
            <w:r>
              <w:rPr>
                <w:rFonts w:hint="eastAsia"/>
                <w:color w:val="000000"/>
                <w:sz w:val="20"/>
                <w:szCs w:val="20"/>
                <w:lang w:bidi="ar"/>
              </w:rPr>
              <w:t>3</w:t>
            </w:r>
          </w:p>
        </w:tc>
      </w:tr>
      <w:tr w:rsidR="00193C68" w14:paraId="16EA13C7"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6F26FD64" w14:textId="77777777" w:rsidR="00193C68"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vAlign w:val="center"/>
          </w:tcPr>
          <w:p w14:paraId="45D3EA1A" w14:textId="77777777" w:rsidR="00193C68" w:rsidRDefault="00000000">
            <w:pPr>
              <w:jc w:val="right"/>
              <w:textAlignment w:val="center"/>
              <w:rPr>
                <w:b/>
                <w:bCs/>
                <w:color w:val="000000"/>
                <w:sz w:val="20"/>
                <w:szCs w:val="20"/>
              </w:rPr>
            </w:pPr>
            <w:r>
              <w:rPr>
                <w:rFonts w:hint="eastAsia"/>
                <w:b/>
                <w:bCs/>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FFFFFF"/>
            <w:noWrap/>
            <w:vAlign w:val="center"/>
          </w:tcPr>
          <w:p w14:paraId="6DC8BC30" w14:textId="77777777" w:rsidR="00193C68" w:rsidRDefault="00000000">
            <w:pPr>
              <w:jc w:val="right"/>
              <w:textAlignment w:val="center"/>
              <w:rPr>
                <w:b/>
                <w:bCs/>
                <w:color w:val="000000"/>
                <w:sz w:val="20"/>
                <w:szCs w:val="20"/>
              </w:rPr>
            </w:pPr>
            <w:r>
              <w:rPr>
                <w:rFonts w:hint="eastAsia"/>
                <w:b/>
                <w:bCs/>
                <w:color w:val="000000"/>
                <w:sz w:val="20"/>
                <w:szCs w:val="20"/>
                <w:lang w:bidi="ar"/>
              </w:rPr>
              <w:t>709.69</w:t>
            </w:r>
          </w:p>
        </w:tc>
        <w:tc>
          <w:tcPr>
            <w:tcW w:w="0" w:type="auto"/>
            <w:tcBorders>
              <w:top w:val="nil"/>
              <w:left w:val="nil"/>
              <w:bottom w:val="single" w:sz="4" w:space="0" w:color="000000"/>
              <w:right w:val="single" w:sz="4" w:space="0" w:color="000000"/>
            </w:tcBorders>
            <w:shd w:val="clear" w:color="auto" w:fill="FFFFFF"/>
            <w:noWrap/>
            <w:vAlign w:val="center"/>
          </w:tcPr>
          <w:p w14:paraId="48E867FC"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633F618A"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2D057BFB" w14:textId="77777777" w:rsidR="00193C68" w:rsidRDefault="00000000">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sz="4" w:space="0" w:color="000000"/>
              <w:right w:val="single" w:sz="4" w:space="0" w:color="000000"/>
            </w:tcBorders>
            <w:shd w:val="clear" w:color="auto" w:fill="CECDCE"/>
            <w:noWrap/>
            <w:vAlign w:val="center"/>
          </w:tcPr>
          <w:p w14:paraId="467218FC" w14:textId="77777777" w:rsidR="00193C68" w:rsidRDefault="00000000">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CECDCE"/>
            <w:noWrap/>
            <w:vAlign w:val="center"/>
          </w:tcPr>
          <w:p w14:paraId="22355C5B"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7424DC9B"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45302670"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4A5F96B0"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118DD695" w14:textId="77777777" w:rsidR="00193C68" w:rsidRDefault="00000000">
            <w:pPr>
              <w:textAlignment w:val="center"/>
              <w:rPr>
                <w:b/>
                <w:bCs/>
                <w:color w:val="000000"/>
                <w:sz w:val="20"/>
                <w:szCs w:val="20"/>
              </w:rPr>
            </w:pPr>
            <w:r>
              <w:rPr>
                <w:rFonts w:hint="eastAsia"/>
                <w:b/>
                <w:bCs/>
                <w:color w:val="000000"/>
                <w:sz w:val="20"/>
                <w:szCs w:val="20"/>
                <w:lang w:bidi="ar"/>
              </w:rPr>
              <w:t>20133</w:t>
            </w:r>
          </w:p>
        </w:tc>
        <w:tc>
          <w:tcPr>
            <w:tcW w:w="0" w:type="auto"/>
            <w:tcBorders>
              <w:top w:val="nil"/>
              <w:left w:val="nil"/>
              <w:bottom w:val="single" w:sz="4" w:space="0" w:color="000000"/>
              <w:right w:val="single" w:sz="4" w:space="0" w:color="000000"/>
            </w:tcBorders>
            <w:shd w:val="clear" w:color="auto" w:fill="CECDCE"/>
            <w:noWrap/>
            <w:vAlign w:val="center"/>
          </w:tcPr>
          <w:p w14:paraId="096DD7BE" w14:textId="77777777" w:rsidR="00193C68" w:rsidRDefault="00000000">
            <w:pPr>
              <w:textAlignment w:val="center"/>
              <w:rPr>
                <w:b/>
                <w:bCs/>
                <w:color w:val="000000"/>
                <w:sz w:val="20"/>
                <w:szCs w:val="20"/>
              </w:rPr>
            </w:pPr>
            <w:r>
              <w:rPr>
                <w:rFonts w:hint="eastAsia"/>
                <w:b/>
                <w:bCs/>
                <w:color w:val="000000"/>
                <w:sz w:val="20"/>
                <w:szCs w:val="20"/>
                <w:lang w:bidi="ar"/>
              </w:rPr>
              <w:t>宣传事务</w:t>
            </w:r>
          </w:p>
        </w:tc>
        <w:tc>
          <w:tcPr>
            <w:tcW w:w="0" w:type="auto"/>
            <w:tcBorders>
              <w:top w:val="nil"/>
              <w:left w:val="nil"/>
              <w:bottom w:val="single" w:sz="4" w:space="0" w:color="000000"/>
              <w:right w:val="single" w:sz="4" w:space="0" w:color="000000"/>
            </w:tcBorders>
            <w:shd w:val="clear" w:color="auto" w:fill="CECDCE"/>
            <w:noWrap/>
            <w:vAlign w:val="center"/>
          </w:tcPr>
          <w:p w14:paraId="55FA3DAF"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7C1D3C1C" w14:textId="77777777" w:rsidR="00193C68" w:rsidRDefault="00000000">
            <w:pPr>
              <w:jc w:val="right"/>
              <w:textAlignment w:val="center"/>
              <w:rPr>
                <w:b/>
                <w:bCs/>
                <w:color w:val="000000"/>
                <w:sz w:val="20"/>
                <w:szCs w:val="20"/>
              </w:rPr>
            </w:pPr>
            <w:r>
              <w:rPr>
                <w:rFonts w:hint="eastAsia"/>
                <w:b/>
                <w:bCs/>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CECDCE"/>
            <w:noWrap/>
            <w:vAlign w:val="center"/>
          </w:tcPr>
          <w:p w14:paraId="089800B3"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12F71C36"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5024B89A" w14:textId="77777777" w:rsidR="00193C68" w:rsidRDefault="00000000">
            <w:pPr>
              <w:textAlignment w:val="center"/>
              <w:rPr>
                <w:color w:val="000000"/>
                <w:sz w:val="20"/>
                <w:szCs w:val="20"/>
              </w:rPr>
            </w:pPr>
            <w:r>
              <w:rPr>
                <w:rFonts w:hint="eastAsia"/>
                <w:color w:val="000000"/>
                <w:sz w:val="20"/>
                <w:szCs w:val="20"/>
                <w:lang w:bidi="ar"/>
              </w:rPr>
              <w:t>2013301</w:t>
            </w:r>
          </w:p>
        </w:tc>
        <w:tc>
          <w:tcPr>
            <w:tcW w:w="0" w:type="auto"/>
            <w:tcBorders>
              <w:top w:val="nil"/>
              <w:left w:val="nil"/>
              <w:bottom w:val="single" w:sz="4" w:space="0" w:color="000000"/>
              <w:right w:val="single" w:sz="4" w:space="0" w:color="000000"/>
            </w:tcBorders>
            <w:shd w:val="clear" w:color="auto" w:fill="AAFFFF"/>
            <w:noWrap/>
            <w:vAlign w:val="center"/>
          </w:tcPr>
          <w:p w14:paraId="2BCABD8B" w14:textId="77777777" w:rsidR="00193C68" w:rsidRDefault="00000000">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14:paraId="1BD64FEB" w14:textId="77777777" w:rsidR="00193C68" w:rsidRDefault="00000000">
            <w:pPr>
              <w:jc w:val="right"/>
              <w:textAlignment w:val="center"/>
              <w:rPr>
                <w:color w:val="000000"/>
                <w:sz w:val="20"/>
                <w:szCs w:val="20"/>
              </w:rPr>
            </w:pPr>
            <w:r>
              <w:rPr>
                <w:rFonts w:hint="eastAsia"/>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FFFFFF"/>
            <w:noWrap/>
            <w:vAlign w:val="center"/>
          </w:tcPr>
          <w:p w14:paraId="07C4BCB9" w14:textId="77777777" w:rsidR="00193C68" w:rsidRDefault="00000000">
            <w:pPr>
              <w:jc w:val="right"/>
              <w:textAlignment w:val="center"/>
              <w:rPr>
                <w:color w:val="000000"/>
                <w:sz w:val="20"/>
                <w:szCs w:val="20"/>
              </w:rPr>
            </w:pPr>
            <w:r>
              <w:rPr>
                <w:rFonts w:hint="eastAsia"/>
                <w:color w:val="000000"/>
                <w:sz w:val="20"/>
                <w:szCs w:val="20"/>
                <w:lang w:bidi="ar"/>
              </w:rPr>
              <w:t>660.29</w:t>
            </w:r>
          </w:p>
        </w:tc>
        <w:tc>
          <w:tcPr>
            <w:tcW w:w="0" w:type="auto"/>
            <w:tcBorders>
              <w:top w:val="nil"/>
              <w:left w:val="nil"/>
              <w:bottom w:val="single" w:sz="4" w:space="0" w:color="000000"/>
              <w:right w:val="single" w:sz="4" w:space="0" w:color="000000"/>
            </w:tcBorders>
            <w:shd w:val="clear" w:color="auto" w:fill="FFFFFF"/>
            <w:noWrap/>
            <w:vAlign w:val="center"/>
          </w:tcPr>
          <w:p w14:paraId="2188AA39"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2D3F69B"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2D01EC61" w14:textId="77777777" w:rsidR="00193C68" w:rsidRDefault="00000000">
            <w:pPr>
              <w:textAlignment w:val="center"/>
              <w:rPr>
                <w:b/>
                <w:bCs/>
                <w:color w:val="000000"/>
                <w:sz w:val="20"/>
                <w:szCs w:val="20"/>
              </w:rPr>
            </w:pPr>
            <w:r>
              <w:rPr>
                <w:rFonts w:hint="eastAsia"/>
                <w:b/>
                <w:bCs/>
                <w:color w:val="000000"/>
                <w:sz w:val="20"/>
                <w:szCs w:val="20"/>
                <w:lang w:bidi="ar"/>
              </w:rPr>
              <w:t>208</w:t>
            </w:r>
          </w:p>
        </w:tc>
        <w:tc>
          <w:tcPr>
            <w:tcW w:w="0" w:type="auto"/>
            <w:tcBorders>
              <w:top w:val="nil"/>
              <w:left w:val="nil"/>
              <w:bottom w:val="single" w:sz="4" w:space="0" w:color="000000"/>
              <w:right w:val="single" w:sz="4" w:space="0" w:color="000000"/>
            </w:tcBorders>
            <w:shd w:val="clear" w:color="auto" w:fill="CECDCE"/>
            <w:noWrap/>
            <w:vAlign w:val="center"/>
          </w:tcPr>
          <w:p w14:paraId="3DD617E2" w14:textId="77777777" w:rsidR="00193C68" w:rsidRDefault="00000000">
            <w:pPr>
              <w:textAlignment w:val="center"/>
              <w:rPr>
                <w:b/>
                <w:bCs/>
                <w:color w:val="000000"/>
                <w:sz w:val="20"/>
                <w:szCs w:val="20"/>
              </w:rPr>
            </w:pPr>
            <w:r>
              <w:rPr>
                <w:rFonts w:hint="eastAsia"/>
                <w:b/>
                <w:bCs/>
                <w:color w:val="000000"/>
                <w:sz w:val="20"/>
                <w:szCs w:val="20"/>
                <w:lang w:bidi="ar"/>
              </w:rPr>
              <w:t>社会保障和就业支出</w:t>
            </w:r>
          </w:p>
        </w:tc>
        <w:tc>
          <w:tcPr>
            <w:tcW w:w="0" w:type="auto"/>
            <w:tcBorders>
              <w:top w:val="nil"/>
              <w:left w:val="nil"/>
              <w:bottom w:val="single" w:sz="4" w:space="0" w:color="000000"/>
              <w:right w:val="single" w:sz="4" w:space="0" w:color="000000"/>
            </w:tcBorders>
            <w:shd w:val="clear" w:color="auto" w:fill="CECDCE"/>
            <w:noWrap/>
            <w:vAlign w:val="center"/>
          </w:tcPr>
          <w:p w14:paraId="595F205A" w14:textId="77777777" w:rsidR="00193C68" w:rsidRDefault="00000000">
            <w:pPr>
              <w:jc w:val="right"/>
              <w:textAlignment w:val="center"/>
              <w:rPr>
                <w:b/>
                <w:bCs/>
                <w:color w:val="000000"/>
                <w:sz w:val="20"/>
                <w:szCs w:val="20"/>
              </w:rPr>
            </w:pPr>
            <w:r>
              <w:rPr>
                <w:rFonts w:hint="eastAsia"/>
                <w:b/>
                <w:bCs/>
                <w:color w:val="000000"/>
                <w:sz w:val="20"/>
                <w:szCs w:val="20"/>
                <w:lang w:bidi="ar"/>
              </w:rPr>
              <w:t>22.03</w:t>
            </w:r>
          </w:p>
        </w:tc>
        <w:tc>
          <w:tcPr>
            <w:tcW w:w="0" w:type="auto"/>
            <w:tcBorders>
              <w:top w:val="nil"/>
              <w:left w:val="nil"/>
              <w:bottom w:val="single" w:sz="4" w:space="0" w:color="000000"/>
              <w:right w:val="single" w:sz="4" w:space="0" w:color="000000"/>
            </w:tcBorders>
            <w:shd w:val="clear" w:color="auto" w:fill="CECDCE"/>
            <w:noWrap/>
            <w:vAlign w:val="center"/>
          </w:tcPr>
          <w:p w14:paraId="31690213" w14:textId="77777777" w:rsidR="00193C68" w:rsidRDefault="00000000">
            <w:pPr>
              <w:jc w:val="right"/>
              <w:textAlignment w:val="center"/>
              <w:rPr>
                <w:b/>
                <w:bCs/>
                <w:color w:val="000000"/>
                <w:sz w:val="20"/>
                <w:szCs w:val="20"/>
              </w:rPr>
            </w:pPr>
            <w:r>
              <w:rPr>
                <w:rFonts w:hint="eastAsia"/>
                <w:b/>
                <w:bCs/>
                <w:color w:val="000000"/>
                <w:sz w:val="20"/>
                <w:szCs w:val="20"/>
                <w:lang w:bidi="ar"/>
              </w:rPr>
              <w:t>22.03</w:t>
            </w:r>
          </w:p>
        </w:tc>
        <w:tc>
          <w:tcPr>
            <w:tcW w:w="0" w:type="auto"/>
            <w:tcBorders>
              <w:top w:val="nil"/>
              <w:left w:val="nil"/>
              <w:bottom w:val="single" w:sz="4" w:space="0" w:color="000000"/>
              <w:right w:val="single" w:sz="4" w:space="0" w:color="000000"/>
            </w:tcBorders>
            <w:shd w:val="clear" w:color="auto" w:fill="CECDCE"/>
            <w:noWrap/>
            <w:vAlign w:val="center"/>
          </w:tcPr>
          <w:p w14:paraId="24816387"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0594A574"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68A85380" w14:textId="77777777" w:rsidR="00193C68" w:rsidRDefault="00000000">
            <w:pPr>
              <w:textAlignment w:val="center"/>
              <w:rPr>
                <w:b/>
                <w:bCs/>
                <w:color w:val="000000"/>
                <w:sz w:val="20"/>
                <w:szCs w:val="20"/>
              </w:rPr>
            </w:pPr>
            <w:r>
              <w:rPr>
                <w:rFonts w:hint="eastAsia"/>
                <w:b/>
                <w:bCs/>
                <w:color w:val="000000"/>
                <w:sz w:val="20"/>
                <w:szCs w:val="20"/>
                <w:lang w:bidi="ar"/>
              </w:rPr>
              <w:t>20805</w:t>
            </w:r>
          </w:p>
        </w:tc>
        <w:tc>
          <w:tcPr>
            <w:tcW w:w="0" w:type="auto"/>
            <w:tcBorders>
              <w:top w:val="nil"/>
              <w:left w:val="nil"/>
              <w:bottom w:val="single" w:sz="4" w:space="0" w:color="000000"/>
              <w:right w:val="single" w:sz="4" w:space="0" w:color="000000"/>
            </w:tcBorders>
            <w:shd w:val="clear" w:color="auto" w:fill="CECDCE"/>
            <w:noWrap/>
            <w:vAlign w:val="center"/>
          </w:tcPr>
          <w:p w14:paraId="1C984260" w14:textId="77777777" w:rsidR="00193C68" w:rsidRDefault="00000000">
            <w:pPr>
              <w:textAlignment w:val="center"/>
              <w:rPr>
                <w:b/>
                <w:bCs/>
                <w:color w:val="000000"/>
                <w:sz w:val="20"/>
                <w:szCs w:val="20"/>
              </w:rPr>
            </w:pPr>
            <w:r>
              <w:rPr>
                <w:rFonts w:hint="eastAsia"/>
                <w:b/>
                <w:bCs/>
                <w:color w:val="000000"/>
                <w:sz w:val="20"/>
                <w:szCs w:val="20"/>
                <w:lang w:bidi="ar"/>
              </w:rPr>
              <w:t>行政事业单位养老支出</w:t>
            </w:r>
          </w:p>
        </w:tc>
        <w:tc>
          <w:tcPr>
            <w:tcW w:w="0" w:type="auto"/>
            <w:tcBorders>
              <w:top w:val="nil"/>
              <w:left w:val="nil"/>
              <w:bottom w:val="single" w:sz="4" w:space="0" w:color="000000"/>
              <w:right w:val="single" w:sz="4" w:space="0" w:color="000000"/>
            </w:tcBorders>
            <w:shd w:val="clear" w:color="auto" w:fill="CECDCE"/>
            <w:noWrap/>
            <w:vAlign w:val="center"/>
          </w:tcPr>
          <w:p w14:paraId="18370D6E" w14:textId="77777777" w:rsidR="00193C68" w:rsidRDefault="00000000">
            <w:pPr>
              <w:jc w:val="right"/>
              <w:textAlignment w:val="center"/>
              <w:rPr>
                <w:b/>
                <w:bCs/>
                <w:color w:val="000000"/>
                <w:sz w:val="20"/>
                <w:szCs w:val="20"/>
              </w:rPr>
            </w:pPr>
            <w:r>
              <w:rPr>
                <w:rFonts w:hint="eastAsia"/>
                <w:b/>
                <w:bCs/>
                <w:color w:val="000000"/>
                <w:sz w:val="20"/>
                <w:szCs w:val="20"/>
                <w:lang w:bidi="ar"/>
              </w:rPr>
              <w:t>20.71</w:t>
            </w:r>
          </w:p>
        </w:tc>
        <w:tc>
          <w:tcPr>
            <w:tcW w:w="0" w:type="auto"/>
            <w:tcBorders>
              <w:top w:val="nil"/>
              <w:left w:val="nil"/>
              <w:bottom w:val="single" w:sz="4" w:space="0" w:color="000000"/>
              <w:right w:val="single" w:sz="4" w:space="0" w:color="000000"/>
            </w:tcBorders>
            <w:shd w:val="clear" w:color="auto" w:fill="CECDCE"/>
            <w:noWrap/>
            <w:vAlign w:val="center"/>
          </w:tcPr>
          <w:p w14:paraId="130B036A" w14:textId="77777777" w:rsidR="00193C68" w:rsidRDefault="00000000">
            <w:pPr>
              <w:jc w:val="right"/>
              <w:textAlignment w:val="center"/>
              <w:rPr>
                <w:b/>
                <w:bCs/>
                <w:color w:val="000000"/>
                <w:sz w:val="20"/>
                <w:szCs w:val="20"/>
              </w:rPr>
            </w:pPr>
            <w:r>
              <w:rPr>
                <w:rFonts w:hint="eastAsia"/>
                <w:b/>
                <w:bCs/>
                <w:color w:val="000000"/>
                <w:sz w:val="20"/>
                <w:szCs w:val="20"/>
                <w:lang w:bidi="ar"/>
              </w:rPr>
              <w:t>20.71</w:t>
            </w:r>
          </w:p>
        </w:tc>
        <w:tc>
          <w:tcPr>
            <w:tcW w:w="0" w:type="auto"/>
            <w:tcBorders>
              <w:top w:val="nil"/>
              <w:left w:val="nil"/>
              <w:bottom w:val="single" w:sz="4" w:space="0" w:color="000000"/>
              <w:right w:val="single" w:sz="4" w:space="0" w:color="000000"/>
            </w:tcBorders>
            <w:shd w:val="clear" w:color="auto" w:fill="CECDCE"/>
            <w:noWrap/>
            <w:vAlign w:val="center"/>
          </w:tcPr>
          <w:p w14:paraId="288EB3C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3D989A15"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329C0EC9" w14:textId="77777777" w:rsidR="00193C68" w:rsidRDefault="00000000">
            <w:pPr>
              <w:textAlignment w:val="center"/>
              <w:rPr>
                <w:color w:val="000000"/>
                <w:sz w:val="20"/>
                <w:szCs w:val="20"/>
              </w:rPr>
            </w:pPr>
            <w:r>
              <w:rPr>
                <w:rFonts w:hint="eastAsia"/>
                <w:color w:val="000000"/>
                <w:sz w:val="20"/>
                <w:szCs w:val="20"/>
                <w:lang w:bidi="ar"/>
              </w:rPr>
              <w:t>2080505</w:t>
            </w:r>
          </w:p>
        </w:tc>
        <w:tc>
          <w:tcPr>
            <w:tcW w:w="0" w:type="auto"/>
            <w:tcBorders>
              <w:top w:val="nil"/>
              <w:left w:val="nil"/>
              <w:bottom w:val="single" w:sz="4" w:space="0" w:color="000000"/>
              <w:right w:val="single" w:sz="4" w:space="0" w:color="000000"/>
            </w:tcBorders>
            <w:shd w:val="clear" w:color="auto" w:fill="AAFFFF"/>
            <w:noWrap/>
            <w:vAlign w:val="center"/>
          </w:tcPr>
          <w:p w14:paraId="27EFFEFA" w14:textId="77777777" w:rsidR="00193C68" w:rsidRDefault="00000000">
            <w:pPr>
              <w:textAlignment w:val="center"/>
              <w:rPr>
                <w:color w:val="000000"/>
                <w:sz w:val="20"/>
                <w:szCs w:val="20"/>
              </w:rPr>
            </w:pPr>
            <w:r>
              <w:rPr>
                <w:rFonts w:hint="eastAsia"/>
                <w:color w:val="000000"/>
                <w:sz w:val="20"/>
                <w:szCs w:val="20"/>
                <w:lang w:bidi="ar"/>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14:paraId="3D157B03" w14:textId="77777777" w:rsidR="00193C68" w:rsidRDefault="00000000">
            <w:pPr>
              <w:jc w:val="right"/>
              <w:textAlignment w:val="center"/>
              <w:rPr>
                <w:color w:val="000000"/>
                <w:sz w:val="20"/>
                <w:szCs w:val="20"/>
              </w:rPr>
            </w:pPr>
            <w:r>
              <w:rPr>
                <w:rFonts w:hint="eastAsia"/>
                <w:color w:val="000000"/>
                <w:sz w:val="20"/>
                <w:szCs w:val="20"/>
                <w:lang w:bidi="ar"/>
              </w:rPr>
              <w:t>20.71</w:t>
            </w:r>
          </w:p>
        </w:tc>
        <w:tc>
          <w:tcPr>
            <w:tcW w:w="0" w:type="auto"/>
            <w:tcBorders>
              <w:top w:val="nil"/>
              <w:left w:val="nil"/>
              <w:bottom w:val="single" w:sz="4" w:space="0" w:color="000000"/>
              <w:right w:val="single" w:sz="4" w:space="0" w:color="000000"/>
            </w:tcBorders>
            <w:shd w:val="clear" w:color="auto" w:fill="FFFFFF"/>
            <w:noWrap/>
            <w:vAlign w:val="center"/>
          </w:tcPr>
          <w:p w14:paraId="7C1CF2C9" w14:textId="77777777" w:rsidR="00193C68" w:rsidRDefault="00000000">
            <w:pPr>
              <w:jc w:val="right"/>
              <w:textAlignment w:val="center"/>
              <w:rPr>
                <w:color w:val="000000"/>
                <w:sz w:val="20"/>
                <w:szCs w:val="20"/>
              </w:rPr>
            </w:pPr>
            <w:r>
              <w:rPr>
                <w:rFonts w:hint="eastAsia"/>
                <w:color w:val="000000"/>
                <w:sz w:val="20"/>
                <w:szCs w:val="20"/>
                <w:lang w:bidi="ar"/>
              </w:rPr>
              <w:t>20.71</w:t>
            </w:r>
          </w:p>
        </w:tc>
        <w:tc>
          <w:tcPr>
            <w:tcW w:w="0" w:type="auto"/>
            <w:tcBorders>
              <w:top w:val="nil"/>
              <w:left w:val="nil"/>
              <w:bottom w:val="single" w:sz="4" w:space="0" w:color="000000"/>
              <w:right w:val="single" w:sz="4" w:space="0" w:color="000000"/>
            </w:tcBorders>
            <w:shd w:val="clear" w:color="auto" w:fill="FFFFFF"/>
            <w:noWrap/>
            <w:vAlign w:val="center"/>
          </w:tcPr>
          <w:p w14:paraId="7D9AFAE8"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04B4C4AE"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225BDE97" w14:textId="77777777" w:rsidR="00193C68" w:rsidRDefault="00000000">
            <w:pPr>
              <w:textAlignment w:val="center"/>
              <w:rPr>
                <w:b/>
                <w:bCs/>
                <w:color w:val="000000"/>
                <w:sz w:val="20"/>
                <w:szCs w:val="20"/>
              </w:rPr>
            </w:pPr>
            <w:r>
              <w:rPr>
                <w:rFonts w:hint="eastAsia"/>
                <w:b/>
                <w:bCs/>
                <w:color w:val="000000"/>
                <w:sz w:val="20"/>
                <w:szCs w:val="20"/>
                <w:lang w:bidi="ar"/>
              </w:rPr>
              <w:t>20899</w:t>
            </w:r>
          </w:p>
        </w:tc>
        <w:tc>
          <w:tcPr>
            <w:tcW w:w="0" w:type="auto"/>
            <w:tcBorders>
              <w:top w:val="nil"/>
              <w:left w:val="nil"/>
              <w:bottom w:val="single" w:sz="4" w:space="0" w:color="000000"/>
              <w:right w:val="single" w:sz="4" w:space="0" w:color="000000"/>
            </w:tcBorders>
            <w:shd w:val="clear" w:color="auto" w:fill="CECDCE"/>
            <w:noWrap/>
            <w:vAlign w:val="center"/>
          </w:tcPr>
          <w:p w14:paraId="3976FADB" w14:textId="77777777" w:rsidR="00193C68" w:rsidRDefault="00000000">
            <w:pPr>
              <w:textAlignment w:val="center"/>
              <w:rPr>
                <w:b/>
                <w:bCs/>
                <w:color w:val="000000"/>
                <w:sz w:val="20"/>
                <w:szCs w:val="20"/>
              </w:rPr>
            </w:pPr>
            <w:r>
              <w:rPr>
                <w:rFonts w:hint="eastAsia"/>
                <w:b/>
                <w:bCs/>
                <w:color w:val="000000"/>
                <w:sz w:val="20"/>
                <w:szCs w:val="20"/>
                <w:lang w:bidi="ar"/>
              </w:rPr>
              <w:t>其他社会保障和就业支出</w:t>
            </w:r>
          </w:p>
        </w:tc>
        <w:tc>
          <w:tcPr>
            <w:tcW w:w="0" w:type="auto"/>
            <w:tcBorders>
              <w:top w:val="nil"/>
              <w:left w:val="nil"/>
              <w:bottom w:val="single" w:sz="4" w:space="0" w:color="000000"/>
              <w:right w:val="single" w:sz="4" w:space="0" w:color="000000"/>
            </w:tcBorders>
            <w:shd w:val="clear" w:color="auto" w:fill="CECDCE"/>
            <w:noWrap/>
            <w:vAlign w:val="center"/>
          </w:tcPr>
          <w:p w14:paraId="24827FA6" w14:textId="77777777" w:rsidR="00193C68" w:rsidRDefault="00000000">
            <w:pPr>
              <w:jc w:val="right"/>
              <w:textAlignment w:val="center"/>
              <w:rPr>
                <w:b/>
                <w:bCs/>
                <w:color w:val="000000"/>
                <w:sz w:val="20"/>
                <w:szCs w:val="20"/>
              </w:rPr>
            </w:pPr>
            <w:r>
              <w:rPr>
                <w:rFonts w:hint="eastAsia"/>
                <w:b/>
                <w:bCs/>
                <w:color w:val="000000"/>
                <w:sz w:val="20"/>
                <w:szCs w:val="20"/>
                <w:lang w:bidi="ar"/>
              </w:rPr>
              <w:t>1.31</w:t>
            </w:r>
          </w:p>
        </w:tc>
        <w:tc>
          <w:tcPr>
            <w:tcW w:w="0" w:type="auto"/>
            <w:tcBorders>
              <w:top w:val="nil"/>
              <w:left w:val="nil"/>
              <w:bottom w:val="single" w:sz="4" w:space="0" w:color="000000"/>
              <w:right w:val="single" w:sz="4" w:space="0" w:color="000000"/>
            </w:tcBorders>
            <w:shd w:val="clear" w:color="auto" w:fill="CECDCE"/>
            <w:noWrap/>
            <w:vAlign w:val="center"/>
          </w:tcPr>
          <w:p w14:paraId="3D67BFD9" w14:textId="77777777" w:rsidR="00193C68" w:rsidRDefault="00000000">
            <w:pPr>
              <w:jc w:val="right"/>
              <w:textAlignment w:val="center"/>
              <w:rPr>
                <w:b/>
                <w:bCs/>
                <w:color w:val="000000"/>
                <w:sz w:val="20"/>
                <w:szCs w:val="20"/>
              </w:rPr>
            </w:pPr>
            <w:r>
              <w:rPr>
                <w:rFonts w:hint="eastAsia"/>
                <w:b/>
                <w:bCs/>
                <w:color w:val="000000"/>
                <w:sz w:val="20"/>
                <w:szCs w:val="20"/>
                <w:lang w:bidi="ar"/>
              </w:rPr>
              <w:t>1.31</w:t>
            </w:r>
          </w:p>
        </w:tc>
        <w:tc>
          <w:tcPr>
            <w:tcW w:w="0" w:type="auto"/>
            <w:tcBorders>
              <w:top w:val="nil"/>
              <w:left w:val="nil"/>
              <w:bottom w:val="single" w:sz="4" w:space="0" w:color="000000"/>
              <w:right w:val="single" w:sz="4" w:space="0" w:color="000000"/>
            </w:tcBorders>
            <w:shd w:val="clear" w:color="auto" w:fill="CECDCE"/>
            <w:noWrap/>
            <w:vAlign w:val="center"/>
          </w:tcPr>
          <w:p w14:paraId="5037B8AE"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55EE15D1"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25E9F60B" w14:textId="77777777" w:rsidR="00193C68" w:rsidRDefault="00000000">
            <w:pPr>
              <w:textAlignment w:val="center"/>
              <w:rPr>
                <w:color w:val="000000"/>
                <w:sz w:val="20"/>
                <w:szCs w:val="20"/>
              </w:rPr>
            </w:pPr>
            <w:r>
              <w:rPr>
                <w:rFonts w:hint="eastAsia"/>
                <w:color w:val="000000"/>
                <w:sz w:val="20"/>
                <w:szCs w:val="20"/>
                <w:lang w:bidi="ar"/>
              </w:rPr>
              <w:t>2089901</w:t>
            </w:r>
          </w:p>
        </w:tc>
        <w:tc>
          <w:tcPr>
            <w:tcW w:w="0" w:type="auto"/>
            <w:tcBorders>
              <w:top w:val="nil"/>
              <w:left w:val="nil"/>
              <w:bottom w:val="single" w:sz="4" w:space="0" w:color="000000"/>
              <w:right w:val="single" w:sz="4" w:space="0" w:color="000000"/>
            </w:tcBorders>
            <w:shd w:val="clear" w:color="auto" w:fill="AAFFFF"/>
            <w:noWrap/>
            <w:vAlign w:val="center"/>
          </w:tcPr>
          <w:p w14:paraId="1B90CBA1" w14:textId="77777777" w:rsidR="00193C68" w:rsidRDefault="00000000">
            <w:pPr>
              <w:textAlignment w:val="center"/>
              <w:rPr>
                <w:color w:val="000000"/>
                <w:sz w:val="20"/>
                <w:szCs w:val="20"/>
              </w:rPr>
            </w:pPr>
            <w:r>
              <w:rPr>
                <w:rFonts w:hint="eastAsia"/>
                <w:color w:val="000000"/>
                <w:sz w:val="20"/>
                <w:szCs w:val="20"/>
                <w:lang w:bidi="ar"/>
              </w:rPr>
              <w:t xml:space="preserve">  其他社会保障和就业支出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14:paraId="1CE0ABD8" w14:textId="77777777" w:rsidR="00193C68" w:rsidRDefault="00000000">
            <w:pPr>
              <w:jc w:val="right"/>
              <w:textAlignment w:val="center"/>
              <w:rPr>
                <w:color w:val="000000"/>
                <w:sz w:val="20"/>
                <w:szCs w:val="20"/>
              </w:rPr>
            </w:pPr>
            <w:r>
              <w:rPr>
                <w:rFonts w:hint="eastAsia"/>
                <w:color w:val="000000"/>
                <w:sz w:val="20"/>
                <w:szCs w:val="20"/>
                <w:lang w:bidi="ar"/>
              </w:rPr>
              <w:t>1.31</w:t>
            </w:r>
          </w:p>
        </w:tc>
        <w:tc>
          <w:tcPr>
            <w:tcW w:w="0" w:type="auto"/>
            <w:tcBorders>
              <w:top w:val="nil"/>
              <w:left w:val="nil"/>
              <w:bottom w:val="single" w:sz="4" w:space="0" w:color="000000"/>
              <w:right w:val="single" w:sz="4" w:space="0" w:color="000000"/>
            </w:tcBorders>
            <w:shd w:val="clear" w:color="auto" w:fill="FFFFFF"/>
            <w:noWrap/>
            <w:vAlign w:val="center"/>
          </w:tcPr>
          <w:p w14:paraId="722D3477" w14:textId="77777777" w:rsidR="00193C68" w:rsidRDefault="00000000">
            <w:pPr>
              <w:jc w:val="right"/>
              <w:textAlignment w:val="center"/>
              <w:rPr>
                <w:color w:val="000000"/>
                <w:sz w:val="20"/>
                <w:szCs w:val="20"/>
              </w:rPr>
            </w:pPr>
            <w:r>
              <w:rPr>
                <w:rFonts w:hint="eastAsia"/>
                <w:color w:val="000000"/>
                <w:sz w:val="20"/>
                <w:szCs w:val="20"/>
                <w:lang w:bidi="ar"/>
              </w:rPr>
              <w:t>1.31</w:t>
            </w:r>
          </w:p>
        </w:tc>
        <w:tc>
          <w:tcPr>
            <w:tcW w:w="0" w:type="auto"/>
            <w:tcBorders>
              <w:top w:val="nil"/>
              <w:left w:val="nil"/>
              <w:bottom w:val="single" w:sz="4" w:space="0" w:color="000000"/>
              <w:right w:val="single" w:sz="4" w:space="0" w:color="000000"/>
            </w:tcBorders>
            <w:shd w:val="clear" w:color="auto" w:fill="FFFFFF"/>
            <w:noWrap/>
            <w:vAlign w:val="center"/>
          </w:tcPr>
          <w:p w14:paraId="4B429F82"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00948135"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29C7D9BB" w14:textId="77777777" w:rsidR="00193C68" w:rsidRDefault="00000000">
            <w:pPr>
              <w:textAlignment w:val="center"/>
              <w:rPr>
                <w:b/>
                <w:bCs/>
                <w:color w:val="000000"/>
                <w:sz w:val="20"/>
                <w:szCs w:val="20"/>
              </w:rPr>
            </w:pPr>
            <w:r>
              <w:rPr>
                <w:rFonts w:hint="eastAsia"/>
                <w:b/>
                <w:bCs/>
                <w:color w:val="000000"/>
                <w:sz w:val="20"/>
                <w:szCs w:val="20"/>
                <w:lang w:bidi="ar"/>
              </w:rPr>
              <w:t>210</w:t>
            </w:r>
          </w:p>
        </w:tc>
        <w:tc>
          <w:tcPr>
            <w:tcW w:w="0" w:type="auto"/>
            <w:tcBorders>
              <w:top w:val="nil"/>
              <w:left w:val="nil"/>
              <w:bottom w:val="single" w:sz="4" w:space="0" w:color="000000"/>
              <w:right w:val="single" w:sz="4" w:space="0" w:color="000000"/>
            </w:tcBorders>
            <w:shd w:val="clear" w:color="auto" w:fill="CECDCE"/>
            <w:noWrap/>
            <w:vAlign w:val="center"/>
          </w:tcPr>
          <w:p w14:paraId="72F89680" w14:textId="77777777" w:rsidR="00193C68" w:rsidRDefault="00000000">
            <w:pPr>
              <w:textAlignment w:val="center"/>
              <w:rPr>
                <w:b/>
                <w:bCs/>
                <w:color w:val="000000"/>
                <w:sz w:val="20"/>
                <w:szCs w:val="20"/>
              </w:rPr>
            </w:pPr>
            <w:r>
              <w:rPr>
                <w:rFonts w:hint="eastAsia"/>
                <w:b/>
                <w:bCs/>
                <w:color w:val="000000"/>
                <w:sz w:val="20"/>
                <w:szCs w:val="20"/>
                <w:lang w:bidi="ar"/>
              </w:rPr>
              <w:t>卫生健康支出</w:t>
            </w:r>
          </w:p>
        </w:tc>
        <w:tc>
          <w:tcPr>
            <w:tcW w:w="0" w:type="auto"/>
            <w:tcBorders>
              <w:top w:val="nil"/>
              <w:left w:val="nil"/>
              <w:bottom w:val="single" w:sz="4" w:space="0" w:color="000000"/>
              <w:right w:val="single" w:sz="4" w:space="0" w:color="000000"/>
            </w:tcBorders>
            <w:shd w:val="clear" w:color="auto" w:fill="CECDCE"/>
            <w:noWrap/>
            <w:vAlign w:val="center"/>
          </w:tcPr>
          <w:p w14:paraId="45B295D9"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6F2B8EA7"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750CA14A"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02AA6968"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5C2D8254" w14:textId="77777777" w:rsidR="00193C68" w:rsidRDefault="00000000">
            <w:pPr>
              <w:textAlignment w:val="center"/>
              <w:rPr>
                <w:b/>
                <w:bCs/>
                <w:color w:val="000000"/>
                <w:sz w:val="20"/>
                <w:szCs w:val="20"/>
              </w:rPr>
            </w:pPr>
            <w:r>
              <w:rPr>
                <w:rFonts w:hint="eastAsia"/>
                <w:b/>
                <w:bCs/>
                <w:color w:val="000000"/>
                <w:sz w:val="20"/>
                <w:szCs w:val="20"/>
                <w:lang w:bidi="ar"/>
              </w:rPr>
              <w:t>21011</w:t>
            </w:r>
          </w:p>
        </w:tc>
        <w:tc>
          <w:tcPr>
            <w:tcW w:w="0" w:type="auto"/>
            <w:tcBorders>
              <w:top w:val="nil"/>
              <w:left w:val="nil"/>
              <w:bottom w:val="single" w:sz="4" w:space="0" w:color="000000"/>
              <w:right w:val="single" w:sz="4" w:space="0" w:color="000000"/>
            </w:tcBorders>
            <w:shd w:val="clear" w:color="auto" w:fill="CECDCE"/>
            <w:noWrap/>
            <w:vAlign w:val="center"/>
          </w:tcPr>
          <w:p w14:paraId="58EDB392" w14:textId="77777777" w:rsidR="00193C68" w:rsidRDefault="00000000">
            <w:pPr>
              <w:textAlignment w:val="center"/>
              <w:rPr>
                <w:b/>
                <w:bCs/>
                <w:color w:val="000000"/>
                <w:sz w:val="20"/>
                <w:szCs w:val="20"/>
              </w:rPr>
            </w:pPr>
            <w:r>
              <w:rPr>
                <w:rFonts w:hint="eastAsia"/>
                <w:b/>
                <w:bCs/>
                <w:color w:val="000000"/>
                <w:sz w:val="20"/>
                <w:szCs w:val="20"/>
                <w:lang w:bidi="ar"/>
              </w:rPr>
              <w:t>行政事业单位医疗</w:t>
            </w:r>
          </w:p>
        </w:tc>
        <w:tc>
          <w:tcPr>
            <w:tcW w:w="0" w:type="auto"/>
            <w:tcBorders>
              <w:top w:val="nil"/>
              <w:left w:val="nil"/>
              <w:bottom w:val="single" w:sz="4" w:space="0" w:color="000000"/>
              <w:right w:val="single" w:sz="4" w:space="0" w:color="000000"/>
            </w:tcBorders>
            <w:shd w:val="clear" w:color="auto" w:fill="CECDCE"/>
            <w:noWrap/>
            <w:vAlign w:val="center"/>
          </w:tcPr>
          <w:p w14:paraId="320ED24A"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7DA62A16" w14:textId="77777777" w:rsidR="00193C68" w:rsidRDefault="00000000">
            <w:pPr>
              <w:jc w:val="right"/>
              <w:textAlignment w:val="center"/>
              <w:rPr>
                <w:b/>
                <w:bCs/>
                <w:color w:val="000000"/>
                <w:sz w:val="20"/>
                <w:szCs w:val="20"/>
              </w:rPr>
            </w:pPr>
            <w:r>
              <w:rPr>
                <w:rFonts w:hint="eastAsia"/>
                <w:b/>
                <w:bCs/>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ECDCE"/>
            <w:noWrap/>
            <w:vAlign w:val="center"/>
          </w:tcPr>
          <w:p w14:paraId="6AA97996"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5A67B1E7"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5E9A5C33" w14:textId="77777777" w:rsidR="00193C68" w:rsidRDefault="00000000">
            <w:pPr>
              <w:textAlignment w:val="center"/>
              <w:rPr>
                <w:color w:val="000000"/>
                <w:sz w:val="20"/>
                <w:szCs w:val="20"/>
              </w:rPr>
            </w:pPr>
            <w:r>
              <w:rPr>
                <w:rFonts w:hint="eastAsia"/>
                <w:color w:val="000000"/>
                <w:sz w:val="20"/>
                <w:szCs w:val="20"/>
                <w:lang w:bidi="ar"/>
              </w:rPr>
              <w:t>2101101</w:t>
            </w:r>
          </w:p>
        </w:tc>
        <w:tc>
          <w:tcPr>
            <w:tcW w:w="0" w:type="auto"/>
            <w:tcBorders>
              <w:top w:val="nil"/>
              <w:left w:val="nil"/>
              <w:bottom w:val="single" w:sz="4" w:space="0" w:color="000000"/>
              <w:right w:val="single" w:sz="4" w:space="0" w:color="000000"/>
            </w:tcBorders>
            <w:shd w:val="clear" w:color="auto" w:fill="AAFFFF"/>
            <w:noWrap/>
            <w:vAlign w:val="center"/>
          </w:tcPr>
          <w:p w14:paraId="62CFEAD1" w14:textId="77777777" w:rsidR="00193C68" w:rsidRDefault="00000000">
            <w:pPr>
              <w:textAlignment w:val="center"/>
              <w:rPr>
                <w:color w:val="000000"/>
                <w:sz w:val="20"/>
                <w:szCs w:val="20"/>
              </w:rPr>
            </w:pPr>
            <w:r>
              <w:rPr>
                <w:rFonts w:hint="eastAsia"/>
                <w:color w:val="000000"/>
                <w:sz w:val="20"/>
                <w:szCs w:val="20"/>
                <w:lang w:bidi="ar"/>
              </w:rPr>
              <w:t xml:space="preserve">  行政单位医疗</w:t>
            </w:r>
          </w:p>
        </w:tc>
        <w:tc>
          <w:tcPr>
            <w:tcW w:w="0" w:type="auto"/>
            <w:tcBorders>
              <w:top w:val="nil"/>
              <w:left w:val="nil"/>
              <w:bottom w:val="single" w:sz="4" w:space="0" w:color="000000"/>
              <w:right w:val="single" w:sz="4" w:space="0" w:color="000000"/>
            </w:tcBorders>
            <w:shd w:val="clear" w:color="auto" w:fill="FFFFFF"/>
            <w:noWrap/>
            <w:vAlign w:val="center"/>
          </w:tcPr>
          <w:p w14:paraId="5D70400C"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0" w:type="auto"/>
            <w:tcBorders>
              <w:top w:val="nil"/>
              <w:left w:val="nil"/>
              <w:bottom w:val="single" w:sz="4" w:space="0" w:color="000000"/>
              <w:right w:val="single" w:sz="4" w:space="0" w:color="000000"/>
            </w:tcBorders>
            <w:shd w:val="clear" w:color="auto" w:fill="FFFFFF"/>
            <w:noWrap/>
            <w:vAlign w:val="center"/>
          </w:tcPr>
          <w:p w14:paraId="3655EA52"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0" w:type="auto"/>
            <w:tcBorders>
              <w:top w:val="nil"/>
              <w:left w:val="nil"/>
              <w:bottom w:val="single" w:sz="4" w:space="0" w:color="000000"/>
              <w:right w:val="single" w:sz="4" w:space="0" w:color="000000"/>
            </w:tcBorders>
            <w:shd w:val="clear" w:color="auto" w:fill="FFFFFF"/>
            <w:noWrap/>
            <w:vAlign w:val="center"/>
          </w:tcPr>
          <w:p w14:paraId="190B1D17"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04FBF175"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5720CDBF" w14:textId="77777777" w:rsidR="00193C68" w:rsidRDefault="00000000">
            <w:pPr>
              <w:textAlignment w:val="center"/>
              <w:rPr>
                <w:b/>
                <w:bCs/>
                <w:color w:val="000000"/>
                <w:sz w:val="20"/>
                <w:szCs w:val="20"/>
              </w:rPr>
            </w:pPr>
            <w:r>
              <w:rPr>
                <w:rFonts w:hint="eastAsia"/>
                <w:b/>
                <w:bCs/>
                <w:color w:val="000000"/>
                <w:sz w:val="20"/>
                <w:szCs w:val="20"/>
                <w:lang w:bidi="ar"/>
              </w:rPr>
              <w:t>221</w:t>
            </w:r>
          </w:p>
        </w:tc>
        <w:tc>
          <w:tcPr>
            <w:tcW w:w="0" w:type="auto"/>
            <w:tcBorders>
              <w:top w:val="nil"/>
              <w:left w:val="nil"/>
              <w:bottom w:val="single" w:sz="4" w:space="0" w:color="000000"/>
              <w:right w:val="single" w:sz="4" w:space="0" w:color="000000"/>
            </w:tcBorders>
            <w:shd w:val="clear" w:color="auto" w:fill="CECDCE"/>
            <w:noWrap/>
            <w:vAlign w:val="center"/>
          </w:tcPr>
          <w:p w14:paraId="208208A2" w14:textId="77777777" w:rsidR="00193C68" w:rsidRDefault="00000000">
            <w:pPr>
              <w:textAlignment w:val="center"/>
              <w:rPr>
                <w:b/>
                <w:bCs/>
                <w:color w:val="000000"/>
                <w:sz w:val="20"/>
                <w:szCs w:val="20"/>
              </w:rPr>
            </w:pPr>
            <w:r>
              <w:rPr>
                <w:rFonts w:hint="eastAsia"/>
                <w:b/>
                <w:bCs/>
                <w:color w:val="000000"/>
                <w:sz w:val="20"/>
                <w:szCs w:val="20"/>
                <w:lang w:bidi="ar"/>
              </w:rPr>
              <w:t>住房保障支出</w:t>
            </w:r>
          </w:p>
        </w:tc>
        <w:tc>
          <w:tcPr>
            <w:tcW w:w="0" w:type="auto"/>
            <w:tcBorders>
              <w:top w:val="nil"/>
              <w:left w:val="nil"/>
              <w:bottom w:val="single" w:sz="4" w:space="0" w:color="000000"/>
              <w:right w:val="single" w:sz="4" w:space="0" w:color="000000"/>
            </w:tcBorders>
            <w:shd w:val="clear" w:color="auto" w:fill="CECDCE"/>
            <w:noWrap/>
            <w:vAlign w:val="center"/>
          </w:tcPr>
          <w:p w14:paraId="3791E613"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73343BB8"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35E3F35C"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175A679F"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ECDCE"/>
            <w:noWrap/>
            <w:vAlign w:val="center"/>
          </w:tcPr>
          <w:p w14:paraId="506AD199" w14:textId="77777777" w:rsidR="00193C68" w:rsidRDefault="00000000">
            <w:pPr>
              <w:textAlignment w:val="center"/>
              <w:rPr>
                <w:b/>
                <w:bCs/>
                <w:color w:val="000000"/>
                <w:sz w:val="20"/>
                <w:szCs w:val="20"/>
              </w:rPr>
            </w:pPr>
            <w:r>
              <w:rPr>
                <w:rFonts w:hint="eastAsia"/>
                <w:b/>
                <w:bCs/>
                <w:color w:val="000000"/>
                <w:sz w:val="20"/>
                <w:szCs w:val="20"/>
                <w:lang w:bidi="ar"/>
              </w:rPr>
              <w:lastRenderedPageBreak/>
              <w:t>22102</w:t>
            </w:r>
          </w:p>
        </w:tc>
        <w:tc>
          <w:tcPr>
            <w:tcW w:w="0" w:type="auto"/>
            <w:tcBorders>
              <w:top w:val="nil"/>
              <w:left w:val="nil"/>
              <w:bottom w:val="single" w:sz="4" w:space="0" w:color="000000"/>
              <w:right w:val="single" w:sz="4" w:space="0" w:color="000000"/>
            </w:tcBorders>
            <w:shd w:val="clear" w:color="auto" w:fill="CECDCE"/>
            <w:noWrap/>
            <w:vAlign w:val="center"/>
          </w:tcPr>
          <w:p w14:paraId="2CF7A7FC" w14:textId="77777777" w:rsidR="00193C68" w:rsidRDefault="00000000">
            <w:pPr>
              <w:textAlignment w:val="center"/>
              <w:rPr>
                <w:b/>
                <w:bCs/>
                <w:color w:val="000000"/>
                <w:sz w:val="20"/>
                <w:szCs w:val="20"/>
              </w:rPr>
            </w:pPr>
            <w:r>
              <w:rPr>
                <w:rFonts w:hint="eastAsia"/>
                <w:b/>
                <w:bCs/>
                <w:color w:val="000000"/>
                <w:sz w:val="20"/>
                <w:szCs w:val="20"/>
                <w:lang w:bidi="ar"/>
              </w:rPr>
              <w:t>住房改革支出</w:t>
            </w:r>
          </w:p>
        </w:tc>
        <w:tc>
          <w:tcPr>
            <w:tcW w:w="0" w:type="auto"/>
            <w:tcBorders>
              <w:top w:val="nil"/>
              <w:left w:val="nil"/>
              <w:bottom w:val="single" w:sz="4" w:space="0" w:color="000000"/>
              <w:right w:val="single" w:sz="4" w:space="0" w:color="000000"/>
            </w:tcBorders>
            <w:shd w:val="clear" w:color="auto" w:fill="CECDCE"/>
            <w:noWrap/>
            <w:vAlign w:val="center"/>
          </w:tcPr>
          <w:p w14:paraId="33F43A60"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3B7047D2" w14:textId="77777777" w:rsidR="00193C68" w:rsidRDefault="00000000">
            <w:pPr>
              <w:jc w:val="right"/>
              <w:textAlignment w:val="center"/>
              <w:rPr>
                <w:b/>
                <w:bCs/>
                <w:color w:val="000000"/>
                <w:sz w:val="20"/>
                <w:szCs w:val="20"/>
              </w:rPr>
            </w:pPr>
            <w:r>
              <w:rPr>
                <w:rFonts w:hint="eastAsia"/>
                <w:b/>
                <w:bCs/>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ECDCE"/>
            <w:noWrap/>
            <w:vAlign w:val="center"/>
          </w:tcPr>
          <w:p w14:paraId="5D80200C" w14:textId="77777777" w:rsidR="00193C68" w:rsidRDefault="00000000">
            <w:pPr>
              <w:jc w:val="right"/>
              <w:textAlignment w:val="center"/>
              <w:rPr>
                <w:b/>
                <w:bCs/>
                <w:color w:val="000000"/>
                <w:sz w:val="20"/>
                <w:szCs w:val="20"/>
              </w:rPr>
            </w:pPr>
            <w:r>
              <w:rPr>
                <w:rFonts w:hint="eastAsia"/>
                <w:b/>
                <w:bCs/>
                <w:color w:val="000000"/>
                <w:sz w:val="20"/>
                <w:szCs w:val="20"/>
                <w:lang w:bidi="ar"/>
              </w:rPr>
              <w:t>0.00</w:t>
            </w:r>
          </w:p>
        </w:tc>
      </w:tr>
      <w:tr w:rsidR="00193C68" w14:paraId="15C4148D"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0245EA86" w14:textId="77777777" w:rsidR="00193C68" w:rsidRDefault="00000000">
            <w:pPr>
              <w:textAlignment w:val="center"/>
              <w:rPr>
                <w:color w:val="000000"/>
                <w:sz w:val="20"/>
                <w:szCs w:val="20"/>
              </w:rPr>
            </w:pPr>
            <w:r>
              <w:rPr>
                <w:rFonts w:hint="eastAsia"/>
                <w:color w:val="000000"/>
                <w:sz w:val="20"/>
                <w:szCs w:val="20"/>
                <w:lang w:bidi="ar"/>
              </w:rPr>
              <w:t>2210201</w:t>
            </w:r>
          </w:p>
        </w:tc>
        <w:tc>
          <w:tcPr>
            <w:tcW w:w="0" w:type="auto"/>
            <w:tcBorders>
              <w:top w:val="nil"/>
              <w:left w:val="nil"/>
              <w:bottom w:val="single" w:sz="4" w:space="0" w:color="000000"/>
              <w:right w:val="single" w:sz="4" w:space="0" w:color="000000"/>
            </w:tcBorders>
            <w:shd w:val="clear" w:color="auto" w:fill="AAFFFF"/>
            <w:noWrap/>
            <w:vAlign w:val="center"/>
          </w:tcPr>
          <w:p w14:paraId="4F42CD27" w14:textId="77777777" w:rsidR="00193C68" w:rsidRDefault="00000000">
            <w:pPr>
              <w:textAlignment w:val="center"/>
              <w:rPr>
                <w:color w:val="000000"/>
                <w:sz w:val="20"/>
                <w:szCs w:val="20"/>
              </w:rPr>
            </w:pPr>
            <w:r>
              <w:rPr>
                <w:rFonts w:hint="eastAsia"/>
                <w:color w:val="000000"/>
                <w:sz w:val="20"/>
                <w:szCs w:val="20"/>
                <w:lang w:bidi="ar"/>
              </w:rPr>
              <w:t xml:space="preserve">  住房公积金</w:t>
            </w:r>
          </w:p>
        </w:tc>
        <w:tc>
          <w:tcPr>
            <w:tcW w:w="0" w:type="auto"/>
            <w:tcBorders>
              <w:top w:val="nil"/>
              <w:left w:val="nil"/>
              <w:bottom w:val="single" w:sz="4" w:space="0" w:color="000000"/>
              <w:right w:val="single" w:sz="4" w:space="0" w:color="000000"/>
            </w:tcBorders>
            <w:shd w:val="clear" w:color="auto" w:fill="FFFFFF"/>
            <w:noWrap/>
            <w:vAlign w:val="center"/>
          </w:tcPr>
          <w:p w14:paraId="50C52D08"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0" w:type="auto"/>
            <w:tcBorders>
              <w:top w:val="nil"/>
              <w:left w:val="nil"/>
              <w:bottom w:val="single" w:sz="4" w:space="0" w:color="000000"/>
              <w:right w:val="single" w:sz="4" w:space="0" w:color="000000"/>
            </w:tcBorders>
            <w:shd w:val="clear" w:color="auto" w:fill="FFFFFF"/>
            <w:noWrap/>
            <w:vAlign w:val="center"/>
          </w:tcPr>
          <w:p w14:paraId="375D70E9"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0" w:type="auto"/>
            <w:tcBorders>
              <w:top w:val="nil"/>
              <w:left w:val="nil"/>
              <w:bottom w:val="single" w:sz="4" w:space="0" w:color="000000"/>
              <w:right w:val="single" w:sz="4" w:space="0" w:color="000000"/>
            </w:tcBorders>
            <w:shd w:val="clear" w:color="auto" w:fill="FFFFFF"/>
            <w:noWrap/>
            <w:vAlign w:val="center"/>
          </w:tcPr>
          <w:p w14:paraId="16C16EC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281929D" w14:textId="77777777">
        <w:trPr>
          <w:trHeight w:val="300"/>
        </w:trPr>
        <w:tc>
          <w:tcPr>
            <w:tcW w:w="0" w:type="auto"/>
            <w:gridSpan w:val="7"/>
            <w:tcBorders>
              <w:top w:val="nil"/>
              <w:left w:val="nil"/>
              <w:bottom w:val="nil"/>
              <w:right w:val="nil"/>
            </w:tcBorders>
            <w:shd w:val="clear" w:color="auto" w:fill="FFFFFF"/>
            <w:noWrap/>
            <w:vAlign w:val="center"/>
          </w:tcPr>
          <w:p w14:paraId="1E551E8C" w14:textId="77777777" w:rsidR="00193C68" w:rsidRDefault="00000000">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14:paraId="7FE25BE3" w14:textId="77777777" w:rsidR="00193C68" w:rsidRDefault="00193C68">
      <w:pPr>
        <w:rPr>
          <w:rFonts w:ascii="仿宋_GB2312" w:eastAsia="仿宋_GB2312"/>
          <w:color w:val="000000"/>
          <w:sz w:val="21"/>
          <w:szCs w:val="21"/>
        </w:rPr>
      </w:pPr>
    </w:p>
    <w:tbl>
      <w:tblPr>
        <w:tblW w:w="14083" w:type="dxa"/>
        <w:tblInd w:w="93" w:type="dxa"/>
        <w:tblLook w:val="04A0" w:firstRow="1" w:lastRow="0" w:firstColumn="1" w:lastColumn="0" w:noHBand="0" w:noVBand="1"/>
      </w:tblPr>
      <w:tblGrid>
        <w:gridCol w:w="2963"/>
        <w:gridCol w:w="2413"/>
        <w:gridCol w:w="765"/>
        <w:gridCol w:w="674"/>
        <w:gridCol w:w="2047"/>
        <w:gridCol w:w="765"/>
        <w:gridCol w:w="674"/>
        <w:gridCol w:w="2413"/>
        <w:gridCol w:w="1369"/>
      </w:tblGrid>
      <w:tr w:rsidR="00193C68" w14:paraId="5D9F1CC4" w14:textId="77777777">
        <w:trPr>
          <w:trHeight w:val="375"/>
        </w:trPr>
        <w:tc>
          <w:tcPr>
            <w:tcW w:w="14083" w:type="dxa"/>
            <w:gridSpan w:val="9"/>
            <w:tcBorders>
              <w:top w:val="nil"/>
              <w:left w:val="nil"/>
              <w:bottom w:val="nil"/>
              <w:right w:val="single" w:sz="4" w:space="0" w:color="808080"/>
            </w:tcBorders>
            <w:shd w:val="clear" w:color="auto" w:fill="FFFFFF"/>
            <w:noWrap/>
            <w:vAlign w:val="center"/>
          </w:tcPr>
          <w:p w14:paraId="29EBFEEA" w14:textId="77777777" w:rsidR="00193C68" w:rsidRDefault="00000000">
            <w:pPr>
              <w:jc w:val="center"/>
              <w:rPr>
                <w:color w:val="000000"/>
                <w:sz w:val="18"/>
                <w:szCs w:val="18"/>
              </w:rPr>
            </w:pPr>
            <w:r>
              <w:rPr>
                <w:rFonts w:ascii="黑体" w:eastAsia="黑体" w:cs="黑体" w:hint="eastAsia"/>
                <w:color w:val="000000"/>
                <w:sz w:val="30"/>
                <w:szCs w:val="30"/>
                <w:lang w:bidi="ar"/>
              </w:rPr>
              <w:t>一般公共预算财政拨款基本支出决算表</w:t>
            </w:r>
          </w:p>
        </w:tc>
      </w:tr>
      <w:tr w:rsidR="00193C68" w14:paraId="77AF7165" w14:textId="77777777">
        <w:trPr>
          <w:trHeight w:val="300"/>
        </w:trPr>
        <w:tc>
          <w:tcPr>
            <w:tcW w:w="0" w:type="auto"/>
            <w:tcBorders>
              <w:top w:val="nil"/>
              <w:left w:val="nil"/>
              <w:bottom w:val="nil"/>
              <w:right w:val="nil"/>
            </w:tcBorders>
            <w:shd w:val="clear" w:color="auto" w:fill="FFFFFF"/>
            <w:noWrap/>
            <w:vAlign w:val="center"/>
          </w:tcPr>
          <w:p w14:paraId="3C1F692A" w14:textId="77777777" w:rsidR="00193C68" w:rsidRDefault="00193C68">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1C12418F"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0369C180"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0B3107F8"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730B7EF8"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1B12F40C"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41291EE4"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6192E2F3" w14:textId="77777777" w:rsidR="00193C68" w:rsidRDefault="00193C68">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5B19611D" w14:textId="77777777" w:rsidR="00193C68" w:rsidRDefault="00000000">
            <w:pPr>
              <w:jc w:val="right"/>
              <w:textAlignment w:val="center"/>
              <w:rPr>
                <w:color w:val="000000"/>
                <w:sz w:val="18"/>
                <w:szCs w:val="18"/>
              </w:rPr>
            </w:pPr>
            <w:r>
              <w:rPr>
                <w:rFonts w:hint="eastAsia"/>
                <w:color w:val="000000"/>
                <w:sz w:val="18"/>
                <w:szCs w:val="18"/>
                <w:lang w:bidi="ar"/>
              </w:rPr>
              <w:t>公开06表</w:t>
            </w:r>
          </w:p>
        </w:tc>
      </w:tr>
      <w:tr w:rsidR="00193C68" w14:paraId="7617622C" w14:textId="77777777">
        <w:trPr>
          <w:trHeight w:val="300"/>
        </w:trPr>
        <w:tc>
          <w:tcPr>
            <w:tcW w:w="0" w:type="auto"/>
            <w:tcBorders>
              <w:top w:val="nil"/>
              <w:left w:val="nil"/>
              <w:bottom w:val="single" w:sz="4" w:space="0" w:color="808080"/>
              <w:right w:val="nil"/>
            </w:tcBorders>
            <w:shd w:val="clear" w:color="auto" w:fill="FFFFFF"/>
            <w:noWrap/>
            <w:vAlign w:val="center"/>
          </w:tcPr>
          <w:p w14:paraId="209E240F" w14:textId="77777777" w:rsidR="00193C68" w:rsidRDefault="00000000">
            <w:pPr>
              <w:textAlignment w:val="center"/>
              <w:rPr>
                <w:color w:val="000000"/>
                <w:sz w:val="20"/>
                <w:szCs w:val="20"/>
              </w:rPr>
            </w:pPr>
            <w:r>
              <w:rPr>
                <w:rFonts w:hint="eastAsia"/>
                <w:color w:val="000000"/>
                <w:sz w:val="20"/>
                <w:szCs w:val="20"/>
                <w:lang w:bidi="ar"/>
              </w:rPr>
              <w:t>部门：中共信阳市平桥区委宣传部</w:t>
            </w:r>
          </w:p>
        </w:tc>
        <w:tc>
          <w:tcPr>
            <w:tcW w:w="0" w:type="auto"/>
            <w:tcBorders>
              <w:top w:val="nil"/>
              <w:left w:val="nil"/>
              <w:bottom w:val="single" w:sz="4" w:space="0" w:color="808080"/>
              <w:right w:val="nil"/>
            </w:tcBorders>
            <w:shd w:val="clear" w:color="auto" w:fill="FFFFFF"/>
            <w:noWrap/>
            <w:vAlign w:val="center"/>
          </w:tcPr>
          <w:p w14:paraId="6DDA0A5F"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60CCBDD2"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99AFCEE"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39E5EF8F" w14:textId="77777777" w:rsidR="00193C68" w:rsidRDefault="00000000">
            <w:pPr>
              <w:jc w:val="center"/>
              <w:textAlignment w:val="center"/>
              <w:rPr>
                <w:color w:val="000000"/>
                <w:sz w:val="22"/>
                <w:szCs w:val="22"/>
              </w:rPr>
            </w:pPr>
            <w:r>
              <w:rPr>
                <w:rStyle w:val="font61"/>
                <w:rFonts w:hint="default"/>
                <w:lang w:bidi="ar"/>
              </w:rPr>
              <w:t>2020年度</w:t>
            </w:r>
          </w:p>
        </w:tc>
        <w:tc>
          <w:tcPr>
            <w:tcW w:w="0" w:type="auto"/>
            <w:tcBorders>
              <w:top w:val="nil"/>
              <w:left w:val="nil"/>
              <w:bottom w:val="single" w:sz="4" w:space="0" w:color="808080"/>
              <w:right w:val="nil"/>
            </w:tcBorders>
            <w:shd w:val="clear" w:color="auto" w:fill="FFFFFF"/>
            <w:noWrap/>
            <w:vAlign w:val="center"/>
          </w:tcPr>
          <w:p w14:paraId="45240429"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1C0701D"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E99CC7F" w14:textId="77777777" w:rsidR="00193C68" w:rsidRDefault="00193C68">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0D46F450" w14:textId="77777777" w:rsidR="00193C68" w:rsidRDefault="00000000">
            <w:pPr>
              <w:jc w:val="right"/>
              <w:textAlignment w:val="center"/>
              <w:rPr>
                <w:color w:val="000000"/>
                <w:sz w:val="18"/>
                <w:szCs w:val="18"/>
              </w:rPr>
            </w:pPr>
            <w:r>
              <w:rPr>
                <w:rFonts w:hint="eastAsia"/>
                <w:color w:val="000000"/>
                <w:sz w:val="18"/>
                <w:szCs w:val="18"/>
                <w:lang w:bidi="ar"/>
              </w:rPr>
              <w:t>金额单位：万元</w:t>
            </w:r>
          </w:p>
        </w:tc>
      </w:tr>
      <w:tr w:rsidR="00193C68" w14:paraId="5CACB746"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7A1E2C44" w14:textId="77777777" w:rsidR="00193C68" w:rsidRDefault="00000000">
            <w:pPr>
              <w:jc w:val="center"/>
              <w:textAlignment w:val="center"/>
              <w:rPr>
                <w:color w:val="000000"/>
                <w:sz w:val="20"/>
                <w:szCs w:val="20"/>
              </w:rPr>
            </w:pPr>
            <w:r>
              <w:rPr>
                <w:rFonts w:hint="eastAsia"/>
                <w:color w:val="000000"/>
                <w:sz w:val="20"/>
                <w:szCs w:val="20"/>
                <w:lang w:bidi="ar"/>
              </w:rPr>
              <w:t>人员经费</w:t>
            </w:r>
          </w:p>
        </w:tc>
        <w:tc>
          <w:tcPr>
            <w:tcW w:w="0" w:type="auto"/>
            <w:gridSpan w:val="6"/>
            <w:tcBorders>
              <w:top w:val="nil"/>
              <w:left w:val="nil"/>
              <w:bottom w:val="single" w:sz="4" w:space="0" w:color="000000"/>
              <w:right w:val="single" w:sz="4" w:space="0" w:color="000000"/>
            </w:tcBorders>
            <w:shd w:val="clear" w:color="auto" w:fill="C0C0C0"/>
            <w:noWrap/>
            <w:vAlign w:val="center"/>
          </w:tcPr>
          <w:p w14:paraId="72951753" w14:textId="77777777" w:rsidR="00193C68" w:rsidRDefault="00000000">
            <w:pPr>
              <w:jc w:val="center"/>
              <w:textAlignment w:val="center"/>
              <w:rPr>
                <w:color w:val="000000"/>
                <w:sz w:val="20"/>
                <w:szCs w:val="20"/>
              </w:rPr>
            </w:pPr>
            <w:r>
              <w:rPr>
                <w:rFonts w:hint="eastAsia"/>
                <w:color w:val="000000"/>
                <w:sz w:val="20"/>
                <w:szCs w:val="20"/>
                <w:lang w:bidi="ar"/>
              </w:rPr>
              <w:t>公用经费</w:t>
            </w:r>
          </w:p>
        </w:tc>
      </w:tr>
      <w:tr w:rsidR="00193C68" w14:paraId="3E33C11C" w14:textId="77777777">
        <w:trPr>
          <w:trHeight w:val="312"/>
        </w:trPr>
        <w:tc>
          <w:tcPr>
            <w:tcW w:w="2962" w:type="dxa"/>
            <w:vMerge w:val="restart"/>
            <w:tcBorders>
              <w:top w:val="nil"/>
              <w:left w:val="single" w:sz="4" w:space="0" w:color="000000"/>
              <w:bottom w:val="single" w:sz="4" w:space="0" w:color="000000"/>
              <w:right w:val="single" w:sz="4" w:space="0" w:color="000000"/>
            </w:tcBorders>
            <w:shd w:val="clear" w:color="auto" w:fill="C0C0C0"/>
            <w:vAlign w:val="center"/>
          </w:tcPr>
          <w:p w14:paraId="68FFD676" w14:textId="77777777" w:rsidR="00193C68" w:rsidRDefault="00000000">
            <w:pPr>
              <w:jc w:val="center"/>
              <w:textAlignment w:val="center"/>
              <w:rPr>
                <w:color w:val="000000"/>
                <w:sz w:val="20"/>
                <w:szCs w:val="20"/>
              </w:rPr>
            </w:pPr>
            <w:r>
              <w:rPr>
                <w:rFonts w:hint="eastAsia"/>
                <w:color w:val="000000"/>
                <w:sz w:val="20"/>
                <w:szCs w:val="20"/>
                <w:lang w:bidi="ar"/>
              </w:rPr>
              <w:t>科目编码</w:t>
            </w:r>
          </w:p>
        </w:tc>
        <w:tc>
          <w:tcPr>
            <w:tcW w:w="2413" w:type="dxa"/>
            <w:vMerge w:val="restart"/>
            <w:tcBorders>
              <w:top w:val="nil"/>
              <w:left w:val="nil"/>
              <w:bottom w:val="single" w:sz="4" w:space="0" w:color="000000"/>
              <w:right w:val="single" w:sz="4" w:space="0" w:color="000000"/>
            </w:tcBorders>
            <w:shd w:val="clear" w:color="auto" w:fill="C0C0C0"/>
            <w:vAlign w:val="center"/>
          </w:tcPr>
          <w:p w14:paraId="39D36B7F" w14:textId="77777777" w:rsidR="00193C68" w:rsidRDefault="00000000">
            <w:pPr>
              <w:jc w:val="center"/>
              <w:textAlignment w:val="center"/>
              <w:rPr>
                <w:color w:val="000000"/>
                <w:sz w:val="20"/>
                <w:szCs w:val="20"/>
              </w:rPr>
            </w:pPr>
            <w:r>
              <w:rPr>
                <w:rFonts w:hint="eastAsia"/>
                <w:color w:val="000000"/>
                <w:sz w:val="20"/>
                <w:szCs w:val="20"/>
                <w:lang w:bidi="ar"/>
              </w:rPr>
              <w:t>科目名称</w:t>
            </w:r>
          </w:p>
        </w:tc>
        <w:tc>
          <w:tcPr>
            <w:tcW w:w="765" w:type="dxa"/>
            <w:vMerge w:val="restart"/>
            <w:tcBorders>
              <w:top w:val="nil"/>
              <w:left w:val="nil"/>
              <w:bottom w:val="single" w:sz="4" w:space="0" w:color="000000"/>
              <w:right w:val="single" w:sz="4" w:space="0" w:color="000000"/>
            </w:tcBorders>
            <w:shd w:val="clear" w:color="auto" w:fill="C0C0C0"/>
            <w:vAlign w:val="center"/>
          </w:tcPr>
          <w:p w14:paraId="7ECFBFEC" w14:textId="77777777" w:rsidR="00193C68" w:rsidRDefault="00000000">
            <w:pPr>
              <w:jc w:val="center"/>
              <w:textAlignment w:val="center"/>
              <w:rPr>
                <w:color w:val="000000"/>
                <w:sz w:val="20"/>
                <w:szCs w:val="20"/>
              </w:rPr>
            </w:pPr>
            <w:r>
              <w:rPr>
                <w:rFonts w:hint="eastAsia"/>
                <w:color w:val="000000"/>
                <w:sz w:val="20"/>
                <w:szCs w:val="20"/>
                <w:lang w:bidi="ar"/>
              </w:rPr>
              <w:t>决算数</w:t>
            </w:r>
          </w:p>
        </w:tc>
        <w:tc>
          <w:tcPr>
            <w:tcW w:w="674" w:type="dxa"/>
            <w:vMerge w:val="restart"/>
            <w:tcBorders>
              <w:top w:val="nil"/>
              <w:left w:val="nil"/>
              <w:bottom w:val="single" w:sz="4" w:space="0" w:color="000000"/>
              <w:right w:val="single" w:sz="4" w:space="0" w:color="000000"/>
            </w:tcBorders>
            <w:shd w:val="clear" w:color="auto" w:fill="C0C0C0"/>
            <w:vAlign w:val="center"/>
          </w:tcPr>
          <w:p w14:paraId="0302CA4F" w14:textId="77777777" w:rsidR="00193C68" w:rsidRDefault="00000000">
            <w:pPr>
              <w:jc w:val="center"/>
              <w:textAlignment w:val="center"/>
              <w:rPr>
                <w:color w:val="000000"/>
                <w:sz w:val="20"/>
                <w:szCs w:val="20"/>
              </w:rPr>
            </w:pPr>
            <w:r>
              <w:rPr>
                <w:rFonts w:hint="eastAsia"/>
                <w:color w:val="000000"/>
                <w:sz w:val="20"/>
                <w:szCs w:val="20"/>
                <w:lang w:bidi="ar"/>
              </w:rPr>
              <w:t>科目编码</w:t>
            </w:r>
          </w:p>
        </w:tc>
        <w:tc>
          <w:tcPr>
            <w:tcW w:w="2047" w:type="dxa"/>
            <w:vMerge w:val="restart"/>
            <w:tcBorders>
              <w:top w:val="nil"/>
              <w:left w:val="nil"/>
              <w:bottom w:val="single" w:sz="4" w:space="0" w:color="000000"/>
              <w:right w:val="single" w:sz="4" w:space="0" w:color="000000"/>
            </w:tcBorders>
            <w:shd w:val="clear" w:color="auto" w:fill="C0C0C0"/>
            <w:vAlign w:val="center"/>
          </w:tcPr>
          <w:p w14:paraId="1D17D8B2" w14:textId="77777777" w:rsidR="00193C68" w:rsidRDefault="00000000">
            <w:pPr>
              <w:jc w:val="center"/>
              <w:textAlignment w:val="center"/>
              <w:rPr>
                <w:color w:val="000000"/>
                <w:sz w:val="20"/>
                <w:szCs w:val="20"/>
              </w:rPr>
            </w:pPr>
            <w:r>
              <w:rPr>
                <w:rFonts w:hint="eastAsia"/>
                <w:color w:val="000000"/>
                <w:sz w:val="20"/>
                <w:szCs w:val="20"/>
                <w:lang w:bidi="ar"/>
              </w:rPr>
              <w:t>科目名称</w:t>
            </w:r>
          </w:p>
        </w:tc>
        <w:tc>
          <w:tcPr>
            <w:tcW w:w="765" w:type="dxa"/>
            <w:vMerge w:val="restart"/>
            <w:tcBorders>
              <w:top w:val="nil"/>
              <w:left w:val="nil"/>
              <w:bottom w:val="single" w:sz="4" w:space="0" w:color="000000"/>
              <w:right w:val="single" w:sz="4" w:space="0" w:color="000000"/>
            </w:tcBorders>
            <w:shd w:val="clear" w:color="auto" w:fill="C0C0C0"/>
            <w:vAlign w:val="center"/>
          </w:tcPr>
          <w:p w14:paraId="36E0EDA6" w14:textId="77777777" w:rsidR="00193C68" w:rsidRDefault="00000000">
            <w:pPr>
              <w:jc w:val="center"/>
              <w:textAlignment w:val="center"/>
              <w:rPr>
                <w:color w:val="000000"/>
                <w:sz w:val="20"/>
                <w:szCs w:val="20"/>
              </w:rPr>
            </w:pPr>
            <w:r>
              <w:rPr>
                <w:rFonts w:hint="eastAsia"/>
                <w:color w:val="000000"/>
                <w:sz w:val="20"/>
                <w:szCs w:val="20"/>
                <w:lang w:bidi="ar"/>
              </w:rPr>
              <w:t>决算数</w:t>
            </w:r>
          </w:p>
        </w:tc>
        <w:tc>
          <w:tcPr>
            <w:tcW w:w="674" w:type="dxa"/>
            <w:vMerge w:val="restart"/>
            <w:tcBorders>
              <w:top w:val="nil"/>
              <w:left w:val="nil"/>
              <w:bottom w:val="single" w:sz="4" w:space="0" w:color="000000"/>
              <w:right w:val="single" w:sz="4" w:space="0" w:color="000000"/>
            </w:tcBorders>
            <w:shd w:val="clear" w:color="auto" w:fill="C0C0C0"/>
            <w:vAlign w:val="center"/>
          </w:tcPr>
          <w:p w14:paraId="6E09C0A2" w14:textId="77777777" w:rsidR="00193C68" w:rsidRDefault="00000000">
            <w:pPr>
              <w:jc w:val="center"/>
              <w:textAlignment w:val="center"/>
              <w:rPr>
                <w:color w:val="000000"/>
                <w:sz w:val="20"/>
                <w:szCs w:val="20"/>
              </w:rPr>
            </w:pPr>
            <w:r>
              <w:rPr>
                <w:rFonts w:hint="eastAsia"/>
                <w:color w:val="000000"/>
                <w:sz w:val="20"/>
                <w:szCs w:val="20"/>
                <w:lang w:bidi="ar"/>
              </w:rPr>
              <w:t>科目编码</w:t>
            </w:r>
          </w:p>
        </w:tc>
        <w:tc>
          <w:tcPr>
            <w:tcW w:w="2413" w:type="dxa"/>
            <w:vMerge w:val="restart"/>
            <w:tcBorders>
              <w:top w:val="nil"/>
              <w:left w:val="nil"/>
              <w:bottom w:val="single" w:sz="4" w:space="0" w:color="000000"/>
              <w:right w:val="single" w:sz="4" w:space="0" w:color="000000"/>
            </w:tcBorders>
            <w:shd w:val="clear" w:color="auto" w:fill="C0C0C0"/>
            <w:vAlign w:val="center"/>
          </w:tcPr>
          <w:p w14:paraId="0730040F" w14:textId="77777777" w:rsidR="00193C68" w:rsidRDefault="00000000">
            <w:pPr>
              <w:jc w:val="center"/>
              <w:textAlignment w:val="center"/>
              <w:rPr>
                <w:color w:val="000000"/>
                <w:sz w:val="20"/>
                <w:szCs w:val="20"/>
              </w:rPr>
            </w:pPr>
            <w:r>
              <w:rPr>
                <w:rFonts w:hint="eastAsia"/>
                <w:color w:val="000000"/>
                <w:sz w:val="20"/>
                <w:szCs w:val="20"/>
                <w:lang w:bidi="ar"/>
              </w:rPr>
              <w:t>科目名称</w:t>
            </w:r>
          </w:p>
        </w:tc>
        <w:tc>
          <w:tcPr>
            <w:tcW w:w="1370" w:type="dxa"/>
            <w:vMerge w:val="restart"/>
            <w:tcBorders>
              <w:top w:val="nil"/>
              <w:left w:val="nil"/>
              <w:bottom w:val="single" w:sz="4" w:space="0" w:color="000000"/>
              <w:right w:val="single" w:sz="4" w:space="0" w:color="000000"/>
            </w:tcBorders>
            <w:shd w:val="clear" w:color="auto" w:fill="C0C0C0"/>
            <w:vAlign w:val="center"/>
          </w:tcPr>
          <w:p w14:paraId="58187B01" w14:textId="77777777" w:rsidR="00193C68" w:rsidRDefault="00000000">
            <w:pPr>
              <w:jc w:val="center"/>
              <w:textAlignment w:val="center"/>
              <w:rPr>
                <w:color w:val="000000"/>
                <w:sz w:val="20"/>
                <w:szCs w:val="20"/>
              </w:rPr>
            </w:pPr>
            <w:r>
              <w:rPr>
                <w:rFonts w:hint="eastAsia"/>
                <w:color w:val="000000"/>
                <w:sz w:val="20"/>
                <w:szCs w:val="20"/>
                <w:lang w:bidi="ar"/>
              </w:rPr>
              <w:t>决算数</w:t>
            </w:r>
          </w:p>
        </w:tc>
      </w:tr>
      <w:tr w:rsidR="00193C68" w14:paraId="3AF49BA2" w14:textId="77777777">
        <w:trPr>
          <w:trHeight w:val="312"/>
        </w:trPr>
        <w:tc>
          <w:tcPr>
            <w:tcW w:w="2962" w:type="dxa"/>
            <w:vMerge/>
            <w:tcBorders>
              <w:top w:val="nil"/>
              <w:left w:val="single" w:sz="4" w:space="0" w:color="000000"/>
              <w:bottom w:val="single" w:sz="4" w:space="0" w:color="000000"/>
              <w:right w:val="single" w:sz="4" w:space="0" w:color="000000"/>
            </w:tcBorders>
            <w:shd w:val="clear" w:color="auto" w:fill="C0C0C0"/>
            <w:vAlign w:val="center"/>
          </w:tcPr>
          <w:p w14:paraId="628430A7" w14:textId="77777777" w:rsidR="00193C68" w:rsidRDefault="00193C68">
            <w:pPr>
              <w:jc w:val="center"/>
              <w:rPr>
                <w:color w:val="000000"/>
                <w:sz w:val="20"/>
                <w:szCs w:val="20"/>
              </w:rPr>
            </w:pPr>
          </w:p>
        </w:tc>
        <w:tc>
          <w:tcPr>
            <w:tcW w:w="2413" w:type="dxa"/>
            <w:vMerge/>
            <w:tcBorders>
              <w:top w:val="nil"/>
              <w:left w:val="nil"/>
              <w:bottom w:val="single" w:sz="4" w:space="0" w:color="000000"/>
              <w:right w:val="single" w:sz="4" w:space="0" w:color="000000"/>
            </w:tcBorders>
            <w:shd w:val="clear" w:color="auto" w:fill="C0C0C0"/>
            <w:vAlign w:val="center"/>
          </w:tcPr>
          <w:p w14:paraId="044B5C93" w14:textId="77777777" w:rsidR="00193C68" w:rsidRDefault="00193C68">
            <w:pPr>
              <w:jc w:val="center"/>
              <w:rPr>
                <w:color w:val="000000"/>
                <w:sz w:val="20"/>
                <w:szCs w:val="20"/>
              </w:rPr>
            </w:pPr>
          </w:p>
        </w:tc>
        <w:tc>
          <w:tcPr>
            <w:tcW w:w="765" w:type="dxa"/>
            <w:vMerge/>
            <w:tcBorders>
              <w:top w:val="nil"/>
              <w:left w:val="nil"/>
              <w:bottom w:val="single" w:sz="4" w:space="0" w:color="000000"/>
              <w:right w:val="single" w:sz="4" w:space="0" w:color="000000"/>
            </w:tcBorders>
            <w:shd w:val="clear" w:color="auto" w:fill="C0C0C0"/>
            <w:vAlign w:val="center"/>
          </w:tcPr>
          <w:p w14:paraId="5A2B2813" w14:textId="77777777" w:rsidR="00193C68" w:rsidRDefault="00193C68">
            <w:pPr>
              <w:jc w:val="center"/>
              <w:rPr>
                <w:color w:val="000000"/>
                <w:sz w:val="20"/>
                <w:szCs w:val="20"/>
              </w:rPr>
            </w:pPr>
          </w:p>
        </w:tc>
        <w:tc>
          <w:tcPr>
            <w:tcW w:w="674" w:type="dxa"/>
            <w:vMerge/>
            <w:tcBorders>
              <w:top w:val="nil"/>
              <w:left w:val="nil"/>
              <w:bottom w:val="single" w:sz="4" w:space="0" w:color="000000"/>
              <w:right w:val="single" w:sz="4" w:space="0" w:color="000000"/>
            </w:tcBorders>
            <w:shd w:val="clear" w:color="auto" w:fill="C0C0C0"/>
            <w:vAlign w:val="center"/>
          </w:tcPr>
          <w:p w14:paraId="44AD5557" w14:textId="77777777" w:rsidR="00193C68" w:rsidRDefault="00193C68">
            <w:pPr>
              <w:jc w:val="center"/>
              <w:rPr>
                <w:color w:val="000000"/>
                <w:sz w:val="20"/>
                <w:szCs w:val="20"/>
              </w:rPr>
            </w:pPr>
          </w:p>
        </w:tc>
        <w:tc>
          <w:tcPr>
            <w:tcW w:w="2047" w:type="dxa"/>
            <w:vMerge/>
            <w:tcBorders>
              <w:top w:val="nil"/>
              <w:left w:val="nil"/>
              <w:bottom w:val="single" w:sz="4" w:space="0" w:color="000000"/>
              <w:right w:val="single" w:sz="4" w:space="0" w:color="000000"/>
            </w:tcBorders>
            <w:shd w:val="clear" w:color="auto" w:fill="C0C0C0"/>
            <w:vAlign w:val="center"/>
          </w:tcPr>
          <w:p w14:paraId="48AFCEC9" w14:textId="77777777" w:rsidR="00193C68" w:rsidRDefault="00193C68">
            <w:pPr>
              <w:jc w:val="center"/>
              <w:rPr>
                <w:color w:val="000000"/>
                <w:sz w:val="20"/>
                <w:szCs w:val="20"/>
              </w:rPr>
            </w:pPr>
          </w:p>
        </w:tc>
        <w:tc>
          <w:tcPr>
            <w:tcW w:w="765" w:type="dxa"/>
            <w:vMerge/>
            <w:tcBorders>
              <w:top w:val="nil"/>
              <w:left w:val="nil"/>
              <w:bottom w:val="single" w:sz="4" w:space="0" w:color="000000"/>
              <w:right w:val="single" w:sz="4" w:space="0" w:color="000000"/>
            </w:tcBorders>
            <w:shd w:val="clear" w:color="auto" w:fill="C0C0C0"/>
            <w:vAlign w:val="center"/>
          </w:tcPr>
          <w:p w14:paraId="1B9CC93E" w14:textId="77777777" w:rsidR="00193C68" w:rsidRDefault="00193C68">
            <w:pPr>
              <w:jc w:val="center"/>
              <w:rPr>
                <w:color w:val="000000"/>
                <w:sz w:val="20"/>
                <w:szCs w:val="20"/>
              </w:rPr>
            </w:pPr>
          </w:p>
        </w:tc>
        <w:tc>
          <w:tcPr>
            <w:tcW w:w="674" w:type="dxa"/>
            <w:vMerge/>
            <w:tcBorders>
              <w:top w:val="nil"/>
              <w:left w:val="nil"/>
              <w:bottom w:val="single" w:sz="4" w:space="0" w:color="000000"/>
              <w:right w:val="single" w:sz="4" w:space="0" w:color="000000"/>
            </w:tcBorders>
            <w:shd w:val="clear" w:color="auto" w:fill="C0C0C0"/>
            <w:vAlign w:val="center"/>
          </w:tcPr>
          <w:p w14:paraId="68E1094A" w14:textId="77777777" w:rsidR="00193C68" w:rsidRDefault="00193C68">
            <w:pPr>
              <w:jc w:val="center"/>
              <w:rPr>
                <w:color w:val="000000"/>
                <w:sz w:val="20"/>
                <w:szCs w:val="20"/>
              </w:rPr>
            </w:pPr>
          </w:p>
        </w:tc>
        <w:tc>
          <w:tcPr>
            <w:tcW w:w="2413" w:type="dxa"/>
            <w:vMerge/>
            <w:tcBorders>
              <w:top w:val="nil"/>
              <w:left w:val="nil"/>
              <w:bottom w:val="single" w:sz="4" w:space="0" w:color="000000"/>
              <w:right w:val="single" w:sz="4" w:space="0" w:color="000000"/>
            </w:tcBorders>
            <w:shd w:val="clear" w:color="auto" w:fill="C0C0C0"/>
            <w:vAlign w:val="center"/>
          </w:tcPr>
          <w:p w14:paraId="1C2E5DD0" w14:textId="77777777" w:rsidR="00193C68" w:rsidRDefault="00193C68">
            <w:pPr>
              <w:jc w:val="center"/>
              <w:rPr>
                <w:color w:val="000000"/>
                <w:sz w:val="20"/>
                <w:szCs w:val="20"/>
              </w:rPr>
            </w:pPr>
          </w:p>
        </w:tc>
        <w:tc>
          <w:tcPr>
            <w:tcW w:w="1370" w:type="dxa"/>
            <w:vMerge/>
            <w:tcBorders>
              <w:top w:val="nil"/>
              <w:left w:val="nil"/>
              <w:bottom w:val="single" w:sz="4" w:space="0" w:color="000000"/>
              <w:right w:val="single" w:sz="4" w:space="0" w:color="000000"/>
            </w:tcBorders>
            <w:shd w:val="clear" w:color="auto" w:fill="C0C0C0"/>
            <w:vAlign w:val="center"/>
          </w:tcPr>
          <w:p w14:paraId="39D1A6B1" w14:textId="77777777" w:rsidR="00193C68" w:rsidRDefault="00193C68">
            <w:pPr>
              <w:jc w:val="center"/>
              <w:rPr>
                <w:color w:val="000000"/>
                <w:sz w:val="20"/>
                <w:szCs w:val="20"/>
              </w:rPr>
            </w:pPr>
          </w:p>
        </w:tc>
      </w:tr>
      <w:tr w:rsidR="00193C68" w14:paraId="1634C33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5036CB1" w14:textId="77777777" w:rsidR="00193C68" w:rsidRDefault="00000000">
            <w:pPr>
              <w:textAlignment w:val="center"/>
              <w:rPr>
                <w:color w:val="000000"/>
                <w:sz w:val="20"/>
                <w:szCs w:val="20"/>
              </w:rPr>
            </w:pPr>
            <w:r>
              <w:rPr>
                <w:rFonts w:hint="eastAsia"/>
                <w:color w:val="000000"/>
                <w:sz w:val="20"/>
                <w:szCs w:val="20"/>
                <w:lang w:bidi="ar"/>
              </w:rPr>
              <w:t>301</w:t>
            </w:r>
          </w:p>
        </w:tc>
        <w:tc>
          <w:tcPr>
            <w:tcW w:w="0" w:type="auto"/>
            <w:tcBorders>
              <w:top w:val="nil"/>
              <w:left w:val="nil"/>
              <w:bottom w:val="single" w:sz="4" w:space="0" w:color="000000"/>
              <w:right w:val="single" w:sz="4" w:space="0" w:color="000000"/>
            </w:tcBorders>
            <w:shd w:val="clear" w:color="auto" w:fill="C0C0C0"/>
            <w:noWrap/>
            <w:vAlign w:val="center"/>
          </w:tcPr>
          <w:p w14:paraId="7F6DB024" w14:textId="77777777" w:rsidR="00193C68" w:rsidRDefault="00000000">
            <w:pPr>
              <w:textAlignment w:val="center"/>
              <w:rPr>
                <w:color w:val="000000"/>
                <w:sz w:val="20"/>
                <w:szCs w:val="20"/>
              </w:rPr>
            </w:pPr>
            <w:r>
              <w:rPr>
                <w:rFonts w:hint="eastAsia"/>
                <w:color w:val="000000"/>
                <w:sz w:val="20"/>
                <w:szCs w:val="20"/>
                <w:lang w:bidi="ar"/>
              </w:rPr>
              <w:t>工资福利支出</w:t>
            </w:r>
          </w:p>
        </w:tc>
        <w:tc>
          <w:tcPr>
            <w:tcW w:w="0" w:type="auto"/>
            <w:tcBorders>
              <w:top w:val="nil"/>
              <w:left w:val="nil"/>
              <w:bottom w:val="single" w:sz="4" w:space="0" w:color="000000"/>
              <w:right w:val="single" w:sz="4" w:space="0" w:color="000000"/>
            </w:tcBorders>
            <w:shd w:val="clear" w:color="auto" w:fill="FFFFFF"/>
            <w:noWrap/>
            <w:vAlign w:val="center"/>
          </w:tcPr>
          <w:p w14:paraId="2E0B6039" w14:textId="77777777" w:rsidR="00193C68" w:rsidRDefault="00000000">
            <w:pPr>
              <w:jc w:val="right"/>
              <w:textAlignment w:val="center"/>
              <w:rPr>
                <w:color w:val="000000"/>
                <w:sz w:val="20"/>
                <w:szCs w:val="20"/>
              </w:rPr>
            </w:pPr>
            <w:r>
              <w:rPr>
                <w:rFonts w:hint="eastAsia"/>
                <w:color w:val="000000"/>
                <w:sz w:val="20"/>
                <w:szCs w:val="20"/>
                <w:lang w:bidi="ar"/>
              </w:rPr>
              <w:t>283.32</w:t>
            </w:r>
          </w:p>
        </w:tc>
        <w:tc>
          <w:tcPr>
            <w:tcW w:w="0" w:type="auto"/>
            <w:tcBorders>
              <w:top w:val="nil"/>
              <w:left w:val="nil"/>
              <w:bottom w:val="single" w:sz="4" w:space="0" w:color="000000"/>
              <w:right w:val="single" w:sz="4" w:space="0" w:color="000000"/>
            </w:tcBorders>
            <w:shd w:val="clear" w:color="auto" w:fill="C0C0C0"/>
            <w:noWrap/>
            <w:vAlign w:val="center"/>
          </w:tcPr>
          <w:p w14:paraId="05772A06" w14:textId="77777777" w:rsidR="00193C68" w:rsidRDefault="00000000">
            <w:pPr>
              <w:textAlignment w:val="center"/>
              <w:rPr>
                <w:color w:val="000000"/>
                <w:sz w:val="20"/>
                <w:szCs w:val="20"/>
              </w:rPr>
            </w:pPr>
            <w:r>
              <w:rPr>
                <w:rFonts w:hint="eastAsia"/>
                <w:color w:val="000000"/>
                <w:sz w:val="20"/>
                <w:szCs w:val="20"/>
                <w:lang w:bidi="ar"/>
              </w:rPr>
              <w:t>302</w:t>
            </w:r>
          </w:p>
        </w:tc>
        <w:tc>
          <w:tcPr>
            <w:tcW w:w="0" w:type="auto"/>
            <w:tcBorders>
              <w:top w:val="nil"/>
              <w:left w:val="nil"/>
              <w:bottom w:val="single" w:sz="4" w:space="0" w:color="000000"/>
              <w:right w:val="single" w:sz="4" w:space="0" w:color="000000"/>
            </w:tcBorders>
            <w:shd w:val="clear" w:color="auto" w:fill="C0C0C0"/>
            <w:noWrap/>
            <w:vAlign w:val="center"/>
          </w:tcPr>
          <w:p w14:paraId="4793EE50" w14:textId="77777777" w:rsidR="00193C68" w:rsidRDefault="00000000">
            <w:pPr>
              <w:textAlignment w:val="center"/>
              <w:rPr>
                <w:color w:val="000000"/>
                <w:sz w:val="20"/>
                <w:szCs w:val="20"/>
              </w:rPr>
            </w:pPr>
            <w:r>
              <w:rPr>
                <w:rFonts w:hint="eastAsia"/>
                <w:color w:val="000000"/>
                <w:sz w:val="20"/>
                <w:szCs w:val="20"/>
                <w:lang w:bidi="ar"/>
              </w:rPr>
              <w:t>商品和服务支出</w:t>
            </w:r>
          </w:p>
        </w:tc>
        <w:tc>
          <w:tcPr>
            <w:tcW w:w="0" w:type="auto"/>
            <w:tcBorders>
              <w:top w:val="nil"/>
              <w:left w:val="nil"/>
              <w:bottom w:val="single" w:sz="4" w:space="0" w:color="000000"/>
              <w:right w:val="single" w:sz="4" w:space="0" w:color="000000"/>
            </w:tcBorders>
            <w:shd w:val="clear" w:color="auto" w:fill="FFFFFF"/>
            <w:noWrap/>
            <w:vAlign w:val="center"/>
          </w:tcPr>
          <w:p w14:paraId="112A4D81" w14:textId="77777777" w:rsidR="00193C68" w:rsidRDefault="00000000">
            <w:pPr>
              <w:jc w:val="right"/>
              <w:textAlignment w:val="center"/>
              <w:rPr>
                <w:color w:val="000000"/>
                <w:sz w:val="20"/>
                <w:szCs w:val="20"/>
              </w:rPr>
            </w:pPr>
            <w:r>
              <w:rPr>
                <w:rFonts w:hint="eastAsia"/>
                <w:color w:val="000000"/>
                <w:sz w:val="20"/>
                <w:szCs w:val="20"/>
                <w:lang w:bidi="ar"/>
              </w:rPr>
              <w:t>408.83</w:t>
            </w:r>
          </w:p>
        </w:tc>
        <w:tc>
          <w:tcPr>
            <w:tcW w:w="0" w:type="auto"/>
            <w:tcBorders>
              <w:top w:val="nil"/>
              <w:left w:val="nil"/>
              <w:bottom w:val="single" w:sz="4" w:space="0" w:color="000000"/>
              <w:right w:val="single" w:sz="4" w:space="0" w:color="000000"/>
            </w:tcBorders>
            <w:shd w:val="clear" w:color="auto" w:fill="C0C0C0"/>
            <w:noWrap/>
            <w:vAlign w:val="center"/>
          </w:tcPr>
          <w:p w14:paraId="1EEC0A8F" w14:textId="77777777" w:rsidR="00193C68" w:rsidRDefault="00000000">
            <w:pPr>
              <w:textAlignment w:val="center"/>
              <w:rPr>
                <w:color w:val="000000"/>
                <w:sz w:val="20"/>
                <w:szCs w:val="20"/>
              </w:rPr>
            </w:pPr>
            <w:r>
              <w:rPr>
                <w:rFonts w:hint="eastAsia"/>
                <w:color w:val="000000"/>
                <w:sz w:val="20"/>
                <w:szCs w:val="20"/>
                <w:lang w:bidi="ar"/>
              </w:rPr>
              <w:t>307</w:t>
            </w:r>
          </w:p>
        </w:tc>
        <w:tc>
          <w:tcPr>
            <w:tcW w:w="0" w:type="auto"/>
            <w:tcBorders>
              <w:top w:val="nil"/>
              <w:left w:val="nil"/>
              <w:bottom w:val="single" w:sz="4" w:space="0" w:color="000000"/>
              <w:right w:val="single" w:sz="4" w:space="0" w:color="000000"/>
            </w:tcBorders>
            <w:shd w:val="clear" w:color="auto" w:fill="C0C0C0"/>
            <w:noWrap/>
            <w:vAlign w:val="center"/>
          </w:tcPr>
          <w:p w14:paraId="605DC85E" w14:textId="77777777" w:rsidR="00193C68" w:rsidRDefault="00000000">
            <w:pPr>
              <w:textAlignment w:val="center"/>
              <w:rPr>
                <w:color w:val="000000"/>
                <w:sz w:val="20"/>
                <w:szCs w:val="20"/>
              </w:rPr>
            </w:pPr>
            <w:r>
              <w:rPr>
                <w:rFonts w:hint="eastAsia"/>
                <w:color w:val="000000"/>
                <w:sz w:val="20"/>
                <w:szCs w:val="20"/>
                <w:lang w:bidi="ar"/>
              </w:rPr>
              <w:t>债务利息及费用支出</w:t>
            </w:r>
          </w:p>
        </w:tc>
        <w:tc>
          <w:tcPr>
            <w:tcW w:w="0" w:type="auto"/>
            <w:tcBorders>
              <w:top w:val="nil"/>
              <w:left w:val="nil"/>
              <w:bottom w:val="single" w:sz="4" w:space="0" w:color="000000"/>
              <w:right w:val="single" w:sz="4" w:space="0" w:color="000000"/>
            </w:tcBorders>
            <w:shd w:val="clear" w:color="auto" w:fill="FFFFFF"/>
            <w:noWrap/>
            <w:vAlign w:val="center"/>
          </w:tcPr>
          <w:p w14:paraId="08DCB5BD"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649E8E6"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132E21E" w14:textId="77777777" w:rsidR="00193C68" w:rsidRDefault="00000000">
            <w:pPr>
              <w:textAlignment w:val="center"/>
              <w:rPr>
                <w:color w:val="000000"/>
                <w:sz w:val="20"/>
                <w:szCs w:val="20"/>
              </w:rPr>
            </w:pPr>
            <w:r>
              <w:rPr>
                <w:rFonts w:hint="eastAsia"/>
                <w:color w:val="000000"/>
                <w:sz w:val="20"/>
                <w:szCs w:val="20"/>
                <w:lang w:bidi="ar"/>
              </w:rPr>
              <w:t>30101</w:t>
            </w:r>
          </w:p>
        </w:tc>
        <w:tc>
          <w:tcPr>
            <w:tcW w:w="0" w:type="auto"/>
            <w:tcBorders>
              <w:top w:val="nil"/>
              <w:left w:val="nil"/>
              <w:bottom w:val="single" w:sz="4" w:space="0" w:color="000000"/>
              <w:right w:val="single" w:sz="4" w:space="0" w:color="000000"/>
            </w:tcBorders>
            <w:shd w:val="clear" w:color="auto" w:fill="C0C0C0"/>
            <w:noWrap/>
            <w:vAlign w:val="center"/>
          </w:tcPr>
          <w:p w14:paraId="18193C0B" w14:textId="77777777" w:rsidR="00193C68" w:rsidRDefault="00000000">
            <w:pPr>
              <w:textAlignment w:val="center"/>
              <w:rPr>
                <w:color w:val="000000"/>
                <w:sz w:val="20"/>
                <w:szCs w:val="20"/>
              </w:rPr>
            </w:pPr>
            <w:r>
              <w:rPr>
                <w:rFonts w:hint="eastAsia"/>
                <w:color w:val="000000"/>
                <w:sz w:val="20"/>
                <w:szCs w:val="20"/>
                <w:lang w:bidi="ar"/>
              </w:rPr>
              <w:t xml:space="preserve">  基本工资</w:t>
            </w:r>
          </w:p>
        </w:tc>
        <w:tc>
          <w:tcPr>
            <w:tcW w:w="0" w:type="auto"/>
            <w:tcBorders>
              <w:top w:val="nil"/>
              <w:left w:val="nil"/>
              <w:bottom w:val="single" w:sz="4" w:space="0" w:color="000000"/>
              <w:right w:val="single" w:sz="4" w:space="0" w:color="000000"/>
            </w:tcBorders>
            <w:shd w:val="clear" w:color="auto" w:fill="FFFFFF"/>
            <w:noWrap/>
            <w:vAlign w:val="center"/>
          </w:tcPr>
          <w:p w14:paraId="1B212CBE" w14:textId="77777777" w:rsidR="00193C68" w:rsidRDefault="00000000">
            <w:pPr>
              <w:jc w:val="right"/>
              <w:textAlignment w:val="center"/>
              <w:rPr>
                <w:color w:val="000000"/>
                <w:sz w:val="20"/>
                <w:szCs w:val="20"/>
              </w:rPr>
            </w:pPr>
            <w:r>
              <w:rPr>
                <w:rFonts w:hint="eastAsia"/>
                <w:color w:val="000000"/>
                <w:sz w:val="20"/>
                <w:szCs w:val="20"/>
                <w:lang w:bidi="ar"/>
              </w:rPr>
              <w:t>126.60</w:t>
            </w:r>
          </w:p>
        </w:tc>
        <w:tc>
          <w:tcPr>
            <w:tcW w:w="0" w:type="auto"/>
            <w:tcBorders>
              <w:top w:val="nil"/>
              <w:left w:val="nil"/>
              <w:bottom w:val="single" w:sz="4" w:space="0" w:color="000000"/>
              <w:right w:val="single" w:sz="4" w:space="0" w:color="000000"/>
            </w:tcBorders>
            <w:shd w:val="clear" w:color="auto" w:fill="C0C0C0"/>
            <w:noWrap/>
            <w:vAlign w:val="center"/>
          </w:tcPr>
          <w:p w14:paraId="62BE4395" w14:textId="77777777" w:rsidR="00193C68" w:rsidRDefault="00000000">
            <w:pPr>
              <w:textAlignment w:val="center"/>
              <w:rPr>
                <w:color w:val="000000"/>
                <w:sz w:val="20"/>
                <w:szCs w:val="20"/>
              </w:rPr>
            </w:pPr>
            <w:r>
              <w:rPr>
                <w:rFonts w:hint="eastAsia"/>
                <w:color w:val="000000"/>
                <w:sz w:val="20"/>
                <w:szCs w:val="20"/>
                <w:lang w:bidi="ar"/>
              </w:rPr>
              <w:t>30201</w:t>
            </w:r>
          </w:p>
        </w:tc>
        <w:tc>
          <w:tcPr>
            <w:tcW w:w="0" w:type="auto"/>
            <w:tcBorders>
              <w:top w:val="nil"/>
              <w:left w:val="nil"/>
              <w:bottom w:val="single" w:sz="4" w:space="0" w:color="000000"/>
              <w:right w:val="single" w:sz="4" w:space="0" w:color="000000"/>
            </w:tcBorders>
            <w:shd w:val="clear" w:color="auto" w:fill="C0C0C0"/>
            <w:noWrap/>
            <w:vAlign w:val="center"/>
          </w:tcPr>
          <w:p w14:paraId="3833A96C" w14:textId="77777777" w:rsidR="00193C68" w:rsidRDefault="00000000">
            <w:pPr>
              <w:textAlignment w:val="center"/>
              <w:rPr>
                <w:color w:val="000000"/>
                <w:sz w:val="20"/>
                <w:szCs w:val="20"/>
              </w:rPr>
            </w:pPr>
            <w:r>
              <w:rPr>
                <w:rFonts w:hint="eastAsia"/>
                <w:color w:val="000000"/>
                <w:sz w:val="20"/>
                <w:szCs w:val="20"/>
                <w:lang w:bidi="ar"/>
              </w:rPr>
              <w:t xml:space="preserve">  办公费</w:t>
            </w:r>
          </w:p>
        </w:tc>
        <w:tc>
          <w:tcPr>
            <w:tcW w:w="0" w:type="auto"/>
            <w:tcBorders>
              <w:top w:val="nil"/>
              <w:left w:val="nil"/>
              <w:bottom w:val="single" w:sz="4" w:space="0" w:color="000000"/>
              <w:right w:val="single" w:sz="4" w:space="0" w:color="000000"/>
            </w:tcBorders>
            <w:shd w:val="clear" w:color="auto" w:fill="FFFFFF"/>
            <w:noWrap/>
            <w:vAlign w:val="center"/>
          </w:tcPr>
          <w:p w14:paraId="30F760D0" w14:textId="77777777" w:rsidR="00193C68" w:rsidRDefault="00000000">
            <w:pPr>
              <w:jc w:val="right"/>
              <w:textAlignment w:val="center"/>
              <w:rPr>
                <w:color w:val="000000"/>
                <w:sz w:val="20"/>
                <w:szCs w:val="20"/>
              </w:rPr>
            </w:pPr>
            <w:r>
              <w:rPr>
                <w:rFonts w:hint="eastAsia"/>
                <w:color w:val="000000"/>
                <w:sz w:val="20"/>
                <w:szCs w:val="20"/>
                <w:lang w:bidi="ar"/>
              </w:rPr>
              <w:t>142.17</w:t>
            </w:r>
          </w:p>
        </w:tc>
        <w:tc>
          <w:tcPr>
            <w:tcW w:w="0" w:type="auto"/>
            <w:tcBorders>
              <w:top w:val="nil"/>
              <w:left w:val="nil"/>
              <w:bottom w:val="single" w:sz="4" w:space="0" w:color="000000"/>
              <w:right w:val="single" w:sz="4" w:space="0" w:color="000000"/>
            </w:tcBorders>
            <w:shd w:val="clear" w:color="auto" w:fill="C0C0C0"/>
            <w:noWrap/>
            <w:vAlign w:val="center"/>
          </w:tcPr>
          <w:p w14:paraId="1D49D778" w14:textId="77777777" w:rsidR="00193C68" w:rsidRDefault="00000000">
            <w:pPr>
              <w:textAlignment w:val="center"/>
              <w:rPr>
                <w:color w:val="000000"/>
                <w:sz w:val="20"/>
                <w:szCs w:val="20"/>
              </w:rPr>
            </w:pPr>
            <w:r>
              <w:rPr>
                <w:rFonts w:hint="eastAsia"/>
                <w:color w:val="000000"/>
                <w:sz w:val="20"/>
                <w:szCs w:val="20"/>
                <w:lang w:bidi="ar"/>
              </w:rPr>
              <w:t>30701</w:t>
            </w:r>
          </w:p>
        </w:tc>
        <w:tc>
          <w:tcPr>
            <w:tcW w:w="0" w:type="auto"/>
            <w:tcBorders>
              <w:top w:val="nil"/>
              <w:left w:val="nil"/>
              <w:bottom w:val="single" w:sz="4" w:space="0" w:color="000000"/>
              <w:right w:val="single" w:sz="4" w:space="0" w:color="000000"/>
            </w:tcBorders>
            <w:shd w:val="clear" w:color="auto" w:fill="C0C0C0"/>
            <w:noWrap/>
            <w:vAlign w:val="center"/>
          </w:tcPr>
          <w:p w14:paraId="34DBCA25" w14:textId="77777777" w:rsidR="00193C68" w:rsidRDefault="00000000">
            <w:pPr>
              <w:textAlignment w:val="center"/>
              <w:rPr>
                <w:color w:val="000000"/>
                <w:sz w:val="20"/>
                <w:szCs w:val="20"/>
              </w:rPr>
            </w:pPr>
            <w:r>
              <w:rPr>
                <w:rFonts w:hint="eastAsia"/>
                <w:color w:val="000000"/>
                <w:sz w:val="20"/>
                <w:szCs w:val="20"/>
                <w:lang w:bidi="ar"/>
              </w:rPr>
              <w:t xml:space="preserve">  国内债务付息</w:t>
            </w:r>
          </w:p>
        </w:tc>
        <w:tc>
          <w:tcPr>
            <w:tcW w:w="0" w:type="auto"/>
            <w:tcBorders>
              <w:top w:val="nil"/>
              <w:left w:val="nil"/>
              <w:bottom w:val="single" w:sz="4" w:space="0" w:color="000000"/>
              <w:right w:val="single" w:sz="4" w:space="0" w:color="000000"/>
            </w:tcBorders>
            <w:shd w:val="clear" w:color="auto" w:fill="FFFFFF"/>
            <w:noWrap/>
            <w:vAlign w:val="center"/>
          </w:tcPr>
          <w:p w14:paraId="6EE6C614"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0B39567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C788E4D" w14:textId="77777777" w:rsidR="00193C68" w:rsidRDefault="00000000">
            <w:pPr>
              <w:textAlignment w:val="center"/>
              <w:rPr>
                <w:color w:val="000000"/>
                <w:sz w:val="20"/>
                <w:szCs w:val="20"/>
              </w:rPr>
            </w:pPr>
            <w:r>
              <w:rPr>
                <w:rFonts w:hint="eastAsia"/>
                <w:color w:val="000000"/>
                <w:sz w:val="20"/>
                <w:szCs w:val="20"/>
                <w:lang w:bidi="ar"/>
              </w:rPr>
              <w:t>30102</w:t>
            </w:r>
          </w:p>
        </w:tc>
        <w:tc>
          <w:tcPr>
            <w:tcW w:w="0" w:type="auto"/>
            <w:tcBorders>
              <w:top w:val="nil"/>
              <w:left w:val="nil"/>
              <w:bottom w:val="single" w:sz="4" w:space="0" w:color="000000"/>
              <w:right w:val="single" w:sz="4" w:space="0" w:color="000000"/>
            </w:tcBorders>
            <w:shd w:val="clear" w:color="auto" w:fill="C0C0C0"/>
            <w:noWrap/>
            <w:vAlign w:val="center"/>
          </w:tcPr>
          <w:p w14:paraId="37F81C81" w14:textId="77777777" w:rsidR="00193C68" w:rsidRDefault="00000000">
            <w:pPr>
              <w:textAlignment w:val="center"/>
              <w:rPr>
                <w:color w:val="000000"/>
                <w:sz w:val="20"/>
                <w:szCs w:val="20"/>
              </w:rPr>
            </w:pPr>
            <w:r>
              <w:rPr>
                <w:rFonts w:hint="eastAsia"/>
                <w:color w:val="000000"/>
                <w:sz w:val="20"/>
                <w:szCs w:val="20"/>
                <w:lang w:bidi="ar"/>
              </w:rPr>
              <w:t xml:space="preserve">  津贴补贴</w:t>
            </w:r>
          </w:p>
        </w:tc>
        <w:tc>
          <w:tcPr>
            <w:tcW w:w="0" w:type="auto"/>
            <w:tcBorders>
              <w:top w:val="nil"/>
              <w:left w:val="nil"/>
              <w:bottom w:val="single" w:sz="4" w:space="0" w:color="000000"/>
              <w:right w:val="single" w:sz="4" w:space="0" w:color="000000"/>
            </w:tcBorders>
            <w:shd w:val="clear" w:color="auto" w:fill="FFFFFF"/>
            <w:noWrap/>
            <w:vAlign w:val="center"/>
          </w:tcPr>
          <w:p w14:paraId="446A5682" w14:textId="77777777" w:rsidR="00193C68" w:rsidRDefault="00000000">
            <w:pPr>
              <w:jc w:val="right"/>
              <w:textAlignment w:val="center"/>
              <w:rPr>
                <w:color w:val="000000"/>
                <w:sz w:val="20"/>
                <w:szCs w:val="20"/>
              </w:rPr>
            </w:pPr>
            <w:r>
              <w:rPr>
                <w:rFonts w:hint="eastAsia"/>
                <w:color w:val="000000"/>
                <w:sz w:val="20"/>
                <w:szCs w:val="20"/>
                <w:lang w:bidi="ar"/>
              </w:rPr>
              <w:t>20.62</w:t>
            </w:r>
          </w:p>
        </w:tc>
        <w:tc>
          <w:tcPr>
            <w:tcW w:w="0" w:type="auto"/>
            <w:tcBorders>
              <w:top w:val="nil"/>
              <w:left w:val="nil"/>
              <w:bottom w:val="single" w:sz="4" w:space="0" w:color="000000"/>
              <w:right w:val="single" w:sz="4" w:space="0" w:color="000000"/>
            </w:tcBorders>
            <w:shd w:val="clear" w:color="auto" w:fill="C0C0C0"/>
            <w:noWrap/>
            <w:vAlign w:val="center"/>
          </w:tcPr>
          <w:p w14:paraId="3E85844E" w14:textId="77777777" w:rsidR="00193C68" w:rsidRDefault="00000000">
            <w:pPr>
              <w:textAlignment w:val="center"/>
              <w:rPr>
                <w:color w:val="000000"/>
                <w:sz w:val="20"/>
                <w:szCs w:val="20"/>
              </w:rPr>
            </w:pPr>
            <w:r>
              <w:rPr>
                <w:rFonts w:hint="eastAsia"/>
                <w:color w:val="000000"/>
                <w:sz w:val="20"/>
                <w:szCs w:val="20"/>
                <w:lang w:bidi="ar"/>
              </w:rPr>
              <w:t>30202</w:t>
            </w:r>
          </w:p>
        </w:tc>
        <w:tc>
          <w:tcPr>
            <w:tcW w:w="0" w:type="auto"/>
            <w:tcBorders>
              <w:top w:val="nil"/>
              <w:left w:val="nil"/>
              <w:bottom w:val="single" w:sz="4" w:space="0" w:color="000000"/>
              <w:right w:val="single" w:sz="4" w:space="0" w:color="000000"/>
            </w:tcBorders>
            <w:shd w:val="clear" w:color="auto" w:fill="C0C0C0"/>
            <w:noWrap/>
            <w:vAlign w:val="center"/>
          </w:tcPr>
          <w:p w14:paraId="23317E54" w14:textId="77777777" w:rsidR="00193C68" w:rsidRDefault="00000000">
            <w:pPr>
              <w:textAlignment w:val="center"/>
              <w:rPr>
                <w:color w:val="000000"/>
                <w:sz w:val="20"/>
                <w:szCs w:val="20"/>
              </w:rPr>
            </w:pPr>
            <w:r>
              <w:rPr>
                <w:rFonts w:hint="eastAsia"/>
                <w:color w:val="000000"/>
                <w:sz w:val="20"/>
                <w:szCs w:val="20"/>
                <w:lang w:bidi="ar"/>
              </w:rPr>
              <w:t xml:space="preserve">  印刷费</w:t>
            </w:r>
          </w:p>
        </w:tc>
        <w:tc>
          <w:tcPr>
            <w:tcW w:w="0" w:type="auto"/>
            <w:tcBorders>
              <w:top w:val="nil"/>
              <w:left w:val="nil"/>
              <w:bottom w:val="single" w:sz="4" w:space="0" w:color="000000"/>
              <w:right w:val="single" w:sz="4" w:space="0" w:color="000000"/>
            </w:tcBorders>
            <w:shd w:val="clear" w:color="auto" w:fill="FFFFFF"/>
            <w:noWrap/>
            <w:vAlign w:val="center"/>
          </w:tcPr>
          <w:p w14:paraId="3CC815C3" w14:textId="77777777" w:rsidR="00193C68" w:rsidRDefault="00000000">
            <w:pPr>
              <w:jc w:val="right"/>
              <w:textAlignment w:val="center"/>
              <w:rPr>
                <w:color w:val="000000"/>
                <w:sz w:val="20"/>
                <w:szCs w:val="20"/>
              </w:rPr>
            </w:pPr>
            <w:r>
              <w:rPr>
                <w:rFonts w:hint="eastAsia"/>
                <w:color w:val="000000"/>
                <w:sz w:val="20"/>
                <w:szCs w:val="20"/>
                <w:lang w:bidi="ar"/>
              </w:rPr>
              <w:t>3.67</w:t>
            </w:r>
          </w:p>
        </w:tc>
        <w:tc>
          <w:tcPr>
            <w:tcW w:w="0" w:type="auto"/>
            <w:tcBorders>
              <w:top w:val="nil"/>
              <w:left w:val="nil"/>
              <w:bottom w:val="single" w:sz="4" w:space="0" w:color="000000"/>
              <w:right w:val="single" w:sz="4" w:space="0" w:color="000000"/>
            </w:tcBorders>
            <w:shd w:val="clear" w:color="auto" w:fill="C0C0C0"/>
            <w:noWrap/>
            <w:vAlign w:val="center"/>
          </w:tcPr>
          <w:p w14:paraId="62F7AAFC" w14:textId="77777777" w:rsidR="00193C68" w:rsidRDefault="00000000">
            <w:pPr>
              <w:textAlignment w:val="center"/>
              <w:rPr>
                <w:color w:val="000000"/>
                <w:sz w:val="20"/>
                <w:szCs w:val="20"/>
              </w:rPr>
            </w:pPr>
            <w:r>
              <w:rPr>
                <w:rFonts w:hint="eastAsia"/>
                <w:color w:val="000000"/>
                <w:sz w:val="20"/>
                <w:szCs w:val="20"/>
                <w:lang w:bidi="ar"/>
              </w:rPr>
              <w:t>30702</w:t>
            </w:r>
          </w:p>
        </w:tc>
        <w:tc>
          <w:tcPr>
            <w:tcW w:w="0" w:type="auto"/>
            <w:tcBorders>
              <w:top w:val="nil"/>
              <w:left w:val="nil"/>
              <w:bottom w:val="single" w:sz="4" w:space="0" w:color="000000"/>
              <w:right w:val="single" w:sz="4" w:space="0" w:color="000000"/>
            </w:tcBorders>
            <w:shd w:val="clear" w:color="auto" w:fill="C0C0C0"/>
            <w:noWrap/>
            <w:vAlign w:val="center"/>
          </w:tcPr>
          <w:p w14:paraId="52677AE2" w14:textId="77777777" w:rsidR="00193C68" w:rsidRDefault="00000000">
            <w:pPr>
              <w:textAlignment w:val="center"/>
              <w:rPr>
                <w:color w:val="000000"/>
                <w:sz w:val="20"/>
                <w:szCs w:val="20"/>
              </w:rPr>
            </w:pPr>
            <w:r>
              <w:rPr>
                <w:rFonts w:hint="eastAsia"/>
                <w:color w:val="000000"/>
                <w:sz w:val="20"/>
                <w:szCs w:val="20"/>
                <w:lang w:bidi="ar"/>
              </w:rPr>
              <w:t xml:space="preserve">  国外债务付息</w:t>
            </w:r>
          </w:p>
        </w:tc>
        <w:tc>
          <w:tcPr>
            <w:tcW w:w="0" w:type="auto"/>
            <w:tcBorders>
              <w:top w:val="nil"/>
              <w:left w:val="nil"/>
              <w:bottom w:val="single" w:sz="4" w:space="0" w:color="000000"/>
              <w:right w:val="single" w:sz="4" w:space="0" w:color="000000"/>
            </w:tcBorders>
            <w:shd w:val="clear" w:color="auto" w:fill="FFFFFF"/>
            <w:noWrap/>
            <w:vAlign w:val="center"/>
          </w:tcPr>
          <w:p w14:paraId="66E21B2C"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2E6A527"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1B76AF3" w14:textId="77777777" w:rsidR="00193C68" w:rsidRDefault="00000000">
            <w:pPr>
              <w:textAlignment w:val="center"/>
              <w:rPr>
                <w:color w:val="000000"/>
                <w:sz w:val="20"/>
                <w:szCs w:val="20"/>
              </w:rPr>
            </w:pPr>
            <w:r>
              <w:rPr>
                <w:rFonts w:hint="eastAsia"/>
                <w:color w:val="000000"/>
                <w:sz w:val="20"/>
                <w:szCs w:val="20"/>
                <w:lang w:bidi="ar"/>
              </w:rPr>
              <w:t>30103</w:t>
            </w:r>
          </w:p>
        </w:tc>
        <w:tc>
          <w:tcPr>
            <w:tcW w:w="0" w:type="auto"/>
            <w:tcBorders>
              <w:top w:val="nil"/>
              <w:left w:val="nil"/>
              <w:bottom w:val="single" w:sz="4" w:space="0" w:color="000000"/>
              <w:right w:val="single" w:sz="4" w:space="0" w:color="000000"/>
            </w:tcBorders>
            <w:shd w:val="clear" w:color="auto" w:fill="C0C0C0"/>
            <w:noWrap/>
            <w:vAlign w:val="center"/>
          </w:tcPr>
          <w:p w14:paraId="648EC3F1" w14:textId="77777777" w:rsidR="00193C68" w:rsidRDefault="00000000">
            <w:pPr>
              <w:textAlignment w:val="center"/>
              <w:rPr>
                <w:color w:val="000000"/>
                <w:sz w:val="20"/>
                <w:szCs w:val="20"/>
              </w:rPr>
            </w:pPr>
            <w:r>
              <w:rPr>
                <w:rFonts w:hint="eastAsia"/>
                <w:color w:val="000000"/>
                <w:sz w:val="20"/>
                <w:szCs w:val="20"/>
                <w:lang w:bidi="ar"/>
              </w:rPr>
              <w:t xml:space="preserve">  奖金</w:t>
            </w:r>
          </w:p>
        </w:tc>
        <w:tc>
          <w:tcPr>
            <w:tcW w:w="0" w:type="auto"/>
            <w:tcBorders>
              <w:top w:val="nil"/>
              <w:left w:val="nil"/>
              <w:bottom w:val="single" w:sz="4" w:space="0" w:color="000000"/>
              <w:right w:val="single" w:sz="4" w:space="0" w:color="000000"/>
            </w:tcBorders>
            <w:shd w:val="clear" w:color="auto" w:fill="FFFFFF"/>
            <w:noWrap/>
            <w:vAlign w:val="center"/>
          </w:tcPr>
          <w:p w14:paraId="53FFE252" w14:textId="77777777" w:rsidR="00193C68" w:rsidRDefault="00000000">
            <w:pPr>
              <w:jc w:val="right"/>
              <w:textAlignment w:val="center"/>
              <w:rPr>
                <w:color w:val="000000"/>
                <w:sz w:val="20"/>
                <w:szCs w:val="20"/>
              </w:rPr>
            </w:pPr>
            <w:r>
              <w:rPr>
                <w:rFonts w:hint="eastAsia"/>
                <w:color w:val="000000"/>
                <w:sz w:val="20"/>
                <w:szCs w:val="20"/>
                <w:lang w:bidi="ar"/>
              </w:rPr>
              <w:t>50.70</w:t>
            </w:r>
          </w:p>
        </w:tc>
        <w:tc>
          <w:tcPr>
            <w:tcW w:w="0" w:type="auto"/>
            <w:tcBorders>
              <w:top w:val="nil"/>
              <w:left w:val="nil"/>
              <w:bottom w:val="single" w:sz="4" w:space="0" w:color="000000"/>
              <w:right w:val="single" w:sz="4" w:space="0" w:color="000000"/>
            </w:tcBorders>
            <w:shd w:val="clear" w:color="auto" w:fill="C0C0C0"/>
            <w:noWrap/>
            <w:vAlign w:val="center"/>
          </w:tcPr>
          <w:p w14:paraId="1A9A419A" w14:textId="77777777" w:rsidR="00193C68" w:rsidRDefault="00000000">
            <w:pPr>
              <w:textAlignment w:val="center"/>
              <w:rPr>
                <w:color w:val="000000"/>
                <w:sz w:val="20"/>
                <w:szCs w:val="20"/>
              </w:rPr>
            </w:pPr>
            <w:r>
              <w:rPr>
                <w:rFonts w:hint="eastAsia"/>
                <w:color w:val="000000"/>
                <w:sz w:val="20"/>
                <w:szCs w:val="20"/>
                <w:lang w:bidi="ar"/>
              </w:rPr>
              <w:t>30203</w:t>
            </w:r>
          </w:p>
        </w:tc>
        <w:tc>
          <w:tcPr>
            <w:tcW w:w="0" w:type="auto"/>
            <w:tcBorders>
              <w:top w:val="nil"/>
              <w:left w:val="nil"/>
              <w:bottom w:val="single" w:sz="4" w:space="0" w:color="000000"/>
              <w:right w:val="single" w:sz="4" w:space="0" w:color="000000"/>
            </w:tcBorders>
            <w:shd w:val="clear" w:color="auto" w:fill="C0C0C0"/>
            <w:noWrap/>
            <w:vAlign w:val="center"/>
          </w:tcPr>
          <w:p w14:paraId="2AD3744F" w14:textId="77777777" w:rsidR="00193C68" w:rsidRDefault="00000000">
            <w:pPr>
              <w:textAlignment w:val="center"/>
              <w:rPr>
                <w:color w:val="000000"/>
                <w:sz w:val="20"/>
                <w:szCs w:val="20"/>
              </w:rPr>
            </w:pPr>
            <w:r>
              <w:rPr>
                <w:rFonts w:hint="eastAsia"/>
                <w:color w:val="000000"/>
                <w:sz w:val="20"/>
                <w:szCs w:val="20"/>
                <w:lang w:bidi="ar"/>
              </w:rPr>
              <w:t xml:space="preserve">  咨询费</w:t>
            </w:r>
          </w:p>
        </w:tc>
        <w:tc>
          <w:tcPr>
            <w:tcW w:w="0" w:type="auto"/>
            <w:tcBorders>
              <w:top w:val="nil"/>
              <w:left w:val="nil"/>
              <w:bottom w:val="single" w:sz="4" w:space="0" w:color="000000"/>
              <w:right w:val="single" w:sz="4" w:space="0" w:color="000000"/>
            </w:tcBorders>
            <w:shd w:val="clear" w:color="auto" w:fill="FFFFFF"/>
            <w:noWrap/>
            <w:vAlign w:val="center"/>
          </w:tcPr>
          <w:p w14:paraId="0D21B97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61D5D27D" w14:textId="77777777" w:rsidR="00193C68" w:rsidRDefault="00000000">
            <w:pPr>
              <w:textAlignment w:val="center"/>
              <w:rPr>
                <w:color w:val="000000"/>
                <w:sz w:val="20"/>
                <w:szCs w:val="20"/>
              </w:rPr>
            </w:pPr>
            <w:r>
              <w:rPr>
                <w:rFonts w:hint="eastAsia"/>
                <w:color w:val="000000"/>
                <w:sz w:val="20"/>
                <w:szCs w:val="20"/>
                <w:lang w:bidi="ar"/>
              </w:rPr>
              <w:t>310</w:t>
            </w:r>
          </w:p>
        </w:tc>
        <w:tc>
          <w:tcPr>
            <w:tcW w:w="0" w:type="auto"/>
            <w:tcBorders>
              <w:top w:val="nil"/>
              <w:left w:val="nil"/>
              <w:bottom w:val="single" w:sz="4" w:space="0" w:color="000000"/>
              <w:right w:val="single" w:sz="4" w:space="0" w:color="000000"/>
            </w:tcBorders>
            <w:shd w:val="clear" w:color="auto" w:fill="C0C0C0"/>
            <w:noWrap/>
            <w:vAlign w:val="center"/>
          </w:tcPr>
          <w:p w14:paraId="62F8FCB2" w14:textId="77777777" w:rsidR="00193C68" w:rsidRDefault="00000000">
            <w:pPr>
              <w:textAlignment w:val="center"/>
              <w:rPr>
                <w:color w:val="000000"/>
                <w:sz w:val="20"/>
                <w:szCs w:val="20"/>
              </w:rPr>
            </w:pPr>
            <w:r>
              <w:rPr>
                <w:rFonts w:hint="eastAsia"/>
                <w:color w:val="000000"/>
                <w:sz w:val="20"/>
                <w:szCs w:val="20"/>
                <w:lang w:bidi="ar"/>
              </w:rPr>
              <w:t>资本性支出</w:t>
            </w:r>
          </w:p>
        </w:tc>
        <w:tc>
          <w:tcPr>
            <w:tcW w:w="0" w:type="auto"/>
            <w:tcBorders>
              <w:top w:val="nil"/>
              <w:left w:val="nil"/>
              <w:bottom w:val="single" w:sz="4" w:space="0" w:color="000000"/>
              <w:right w:val="single" w:sz="4" w:space="0" w:color="000000"/>
            </w:tcBorders>
            <w:shd w:val="clear" w:color="auto" w:fill="FFFFFF"/>
            <w:noWrap/>
            <w:vAlign w:val="center"/>
          </w:tcPr>
          <w:p w14:paraId="0503191A" w14:textId="77777777" w:rsidR="00193C68" w:rsidRDefault="00000000">
            <w:pPr>
              <w:jc w:val="right"/>
              <w:textAlignment w:val="center"/>
              <w:rPr>
                <w:color w:val="000000"/>
                <w:sz w:val="20"/>
                <w:szCs w:val="20"/>
              </w:rPr>
            </w:pPr>
            <w:r>
              <w:rPr>
                <w:rFonts w:hint="eastAsia"/>
                <w:color w:val="000000"/>
                <w:sz w:val="20"/>
                <w:szCs w:val="20"/>
                <w:lang w:bidi="ar"/>
              </w:rPr>
              <w:t>9.74</w:t>
            </w:r>
          </w:p>
        </w:tc>
      </w:tr>
      <w:tr w:rsidR="00193C68" w14:paraId="78A0CE4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55AB78A" w14:textId="77777777" w:rsidR="00193C68" w:rsidRDefault="00000000">
            <w:pPr>
              <w:textAlignment w:val="center"/>
              <w:rPr>
                <w:color w:val="000000"/>
                <w:sz w:val="20"/>
                <w:szCs w:val="20"/>
              </w:rPr>
            </w:pPr>
            <w:r>
              <w:rPr>
                <w:rFonts w:hint="eastAsia"/>
                <w:color w:val="000000"/>
                <w:sz w:val="20"/>
                <w:szCs w:val="20"/>
                <w:lang w:bidi="ar"/>
              </w:rPr>
              <w:t>30106</w:t>
            </w:r>
          </w:p>
        </w:tc>
        <w:tc>
          <w:tcPr>
            <w:tcW w:w="0" w:type="auto"/>
            <w:tcBorders>
              <w:top w:val="nil"/>
              <w:left w:val="nil"/>
              <w:bottom w:val="single" w:sz="4" w:space="0" w:color="000000"/>
              <w:right w:val="single" w:sz="4" w:space="0" w:color="000000"/>
            </w:tcBorders>
            <w:shd w:val="clear" w:color="auto" w:fill="C0C0C0"/>
            <w:noWrap/>
            <w:vAlign w:val="center"/>
          </w:tcPr>
          <w:p w14:paraId="443FF1F7" w14:textId="77777777" w:rsidR="00193C68" w:rsidRDefault="00000000">
            <w:pPr>
              <w:textAlignment w:val="center"/>
              <w:rPr>
                <w:color w:val="000000"/>
                <w:sz w:val="20"/>
                <w:szCs w:val="20"/>
              </w:rPr>
            </w:pPr>
            <w:r>
              <w:rPr>
                <w:rFonts w:hint="eastAsia"/>
                <w:color w:val="000000"/>
                <w:sz w:val="20"/>
                <w:szCs w:val="20"/>
                <w:lang w:bidi="ar"/>
              </w:rPr>
              <w:t xml:space="preserve">  伙食补助费</w:t>
            </w:r>
          </w:p>
        </w:tc>
        <w:tc>
          <w:tcPr>
            <w:tcW w:w="0" w:type="auto"/>
            <w:tcBorders>
              <w:top w:val="nil"/>
              <w:left w:val="nil"/>
              <w:bottom w:val="single" w:sz="4" w:space="0" w:color="000000"/>
              <w:right w:val="single" w:sz="4" w:space="0" w:color="000000"/>
            </w:tcBorders>
            <w:shd w:val="clear" w:color="auto" w:fill="FFFFFF"/>
            <w:noWrap/>
            <w:vAlign w:val="center"/>
          </w:tcPr>
          <w:p w14:paraId="6432597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A9FD232" w14:textId="77777777" w:rsidR="00193C68" w:rsidRDefault="00000000">
            <w:pPr>
              <w:textAlignment w:val="center"/>
              <w:rPr>
                <w:color w:val="000000"/>
                <w:sz w:val="20"/>
                <w:szCs w:val="20"/>
              </w:rPr>
            </w:pPr>
            <w:r>
              <w:rPr>
                <w:rFonts w:hint="eastAsia"/>
                <w:color w:val="000000"/>
                <w:sz w:val="20"/>
                <w:szCs w:val="20"/>
                <w:lang w:bidi="ar"/>
              </w:rPr>
              <w:t>30204</w:t>
            </w:r>
          </w:p>
        </w:tc>
        <w:tc>
          <w:tcPr>
            <w:tcW w:w="0" w:type="auto"/>
            <w:tcBorders>
              <w:top w:val="nil"/>
              <w:left w:val="nil"/>
              <w:bottom w:val="single" w:sz="4" w:space="0" w:color="000000"/>
              <w:right w:val="single" w:sz="4" w:space="0" w:color="000000"/>
            </w:tcBorders>
            <w:shd w:val="clear" w:color="auto" w:fill="C0C0C0"/>
            <w:noWrap/>
            <w:vAlign w:val="center"/>
          </w:tcPr>
          <w:p w14:paraId="604FB46F" w14:textId="77777777" w:rsidR="00193C68" w:rsidRDefault="00000000">
            <w:pPr>
              <w:textAlignment w:val="center"/>
              <w:rPr>
                <w:color w:val="000000"/>
                <w:sz w:val="20"/>
                <w:szCs w:val="20"/>
              </w:rPr>
            </w:pPr>
            <w:r>
              <w:rPr>
                <w:rFonts w:hint="eastAsia"/>
                <w:color w:val="000000"/>
                <w:sz w:val="20"/>
                <w:szCs w:val="20"/>
                <w:lang w:bidi="ar"/>
              </w:rPr>
              <w:t xml:space="preserve">  手续费</w:t>
            </w:r>
          </w:p>
        </w:tc>
        <w:tc>
          <w:tcPr>
            <w:tcW w:w="0" w:type="auto"/>
            <w:tcBorders>
              <w:top w:val="nil"/>
              <w:left w:val="nil"/>
              <w:bottom w:val="single" w:sz="4" w:space="0" w:color="000000"/>
              <w:right w:val="single" w:sz="4" w:space="0" w:color="000000"/>
            </w:tcBorders>
            <w:shd w:val="clear" w:color="auto" w:fill="FFFFFF"/>
            <w:noWrap/>
            <w:vAlign w:val="center"/>
          </w:tcPr>
          <w:p w14:paraId="6CC9F24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A611DA3" w14:textId="77777777" w:rsidR="00193C68" w:rsidRDefault="00000000">
            <w:pPr>
              <w:textAlignment w:val="center"/>
              <w:rPr>
                <w:color w:val="000000"/>
                <w:sz w:val="20"/>
                <w:szCs w:val="20"/>
              </w:rPr>
            </w:pPr>
            <w:r>
              <w:rPr>
                <w:rFonts w:hint="eastAsia"/>
                <w:color w:val="000000"/>
                <w:sz w:val="20"/>
                <w:szCs w:val="20"/>
                <w:lang w:bidi="ar"/>
              </w:rPr>
              <w:t>31001</w:t>
            </w:r>
          </w:p>
        </w:tc>
        <w:tc>
          <w:tcPr>
            <w:tcW w:w="0" w:type="auto"/>
            <w:tcBorders>
              <w:top w:val="nil"/>
              <w:left w:val="nil"/>
              <w:bottom w:val="single" w:sz="4" w:space="0" w:color="000000"/>
              <w:right w:val="single" w:sz="4" w:space="0" w:color="000000"/>
            </w:tcBorders>
            <w:shd w:val="clear" w:color="auto" w:fill="C0C0C0"/>
            <w:noWrap/>
            <w:vAlign w:val="center"/>
          </w:tcPr>
          <w:p w14:paraId="1ABAA965" w14:textId="77777777" w:rsidR="00193C68" w:rsidRDefault="00000000">
            <w:pPr>
              <w:textAlignment w:val="center"/>
              <w:rPr>
                <w:color w:val="000000"/>
                <w:sz w:val="20"/>
                <w:szCs w:val="20"/>
              </w:rPr>
            </w:pPr>
            <w:r>
              <w:rPr>
                <w:rFonts w:hint="eastAsia"/>
                <w:color w:val="000000"/>
                <w:sz w:val="20"/>
                <w:szCs w:val="20"/>
                <w:lang w:bidi="ar"/>
              </w:rPr>
              <w:t xml:space="preserve">  房屋建筑物购建</w:t>
            </w:r>
          </w:p>
        </w:tc>
        <w:tc>
          <w:tcPr>
            <w:tcW w:w="0" w:type="auto"/>
            <w:tcBorders>
              <w:top w:val="nil"/>
              <w:left w:val="nil"/>
              <w:bottom w:val="single" w:sz="4" w:space="0" w:color="000000"/>
              <w:right w:val="single" w:sz="4" w:space="0" w:color="000000"/>
            </w:tcBorders>
            <w:shd w:val="clear" w:color="auto" w:fill="FFFFFF"/>
            <w:noWrap/>
            <w:vAlign w:val="center"/>
          </w:tcPr>
          <w:p w14:paraId="06013D7E"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6175A4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C16933F" w14:textId="77777777" w:rsidR="00193C68" w:rsidRDefault="00000000">
            <w:pPr>
              <w:textAlignment w:val="center"/>
              <w:rPr>
                <w:color w:val="000000"/>
                <w:sz w:val="20"/>
                <w:szCs w:val="20"/>
              </w:rPr>
            </w:pPr>
            <w:r>
              <w:rPr>
                <w:rFonts w:hint="eastAsia"/>
                <w:color w:val="000000"/>
                <w:sz w:val="20"/>
                <w:szCs w:val="20"/>
                <w:lang w:bidi="ar"/>
              </w:rPr>
              <w:t>30107</w:t>
            </w:r>
          </w:p>
        </w:tc>
        <w:tc>
          <w:tcPr>
            <w:tcW w:w="0" w:type="auto"/>
            <w:tcBorders>
              <w:top w:val="nil"/>
              <w:left w:val="nil"/>
              <w:bottom w:val="single" w:sz="4" w:space="0" w:color="000000"/>
              <w:right w:val="single" w:sz="4" w:space="0" w:color="000000"/>
            </w:tcBorders>
            <w:shd w:val="clear" w:color="auto" w:fill="C0C0C0"/>
            <w:noWrap/>
            <w:vAlign w:val="center"/>
          </w:tcPr>
          <w:p w14:paraId="191BB1BA" w14:textId="77777777" w:rsidR="00193C68" w:rsidRDefault="00000000">
            <w:pPr>
              <w:textAlignment w:val="center"/>
              <w:rPr>
                <w:color w:val="000000"/>
                <w:sz w:val="20"/>
                <w:szCs w:val="20"/>
              </w:rPr>
            </w:pPr>
            <w:r>
              <w:rPr>
                <w:rFonts w:hint="eastAsia"/>
                <w:color w:val="000000"/>
                <w:sz w:val="20"/>
                <w:szCs w:val="20"/>
                <w:lang w:bidi="ar"/>
              </w:rPr>
              <w:t xml:space="preserve">  绩效工资</w:t>
            </w:r>
          </w:p>
        </w:tc>
        <w:tc>
          <w:tcPr>
            <w:tcW w:w="0" w:type="auto"/>
            <w:tcBorders>
              <w:top w:val="nil"/>
              <w:left w:val="nil"/>
              <w:bottom w:val="single" w:sz="4" w:space="0" w:color="000000"/>
              <w:right w:val="single" w:sz="4" w:space="0" w:color="000000"/>
            </w:tcBorders>
            <w:shd w:val="clear" w:color="auto" w:fill="FFFFFF"/>
            <w:noWrap/>
            <w:vAlign w:val="center"/>
          </w:tcPr>
          <w:p w14:paraId="567DFE3E" w14:textId="77777777" w:rsidR="00193C68" w:rsidRDefault="00000000">
            <w:pPr>
              <w:jc w:val="right"/>
              <w:textAlignment w:val="center"/>
              <w:rPr>
                <w:color w:val="000000"/>
                <w:sz w:val="20"/>
                <w:szCs w:val="20"/>
              </w:rPr>
            </w:pPr>
            <w:r>
              <w:rPr>
                <w:rFonts w:hint="eastAsia"/>
                <w:color w:val="000000"/>
                <w:sz w:val="20"/>
                <w:szCs w:val="20"/>
                <w:lang w:bidi="ar"/>
              </w:rPr>
              <w:t>36.00</w:t>
            </w:r>
          </w:p>
        </w:tc>
        <w:tc>
          <w:tcPr>
            <w:tcW w:w="0" w:type="auto"/>
            <w:tcBorders>
              <w:top w:val="nil"/>
              <w:left w:val="nil"/>
              <w:bottom w:val="single" w:sz="4" w:space="0" w:color="000000"/>
              <w:right w:val="single" w:sz="4" w:space="0" w:color="000000"/>
            </w:tcBorders>
            <w:shd w:val="clear" w:color="auto" w:fill="C0C0C0"/>
            <w:noWrap/>
            <w:vAlign w:val="center"/>
          </w:tcPr>
          <w:p w14:paraId="3A8F69EA" w14:textId="77777777" w:rsidR="00193C68" w:rsidRDefault="00000000">
            <w:pPr>
              <w:textAlignment w:val="center"/>
              <w:rPr>
                <w:color w:val="000000"/>
                <w:sz w:val="20"/>
                <w:szCs w:val="20"/>
              </w:rPr>
            </w:pPr>
            <w:r>
              <w:rPr>
                <w:rFonts w:hint="eastAsia"/>
                <w:color w:val="000000"/>
                <w:sz w:val="20"/>
                <w:szCs w:val="20"/>
                <w:lang w:bidi="ar"/>
              </w:rPr>
              <w:t>30205</w:t>
            </w:r>
          </w:p>
        </w:tc>
        <w:tc>
          <w:tcPr>
            <w:tcW w:w="0" w:type="auto"/>
            <w:tcBorders>
              <w:top w:val="nil"/>
              <w:left w:val="nil"/>
              <w:bottom w:val="single" w:sz="4" w:space="0" w:color="000000"/>
              <w:right w:val="single" w:sz="4" w:space="0" w:color="000000"/>
            </w:tcBorders>
            <w:shd w:val="clear" w:color="auto" w:fill="C0C0C0"/>
            <w:noWrap/>
            <w:vAlign w:val="center"/>
          </w:tcPr>
          <w:p w14:paraId="2ADF043C" w14:textId="77777777" w:rsidR="00193C68" w:rsidRDefault="00000000">
            <w:pPr>
              <w:textAlignment w:val="center"/>
              <w:rPr>
                <w:color w:val="000000"/>
                <w:sz w:val="20"/>
                <w:szCs w:val="20"/>
              </w:rPr>
            </w:pPr>
            <w:r>
              <w:rPr>
                <w:rFonts w:hint="eastAsia"/>
                <w:color w:val="000000"/>
                <w:sz w:val="20"/>
                <w:szCs w:val="20"/>
                <w:lang w:bidi="ar"/>
              </w:rPr>
              <w:t xml:space="preserve">  水费</w:t>
            </w:r>
          </w:p>
        </w:tc>
        <w:tc>
          <w:tcPr>
            <w:tcW w:w="0" w:type="auto"/>
            <w:tcBorders>
              <w:top w:val="nil"/>
              <w:left w:val="nil"/>
              <w:bottom w:val="single" w:sz="4" w:space="0" w:color="000000"/>
              <w:right w:val="single" w:sz="4" w:space="0" w:color="000000"/>
            </w:tcBorders>
            <w:shd w:val="clear" w:color="auto" w:fill="FFFFFF"/>
            <w:noWrap/>
            <w:vAlign w:val="center"/>
          </w:tcPr>
          <w:p w14:paraId="48B23D8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8F01632" w14:textId="77777777" w:rsidR="00193C68" w:rsidRDefault="00000000">
            <w:pPr>
              <w:textAlignment w:val="center"/>
              <w:rPr>
                <w:color w:val="000000"/>
                <w:sz w:val="20"/>
                <w:szCs w:val="20"/>
              </w:rPr>
            </w:pPr>
            <w:r>
              <w:rPr>
                <w:rFonts w:hint="eastAsia"/>
                <w:color w:val="000000"/>
                <w:sz w:val="20"/>
                <w:szCs w:val="20"/>
                <w:lang w:bidi="ar"/>
              </w:rPr>
              <w:t>31002</w:t>
            </w:r>
          </w:p>
        </w:tc>
        <w:tc>
          <w:tcPr>
            <w:tcW w:w="0" w:type="auto"/>
            <w:tcBorders>
              <w:top w:val="nil"/>
              <w:left w:val="nil"/>
              <w:bottom w:val="single" w:sz="4" w:space="0" w:color="000000"/>
              <w:right w:val="single" w:sz="4" w:space="0" w:color="000000"/>
            </w:tcBorders>
            <w:shd w:val="clear" w:color="auto" w:fill="C0C0C0"/>
            <w:noWrap/>
            <w:vAlign w:val="center"/>
          </w:tcPr>
          <w:p w14:paraId="2D908369" w14:textId="77777777" w:rsidR="00193C68" w:rsidRDefault="00000000">
            <w:pPr>
              <w:textAlignment w:val="center"/>
              <w:rPr>
                <w:color w:val="000000"/>
                <w:sz w:val="20"/>
                <w:szCs w:val="20"/>
              </w:rPr>
            </w:pPr>
            <w:r>
              <w:rPr>
                <w:rFonts w:hint="eastAsia"/>
                <w:color w:val="000000"/>
                <w:sz w:val="20"/>
                <w:szCs w:val="20"/>
                <w:lang w:bidi="ar"/>
              </w:rPr>
              <w:t xml:space="preserve">  办公设备购置</w:t>
            </w:r>
          </w:p>
        </w:tc>
        <w:tc>
          <w:tcPr>
            <w:tcW w:w="0" w:type="auto"/>
            <w:tcBorders>
              <w:top w:val="nil"/>
              <w:left w:val="nil"/>
              <w:bottom w:val="single" w:sz="4" w:space="0" w:color="000000"/>
              <w:right w:val="single" w:sz="4" w:space="0" w:color="000000"/>
            </w:tcBorders>
            <w:shd w:val="clear" w:color="auto" w:fill="FFFFFF"/>
            <w:noWrap/>
            <w:vAlign w:val="center"/>
          </w:tcPr>
          <w:p w14:paraId="1C0E27BE" w14:textId="77777777" w:rsidR="00193C68" w:rsidRDefault="00000000">
            <w:pPr>
              <w:jc w:val="right"/>
              <w:textAlignment w:val="center"/>
              <w:rPr>
                <w:color w:val="000000"/>
                <w:sz w:val="20"/>
                <w:szCs w:val="20"/>
              </w:rPr>
            </w:pPr>
            <w:r>
              <w:rPr>
                <w:rFonts w:hint="eastAsia"/>
                <w:color w:val="000000"/>
                <w:sz w:val="20"/>
                <w:szCs w:val="20"/>
                <w:lang w:bidi="ar"/>
              </w:rPr>
              <w:t>9.74</w:t>
            </w:r>
          </w:p>
        </w:tc>
      </w:tr>
      <w:tr w:rsidR="00193C68" w14:paraId="724979F7" w14:textId="77777777">
        <w:trPr>
          <w:trHeight w:val="48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8EEF663" w14:textId="77777777" w:rsidR="00193C68" w:rsidRDefault="00000000">
            <w:pPr>
              <w:textAlignment w:val="center"/>
              <w:rPr>
                <w:color w:val="000000"/>
                <w:sz w:val="20"/>
                <w:szCs w:val="20"/>
              </w:rPr>
            </w:pPr>
            <w:r>
              <w:rPr>
                <w:rFonts w:hint="eastAsia"/>
                <w:color w:val="000000"/>
                <w:sz w:val="20"/>
                <w:szCs w:val="20"/>
                <w:lang w:bidi="ar"/>
              </w:rPr>
              <w:t>30108</w:t>
            </w:r>
          </w:p>
        </w:tc>
        <w:tc>
          <w:tcPr>
            <w:tcW w:w="2413" w:type="dxa"/>
            <w:tcBorders>
              <w:top w:val="nil"/>
              <w:left w:val="nil"/>
              <w:bottom w:val="single" w:sz="4" w:space="0" w:color="000000"/>
              <w:right w:val="single" w:sz="4" w:space="0" w:color="000000"/>
            </w:tcBorders>
            <w:shd w:val="clear" w:color="auto" w:fill="C0C0C0"/>
            <w:vAlign w:val="center"/>
          </w:tcPr>
          <w:p w14:paraId="726F0E53" w14:textId="77777777" w:rsidR="00193C68" w:rsidRDefault="00000000">
            <w:pPr>
              <w:textAlignment w:val="center"/>
              <w:rPr>
                <w:color w:val="000000"/>
                <w:sz w:val="20"/>
                <w:szCs w:val="20"/>
              </w:rPr>
            </w:pPr>
            <w:r>
              <w:rPr>
                <w:rFonts w:hint="eastAsia"/>
                <w:color w:val="000000"/>
                <w:sz w:val="20"/>
                <w:szCs w:val="20"/>
                <w:lang w:bidi="ar"/>
              </w:rPr>
              <w:t xml:space="preserve">  机关事业单位基本养老保险缴费</w:t>
            </w:r>
          </w:p>
        </w:tc>
        <w:tc>
          <w:tcPr>
            <w:tcW w:w="0" w:type="auto"/>
            <w:tcBorders>
              <w:top w:val="nil"/>
              <w:left w:val="nil"/>
              <w:bottom w:val="single" w:sz="4" w:space="0" w:color="000000"/>
              <w:right w:val="single" w:sz="4" w:space="0" w:color="000000"/>
            </w:tcBorders>
            <w:shd w:val="clear" w:color="auto" w:fill="FFFFFF"/>
            <w:noWrap/>
            <w:vAlign w:val="center"/>
          </w:tcPr>
          <w:p w14:paraId="2985889B" w14:textId="77777777" w:rsidR="00193C68" w:rsidRDefault="00000000">
            <w:pPr>
              <w:jc w:val="right"/>
              <w:textAlignment w:val="center"/>
              <w:rPr>
                <w:color w:val="000000"/>
                <w:sz w:val="20"/>
                <w:szCs w:val="20"/>
              </w:rPr>
            </w:pPr>
            <w:r>
              <w:rPr>
                <w:rFonts w:hint="eastAsia"/>
                <w:color w:val="000000"/>
                <w:sz w:val="20"/>
                <w:szCs w:val="20"/>
                <w:lang w:bidi="ar"/>
              </w:rPr>
              <w:t>20.71</w:t>
            </w:r>
          </w:p>
        </w:tc>
        <w:tc>
          <w:tcPr>
            <w:tcW w:w="0" w:type="auto"/>
            <w:tcBorders>
              <w:top w:val="nil"/>
              <w:left w:val="nil"/>
              <w:bottom w:val="single" w:sz="4" w:space="0" w:color="000000"/>
              <w:right w:val="single" w:sz="4" w:space="0" w:color="000000"/>
            </w:tcBorders>
            <w:shd w:val="clear" w:color="auto" w:fill="C0C0C0"/>
            <w:noWrap/>
            <w:vAlign w:val="center"/>
          </w:tcPr>
          <w:p w14:paraId="02D65EEE" w14:textId="77777777" w:rsidR="00193C68" w:rsidRDefault="00000000">
            <w:pPr>
              <w:textAlignment w:val="center"/>
              <w:rPr>
                <w:color w:val="000000"/>
                <w:sz w:val="20"/>
                <w:szCs w:val="20"/>
              </w:rPr>
            </w:pPr>
            <w:r>
              <w:rPr>
                <w:rFonts w:hint="eastAsia"/>
                <w:color w:val="000000"/>
                <w:sz w:val="20"/>
                <w:szCs w:val="20"/>
                <w:lang w:bidi="ar"/>
              </w:rPr>
              <w:t>30206</w:t>
            </w:r>
          </w:p>
        </w:tc>
        <w:tc>
          <w:tcPr>
            <w:tcW w:w="0" w:type="auto"/>
            <w:tcBorders>
              <w:top w:val="nil"/>
              <w:left w:val="nil"/>
              <w:bottom w:val="single" w:sz="4" w:space="0" w:color="000000"/>
              <w:right w:val="single" w:sz="4" w:space="0" w:color="000000"/>
            </w:tcBorders>
            <w:shd w:val="clear" w:color="auto" w:fill="C0C0C0"/>
            <w:noWrap/>
            <w:vAlign w:val="center"/>
          </w:tcPr>
          <w:p w14:paraId="750481E9" w14:textId="77777777" w:rsidR="00193C68" w:rsidRDefault="00000000">
            <w:pPr>
              <w:textAlignment w:val="center"/>
              <w:rPr>
                <w:color w:val="000000"/>
                <w:sz w:val="20"/>
                <w:szCs w:val="20"/>
              </w:rPr>
            </w:pPr>
            <w:r>
              <w:rPr>
                <w:rFonts w:hint="eastAsia"/>
                <w:color w:val="000000"/>
                <w:sz w:val="20"/>
                <w:szCs w:val="20"/>
                <w:lang w:bidi="ar"/>
              </w:rPr>
              <w:t xml:space="preserve">  电费</w:t>
            </w:r>
          </w:p>
        </w:tc>
        <w:tc>
          <w:tcPr>
            <w:tcW w:w="0" w:type="auto"/>
            <w:tcBorders>
              <w:top w:val="nil"/>
              <w:left w:val="nil"/>
              <w:bottom w:val="single" w:sz="4" w:space="0" w:color="000000"/>
              <w:right w:val="single" w:sz="4" w:space="0" w:color="000000"/>
            </w:tcBorders>
            <w:shd w:val="clear" w:color="auto" w:fill="FFFFFF"/>
            <w:noWrap/>
            <w:vAlign w:val="center"/>
          </w:tcPr>
          <w:p w14:paraId="48F8C35A" w14:textId="77777777" w:rsidR="00193C68" w:rsidRDefault="00000000">
            <w:pPr>
              <w:jc w:val="right"/>
              <w:textAlignment w:val="center"/>
              <w:rPr>
                <w:color w:val="000000"/>
                <w:sz w:val="20"/>
                <w:szCs w:val="20"/>
              </w:rPr>
            </w:pPr>
            <w:r>
              <w:rPr>
                <w:rFonts w:hint="eastAsia"/>
                <w:color w:val="000000"/>
                <w:sz w:val="20"/>
                <w:szCs w:val="20"/>
                <w:lang w:bidi="ar"/>
              </w:rPr>
              <w:t>0.04</w:t>
            </w:r>
          </w:p>
        </w:tc>
        <w:tc>
          <w:tcPr>
            <w:tcW w:w="0" w:type="auto"/>
            <w:tcBorders>
              <w:top w:val="nil"/>
              <w:left w:val="nil"/>
              <w:bottom w:val="single" w:sz="4" w:space="0" w:color="000000"/>
              <w:right w:val="single" w:sz="4" w:space="0" w:color="000000"/>
            </w:tcBorders>
            <w:shd w:val="clear" w:color="auto" w:fill="C0C0C0"/>
            <w:noWrap/>
            <w:vAlign w:val="center"/>
          </w:tcPr>
          <w:p w14:paraId="0A6B4045" w14:textId="77777777" w:rsidR="00193C68" w:rsidRDefault="00000000">
            <w:pPr>
              <w:textAlignment w:val="center"/>
              <w:rPr>
                <w:color w:val="000000"/>
                <w:sz w:val="20"/>
                <w:szCs w:val="20"/>
              </w:rPr>
            </w:pPr>
            <w:r>
              <w:rPr>
                <w:rFonts w:hint="eastAsia"/>
                <w:color w:val="000000"/>
                <w:sz w:val="20"/>
                <w:szCs w:val="20"/>
                <w:lang w:bidi="ar"/>
              </w:rPr>
              <w:t>31003</w:t>
            </w:r>
          </w:p>
        </w:tc>
        <w:tc>
          <w:tcPr>
            <w:tcW w:w="0" w:type="auto"/>
            <w:tcBorders>
              <w:top w:val="nil"/>
              <w:left w:val="nil"/>
              <w:bottom w:val="single" w:sz="4" w:space="0" w:color="000000"/>
              <w:right w:val="single" w:sz="4" w:space="0" w:color="000000"/>
            </w:tcBorders>
            <w:shd w:val="clear" w:color="auto" w:fill="C0C0C0"/>
            <w:noWrap/>
            <w:vAlign w:val="center"/>
          </w:tcPr>
          <w:p w14:paraId="4F8D521C" w14:textId="77777777" w:rsidR="00193C68" w:rsidRDefault="00000000">
            <w:pPr>
              <w:textAlignment w:val="center"/>
              <w:rPr>
                <w:color w:val="000000"/>
                <w:sz w:val="20"/>
                <w:szCs w:val="20"/>
              </w:rPr>
            </w:pPr>
            <w:r>
              <w:rPr>
                <w:rFonts w:hint="eastAsia"/>
                <w:color w:val="000000"/>
                <w:sz w:val="20"/>
                <w:szCs w:val="20"/>
                <w:lang w:bidi="ar"/>
              </w:rPr>
              <w:t xml:space="preserve">  专用设备购置</w:t>
            </w:r>
          </w:p>
        </w:tc>
        <w:tc>
          <w:tcPr>
            <w:tcW w:w="0" w:type="auto"/>
            <w:tcBorders>
              <w:top w:val="nil"/>
              <w:left w:val="nil"/>
              <w:bottom w:val="single" w:sz="4" w:space="0" w:color="000000"/>
              <w:right w:val="single" w:sz="4" w:space="0" w:color="000000"/>
            </w:tcBorders>
            <w:shd w:val="clear" w:color="auto" w:fill="FFFFFF"/>
            <w:noWrap/>
            <w:vAlign w:val="center"/>
          </w:tcPr>
          <w:p w14:paraId="7B93DB1A"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25FE31C"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7D8ECF3" w14:textId="77777777" w:rsidR="00193C68" w:rsidRDefault="00000000">
            <w:pPr>
              <w:textAlignment w:val="center"/>
              <w:rPr>
                <w:color w:val="000000"/>
                <w:sz w:val="20"/>
                <w:szCs w:val="20"/>
              </w:rPr>
            </w:pPr>
            <w:r>
              <w:rPr>
                <w:rFonts w:hint="eastAsia"/>
                <w:color w:val="000000"/>
                <w:sz w:val="20"/>
                <w:szCs w:val="20"/>
                <w:lang w:bidi="ar"/>
              </w:rPr>
              <w:lastRenderedPageBreak/>
              <w:t>30109</w:t>
            </w:r>
          </w:p>
        </w:tc>
        <w:tc>
          <w:tcPr>
            <w:tcW w:w="0" w:type="auto"/>
            <w:tcBorders>
              <w:top w:val="nil"/>
              <w:left w:val="nil"/>
              <w:bottom w:val="single" w:sz="4" w:space="0" w:color="000000"/>
              <w:right w:val="single" w:sz="4" w:space="0" w:color="000000"/>
            </w:tcBorders>
            <w:shd w:val="clear" w:color="auto" w:fill="C0C0C0"/>
            <w:noWrap/>
            <w:vAlign w:val="center"/>
          </w:tcPr>
          <w:p w14:paraId="2806CF44" w14:textId="77777777" w:rsidR="00193C68" w:rsidRDefault="00000000">
            <w:pPr>
              <w:textAlignment w:val="center"/>
              <w:rPr>
                <w:color w:val="000000"/>
                <w:sz w:val="20"/>
                <w:szCs w:val="20"/>
              </w:rPr>
            </w:pPr>
            <w:r>
              <w:rPr>
                <w:rFonts w:hint="eastAsia"/>
                <w:color w:val="000000"/>
                <w:sz w:val="20"/>
                <w:szCs w:val="20"/>
                <w:lang w:bidi="ar"/>
              </w:rPr>
              <w:t xml:space="preserve">  职业年金缴费</w:t>
            </w:r>
          </w:p>
        </w:tc>
        <w:tc>
          <w:tcPr>
            <w:tcW w:w="0" w:type="auto"/>
            <w:tcBorders>
              <w:top w:val="nil"/>
              <w:left w:val="nil"/>
              <w:bottom w:val="single" w:sz="4" w:space="0" w:color="000000"/>
              <w:right w:val="single" w:sz="4" w:space="0" w:color="000000"/>
            </w:tcBorders>
            <w:shd w:val="clear" w:color="auto" w:fill="FFFFFF"/>
            <w:noWrap/>
            <w:vAlign w:val="center"/>
          </w:tcPr>
          <w:p w14:paraId="284A24E4"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F7619B7" w14:textId="77777777" w:rsidR="00193C68" w:rsidRDefault="00000000">
            <w:pPr>
              <w:textAlignment w:val="center"/>
              <w:rPr>
                <w:color w:val="000000"/>
                <w:sz w:val="20"/>
                <w:szCs w:val="20"/>
              </w:rPr>
            </w:pPr>
            <w:r>
              <w:rPr>
                <w:rFonts w:hint="eastAsia"/>
                <w:color w:val="000000"/>
                <w:sz w:val="20"/>
                <w:szCs w:val="20"/>
                <w:lang w:bidi="ar"/>
              </w:rPr>
              <w:t>30207</w:t>
            </w:r>
          </w:p>
        </w:tc>
        <w:tc>
          <w:tcPr>
            <w:tcW w:w="0" w:type="auto"/>
            <w:tcBorders>
              <w:top w:val="nil"/>
              <w:left w:val="nil"/>
              <w:bottom w:val="single" w:sz="4" w:space="0" w:color="000000"/>
              <w:right w:val="single" w:sz="4" w:space="0" w:color="000000"/>
            </w:tcBorders>
            <w:shd w:val="clear" w:color="auto" w:fill="C0C0C0"/>
            <w:noWrap/>
            <w:vAlign w:val="center"/>
          </w:tcPr>
          <w:p w14:paraId="30C567FC" w14:textId="77777777" w:rsidR="00193C68" w:rsidRDefault="00000000">
            <w:pPr>
              <w:textAlignment w:val="center"/>
              <w:rPr>
                <w:color w:val="000000"/>
                <w:sz w:val="20"/>
                <w:szCs w:val="20"/>
              </w:rPr>
            </w:pPr>
            <w:r>
              <w:rPr>
                <w:rFonts w:hint="eastAsia"/>
                <w:color w:val="000000"/>
                <w:sz w:val="20"/>
                <w:szCs w:val="20"/>
                <w:lang w:bidi="ar"/>
              </w:rPr>
              <w:t xml:space="preserve">  邮电费</w:t>
            </w:r>
          </w:p>
        </w:tc>
        <w:tc>
          <w:tcPr>
            <w:tcW w:w="0" w:type="auto"/>
            <w:tcBorders>
              <w:top w:val="nil"/>
              <w:left w:val="nil"/>
              <w:bottom w:val="single" w:sz="4" w:space="0" w:color="000000"/>
              <w:right w:val="single" w:sz="4" w:space="0" w:color="000000"/>
            </w:tcBorders>
            <w:shd w:val="clear" w:color="auto" w:fill="FFFFFF"/>
            <w:noWrap/>
            <w:vAlign w:val="center"/>
          </w:tcPr>
          <w:p w14:paraId="2032F49B" w14:textId="77777777" w:rsidR="00193C68" w:rsidRDefault="00000000">
            <w:pPr>
              <w:jc w:val="right"/>
              <w:textAlignment w:val="center"/>
              <w:rPr>
                <w:color w:val="000000"/>
                <w:sz w:val="20"/>
                <w:szCs w:val="20"/>
              </w:rPr>
            </w:pPr>
            <w:r>
              <w:rPr>
                <w:rFonts w:hint="eastAsia"/>
                <w:color w:val="000000"/>
                <w:sz w:val="20"/>
                <w:szCs w:val="20"/>
                <w:lang w:bidi="ar"/>
              </w:rPr>
              <w:t>5.20</w:t>
            </w:r>
          </w:p>
        </w:tc>
        <w:tc>
          <w:tcPr>
            <w:tcW w:w="0" w:type="auto"/>
            <w:tcBorders>
              <w:top w:val="nil"/>
              <w:left w:val="nil"/>
              <w:bottom w:val="single" w:sz="4" w:space="0" w:color="000000"/>
              <w:right w:val="single" w:sz="4" w:space="0" w:color="000000"/>
            </w:tcBorders>
            <w:shd w:val="clear" w:color="auto" w:fill="C0C0C0"/>
            <w:noWrap/>
            <w:vAlign w:val="center"/>
          </w:tcPr>
          <w:p w14:paraId="5DDEB1C7" w14:textId="77777777" w:rsidR="00193C68" w:rsidRDefault="00000000">
            <w:pPr>
              <w:textAlignment w:val="center"/>
              <w:rPr>
                <w:color w:val="000000"/>
                <w:sz w:val="20"/>
                <w:szCs w:val="20"/>
              </w:rPr>
            </w:pPr>
            <w:r>
              <w:rPr>
                <w:rFonts w:hint="eastAsia"/>
                <w:color w:val="000000"/>
                <w:sz w:val="20"/>
                <w:szCs w:val="20"/>
                <w:lang w:bidi="ar"/>
              </w:rPr>
              <w:t>31005</w:t>
            </w:r>
          </w:p>
        </w:tc>
        <w:tc>
          <w:tcPr>
            <w:tcW w:w="0" w:type="auto"/>
            <w:tcBorders>
              <w:top w:val="nil"/>
              <w:left w:val="nil"/>
              <w:bottom w:val="single" w:sz="4" w:space="0" w:color="000000"/>
              <w:right w:val="single" w:sz="4" w:space="0" w:color="000000"/>
            </w:tcBorders>
            <w:shd w:val="clear" w:color="auto" w:fill="C0C0C0"/>
            <w:noWrap/>
            <w:vAlign w:val="center"/>
          </w:tcPr>
          <w:p w14:paraId="43570678" w14:textId="77777777" w:rsidR="00193C68" w:rsidRDefault="00000000">
            <w:pPr>
              <w:textAlignment w:val="center"/>
              <w:rPr>
                <w:color w:val="000000"/>
                <w:sz w:val="20"/>
                <w:szCs w:val="20"/>
              </w:rPr>
            </w:pPr>
            <w:r>
              <w:rPr>
                <w:rFonts w:hint="eastAsia"/>
                <w:color w:val="000000"/>
                <w:sz w:val="20"/>
                <w:szCs w:val="20"/>
                <w:lang w:bidi="ar"/>
              </w:rPr>
              <w:t xml:space="preserve">  基础设施建设</w:t>
            </w:r>
          </w:p>
        </w:tc>
        <w:tc>
          <w:tcPr>
            <w:tcW w:w="0" w:type="auto"/>
            <w:tcBorders>
              <w:top w:val="nil"/>
              <w:left w:val="nil"/>
              <w:bottom w:val="single" w:sz="4" w:space="0" w:color="000000"/>
              <w:right w:val="single" w:sz="4" w:space="0" w:color="000000"/>
            </w:tcBorders>
            <w:shd w:val="clear" w:color="auto" w:fill="FFFFFF"/>
            <w:noWrap/>
            <w:vAlign w:val="center"/>
          </w:tcPr>
          <w:p w14:paraId="7CA00800"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B13ACA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3986D6E" w14:textId="77777777" w:rsidR="00193C68" w:rsidRDefault="00000000">
            <w:pPr>
              <w:textAlignment w:val="center"/>
              <w:rPr>
                <w:color w:val="000000"/>
                <w:sz w:val="20"/>
                <w:szCs w:val="20"/>
              </w:rPr>
            </w:pPr>
            <w:r>
              <w:rPr>
                <w:rFonts w:hint="eastAsia"/>
                <w:color w:val="000000"/>
                <w:sz w:val="20"/>
                <w:szCs w:val="20"/>
                <w:lang w:bidi="ar"/>
              </w:rPr>
              <w:t>30110</w:t>
            </w:r>
          </w:p>
        </w:tc>
        <w:tc>
          <w:tcPr>
            <w:tcW w:w="0" w:type="auto"/>
            <w:tcBorders>
              <w:top w:val="nil"/>
              <w:left w:val="nil"/>
              <w:bottom w:val="single" w:sz="4" w:space="0" w:color="000000"/>
              <w:right w:val="single" w:sz="4" w:space="0" w:color="000000"/>
            </w:tcBorders>
            <w:shd w:val="clear" w:color="auto" w:fill="C0C0C0"/>
            <w:noWrap/>
            <w:vAlign w:val="center"/>
          </w:tcPr>
          <w:p w14:paraId="19AB0103" w14:textId="77777777" w:rsidR="00193C68" w:rsidRDefault="00000000">
            <w:pPr>
              <w:textAlignment w:val="center"/>
              <w:rPr>
                <w:color w:val="000000"/>
                <w:sz w:val="20"/>
                <w:szCs w:val="20"/>
              </w:rPr>
            </w:pPr>
            <w:r>
              <w:rPr>
                <w:rFonts w:hint="eastAsia"/>
                <w:color w:val="000000"/>
                <w:sz w:val="20"/>
                <w:szCs w:val="20"/>
                <w:lang w:bidi="ar"/>
              </w:rPr>
              <w:t xml:space="preserve">  职工基本医疗保险缴费</w:t>
            </w:r>
          </w:p>
        </w:tc>
        <w:tc>
          <w:tcPr>
            <w:tcW w:w="0" w:type="auto"/>
            <w:tcBorders>
              <w:top w:val="nil"/>
              <w:left w:val="nil"/>
              <w:bottom w:val="single" w:sz="4" w:space="0" w:color="000000"/>
              <w:right w:val="single" w:sz="4" w:space="0" w:color="000000"/>
            </w:tcBorders>
            <w:shd w:val="clear" w:color="auto" w:fill="FFFFFF"/>
            <w:noWrap/>
            <w:vAlign w:val="center"/>
          </w:tcPr>
          <w:p w14:paraId="505280B8" w14:textId="77777777" w:rsidR="00193C68" w:rsidRDefault="00000000">
            <w:pPr>
              <w:jc w:val="right"/>
              <w:textAlignment w:val="center"/>
              <w:rPr>
                <w:color w:val="000000"/>
                <w:sz w:val="20"/>
                <w:szCs w:val="20"/>
              </w:rPr>
            </w:pPr>
            <w:r>
              <w:rPr>
                <w:rFonts w:hint="eastAsia"/>
                <w:color w:val="000000"/>
                <w:sz w:val="20"/>
                <w:szCs w:val="20"/>
                <w:lang w:bidi="ar"/>
              </w:rPr>
              <w:t>14.50</w:t>
            </w:r>
          </w:p>
        </w:tc>
        <w:tc>
          <w:tcPr>
            <w:tcW w:w="0" w:type="auto"/>
            <w:tcBorders>
              <w:top w:val="nil"/>
              <w:left w:val="nil"/>
              <w:bottom w:val="single" w:sz="4" w:space="0" w:color="000000"/>
              <w:right w:val="single" w:sz="4" w:space="0" w:color="000000"/>
            </w:tcBorders>
            <w:shd w:val="clear" w:color="auto" w:fill="C0C0C0"/>
            <w:noWrap/>
            <w:vAlign w:val="center"/>
          </w:tcPr>
          <w:p w14:paraId="0820E844" w14:textId="77777777" w:rsidR="00193C68" w:rsidRDefault="00000000">
            <w:pPr>
              <w:textAlignment w:val="center"/>
              <w:rPr>
                <w:color w:val="000000"/>
                <w:sz w:val="20"/>
                <w:szCs w:val="20"/>
              </w:rPr>
            </w:pPr>
            <w:r>
              <w:rPr>
                <w:rFonts w:hint="eastAsia"/>
                <w:color w:val="000000"/>
                <w:sz w:val="20"/>
                <w:szCs w:val="20"/>
                <w:lang w:bidi="ar"/>
              </w:rPr>
              <w:t>30208</w:t>
            </w:r>
          </w:p>
        </w:tc>
        <w:tc>
          <w:tcPr>
            <w:tcW w:w="0" w:type="auto"/>
            <w:tcBorders>
              <w:top w:val="nil"/>
              <w:left w:val="nil"/>
              <w:bottom w:val="single" w:sz="4" w:space="0" w:color="000000"/>
              <w:right w:val="single" w:sz="4" w:space="0" w:color="000000"/>
            </w:tcBorders>
            <w:shd w:val="clear" w:color="auto" w:fill="C0C0C0"/>
            <w:noWrap/>
            <w:vAlign w:val="center"/>
          </w:tcPr>
          <w:p w14:paraId="717B2EE0" w14:textId="77777777" w:rsidR="00193C68" w:rsidRDefault="00000000">
            <w:pPr>
              <w:textAlignment w:val="center"/>
              <w:rPr>
                <w:color w:val="000000"/>
                <w:sz w:val="20"/>
                <w:szCs w:val="20"/>
              </w:rPr>
            </w:pPr>
            <w:r>
              <w:rPr>
                <w:rFonts w:hint="eastAsia"/>
                <w:color w:val="000000"/>
                <w:sz w:val="20"/>
                <w:szCs w:val="20"/>
                <w:lang w:bidi="ar"/>
              </w:rPr>
              <w:t xml:space="preserve">  取暖费</w:t>
            </w:r>
          </w:p>
        </w:tc>
        <w:tc>
          <w:tcPr>
            <w:tcW w:w="0" w:type="auto"/>
            <w:tcBorders>
              <w:top w:val="nil"/>
              <w:left w:val="nil"/>
              <w:bottom w:val="single" w:sz="4" w:space="0" w:color="000000"/>
              <w:right w:val="single" w:sz="4" w:space="0" w:color="000000"/>
            </w:tcBorders>
            <w:shd w:val="clear" w:color="auto" w:fill="FFFFFF"/>
            <w:noWrap/>
            <w:vAlign w:val="center"/>
          </w:tcPr>
          <w:p w14:paraId="1DC22DB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D611735" w14:textId="77777777" w:rsidR="00193C68" w:rsidRDefault="00000000">
            <w:pPr>
              <w:textAlignment w:val="center"/>
              <w:rPr>
                <w:color w:val="000000"/>
                <w:sz w:val="20"/>
                <w:szCs w:val="20"/>
              </w:rPr>
            </w:pPr>
            <w:r>
              <w:rPr>
                <w:rFonts w:hint="eastAsia"/>
                <w:color w:val="000000"/>
                <w:sz w:val="20"/>
                <w:szCs w:val="20"/>
                <w:lang w:bidi="ar"/>
              </w:rPr>
              <w:t>31006</w:t>
            </w:r>
          </w:p>
        </w:tc>
        <w:tc>
          <w:tcPr>
            <w:tcW w:w="0" w:type="auto"/>
            <w:tcBorders>
              <w:top w:val="nil"/>
              <w:left w:val="nil"/>
              <w:bottom w:val="single" w:sz="4" w:space="0" w:color="000000"/>
              <w:right w:val="single" w:sz="4" w:space="0" w:color="000000"/>
            </w:tcBorders>
            <w:shd w:val="clear" w:color="auto" w:fill="C0C0C0"/>
            <w:noWrap/>
            <w:vAlign w:val="center"/>
          </w:tcPr>
          <w:p w14:paraId="50C40F8A" w14:textId="77777777" w:rsidR="00193C68" w:rsidRDefault="00000000">
            <w:pPr>
              <w:textAlignment w:val="center"/>
              <w:rPr>
                <w:color w:val="000000"/>
                <w:sz w:val="20"/>
                <w:szCs w:val="20"/>
              </w:rPr>
            </w:pPr>
            <w:r>
              <w:rPr>
                <w:rFonts w:hint="eastAsia"/>
                <w:color w:val="000000"/>
                <w:sz w:val="20"/>
                <w:szCs w:val="20"/>
                <w:lang w:bidi="ar"/>
              </w:rPr>
              <w:t xml:space="preserve">  大型修缮</w:t>
            </w:r>
          </w:p>
        </w:tc>
        <w:tc>
          <w:tcPr>
            <w:tcW w:w="0" w:type="auto"/>
            <w:tcBorders>
              <w:top w:val="nil"/>
              <w:left w:val="nil"/>
              <w:bottom w:val="single" w:sz="4" w:space="0" w:color="000000"/>
              <w:right w:val="single" w:sz="4" w:space="0" w:color="000000"/>
            </w:tcBorders>
            <w:shd w:val="clear" w:color="auto" w:fill="FFFFFF"/>
            <w:noWrap/>
            <w:vAlign w:val="center"/>
          </w:tcPr>
          <w:p w14:paraId="0C94FF52"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148F0BD"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CD26D09" w14:textId="77777777" w:rsidR="00193C68" w:rsidRDefault="00000000">
            <w:pPr>
              <w:textAlignment w:val="center"/>
              <w:rPr>
                <w:color w:val="000000"/>
                <w:sz w:val="20"/>
                <w:szCs w:val="20"/>
              </w:rPr>
            </w:pPr>
            <w:r>
              <w:rPr>
                <w:rFonts w:hint="eastAsia"/>
                <w:color w:val="000000"/>
                <w:sz w:val="20"/>
                <w:szCs w:val="20"/>
                <w:lang w:bidi="ar"/>
              </w:rPr>
              <w:t>30111</w:t>
            </w:r>
          </w:p>
        </w:tc>
        <w:tc>
          <w:tcPr>
            <w:tcW w:w="0" w:type="auto"/>
            <w:tcBorders>
              <w:top w:val="nil"/>
              <w:left w:val="nil"/>
              <w:bottom w:val="single" w:sz="4" w:space="0" w:color="000000"/>
              <w:right w:val="single" w:sz="4" w:space="0" w:color="000000"/>
            </w:tcBorders>
            <w:shd w:val="clear" w:color="auto" w:fill="C0C0C0"/>
            <w:noWrap/>
            <w:vAlign w:val="center"/>
          </w:tcPr>
          <w:p w14:paraId="3FADD639" w14:textId="77777777" w:rsidR="00193C68" w:rsidRDefault="00000000">
            <w:pPr>
              <w:textAlignment w:val="center"/>
              <w:rPr>
                <w:color w:val="000000"/>
                <w:sz w:val="20"/>
                <w:szCs w:val="20"/>
              </w:rPr>
            </w:pPr>
            <w:r>
              <w:rPr>
                <w:rFonts w:hint="eastAsia"/>
                <w:color w:val="000000"/>
                <w:sz w:val="20"/>
                <w:szCs w:val="20"/>
                <w:lang w:bidi="ar"/>
              </w:rPr>
              <w:t xml:space="preserve">  公务员医疗补助缴费</w:t>
            </w:r>
          </w:p>
        </w:tc>
        <w:tc>
          <w:tcPr>
            <w:tcW w:w="0" w:type="auto"/>
            <w:tcBorders>
              <w:top w:val="nil"/>
              <w:left w:val="nil"/>
              <w:bottom w:val="single" w:sz="4" w:space="0" w:color="000000"/>
              <w:right w:val="single" w:sz="4" w:space="0" w:color="000000"/>
            </w:tcBorders>
            <w:shd w:val="clear" w:color="auto" w:fill="FFFFFF"/>
            <w:noWrap/>
            <w:vAlign w:val="center"/>
          </w:tcPr>
          <w:p w14:paraId="0B002E6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100521A" w14:textId="77777777" w:rsidR="00193C68" w:rsidRDefault="00000000">
            <w:pPr>
              <w:textAlignment w:val="center"/>
              <w:rPr>
                <w:color w:val="000000"/>
                <w:sz w:val="20"/>
                <w:szCs w:val="20"/>
              </w:rPr>
            </w:pPr>
            <w:r>
              <w:rPr>
                <w:rFonts w:hint="eastAsia"/>
                <w:color w:val="000000"/>
                <w:sz w:val="20"/>
                <w:szCs w:val="20"/>
                <w:lang w:bidi="ar"/>
              </w:rPr>
              <w:t>30209</w:t>
            </w:r>
          </w:p>
        </w:tc>
        <w:tc>
          <w:tcPr>
            <w:tcW w:w="0" w:type="auto"/>
            <w:tcBorders>
              <w:top w:val="nil"/>
              <w:left w:val="nil"/>
              <w:bottom w:val="single" w:sz="4" w:space="0" w:color="000000"/>
              <w:right w:val="single" w:sz="4" w:space="0" w:color="000000"/>
            </w:tcBorders>
            <w:shd w:val="clear" w:color="auto" w:fill="C0C0C0"/>
            <w:noWrap/>
            <w:vAlign w:val="center"/>
          </w:tcPr>
          <w:p w14:paraId="245A6386" w14:textId="77777777" w:rsidR="00193C68" w:rsidRDefault="00000000">
            <w:pPr>
              <w:textAlignment w:val="center"/>
              <w:rPr>
                <w:color w:val="000000"/>
                <w:sz w:val="20"/>
                <w:szCs w:val="20"/>
              </w:rPr>
            </w:pPr>
            <w:r>
              <w:rPr>
                <w:rFonts w:hint="eastAsia"/>
                <w:color w:val="000000"/>
                <w:sz w:val="20"/>
                <w:szCs w:val="20"/>
                <w:lang w:bidi="ar"/>
              </w:rPr>
              <w:t xml:space="preserve">  物业管理费</w:t>
            </w:r>
          </w:p>
        </w:tc>
        <w:tc>
          <w:tcPr>
            <w:tcW w:w="0" w:type="auto"/>
            <w:tcBorders>
              <w:top w:val="nil"/>
              <w:left w:val="nil"/>
              <w:bottom w:val="single" w:sz="4" w:space="0" w:color="000000"/>
              <w:right w:val="single" w:sz="4" w:space="0" w:color="000000"/>
            </w:tcBorders>
            <w:shd w:val="clear" w:color="auto" w:fill="FFFFFF"/>
            <w:noWrap/>
            <w:vAlign w:val="center"/>
          </w:tcPr>
          <w:p w14:paraId="3AA8C85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781BC34B" w14:textId="77777777" w:rsidR="00193C68" w:rsidRDefault="00000000">
            <w:pPr>
              <w:textAlignment w:val="center"/>
              <w:rPr>
                <w:color w:val="000000"/>
                <w:sz w:val="20"/>
                <w:szCs w:val="20"/>
              </w:rPr>
            </w:pPr>
            <w:r>
              <w:rPr>
                <w:rFonts w:hint="eastAsia"/>
                <w:color w:val="000000"/>
                <w:sz w:val="20"/>
                <w:szCs w:val="20"/>
                <w:lang w:bidi="ar"/>
              </w:rPr>
              <w:t>31007</w:t>
            </w:r>
          </w:p>
        </w:tc>
        <w:tc>
          <w:tcPr>
            <w:tcW w:w="0" w:type="auto"/>
            <w:tcBorders>
              <w:top w:val="nil"/>
              <w:left w:val="nil"/>
              <w:bottom w:val="single" w:sz="4" w:space="0" w:color="000000"/>
              <w:right w:val="single" w:sz="4" w:space="0" w:color="000000"/>
            </w:tcBorders>
            <w:shd w:val="clear" w:color="auto" w:fill="C0C0C0"/>
            <w:noWrap/>
            <w:vAlign w:val="center"/>
          </w:tcPr>
          <w:p w14:paraId="5C200BD5" w14:textId="77777777" w:rsidR="00193C68" w:rsidRDefault="00000000">
            <w:pPr>
              <w:textAlignment w:val="center"/>
              <w:rPr>
                <w:color w:val="000000"/>
                <w:sz w:val="20"/>
                <w:szCs w:val="20"/>
              </w:rPr>
            </w:pPr>
            <w:r>
              <w:rPr>
                <w:rFonts w:hint="eastAsia"/>
                <w:color w:val="000000"/>
                <w:sz w:val="20"/>
                <w:szCs w:val="20"/>
                <w:lang w:bidi="ar"/>
              </w:rPr>
              <w:t xml:space="preserve">  信息网络及软件购置更新</w:t>
            </w:r>
          </w:p>
        </w:tc>
        <w:tc>
          <w:tcPr>
            <w:tcW w:w="0" w:type="auto"/>
            <w:tcBorders>
              <w:top w:val="nil"/>
              <w:left w:val="nil"/>
              <w:bottom w:val="single" w:sz="4" w:space="0" w:color="000000"/>
              <w:right w:val="single" w:sz="4" w:space="0" w:color="000000"/>
            </w:tcBorders>
            <w:shd w:val="clear" w:color="auto" w:fill="FFFFFF"/>
            <w:noWrap/>
            <w:vAlign w:val="center"/>
          </w:tcPr>
          <w:p w14:paraId="5472C052"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E5212A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6487286" w14:textId="77777777" w:rsidR="00193C68" w:rsidRDefault="00000000">
            <w:pPr>
              <w:textAlignment w:val="center"/>
              <w:rPr>
                <w:color w:val="000000"/>
                <w:sz w:val="20"/>
                <w:szCs w:val="20"/>
              </w:rPr>
            </w:pPr>
            <w:r>
              <w:rPr>
                <w:rFonts w:hint="eastAsia"/>
                <w:color w:val="000000"/>
                <w:sz w:val="20"/>
                <w:szCs w:val="20"/>
                <w:lang w:bidi="ar"/>
              </w:rPr>
              <w:t>30112</w:t>
            </w:r>
          </w:p>
        </w:tc>
        <w:tc>
          <w:tcPr>
            <w:tcW w:w="0" w:type="auto"/>
            <w:tcBorders>
              <w:top w:val="nil"/>
              <w:left w:val="nil"/>
              <w:bottom w:val="single" w:sz="4" w:space="0" w:color="000000"/>
              <w:right w:val="single" w:sz="4" w:space="0" w:color="000000"/>
            </w:tcBorders>
            <w:shd w:val="clear" w:color="auto" w:fill="C0C0C0"/>
            <w:noWrap/>
            <w:vAlign w:val="center"/>
          </w:tcPr>
          <w:p w14:paraId="545E8626" w14:textId="77777777" w:rsidR="00193C68" w:rsidRDefault="00000000">
            <w:pPr>
              <w:textAlignment w:val="center"/>
              <w:rPr>
                <w:color w:val="000000"/>
                <w:sz w:val="20"/>
                <w:szCs w:val="20"/>
              </w:rPr>
            </w:pPr>
            <w:r>
              <w:rPr>
                <w:rFonts w:hint="eastAsia"/>
                <w:color w:val="000000"/>
                <w:sz w:val="20"/>
                <w:szCs w:val="20"/>
                <w:lang w:bidi="ar"/>
              </w:rPr>
              <w:t xml:space="preserve">  其他社会保障缴费</w:t>
            </w:r>
          </w:p>
        </w:tc>
        <w:tc>
          <w:tcPr>
            <w:tcW w:w="0" w:type="auto"/>
            <w:tcBorders>
              <w:top w:val="nil"/>
              <w:left w:val="nil"/>
              <w:bottom w:val="single" w:sz="4" w:space="0" w:color="000000"/>
              <w:right w:val="single" w:sz="4" w:space="0" w:color="000000"/>
            </w:tcBorders>
            <w:shd w:val="clear" w:color="auto" w:fill="FFFFFF"/>
            <w:noWrap/>
            <w:vAlign w:val="center"/>
          </w:tcPr>
          <w:p w14:paraId="494D493B" w14:textId="77777777" w:rsidR="00193C68" w:rsidRDefault="00000000">
            <w:pPr>
              <w:jc w:val="right"/>
              <w:textAlignment w:val="center"/>
              <w:rPr>
                <w:color w:val="000000"/>
                <w:sz w:val="20"/>
                <w:szCs w:val="20"/>
              </w:rPr>
            </w:pPr>
            <w:r>
              <w:rPr>
                <w:rFonts w:hint="eastAsia"/>
                <w:color w:val="000000"/>
                <w:sz w:val="20"/>
                <w:szCs w:val="20"/>
                <w:lang w:bidi="ar"/>
              </w:rPr>
              <w:t>1.31</w:t>
            </w:r>
          </w:p>
        </w:tc>
        <w:tc>
          <w:tcPr>
            <w:tcW w:w="0" w:type="auto"/>
            <w:tcBorders>
              <w:top w:val="nil"/>
              <w:left w:val="nil"/>
              <w:bottom w:val="single" w:sz="4" w:space="0" w:color="000000"/>
              <w:right w:val="single" w:sz="4" w:space="0" w:color="000000"/>
            </w:tcBorders>
            <w:shd w:val="clear" w:color="auto" w:fill="C0C0C0"/>
            <w:noWrap/>
            <w:vAlign w:val="center"/>
          </w:tcPr>
          <w:p w14:paraId="34FF25B7" w14:textId="77777777" w:rsidR="00193C68" w:rsidRDefault="00000000">
            <w:pPr>
              <w:textAlignment w:val="center"/>
              <w:rPr>
                <w:color w:val="000000"/>
                <w:sz w:val="20"/>
                <w:szCs w:val="20"/>
              </w:rPr>
            </w:pPr>
            <w:r>
              <w:rPr>
                <w:rFonts w:hint="eastAsia"/>
                <w:color w:val="000000"/>
                <w:sz w:val="20"/>
                <w:szCs w:val="20"/>
                <w:lang w:bidi="ar"/>
              </w:rPr>
              <w:t>30211</w:t>
            </w:r>
          </w:p>
        </w:tc>
        <w:tc>
          <w:tcPr>
            <w:tcW w:w="0" w:type="auto"/>
            <w:tcBorders>
              <w:top w:val="nil"/>
              <w:left w:val="nil"/>
              <w:bottom w:val="single" w:sz="4" w:space="0" w:color="000000"/>
              <w:right w:val="single" w:sz="4" w:space="0" w:color="000000"/>
            </w:tcBorders>
            <w:shd w:val="clear" w:color="auto" w:fill="C0C0C0"/>
            <w:noWrap/>
            <w:vAlign w:val="center"/>
          </w:tcPr>
          <w:p w14:paraId="3B56A9AF" w14:textId="77777777" w:rsidR="00193C68" w:rsidRDefault="00000000">
            <w:pPr>
              <w:textAlignment w:val="center"/>
              <w:rPr>
                <w:color w:val="000000"/>
                <w:sz w:val="20"/>
                <w:szCs w:val="20"/>
              </w:rPr>
            </w:pPr>
            <w:r>
              <w:rPr>
                <w:rFonts w:hint="eastAsia"/>
                <w:color w:val="000000"/>
                <w:sz w:val="20"/>
                <w:szCs w:val="20"/>
                <w:lang w:bidi="ar"/>
              </w:rPr>
              <w:t xml:space="preserve">  差旅费</w:t>
            </w:r>
          </w:p>
        </w:tc>
        <w:tc>
          <w:tcPr>
            <w:tcW w:w="0" w:type="auto"/>
            <w:tcBorders>
              <w:top w:val="nil"/>
              <w:left w:val="nil"/>
              <w:bottom w:val="single" w:sz="4" w:space="0" w:color="000000"/>
              <w:right w:val="single" w:sz="4" w:space="0" w:color="000000"/>
            </w:tcBorders>
            <w:shd w:val="clear" w:color="auto" w:fill="FFFFFF"/>
            <w:noWrap/>
            <w:vAlign w:val="center"/>
          </w:tcPr>
          <w:p w14:paraId="06B86E01" w14:textId="77777777" w:rsidR="00193C68" w:rsidRDefault="00000000">
            <w:pPr>
              <w:jc w:val="right"/>
              <w:textAlignment w:val="center"/>
              <w:rPr>
                <w:color w:val="000000"/>
                <w:sz w:val="20"/>
                <w:szCs w:val="20"/>
              </w:rPr>
            </w:pPr>
            <w:r>
              <w:rPr>
                <w:rFonts w:hint="eastAsia"/>
                <w:color w:val="000000"/>
                <w:sz w:val="20"/>
                <w:szCs w:val="20"/>
                <w:lang w:bidi="ar"/>
              </w:rPr>
              <w:t>1.00</w:t>
            </w:r>
          </w:p>
        </w:tc>
        <w:tc>
          <w:tcPr>
            <w:tcW w:w="0" w:type="auto"/>
            <w:tcBorders>
              <w:top w:val="nil"/>
              <w:left w:val="nil"/>
              <w:bottom w:val="single" w:sz="4" w:space="0" w:color="000000"/>
              <w:right w:val="single" w:sz="4" w:space="0" w:color="000000"/>
            </w:tcBorders>
            <w:shd w:val="clear" w:color="auto" w:fill="C0C0C0"/>
            <w:noWrap/>
            <w:vAlign w:val="center"/>
          </w:tcPr>
          <w:p w14:paraId="6C60BE27" w14:textId="77777777" w:rsidR="00193C68" w:rsidRDefault="00000000">
            <w:pPr>
              <w:textAlignment w:val="center"/>
              <w:rPr>
                <w:color w:val="000000"/>
                <w:sz w:val="20"/>
                <w:szCs w:val="20"/>
              </w:rPr>
            </w:pPr>
            <w:r>
              <w:rPr>
                <w:rFonts w:hint="eastAsia"/>
                <w:color w:val="000000"/>
                <w:sz w:val="20"/>
                <w:szCs w:val="20"/>
                <w:lang w:bidi="ar"/>
              </w:rPr>
              <w:t>31008</w:t>
            </w:r>
          </w:p>
        </w:tc>
        <w:tc>
          <w:tcPr>
            <w:tcW w:w="0" w:type="auto"/>
            <w:tcBorders>
              <w:top w:val="nil"/>
              <w:left w:val="nil"/>
              <w:bottom w:val="single" w:sz="4" w:space="0" w:color="000000"/>
              <w:right w:val="single" w:sz="4" w:space="0" w:color="000000"/>
            </w:tcBorders>
            <w:shd w:val="clear" w:color="auto" w:fill="C0C0C0"/>
            <w:noWrap/>
            <w:vAlign w:val="center"/>
          </w:tcPr>
          <w:p w14:paraId="566BDB4C" w14:textId="77777777" w:rsidR="00193C68" w:rsidRDefault="00000000">
            <w:pPr>
              <w:textAlignment w:val="center"/>
              <w:rPr>
                <w:color w:val="000000"/>
                <w:sz w:val="20"/>
                <w:szCs w:val="20"/>
              </w:rPr>
            </w:pPr>
            <w:r>
              <w:rPr>
                <w:rFonts w:hint="eastAsia"/>
                <w:color w:val="000000"/>
                <w:sz w:val="20"/>
                <w:szCs w:val="20"/>
                <w:lang w:bidi="ar"/>
              </w:rPr>
              <w:t xml:space="preserve">  物资储备</w:t>
            </w:r>
          </w:p>
        </w:tc>
        <w:tc>
          <w:tcPr>
            <w:tcW w:w="0" w:type="auto"/>
            <w:tcBorders>
              <w:top w:val="nil"/>
              <w:left w:val="nil"/>
              <w:bottom w:val="single" w:sz="4" w:space="0" w:color="000000"/>
              <w:right w:val="single" w:sz="4" w:space="0" w:color="000000"/>
            </w:tcBorders>
            <w:shd w:val="clear" w:color="auto" w:fill="FFFFFF"/>
            <w:noWrap/>
            <w:vAlign w:val="center"/>
          </w:tcPr>
          <w:p w14:paraId="02C8D9A4"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40C0B50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DA3C6ED" w14:textId="77777777" w:rsidR="00193C68" w:rsidRDefault="00000000">
            <w:pPr>
              <w:textAlignment w:val="center"/>
              <w:rPr>
                <w:color w:val="000000"/>
                <w:sz w:val="20"/>
                <w:szCs w:val="20"/>
              </w:rPr>
            </w:pPr>
            <w:r>
              <w:rPr>
                <w:rFonts w:hint="eastAsia"/>
                <w:color w:val="000000"/>
                <w:sz w:val="20"/>
                <w:szCs w:val="20"/>
                <w:lang w:bidi="ar"/>
              </w:rPr>
              <w:t>30113</w:t>
            </w:r>
          </w:p>
        </w:tc>
        <w:tc>
          <w:tcPr>
            <w:tcW w:w="0" w:type="auto"/>
            <w:tcBorders>
              <w:top w:val="nil"/>
              <w:left w:val="nil"/>
              <w:bottom w:val="single" w:sz="4" w:space="0" w:color="000000"/>
              <w:right w:val="single" w:sz="4" w:space="0" w:color="000000"/>
            </w:tcBorders>
            <w:shd w:val="clear" w:color="auto" w:fill="C0C0C0"/>
            <w:noWrap/>
            <w:vAlign w:val="center"/>
          </w:tcPr>
          <w:p w14:paraId="6F134C89" w14:textId="77777777" w:rsidR="00193C68" w:rsidRDefault="00000000">
            <w:pPr>
              <w:textAlignment w:val="center"/>
              <w:rPr>
                <w:color w:val="000000"/>
                <w:sz w:val="20"/>
                <w:szCs w:val="20"/>
              </w:rPr>
            </w:pPr>
            <w:r>
              <w:rPr>
                <w:rFonts w:hint="eastAsia"/>
                <w:color w:val="000000"/>
                <w:sz w:val="20"/>
                <w:szCs w:val="20"/>
                <w:lang w:bidi="ar"/>
              </w:rPr>
              <w:t xml:space="preserve">  住房公积金</w:t>
            </w:r>
          </w:p>
        </w:tc>
        <w:tc>
          <w:tcPr>
            <w:tcW w:w="0" w:type="auto"/>
            <w:tcBorders>
              <w:top w:val="nil"/>
              <w:left w:val="nil"/>
              <w:bottom w:val="single" w:sz="4" w:space="0" w:color="000000"/>
              <w:right w:val="single" w:sz="4" w:space="0" w:color="000000"/>
            </w:tcBorders>
            <w:shd w:val="clear" w:color="auto" w:fill="FFFFFF"/>
            <w:noWrap/>
            <w:vAlign w:val="center"/>
          </w:tcPr>
          <w:p w14:paraId="526C06D3" w14:textId="77777777" w:rsidR="00193C68" w:rsidRDefault="00000000">
            <w:pPr>
              <w:jc w:val="right"/>
              <w:textAlignment w:val="center"/>
              <w:rPr>
                <w:color w:val="000000"/>
                <w:sz w:val="20"/>
                <w:szCs w:val="20"/>
              </w:rPr>
            </w:pPr>
            <w:r>
              <w:rPr>
                <w:rFonts w:hint="eastAsia"/>
                <w:color w:val="000000"/>
                <w:sz w:val="20"/>
                <w:szCs w:val="20"/>
                <w:lang w:bidi="ar"/>
              </w:rPr>
              <w:t>12.88</w:t>
            </w:r>
          </w:p>
        </w:tc>
        <w:tc>
          <w:tcPr>
            <w:tcW w:w="0" w:type="auto"/>
            <w:tcBorders>
              <w:top w:val="nil"/>
              <w:left w:val="nil"/>
              <w:bottom w:val="single" w:sz="4" w:space="0" w:color="000000"/>
              <w:right w:val="single" w:sz="4" w:space="0" w:color="000000"/>
            </w:tcBorders>
            <w:shd w:val="clear" w:color="auto" w:fill="C0C0C0"/>
            <w:noWrap/>
            <w:vAlign w:val="center"/>
          </w:tcPr>
          <w:p w14:paraId="154EAB97" w14:textId="77777777" w:rsidR="00193C68" w:rsidRDefault="00000000">
            <w:pPr>
              <w:textAlignment w:val="center"/>
              <w:rPr>
                <w:color w:val="000000"/>
                <w:sz w:val="20"/>
                <w:szCs w:val="20"/>
              </w:rPr>
            </w:pPr>
            <w:r>
              <w:rPr>
                <w:rFonts w:hint="eastAsia"/>
                <w:color w:val="000000"/>
                <w:sz w:val="20"/>
                <w:szCs w:val="20"/>
                <w:lang w:bidi="ar"/>
              </w:rPr>
              <w:t>30212</w:t>
            </w:r>
          </w:p>
        </w:tc>
        <w:tc>
          <w:tcPr>
            <w:tcW w:w="0" w:type="auto"/>
            <w:tcBorders>
              <w:top w:val="nil"/>
              <w:left w:val="nil"/>
              <w:bottom w:val="single" w:sz="4" w:space="0" w:color="000000"/>
              <w:right w:val="single" w:sz="4" w:space="0" w:color="000000"/>
            </w:tcBorders>
            <w:shd w:val="clear" w:color="auto" w:fill="C0C0C0"/>
            <w:noWrap/>
            <w:vAlign w:val="center"/>
          </w:tcPr>
          <w:p w14:paraId="061978A8" w14:textId="77777777" w:rsidR="00193C68" w:rsidRDefault="00000000">
            <w:pPr>
              <w:textAlignment w:val="center"/>
              <w:rPr>
                <w:color w:val="000000"/>
                <w:sz w:val="20"/>
                <w:szCs w:val="20"/>
              </w:rPr>
            </w:pPr>
            <w:r>
              <w:rPr>
                <w:rFonts w:hint="eastAsia"/>
                <w:color w:val="000000"/>
                <w:sz w:val="20"/>
                <w:szCs w:val="20"/>
                <w:lang w:bidi="ar"/>
              </w:rPr>
              <w:t xml:space="preserve">  因公出国（境）费用</w:t>
            </w:r>
          </w:p>
        </w:tc>
        <w:tc>
          <w:tcPr>
            <w:tcW w:w="0" w:type="auto"/>
            <w:tcBorders>
              <w:top w:val="nil"/>
              <w:left w:val="nil"/>
              <w:bottom w:val="single" w:sz="4" w:space="0" w:color="000000"/>
              <w:right w:val="single" w:sz="4" w:space="0" w:color="000000"/>
            </w:tcBorders>
            <w:shd w:val="clear" w:color="auto" w:fill="FFFFFF"/>
            <w:noWrap/>
            <w:vAlign w:val="center"/>
          </w:tcPr>
          <w:p w14:paraId="1A366C5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4E839DA" w14:textId="77777777" w:rsidR="00193C68" w:rsidRDefault="00000000">
            <w:pPr>
              <w:textAlignment w:val="center"/>
              <w:rPr>
                <w:color w:val="000000"/>
                <w:sz w:val="20"/>
                <w:szCs w:val="20"/>
              </w:rPr>
            </w:pPr>
            <w:r>
              <w:rPr>
                <w:rFonts w:hint="eastAsia"/>
                <w:color w:val="000000"/>
                <w:sz w:val="20"/>
                <w:szCs w:val="20"/>
                <w:lang w:bidi="ar"/>
              </w:rPr>
              <w:t>31009</w:t>
            </w:r>
          </w:p>
        </w:tc>
        <w:tc>
          <w:tcPr>
            <w:tcW w:w="0" w:type="auto"/>
            <w:tcBorders>
              <w:top w:val="nil"/>
              <w:left w:val="nil"/>
              <w:bottom w:val="single" w:sz="4" w:space="0" w:color="000000"/>
              <w:right w:val="single" w:sz="4" w:space="0" w:color="000000"/>
            </w:tcBorders>
            <w:shd w:val="clear" w:color="auto" w:fill="C0C0C0"/>
            <w:noWrap/>
            <w:vAlign w:val="center"/>
          </w:tcPr>
          <w:p w14:paraId="4C0022A8" w14:textId="77777777" w:rsidR="00193C68" w:rsidRDefault="00000000">
            <w:pPr>
              <w:textAlignment w:val="center"/>
              <w:rPr>
                <w:color w:val="000000"/>
                <w:sz w:val="20"/>
                <w:szCs w:val="20"/>
              </w:rPr>
            </w:pPr>
            <w:r>
              <w:rPr>
                <w:rFonts w:hint="eastAsia"/>
                <w:color w:val="000000"/>
                <w:sz w:val="20"/>
                <w:szCs w:val="20"/>
                <w:lang w:bidi="ar"/>
              </w:rPr>
              <w:t xml:space="preserve">  土地补偿</w:t>
            </w:r>
          </w:p>
        </w:tc>
        <w:tc>
          <w:tcPr>
            <w:tcW w:w="0" w:type="auto"/>
            <w:tcBorders>
              <w:top w:val="nil"/>
              <w:left w:val="nil"/>
              <w:bottom w:val="single" w:sz="4" w:space="0" w:color="000000"/>
              <w:right w:val="single" w:sz="4" w:space="0" w:color="000000"/>
            </w:tcBorders>
            <w:shd w:val="clear" w:color="auto" w:fill="FFFFFF"/>
            <w:noWrap/>
            <w:vAlign w:val="center"/>
          </w:tcPr>
          <w:p w14:paraId="3C3E654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84CC21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BEEA683" w14:textId="77777777" w:rsidR="00193C68" w:rsidRDefault="00000000">
            <w:pPr>
              <w:textAlignment w:val="center"/>
              <w:rPr>
                <w:color w:val="000000"/>
                <w:sz w:val="20"/>
                <w:szCs w:val="20"/>
              </w:rPr>
            </w:pPr>
            <w:r>
              <w:rPr>
                <w:rFonts w:hint="eastAsia"/>
                <w:color w:val="000000"/>
                <w:sz w:val="20"/>
                <w:szCs w:val="20"/>
                <w:lang w:bidi="ar"/>
              </w:rPr>
              <w:t>30114</w:t>
            </w:r>
          </w:p>
        </w:tc>
        <w:tc>
          <w:tcPr>
            <w:tcW w:w="0" w:type="auto"/>
            <w:tcBorders>
              <w:top w:val="nil"/>
              <w:left w:val="nil"/>
              <w:bottom w:val="single" w:sz="4" w:space="0" w:color="000000"/>
              <w:right w:val="single" w:sz="4" w:space="0" w:color="000000"/>
            </w:tcBorders>
            <w:shd w:val="clear" w:color="auto" w:fill="C0C0C0"/>
            <w:noWrap/>
            <w:vAlign w:val="center"/>
          </w:tcPr>
          <w:p w14:paraId="4D76D3EB" w14:textId="77777777" w:rsidR="00193C68" w:rsidRDefault="00000000">
            <w:pPr>
              <w:textAlignment w:val="center"/>
              <w:rPr>
                <w:color w:val="000000"/>
                <w:sz w:val="20"/>
                <w:szCs w:val="20"/>
              </w:rPr>
            </w:pPr>
            <w:r>
              <w:rPr>
                <w:rFonts w:hint="eastAsia"/>
                <w:color w:val="000000"/>
                <w:sz w:val="20"/>
                <w:szCs w:val="20"/>
                <w:lang w:bidi="ar"/>
              </w:rPr>
              <w:t xml:space="preserve">  医疗费</w:t>
            </w:r>
          </w:p>
        </w:tc>
        <w:tc>
          <w:tcPr>
            <w:tcW w:w="0" w:type="auto"/>
            <w:tcBorders>
              <w:top w:val="nil"/>
              <w:left w:val="nil"/>
              <w:bottom w:val="single" w:sz="4" w:space="0" w:color="000000"/>
              <w:right w:val="single" w:sz="4" w:space="0" w:color="000000"/>
            </w:tcBorders>
            <w:shd w:val="clear" w:color="auto" w:fill="FFFFFF"/>
            <w:noWrap/>
            <w:vAlign w:val="center"/>
          </w:tcPr>
          <w:p w14:paraId="62ACC08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862D2F0" w14:textId="77777777" w:rsidR="00193C68" w:rsidRDefault="00000000">
            <w:pPr>
              <w:textAlignment w:val="center"/>
              <w:rPr>
                <w:color w:val="000000"/>
                <w:sz w:val="20"/>
                <w:szCs w:val="20"/>
              </w:rPr>
            </w:pPr>
            <w:r>
              <w:rPr>
                <w:rFonts w:hint="eastAsia"/>
                <w:color w:val="000000"/>
                <w:sz w:val="20"/>
                <w:szCs w:val="20"/>
                <w:lang w:bidi="ar"/>
              </w:rPr>
              <w:t>30213</w:t>
            </w:r>
          </w:p>
        </w:tc>
        <w:tc>
          <w:tcPr>
            <w:tcW w:w="0" w:type="auto"/>
            <w:tcBorders>
              <w:top w:val="nil"/>
              <w:left w:val="nil"/>
              <w:bottom w:val="single" w:sz="4" w:space="0" w:color="000000"/>
              <w:right w:val="single" w:sz="4" w:space="0" w:color="000000"/>
            </w:tcBorders>
            <w:shd w:val="clear" w:color="auto" w:fill="C0C0C0"/>
            <w:noWrap/>
            <w:vAlign w:val="center"/>
          </w:tcPr>
          <w:p w14:paraId="2242F723" w14:textId="77777777" w:rsidR="00193C68" w:rsidRDefault="00000000">
            <w:pPr>
              <w:textAlignment w:val="center"/>
              <w:rPr>
                <w:color w:val="000000"/>
                <w:sz w:val="20"/>
                <w:szCs w:val="20"/>
              </w:rPr>
            </w:pPr>
            <w:r>
              <w:rPr>
                <w:rFonts w:hint="eastAsia"/>
                <w:color w:val="000000"/>
                <w:sz w:val="20"/>
                <w:szCs w:val="20"/>
                <w:lang w:bidi="ar"/>
              </w:rPr>
              <w:t xml:space="preserve">  维修（护）费</w:t>
            </w:r>
          </w:p>
        </w:tc>
        <w:tc>
          <w:tcPr>
            <w:tcW w:w="0" w:type="auto"/>
            <w:tcBorders>
              <w:top w:val="nil"/>
              <w:left w:val="nil"/>
              <w:bottom w:val="single" w:sz="4" w:space="0" w:color="000000"/>
              <w:right w:val="single" w:sz="4" w:space="0" w:color="000000"/>
            </w:tcBorders>
            <w:shd w:val="clear" w:color="auto" w:fill="FFFFFF"/>
            <w:noWrap/>
            <w:vAlign w:val="center"/>
          </w:tcPr>
          <w:p w14:paraId="7E0FCB29" w14:textId="77777777" w:rsidR="00193C68" w:rsidRDefault="00000000">
            <w:pPr>
              <w:jc w:val="right"/>
              <w:textAlignment w:val="center"/>
              <w:rPr>
                <w:color w:val="000000"/>
                <w:sz w:val="20"/>
                <w:szCs w:val="20"/>
              </w:rPr>
            </w:pPr>
            <w:r>
              <w:rPr>
                <w:rFonts w:hint="eastAsia"/>
                <w:color w:val="000000"/>
                <w:sz w:val="20"/>
                <w:szCs w:val="20"/>
                <w:lang w:bidi="ar"/>
              </w:rPr>
              <w:t>2.70</w:t>
            </w:r>
          </w:p>
        </w:tc>
        <w:tc>
          <w:tcPr>
            <w:tcW w:w="0" w:type="auto"/>
            <w:tcBorders>
              <w:top w:val="nil"/>
              <w:left w:val="nil"/>
              <w:bottom w:val="single" w:sz="4" w:space="0" w:color="000000"/>
              <w:right w:val="single" w:sz="4" w:space="0" w:color="000000"/>
            </w:tcBorders>
            <w:shd w:val="clear" w:color="auto" w:fill="C0C0C0"/>
            <w:noWrap/>
            <w:vAlign w:val="center"/>
          </w:tcPr>
          <w:p w14:paraId="3EF1CEBE" w14:textId="77777777" w:rsidR="00193C68" w:rsidRDefault="00000000">
            <w:pPr>
              <w:textAlignment w:val="center"/>
              <w:rPr>
                <w:color w:val="000000"/>
                <w:sz w:val="20"/>
                <w:szCs w:val="20"/>
              </w:rPr>
            </w:pPr>
            <w:r>
              <w:rPr>
                <w:rFonts w:hint="eastAsia"/>
                <w:color w:val="000000"/>
                <w:sz w:val="20"/>
                <w:szCs w:val="20"/>
                <w:lang w:bidi="ar"/>
              </w:rPr>
              <w:t>31010</w:t>
            </w:r>
          </w:p>
        </w:tc>
        <w:tc>
          <w:tcPr>
            <w:tcW w:w="0" w:type="auto"/>
            <w:tcBorders>
              <w:top w:val="nil"/>
              <w:left w:val="nil"/>
              <w:bottom w:val="single" w:sz="4" w:space="0" w:color="000000"/>
              <w:right w:val="single" w:sz="4" w:space="0" w:color="000000"/>
            </w:tcBorders>
            <w:shd w:val="clear" w:color="auto" w:fill="C0C0C0"/>
            <w:noWrap/>
            <w:vAlign w:val="center"/>
          </w:tcPr>
          <w:p w14:paraId="5D9529C3" w14:textId="77777777" w:rsidR="00193C68" w:rsidRDefault="00000000">
            <w:pPr>
              <w:textAlignment w:val="center"/>
              <w:rPr>
                <w:color w:val="000000"/>
                <w:sz w:val="20"/>
                <w:szCs w:val="20"/>
              </w:rPr>
            </w:pPr>
            <w:r>
              <w:rPr>
                <w:rFonts w:hint="eastAsia"/>
                <w:color w:val="000000"/>
                <w:sz w:val="20"/>
                <w:szCs w:val="20"/>
                <w:lang w:bidi="ar"/>
              </w:rPr>
              <w:t xml:space="preserve">  安置补助</w:t>
            </w:r>
          </w:p>
        </w:tc>
        <w:tc>
          <w:tcPr>
            <w:tcW w:w="0" w:type="auto"/>
            <w:tcBorders>
              <w:top w:val="nil"/>
              <w:left w:val="nil"/>
              <w:bottom w:val="single" w:sz="4" w:space="0" w:color="000000"/>
              <w:right w:val="single" w:sz="4" w:space="0" w:color="000000"/>
            </w:tcBorders>
            <w:shd w:val="clear" w:color="auto" w:fill="FFFFFF"/>
            <w:noWrap/>
            <w:vAlign w:val="center"/>
          </w:tcPr>
          <w:p w14:paraId="3E6FF668"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5D6031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3BE7259" w14:textId="77777777" w:rsidR="00193C68" w:rsidRDefault="00000000">
            <w:pPr>
              <w:textAlignment w:val="center"/>
              <w:rPr>
                <w:color w:val="000000"/>
                <w:sz w:val="20"/>
                <w:szCs w:val="20"/>
              </w:rPr>
            </w:pPr>
            <w:r>
              <w:rPr>
                <w:rFonts w:hint="eastAsia"/>
                <w:color w:val="000000"/>
                <w:sz w:val="20"/>
                <w:szCs w:val="20"/>
                <w:lang w:bidi="ar"/>
              </w:rPr>
              <w:t>30199</w:t>
            </w:r>
          </w:p>
        </w:tc>
        <w:tc>
          <w:tcPr>
            <w:tcW w:w="0" w:type="auto"/>
            <w:tcBorders>
              <w:top w:val="nil"/>
              <w:left w:val="nil"/>
              <w:bottom w:val="single" w:sz="4" w:space="0" w:color="000000"/>
              <w:right w:val="single" w:sz="4" w:space="0" w:color="000000"/>
            </w:tcBorders>
            <w:shd w:val="clear" w:color="auto" w:fill="C0C0C0"/>
            <w:noWrap/>
            <w:vAlign w:val="center"/>
          </w:tcPr>
          <w:p w14:paraId="1C35AE8E" w14:textId="77777777" w:rsidR="00193C68" w:rsidRDefault="00000000">
            <w:pPr>
              <w:textAlignment w:val="center"/>
              <w:rPr>
                <w:color w:val="000000"/>
                <w:sz w:val="20"/>
                <w:szCs w:val="20"/>
              </w:rPr>
            </w:pPr>
            <w:r>
              <w:rPr>
                <w:rFonts w:hint="eastAsia"/>
                <w:color w:val="000000"/>
                <w:sz w:val="20"/>
                <w:szCs w:val="20"/>
                <w:lang w:bidi="ar"/>
              </w:rPr>
              <w:t xml:space="preserve">  其他工资福利支出</w:t>
            </w:r>
          </w:p>
        </w:tc>
        <w:tc>
          <w:tcPr>
            <w:tcW w:w="0" w:type="auto"/>
            <w:tcBorders>
              <w:top w:val="nil"/>
              <w:left w:val="nil"/>
              <w:bottom w:val="single" w:sz="4" w:space="0" w:color="000000"/>
              <w:right w:val="single" w:sz="4" w:space="0" w:color="000000"/>
            </w:tcBorders>
            <w:shd w:val="clear" w:color="auto" w:fill="FFFFFF"/>
            <w:noWrap/>
            <w:vAlign w:val="center"/>
          </w:tcPr>
          <w:p w14:paraId="5276387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C6197AF" w14:textId="77777777" w:rsidR="00193C68" w:rsidRDefault="00000000">
            <w:pPr>
              <w:textAlignment w:val="center"/>
              <w:rPr>
                <w:color w:val="000000"/>
                <w:sz w:val="20"/>
                <w:szCs w:val="20"/>
              </w:rPr>
            </w:pPr>
            <w:r>
              <w:rPr>
                <w:rFonts w:hint="eastAsia"/>
                <w:color w:val="000000"/>
                <w:sz w:val="20"/>
                <w:szCs w:val="20"/>
                <w:lang w:bidi="ar"/>
              </w:rPr>
              <w:t>30214</w:t>
            </w:r>
          </w:p>
        </w:tc>
        <w:tc>
          <w:tcPr>
            <w:tcW w:w="0" w:type="auto"/>
            <w:tcBorders>
              <w:top w:val="nil"/>
              <w:left w:val="nil"/>
              <w:bottom w:val="single" w:sz="4" w:space="0" w:color="000000"/>
              <w:right w:val="single" w:sz="4" w:space="0" w:color="000000"/>
            </w:tcBorders>
            <w:shd w:val="clear" w:color="auto" w:fill="C0C0C0"/>
            <w:noWrap/>
            <w:vAlign w:val="center"/>
          </w:tcPr>
          <w:p w14:paraId="6704D59C" w14:textId="77777777" w:rsidR="00193C68" w:rsidRDefault="00000000">
            <w:pPr>
              <w:textAlignment w:val="center"/>
              <w:rPr>
                <w:color w:val="000000"/>
                <w:sz w:val="20"/>
                <w:szCs w:val="20"/>
              </w:rPr>
            </w:pPr>
            <w:r>
              <w:rPr>
                <w:rFonts w:hint="eastAsia"/>
                <w:color w:val="000000"/>
                <w:sz w:val="20"/>
                <w:szCs w:val="20"/>
                <w:lang w:bidi="ar"/>
              </w:rPr>
              <w:t xml:space="preserve">  租赁费</w:t>
            </w:r>
          </w:p>
        </w:tc>
        <w:tc>
          <w:tcPr>
            <w:tcW w:w="0" w:type="auto"/>
            <w:tcBorders>
              <w:top w:val="nil"/>
              <w:left w:val="nil"/>
              <w:bottom w:val="single" w:sz="4" w:space="0" w:color="000000"/>
              <w:right w:val="single" w:sz="4" w:space="0" w:color="000000"/>
            </w:tcBorders>
            <w:shd w:val="clear" w:color="auto" w:fill="FFFFFF"/>
            <w:noWrap/>
            <w:vAlign w:val="center"/>
          </w:tcPr>
          <w:p w14:paraId="3F83B4F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AC3164B" w14:textId="77777777" w:rsidR="00193C68" w:rsidRDefault="00000000">
            <w:pPr>
              <w:textAlignment w:val="center"/>
              <w:rPr>
                <w:color w:val="000000"/>
                <w:sz w:val="20"/>
                <w:szCs w:val="20"/>
              </w:rPr>
            </w:pPr>
            <w:r>
              <w:rPr>
                <w:rFonts w:hint="eastAsia"/>
                <w:color w:val="000000"/>
                <w:sz w:val="20"/>
                <w:szCs w:val="20"/>
                <w:lang w:bidi="ar"/>
              </w:rPr>
              <w:t>31011</w:t>
            </w:r>
          </w:p>
        </w:tc>
        <w:tc>
          <w:tcPr>
            <w:tcW w:w="0" w:type="auto"/>
            <w:tcBorders>
              <w:top w:val="nil"/>
              <w:left w:val="nil"/>
              <w:bottom w:val="single" w:sz="4" w:space="0" w:color="000000"/>
              <w:right w:val="single" w:sz="4" w:space="0" w:color="000000"/>
            </w:tcBorders>
            <w:shd w:val="clear" w:color="auto" w:fill="C0C0C0"/>
            <w:noWrap/>
            <w:vAlign w:val="center"/>
          </w:tcPr>
          <w:p w14:paraId="693B008D" w14:textId="77777777" w:rsidR="00193C68" w:rsidRDefault="00000000">
            <w:pPr>
              <w:textAlignment w:val="center"/>
              <w:rPr>
                <w:color w:val="000000"/>
                <w:sz w:val="20"/>
                <w:szCs w:val="20"/>
              </w:rPr>
            </w:pPr>
            <w:r>
              <w:rPr>
                <w:rFonts w:hint="eastAsia"/>
                <w:color w:val="000000"/>
                <w:sz w:val="20"/>
                <w:szCs w:val="20"/>
                <w:lang w:bidi="ar"/>
              </w:rPr>
              <w:t xml:space="preserve">  地上附着物和青苗补偿</w:t>
            </w:r>
          </w:p>
        </w:tc>
        <w:tc>
          <w:tcPr>
            <w:tcW w:w="0" w:type="auto"/>
            <w:tcBorders>
              <w:top w:val="nil"/>
              <w:left w:val="nil"/>
              <w:bottom w:val="single" w:sz="4" w:space="0" w:color="000000"/>
              <w:right w:val="single" w:sz="4" w:space="0" w:color="000000"/>
            </w:tcBorders>
            <w:shd w:val="clear" w:color="auto" w:fill="FFFFFF"/>
            <w:noWrap/>
            <w:vAlign w:val="center"/>
          </w:tcPr>
          <w:p w14:paraId="1791221A"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09457E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E41FD78" w14:textId="77777777" w:rsidR="00193C68" w:rsidRDefault="00000000">
            <w:pPr>
              <w:textAlignment w:val="center"/>
              <w:rPr>
                <w:color w:val="000000"/>
                <w:sz w:val="20"/>
                <w:szCs w:val="20"/>
              </w:rPr>
            </w:pPr>
            <w:r>
              <w:rPr>
                <w:rFonts w:hint="eastAsia"/>
                <w:color w:val="000000"/>
                <w:sz w:val="20"/>
                <w:szCs w:val="20"/>
                <w:lang w:bidi="ar"/>
              </w:rPr>
              <w:t>303</w:t>
            </w:r>
          </w:p>
        </w:tc>
        <w:tc>
          <w:tcPr>
            <w:tcW w:w="0" w:type="auto"/>
            <w:tcBorders>
              <w:top w:val="nil"/>
              <w:left w:val="nil"/>
              <w:bottom w:val="single" w:sz="4" w:space="0" w:color="000000"/>
              <w:right w:val="single" w:sz="4" w:space="0" w:color="000000"/>
            </w:tcBorders>
            <w:shd w:val="clear" w:color="auto" w:fill="C0C0C0"/>
            <w:noWrap/>
            <w:vAlign w:val="center"/>
          </w:tcPr>
          <w:p w14:paraId="74A5DC8D" w14:textId="77777777" w:rsidR="00193C68" w:rsidRDefault="00000000">
            <w:pPr>
              <w:textAlignment w:val="center"/>
              <w:rPr>
                <w:color w:val="000000"/>
                <w:sz w:val="20"/>
                <w:szCs w:val="20"/>
              </w:rPr>
            </w:pPr>
            <w:r>
              <w:rPr>
                <w:rFonts w:hint="eastAsia"/>
                <w:color w:val="000000"/>
                <w:sz w:val="20"/>
                <w:szCs w:val="20"/>
                <w:lang w:bidi="ar"/>
              </w:rPr>
              <w:t>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14:paraId="1A0B0616" w14:textId="77777777" w:rsidR="00193C68" w:rsidRDefault="00000000">
            <w:pPr>
              <w:jc w:val="right"/>
              <w:textAlignment w:val="center"/>
              <w:rPr>
                <w:color w:val="000000"/>
                <w:sz w:val="20"/>
                <w:szCs w:val="20"/>
              </w:rPr>
            </w:pPr>
            <w:r>
              <w:rPr>
                <w:rFonts w:hint="eastAsia"/>
                <w:color w:val="000000"/>
                <w:sz w:val="20"/>
                <w:szCs w:val="20"/>
                <w:lang w:bidi="ar"/>
              </w:rPr>
              <w:t>7.80</w:t>
            </w:r>
          </w:p>
        </w:tc>
        <w:tc>
          <w:tcPr>
            <w:tcW w:w="0" w:type="auto"/>
            <w:tcBorders>
              <w:top w:val="nil"/>
              <w:left w:val="nil"/>
              <w:bottom w:val="single" w:sz="4" w:space="0" w:color="000000"/>
              <w:right w:val="single" w:sz="4" w:space="0" w:color="000000"/>
            </w:tcBorders>
            <w:shd w:val="clear" w:color="auto" w:fill="C0C0C0"/>
            <w:noWrap/>
            <w:vAlign w:val="center"/>
          </w:tcPr>
          <w:p w14:paraId="33F52D05" w14:textId="77777777" w:rsidR="00193C68" w:rsidRDefault="00000000">
            <w:pPr>
              <w:textAlignment w:val="center"/>
              <w:rPr>
                <w:color w:val="000000"/>
                <w:sz w:val="20"/>
                <w:szCs w:val="20"/>
              </w:rPr>
            </w:pPr>
            <w:r>
              <w:rPr>
                <w:rFonts w:hint="eastAsia"/>
                <w:color w:val="000000"/>
                <w:sz w:val="20"/>
                <w:szCs w:val="20"/>
                <w:lang w:bidi="ar"/>
              </w:rPr>
              <w:t>30215</w:t>
            </w:r>
          </w:p>
        </w:tc>
        <w:tc>
          <w:tcPr>
            <w:tcW w:w="0" w:type="auto"/>
            <w:tcBorders>
              <w:top w:val="nil"/>
              <w:left w:val="nil"/>
              <w:bottom w:val="single" w:sz="4" w:space="0" w:color="000000"/>
              <w:right w:val="single" w:sz="4" w:space="0" w:color="000000"/>
            </w:tcBorders>
            <w:shd w:val="clear" w:color="auto" w:fill="C0C0C0"/>
            <w:noWrap/>
            <w:vAlign w:val="center"/>
          </w:tcPr>
          <w:p w14:paraId="5FCCE70A" w14:textId="77777777" w:rsidR="00193C68" w:rsidRDefault="00000000">
            <w:pPr>
              <w:textAlignment w:val="center"/>
              <w:rPr>
                <w:color w:val="000000"/>
                <w:sz w:val="20"/>
                <w:szCs w:val="20"/>
              </w:rPr>
            </w:pPr>
            <w:r>
              <w:rPr>
                <w:rFonts w:hint="eastAsia"/>
                <w:color w:val="000000"/>
                <w:sz w:val="20"/>
                <w:szCs w:val="20"/>
                <w:lang w:bidi="ar"/>
              </w:rPr>
              <w:t xml:space="preserve">  会议费</w:t>
            </w:r>
          </w:p>
        </w:tc>
        <w:tc>
          <w:tcPr>
            <w:tcW w:w="0" w:type="auto"/>
            <w:tcBorders>
              <w:top w:val="nil"/>
              <w:left w:val="nil"/>
              <w:bottom w:val="single" w:sz="4" w:space="0" w:color="000000"/>
              <w:right w:val="single" w:sz="4" w:space="0" w:color="000000"/>
            </w:tcBorders>
            <w:shd w:val="clear" w:color="auto" w:fill="FFFFFF"/>
            <w:noWrap/>
            <w:vAlign w:val="center"/>
          </w:tcPr>
          <w:p w14:paraId="52C85CBF"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6B9AFDBA" w14:textId="77777777" w:rsidR="00193C68" w:rsidRDefault="00000000">
            <w:pPr>
              <w:textAlignment w:val="center"/>
              <w:rPr>
                <w:color w:val="000000"/>
                <w:sz w:val="20"/>
                <w:szCs w:val="20"/>
              </w:rPr>
            </w:pPr>
            <w:r>
              <w:rPr>
                <w:rFonts w:hint="eastAsia"/>
                <w:color w:val="000000"/>
                <w:sz w:val="20"/>
                <w:szCs w:val="20"/>
                <w:lang w:bidi="ar"/>
              </w:rPr>
              <w:t>31012</w:t>
            </w:r>
          </w:p>
        </w:tc>
        <w:tc>
          <w:tcPr>
            <w:tcW w:w="0" w:type="auto"/>
            <w:tcBorders>
              <w:top w:val="nil"/>
              <w:left w:val="nil"/>
              <w:bottom w:val="single" w:sz="4" w:space="0" w:color="000000"/>
              <w:right w:val="single" w:sz="4" w:space="0" w:color="000000"/>
            </w:tcBorders>
            <w:shd w:val="clear" w:color="auto" w:fill="C0C0C0"/>
            <w:noWrap/>
            <w:vAlign w:val="center"/>
          </w:tcPr>
          <w:p w14:paraId="3404A974" w14:textId="77777777" w:rsidR="00193C68" w:rsidRDefault="00000000">
            <w:pPr>
              <w:textAlignment w:val="center"/>
              <w:rPr>
                <w:color w:val="000000"/>
                <w:sz w:val="20"/>
                <w:szCs w:val="20"/>
              </w:rPr>
            </w:pPr>
            <w:r>
              <w:rPr>
                <w:rFonts w:hint="eastAsia"/>
                <w:color w:val="000000"/>
                <w:sz w:val="20"/>
                <w:szCs w:val="20"/>
                <w:lang w:bidi="ar"/>
              </w:rPr>
              <w:t xml:space="preserve">  拆迁补偿</w:t>
            </w:r>
          </w:p>
        </w:tc>
        <w:tc>
          <w:tcPr>
            <w:tcW w:w="0" w:type="auto"/>
            <w:tcBorders>
              <w:top w:val="nil"/>
              <w:left w:val="nil"/>
              <w:bottom w:val="single" w:sz="4" w:space="0" w:color="000000"/>
              <w:right w:val="single" w:sz="4" w:space="0" w:color="000000"/>
            </w:tcBorders>
            <w:shd w:val="clear" w:color="auto" w:fill="FFFFFF"/>
            <w:noWrap/>
            <w:vAlign w:val="center"/>
          </w:tcPr>
          <w:p w14:paraId="31E59BBC"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60C4B64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5FD4C9A" w14:textId="77777777" w:rsidR="00193C68" w:rsidRDefault="00000000">
            <w:pPr>
              <w:textAlignment w:val="center"/>
              <w:rPr>
                <w:color w:val="000000"/>
                <w:sz w:val="20"/>
                <w:szCs w:val="20"/>
              </w:rPr>
            </w:pPr>
            <w:r>
              <w:rPr>
                <w:rFonts w:hint="eastAsia"/>
                <w:color w:val="000000"/>
                <w:sz w:val="20"/>
                <w:szCs w:val="20"/>
                <w:lang w:bidi="ar"/>
              </w:rPr>
              <w:t>30301</w:t>
            </w:r>
          </w:p>
        </w:tc>
        <w:tc>
          <w:tcPr>
            <w:tcW w:w="0" w:type="auto"/>
            <w:tcBorders>
              <w:top w:val="nil"/>
              <w:left w:val="nil"/>
              <w:bottom w:val="single" w:sz="4" w:space="0" w:color="000000"/>
              <w:right w:val="single" w:sz="4" w:space="0" w:color="000000"/>
            </w:tcBorders>
            <w:shd w:val="clear" w:color="auto" w:fill="C0C0C0"/>
            <w:noWrap/>
            <w:vAlign w:val="center"/>
          </w:tcPr>
          <w:p w14:paraId="41708A4F" w14:textId="77777777" w:rsidR="00193C68" w:rsidRDefault="00000000">
            <w:pPr>
              <w:textAlignment w:val="center"/>
              <w:rPr>
                <w:color w:val="000000"/>
                <w:sz w:val="20"/>
                <w:szCs w:val="20"/>
              </w:rPr>
            </w:pPr>
            <w:r>
              <w:rPr>
                <w:rFonts w:hint="eastAsia"/>
                <w:color w:val="000000"/>
                <w:sz w:val="20"/>
                <w:szCs w:val="20"/>
                <w:lang w:bidi="ar"/>
              </w:rPr>
              <w:t xml:space="preserve">  离休费</w:t>
            </w:r>
          </w:p>
        </w:tc>
        <w:tc>
          <w:tcPr>
            <w:tcW w:w="0" w:type="auto"/>
            <w:tcBorders>
              <w:top w:val="nil"/>
              <w:left w:val="nil"/>
              <w:bottom w:val="single" w:sz="4" w:space="0" w:color="000000"/>
              <w:right w:val="single" w:sz="4" w:space="0" w:color="000000"/>
            </w:tcBorders>
            <w:shd w:val="clear" w:color="auto" w:fill="FFFFFF"/>
            <w:noWrap/>
            <w:vAlign w:val="center"/>
          </w:tcPr>
          <w:p w14:paraId="1576D4C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ACE05EE" w14:textId="77777777" w:rsidR="00193C68" w:rsidRDefault="00000000">
            <w:pPr>
              <w:textAlignment w:val="center"/>
              <w:rPr>
                <w:color w:val="000000"/>
                <w:sz w:val="20"/>
                <w:szCs w:val="20"/>
              </w:rPr>
            </w:pPr>
            <w:r>
              <w:rPr>
                <w:rFonts w:hint="eastAsia"/>
                <w:color w:val="000000"/>
                <w:sz w:val="20"/>
                <w:szCs w:val="20"/>
                <w:lang w:bidi="ar"/>
              </w:rPr>
              <w:t>30216</w:t>
            </w:r>
          </w:p>
        </w:tc>
        <w:tc>
          <w:tcPr>
            <w:tcW w:w="0" w:type="auto"/>
            <w:tcBorders>
              <w:top w:val="nil"/>
              <w:left w:val="nil"/>
              <w:bottom w:val="single" w:sz="4" w:space="0" w:color="000000"/>
              <w:right w:val="single" w:sz="4" w:space="0" w:color="000000"/>
            </w:tcBorders>
            <w:shd w:val="clear" w:color="auto" w:fill="C0C0C0"/>
            <w:noWrap/>
            <w:vAlign w:val="center"/>
          </w:tcPr>
          <w:p w14:paraId="1CC625F3" w14:textId="77777777" w:rsidR="00193C68" w:rsidRDefault="00000000">
            <w:pPr>
              <w:textAlignment w:val="center"/>
              <w:rPr>
                <w:color w:val="000000"/>
                <w:sz w:val="20"/>
                <w:szCs w:val="20"/>
              </w:rPr>
            </w:pPr>
            <w:r>
              <w:rPr>
                <w:rFonts w:hint="eastAsia"/>
                <w:color w:val="000000"/>
                <w:sz w:val="20"/>
                <w:szCs w:val="20"/>
                <w:lang w:bidi="ar"/>
              </w:rPr>
              <w:t xml:space="preserve">  培训费</w:t>
            </w:r>
          </w:p>
        </w:tc>
        <w:tc>
          <w:tcPr>
            <w:tcW w:w="0" w:type="auto"/>
            <w:tcBorders>
              <w:top w:val="nil"/>
              <w:left w:val="nil"/>
              <w:bottom w:val="single" w:sz="4" w:space="0" w:color="000000"/>
              <w:right w:val="single" w:sz="4" w:space="0" w:color="000000"/>
            </w:tcBorders>
            <w:shd w:val="clear" w:color="auto" w:fill="FFFFFF"/>
            <w:noWrap/>
            <w:vAlign w:val="center"/>
          </w:tcPr>
          <w:p w14:paraId="78AA8E60"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224F46F" w14:textId="77777777" w:rsidR="00193C68" w:rsidRDefault="00000000">
            <w:pPr>
              <w:textAlignment w:val="center"/>
              <w:rPr>
                <w:color w:val="000000"/>
                <w:sz w:val="20"/>
                <w:szCs w:val="20"/>
              </w:rPr>
            </w:pPr>
            <w:r>
              <w:rPr>
                <w:rFonts w:hint="eastAsia"/>
                <w:color w:val="000000"/>
                <w:sz w:val="20"/>
                <w:szCs w:val="20"/>
                <w:lang w:bidi="ar"/>
              </w:rPr>
              <w:t>31013</w:t>
            </w:r>
          </w:p>
        </w:tc>
        <w:tc>
          <w:tcPr>
            <w:tcW w:w="0" w:type="auto"/>
            <w:tcBorders>
              <w:top w:val="nil"/>
              <w:left w:val="nil"/>
              <w:bottom w:val="single" w:sz="4" w:space="0" w:color="000000"/>
              <w:right w:val="single" w:sz="4" w:space="0" w:color="000000"/>
            </w:tcBorders>
            <w:shd w:val="clear" w:color="auto" w:fill="C0C0C0"/>
            <w:noWrap/>
            <w:vAlign w:val="center"/>
          </w:tcPr>
          <w:p w14:paraId="1EC20E08" w14:textId="77777777" w:rsidR="00193C68" w:rsidRDefault="00000000">
            <w:pPr>
              <w:textAlignment w:val="center"/>
              <w:rPr>
                <w:color w:val="000000"/>
                <w:sz w:val="20"/>
                <w:szCs w:val="20"/>
              </w:rPr>
            </w:pPr>
            <w:r>
              <w:rPr>
                <w:rFonts w:hint="eastAsia"/>
                <w:color w:val="000000"/>
                <w:sz w:val="20"/>
                <w:szCs w:val="20"/>
                <w:lang w:bidi="ar"/>
              </w:rPr>
              <w:t xml:space="preserve">  公务用车购置</w:t>
            </w:r>
          </w:p>
        </w:tc>
        <w:tc>
          <w:tcPr>
            <w:tcW w:w="0" w:type="auto"/>
            <w:tcBorders>
              <w:top w:val="nil"/>
              <w:left w:val="nil"/>
              <w:bottom w:val="single" w:sz="4" w:space="0" w:color="000000"/>
              <w:right w:val="single" w:sz="4" w:space="0" w:color="000000"/>
            </w:tcBorders>
            <w:shd w:val="clear" w:color="auto" w:fill="FFFFFF"/>
            <w:noWrap/>
            <w:vAlign w:val="center"/>
          </w:tcPr>
          <w:p w14:paraId="15A11C3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01BE604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592DB59" w14:textId="77777777" w:rsidR="00193C68" w:rsidRDefault="00000000">
            <w:pPr>
              <w:textAlignment w:val="center"/>
              <w:rPr>
                <w:color w:val="000000"/>
                <w:sz w:val="20"/>
                <w:szCs w:val="20"/>
              </w:rPr>
            </w:pPr>
            <w:r>
              <w:rPr>
                <w:rFonts w:hint="eastAsia"/>
                <w:color w:val="000000"/>
                <w:sz w:val="20"/>
                <w:szCs w:val="20"/>
                <w:lang w:bidi="ar"/>
              </w:rPr>
              <w:t>30302</w:t>
            </w:r>
          </w:p>
        </w:tc>
        <w:tc>
          <w:tcPr>
            <w:tcW w:w="0" w:type="auto"/>
            <w:tcBorders>
              <w:top w:val="nil"/>
              <w:left w:val="nil"/>
              <w:bottom w:val="single" w:sz="4" w:space="0" w:color="000000"/>
              <w:right w:val="single" w:sz="4" w:space="0" w:color="000000"/>
            </w:tcBorders>
            <w:shd w:val="clear" w:color="auto" w:fill="C0C0C0"/>
            <w:noWrap/>
            <w:vAlign w:val="center"/>
          </w:tcPr>
          <w:p w14:paraId="1DF5DFB1" w14:textId="77777777" w:rsidR="00193C68" w:rsidRDefault="00000000">
            <w:pPr>
              <w:textAlignment w:val="center"/>
              <w:rPr>
                <w:color w:val="000000"/>
                <w:sz w:val="20"/>
                <w:szCs w:val="20"/>
              </w:rPr>
            </w:pPr>
            <w:r>
              <w:rPr>
                <w:rFonts w:hint="eastAsia"/>
                <w:color w:val="000000"/>
                <w:sz w:val="20"/>
                <w:szCs w:val="20"/>
                <w:lang w:bidi="ar"/>
              </w:rPr>
              <w:t xml:space="preserve">  退休费</w:t>
            </w:r>
          </w:p>
        </w:tc>
        <w:tc>
          <w:tcPr>
            <w:tcW w:w="0" w:type="auto"/>
            <w:tcBorders>
              <w:top w:val="nil"/>
              <w:left w:val="nil"/>
              <w:bottom w:val="single" w:sz="4" w:space="0" w:color="000000"/>
              <w:right w:val="single" w:sz="4" w:space="0" w:color="000000"/>
            </w:tcBorders>
            <w:shd w:val="clear" w:color="auto" w:fill="FFFFFF"/>
            <w:noWrap/>
            <w:vAlign w:val="center"/>
          </w:tcPr>
          <w:p w14:paraId="7C93549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B2186D7" w14:textId="77777777" w:rsidR="00193C68" w:rsidRDefault="00000000">
            <w:pPr>
              <w:textAlignment w:val="center"/>
              <w:rPr>
                <w:color w:val="000000"/>
                <w:sz w:val="20"/>
                <w:szCs w:val="20"/>
              </w:rPr>
            </w:pPr>
            <w:r>
              <w:rPr>
                <w:rFonts w:hint="eastAsia"/>
                <w:color w:val="000000"/>
                <w:sz w:val="20"/>
                <w:szCs w:val="20"/>
                <w:lang w:bidi="ar"/>
              </w:rPr>
              <w:t>30217</w:t>
            </w:r>
          </w:p>
        </w:tc>
        <w:tc>
          <w:tcPr>
            <w:tcW w:w="0" w:type="auto"/>
            <w:tcBorders>
              <w:top w:val="nil"/>
              <w:left w:val="nil"/>
              <w:bottom w:val="single" w:sz="4" w:space="0" w:color="000000"/>
              <w:right w:val="single" w:sz="4" w:space="0" w:color="000000"/>
            </w:tcBorders>
            <w:shd w:val="clear" w:color="auto" w:fill="C0C0C0"/>
            <w:noWrap/>
            <w:vAlign w:val="center"/>
          </w:tcPr>
          <w:p w14:paraId="103EB95B" w14:textId="77777777" w:rsidR="00193C68" w:rsidRDefault="00000000">
            <w:pPr>
              <w:textAlignment w:val="center"/>
              <w:rPr>
                <w:color w:val="000000"/>
                <w:sz w:val="20"/>
                <w:szCs w:val="20"/>
              </w:rPr>
            </w:pPr>
            <w:r>
              <w:rPr>
                <w:rFonts w:hint="eastAsia"/>
                <w:color w:val="000000"/>
                <w:sz w:val="20"/>
                <w:szCs w:val="20"/>
                <w:lang w:bidi="ar"/>
              </w:rPr>
              <w:t xml:space="preserve">  公务接待费</w:t>
            </w:r>
          </w:p>
        </w:tc>
        <w:tc>
          <w:tcPr>
            <w:tcW w:w="0" w:type="auto"/>
            <w:tcBorders>
              <w:top w:val="nil"/>
              <w:left w:val="nil"/>
              <w:bottom w:val="single" w:sz="4" w:space="0" w:color="000000"/>
              <w:right w:val="single" w:sz="4" w:space="0" w:color="000000"/>
            </w:tcBorders>
            <w:shd w:val="clear" w:color="auto" w:fill="FFFFFF"/>
            <w:noWrap/>
            <w:vAlign w:val="center"/>
          </w:tcPr>
          <w:p w14:paraId="515983F7" w14:textId="77777777" w:rsidR="00193C68" w:rsidRDefault="00000000">
            <w:pPr>
              <w:jc w:val="right"/>
              <w:textAlignment w:val="center"/>
              <w:rPr>
                <w:color w:val="000000"/>
                <w:sz w:val="20"/>
                <w:szCs w:val="20"/>
              </w:rPr>
            </w:pPr>
            <w:r>
              <w:rPr>
                <w:rFonts w:hint="eastAsia"/>
                <w:color w:val="000000"/>
                <w:sz w:val="20"/>
                <w:szCs w:val="20"/>
                <w:lang w:bidi="ar"/>
              </w:rPr>
              <w:t>16.19</w:t>
            </w:r>
          </w:p>
        </w:tc>
        <w:tc>
          <w:tcPr>
            <w:tcW w:w="0" w:type="auto"/>
            <w:tcBorders>
              <w:top w:val="nil"/>
              <w:left w:val="nil"/>
              <w:bottom w:val="single" w:sz="4" w:space="0" w:color="000000"/>
              <w:right w:val="single" w:sz="4" w:space="0" w:color="000000"/>
            </w:tcBorders>
            <w:shd w:val="clear" w:color="auto" w:fill="C0C0C0"/>
            <w:noWrap/>
            <w:vAlign w:val="center"/>
          </w:tcPr>
          <w:p w14:paraId="72288580" w14:textId="77777777" w:rsidR="00193C68" w:rsidRDefault="00000000">
            <w:pPr>
              <w:textAlignment w:val="center"/>
              <w:rPr>
                <w:color w:val="000000"/>
                <w:sz w:val="20"/>
                <w:szCs w:val="20"/>
              </w:rPr>
            </w:pPr>
            <w:r>
              <w:rPr>
                <w:rFonts w:hint="eastAsia"/>
                <w:color w:val="000000"/>
                <w:sz w:val="20"/>
                <w:szCs w:val="20"/>
                <w:lang w:bidi="ar"/>
              </w:rPr>
              <w:t>31019</w:t>
            </w:r>
          </w:p>
        </w:tc>
        <w:tc>
          <w:tcPr>
            <w:tcW w:w="0" w:type="auto"/>
            <w:tcBorders>
              <w:top w:val="nil"/>
              <w:left w:val="nil"/>
              <w:bottom w:val="single" w:sz="4" w:space="0" w:color="000000"/>
              <w:right w:val="single" w:sz="4" w:space="0" w:color="000000"/>
            </w:tcBorders>
            <w:shd w:val="clear" w:color="auto" w:fill="C0C0C0"/>
            <w:noWrap/>
            <w:vAlign w:val="center"/>
          </w:tcPr>
          <w:p w14:paraId="1796797C" w14:textId="77777777" w:rsidR="00193C68" w:rsidRDefault="00000000">
            <w:pPr>
              <w:textAlignment w:val="center"/>
              <w:rPr>
                <w:color w:val="000000"/>
                <w:sz w:val="20"/>
                <w:szCs w:val="20"/>
              </w:rPr>
            </w:pPr>
            <w:r>
              <w:rPr>
                <w:rFonts w:hint="eastAsia"/>
                <w:color w:val="000000"/>
                <w:sz w:val="20"/>
                <w:szCs w:val="20"/>
                <w:lang w:bidi="ar"/>
              </w:rPr>
              <w:t xml:space="preserve">  其他交通工具购置</w:t>
            </w:r>
          </w:p>
        </w:tc>
        <w:tc>
          <w:tcPr>
            <w:tcW w:w="0" w:type="auto"/>
            <w:tcBorders>
              <w:top w:val="nil"/>
              <w:left w:val="nil"/>
              <w:bottom w:val="single" w:sz="4" w:space="0" w:color="000000"/>
              <w:right w:val="single" w:sz="4" w:space="0" w:color="000000"/>
            </w:tcBorders>
            <w:shd w:val="clear" w:color="auto" w:fill="FFFFFF"/>
            <w:noWrap/>
            <w:vAlign w:val="center"/>
          </w:tcPr>
          <w:p w14:paraId="02BF58CD"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24D7BB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F805949" w14:textId="77777777" w:rsidR="00193C68" w:rsidRDefault="00000000">
            <w:pPr>
              <w:textAlignment w:val="center"/>
              <w:rPr>
                <w:color w:val="000000"/>
                <w:sz w:val="20"/>
                <w:szCs w:val="20"/>
              </w:rPr>
            </w:pPr>
            <w:r>
              <w:rPr>
                <w:rFonts w:hint="eastAsia"/>
                <w:color w:val="000000"/>
                <w:sz w:val="20"/>
                <w:szCs w:val="20"/>
                <w:lang w:bidi="ar"/>
              </w:rPr>
              <w:t>30303</w:t>
            </w:r>
          </w:p>
        </w:tc>
        <w:tc>
          <w:tcPr>
            <w:tcW w:w="0" w:type="auto"/>
            <w:tcBorders>
              <w:top w:val="nil"/>
              <w:left w:val="nil"/>
              <w:bottom w:val="single" w:sz="4" w:space="0" w:color="000000"/>
              <w:right w:val="single" w:sz="4" w:space="0" w:color="000000"/>
            </w:tcBorders>
            <w:shd w:val="clear" w:color="auto" w:fill="C0C0C0"/>
            <w:noWrap/>
            <w:vAlign w:val="center"/>
          </w:tcPr>
          <w:p w14:paraId="79EE4005" w14:textId="77777777" w:rsidR="00193C68" w:rsidRDefault="00000000">
            <w:pPr>
              <w:textAlignment w:val="center"/>
              <w:rPr>
                <w:color w:val="000000"/>
                <w:sz w:val="20"/>
                <w:szCs w:val="20"/>
              </w:rPr>
            </w:pPr>
            <w:r>
              <w:rPr>
                <w:rFonts w:hint="eastAsia"/>
                <w:color w:val="000000"/>
                <w:sz w:val="20"/>
                <w:szCs w:val="20"/>
                <w:lang w:bidi="ar"/>
              </w:rPr>
              <w:t xml:space="preserve">  退职（役）费</w:t>
            </w:r>
          </w:p>
        </w:tc>
        <w:tc>
          <w:tcPr>
            <w:tcW w:w="0" w:type="auto"/>
            <w:tcBorders>
              <w:top w:val="nil"/>
              <w:left w:val="nil"/>
              <w:bottom w:val="single" w:sz="4" w:space="0" w:color="000000"/>
              <w:right w:val="single" w:sz="4" w:space="0" w:color="000000"/>
            </w:tcBorders>
            <w:shd w:val="clear" w:color="auto" w:fill="FFFFFF"/>
            <w:noWrap/>
            <w:vAlign w:val="center"/>
          </w:tcPr>
          <w:p w14:paraId="441AF7C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59A05FCA" w14:textId="77777777" w:rsidR="00193C68" w:rsidRDefault="00000000">
            <w:pPr>
              <w:textAlignment w:val="center"/>
              <w:rPr>
                <w:color w:val="000000"/>
                <w:sz w:val="20"/>
                <w:szCs w:val="20"/>
              </w:rPr>
            </w:pPr>
            <w:r>
              <w:rPr>
                <w:rFonts w:hint="eastAsia"/>
                <w:color w:val="000000"/>
                <w:sz w:val="20"/>
                <w:szCs w:val="20"/>
                <w:lang w:bidi="ar"/>
              </w:rPr>
              <w:t>30218</w:t>
            </w:r>
          </w:p>
        </w:tc>
        <w:tc>
          <w:tcPr>
            <w:tcW w:w="0" w:type="auto"/>
            <w:tcBorders>
              <w:top w:val="nil"/>
              <w:left w:val="nil"/>
              <w:bottom w:val="single" w:sz="4" w:space="0" w:color="000000"/>
              <w:right w:val="single" w:sz="4" w:space="0" w:color="000000"/>
            </w:tcBorders>
            <w:shd w:val="clear" w:color="auto" w:fill="C0C0C0"/>
            <w:noWrap/>
            <w:vAlign w:val="center"/>
          </w:tcPr>
          <w:p w14:paraId="7887A1B2" w14:textId="77777777" w:rsidR="00193C68" w:rsidRDefault="00000000">
            <w:pPr>
              <w:textAlignment w:val="center"/>
              <w:rPr>
                <w:color w:val="000000"/>
                <w:sz w:val="20"/>
                <w:szCs w:val="20"/>
              </w:rPr>
            </w:pPr>
            <w:r>
              <w:rPr>
                <w:rFonts w:hint="eastAsia"/>
                <w:color w:val="000000"/>
                <w:sz w:val="20"/>
                <w:szCs w:val="20"/>
                <w:lang w:bidi="ar"/>
              </w:rPr>
              <w:t xml:space="preserve">  专用材料费</w:t>
            </w:r>
          </w:p>
        </w:tc>
        <w:tc>
          <w:tcPr>
            <w:tcW w:w="0" w:type="auto"/>
            <w:tcBorders>
              <w:top w:val="nil"/>
              <w:left w:val="nil"/>
              <w:bottom w:val="single" w:sz="4" w:space="0" w:color="000000"/>
              <w:right w:val="single" w:sz="4" w:space="0" w:color="000000"/>
            </w:tcBorders>
            <w:shd w:val="clear" w:color="auto" w:fill="FFFFFF"/>
            <w:noWrap/>
            <w:vAlign w:val="center"/>
          </w:tcPr>
          <w:p w14:paraId="0653174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CB11B78" w14:textId="77777777" w:rsidR="00193C68" w:rsidRDefault="00000000">
            <w:pPr>
              <w:textAlignment w:val="center"/>
              <w:rPr>
                <w:color w:val="000000"/>
                <w:sz w:val="20"/>
                <w:szCs w:val="20"/>
              </w:rPr>
            </w:pPr>
            <w:r>
              <w:rPr>
                <w:rFonts w:hint="eastAsia"/>
                <w:color w:val="000000"/>
                <w:sz w:val="20"/>
                <w:szCs w:val="20"/>
                <w:lang w:bidi="ar"/>
              </w:rPr>
              <w:t>31021</w:t>
            </w:r>
          </w:p>
        </w:tc>
        <w:tc>
          <w:tcPr>
            <w:tcW w:w="0" w:type="auto"/>
            <w:tcBorders>
              <w:top w:val="nil"/>
              <w:left w:val="nil"/>
              <w:bottom w:val="single" w:sz="4" w:space="0" w:color="000000"/>
              <w:right w:val="single" w:sz="4" w:space="0" w:color="000000"/>
            </w:tcBorders>
            <w:shd w:val="clear" w:color="auto" w:fill="C0C0C0"/>
            <w:noWrap/>
            <w:vAlign w:val="center"/>
          </w:tcPr>
          <w:p w14:paraId="71779D29" w14:textId="77777777" w:rsidR="00193C68" w:rsidRDefault="00000000">
            <w:pPr>
              <w:textAlignment w:val="center"/>
              <w:rPr>
                <w:color w:val="000000"/>
                <w:sz w:val="20"/>
                <w:szCs w:val="20"/>
              </w:rPr>
            </w:pPr>
            <w:r>
              <w:rPr>
                <w:rFonts w:hint="eastAsia"/>
                <w:color w:val="000000"/>
                <w:sz w:val="20"/>
                <w:szCs w:val="20"/>
                <w:lang w:bidi="ar"/>
              </w:rPr>
              <w:t xml:space="preserve">  文物和陈列品购置</w:t>
            </w:r>
          </w:p>
        </w:tc>
        <w:tc>
          <w:tcPr>
            <w:tcW w:w="0" w:type="auto"/>
            <w:tcBorders>
              <w:top w:val="nil"/>
              <w:left w:val="nil"/>
              <w:bottom w:val="single" w:sz="4" w:space="0" w:color="000000"/>
              <w:right w:val="single" w:sz="4" w:space="0" w:color="000000"/>
            </w:tcBorders>
            <w:shd w:val="clear" w:color="auto" w:fill="FFFFFF"/>
            <w:noWrap/>
            <w:vAlign w:val="center"/>
          </w:tcPr>
          <w:p w14:paraId="14D5348B"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AEA240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18FA5F9" w14:textId="77777777" w:rsidR="00193C68" w:rsidRDefault="00000000">
            <w:pPr>
              <w:textAlignment w:val="center"/>
              <w:rPr>
                <w:color w:val="000000"/>
                <w:sz w:val="20"/>
                <w:szCs w:val="20"/>
              </w:rPr>
            </w:pPr>
            <w:r>
              <w:rPr>
                <w:rFonts w:hint="eastAsia"/>
                <w:color w:val="000000"/>
                <w:sz w:val="20"/>
                <w:szCs w:val="20"/>
                <w:lang w:bidi="ar"/>
              </w:rPr>
              <w:t>30304</w:t>
            </w:r>
          </w:p>
        </w:tc>
        <w:tc>
          <w:tcPr>
            <w:tcW w:w="0" w:type="auto"/>
            <w:tcBorders>
              <w:top w:val="nil"/>
              <w:left w:val="nil"/>
              <w:bottom w:val="single" w:sz="4" w:space="0" w:color="000000"/>
              <w:right w:val="single" w:sz="4" w:space="0" w:color="000000"/>
            </w:tcBorders>
            <w:shd w:val="clear" w:color="auto" w:fill="C0C0C0"/>
            <w:noWrap/>
            <w:vAlign w:val="center"/>
          </w:tcPr>
          <w:p w14:paraId="7EDF056A" w14:textId="77777777" w:rsidR="00193C68" w:rsidRDefault="00000000">
            <w:pPr>
              <w:textAlignment w:val="center"/>
              <w:rPr>
                <w:color w:val="000000"/>
                <w:sz w:val="20"/>
                <w:szCs w:val="20"/>
              </w:rPr>
            </w:pPr>
            <w:r>
              <w:rPr>
                <w:rFonts w:hint="eastAsia"/>
                <w:color w:val="000000"/>
                <w:sz w:val="20"/>
                <w:szCs w:val="20"/>
                <w:lang w:bidi="ar"/>
              </w:rPr>
              <w:t xml:space="preserve">  抚恤金</w:t>
            </w:r>
          </w:p>
        </w:tc>
        <w:tc>
          <w:tcPr>
            <w:tcW w:w="0" w:type="auto"/>
            <w:tcBorders>
              <w:top w:val="nil"/>
              <w:left w:val="nil"/>
              <w:bottom w:val="single" w:sz="4" w:space="0" w:color="000000"/>
              <w:right w:val="single" w:sz="4" w:space="0" w:color="000000"/>
            </w:tcBorders>
            <w:shd w:val="clear" w:color="auto" w:fill="FFFFFF"/>
            <w:noWrap/>
            <w:vAlign w:val="center"/>
          </w:tcPr>
          <w:p w14:paraId="4CDFAA0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B8B5B03" w14:textId="77777777" w:rsidR="00193C68" w:rsidRDefault="00000000">
            <w:pPr>
              <w:textAlignment w:val="center"/>
              <w:rPr>
                <w:color w:val="000000"/>
                <w:sz w:val="20"/>
                <w:szCs w:val="20"/>
              </w:rPr>
            </w:pPr>
            <w:r>
              <w:rPr>
                <w:rFonts w:hint="eastAsia"/>
                <w:color w:val="000000"/>
                <w:sz w:val="20"/>
                <w:szCs w:val="20"/>
                <w:lang w:bidi="ar"/>
              </w:rPr>
              <w:t>30224</w:t>
            </w:r>
          </w:p>
        </w:tc>
        <w:tc>
          <w:tcPr>
            <w:tcW w:w="0" w:type="auto"/>
            <w:tcBorders>
              <w:top w:val="nil"/>
              <w:left w:val="nil"/>
              <w:bottom w:val="single" w:sz="4" w:space="0" w:color="000000"/>
              <w:right w:val="single" w:sz="4" w:space="0" w:color="000000"/>
            </w:tcBorders>
            <w:shd w:val="clear" w:color="auto" w:fill="C0C0C0"/>
            <w:noWrap/>
            <w:vAlign w:val="center"/>
          </w:tcPr>
          <w:p w14:paraId="6C2F54F5" w14:textId="77777777" w:rsidR="00193C68" w:rsidRDefault="00000000">
            <w:pPr>
              <w:textAlignment w:val="center"/>
              <w:rPr>
                <w:color w:val="000000"/>
                <w:sz w:val="20"/>
                <w:szCs w:val="20"/>
              </w:rPr>
            </w:pPr>
            <w:r>
              <w:rPr>
                <w:rFonts w:hint="eastAsia"/>
                <w:color w:val="000000"/>
                <w:sz w:val="20"/>
                <w:szCs w:val="20"/>
                <w:lang w:bidi="ar"/>
              </w:rPr>
              <w:t xml:space="preserve">  被装购置费</w:t>
            </w:r>
          </w:p>
        </w:tc>
        <w:tc>
          <w:tcPr>
            <w:tcW w:w="0" w:type="auto"/>
            <w:tcBorders>
              <w:top w:val="nil"/>
              <w:left w:val="nil"/>
              <w:bottom w:val="single" w:sz="4" w:space="0" w:color="000000"/>
              <w:right w:val="single" w:sz="4" w:space="0" w:color="000000"/>
            </w:tcBorders>
            <w:shd w:val="clear" w:color="auto" w:fill="FFFFFF"/>
            <w:noWrap/>
            <w:vAlign w:val="center"/>
          </w:tcPr>
          <w:p w14:paraId="6EDB372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6ADFF8FB" w14:textId="77777777" w:rsidR="00193C68" w:rsidRDefault="00000000">
            <w:pPr>
              <w:textAlignment w:val="center"/>
              <w:rPr>
                <w:color w:val="000000"/>
                <w:sz w:val="20"/>
                <w:szCs w:val="20"/>
              </w:rPr>
            </w:pPr>
            <w:r>
              <w:rPr>
                <w:rFonts w:hint="eastAsia"/>
                <w:color w:val="000000"/>
                <w:sz w:val="20"/>
                <w:szCs w:val="20"/>
                <w:lang w:bidi="ar"/>
              </w:rPr>
              <w:t>31022</w:t>
            </w:r>
          </w:p>
        </w:tc>
        <w:tc>
          <w:tcPr>
            <w:tcW w:w="0" w:type="auto"/>
            <w:tcBorders>
              <w:top w:val="nil"/>
              <w:left w:val="nil"/>
              <w:bottom w:val="single" w:sz="4" w:space="0" w:color="000000"/>
              <w:right w:val="single" w:sz="4" w:space="0" w:color="000000"/>
            </w:tcBorders>
            <w:shd w:val="clear" w:color="auto" w:fill="C0C0C0"/>
            <w:noWrap/>
            <w:vAlign w:val="center"/>
          </w:tcPr>
          <w:p w14:paraId="2D5FB457" w14:textId="77777777" w:rsidR="00193C68" w:rsidRDefault="00000000">
            <w:pPr>
              <w:textAlignment w:val="center"/>
              <w:rPr>
                <w:color w:val="000000"/>
                <w:sz w:val="20"/>
                <w:szCs w:val="20"/>
              </w:rPr>
            </w:pPr>
            <w:r>
              <w:rPr>
                <w:rFonts w:hint="eastAsia"/>
                <w:color w:val="000000"/>
                <w:sz w:val="20"/>
                <w:szCs w:val="20"/>
                <w:lang w:bidi="ar"/>
              </w:rPr>
              <w:t xml:space="preserve">  无形资产购置</w:t>
            </w:r>
          </w:p>
        </w:tc>
        <w:tc>
          <w:tcPr>
            <w:tcW w:w="0" w:type="auto"/>
            <w:tcBorders>
              <w:top w:val="nil"/>
              <w:left w:val="nil"/>
              <w:bottom w:val="single" w:sz="4" w:space="0" w:color="000000"/>
              <w:right w:val="single" w:sz="4" w:space="0" w:color="000000"/>
            </w:tcBorders>
            <w:shd w:val="clear" w:color="auto" w:fill="FFFFFF"/>
            <w:noWrap/>
            <w:vAlign w:val="center"/>
          </w:tcPr>
          <w:p w14:paraId="4B962A86"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D4D2084"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3742595" w14:textId="77777777" w:rsidR="00193C68" w:rsidRDefault="00000000">
            <w:pPr>
              <w:textAlignment w:val="center"/>
              <w:rPr>
                <w:color w:val="000000"/>
                <w:sz w:val="20"/>
                <w:szCs w:val="20"/>
              </w:rPr>
            </w:pPr>
            <w:r>
              <w:rPr>
                <w:rFonts w:hint="eastAsia"/>
                <w:color w:val="000000"/>
                <w:sz w:val="20"/>
                <w:szCs w:val="20"/>
                <w:lang w:bidi="ar"/>
              </w:rPr>
              <w:t>30305</w:t>
            </w:r>
          </w:p>
        </w:tc>
        <w:tc>
          <w:tcPr>
            <w:tcW w:w="0" w:type="auto"/>
            <w:tcBorders>
              <w:top w:val="nil"/>
              <w:left w:val="nil"/>
              <w:bottom w:val="single" w:sz="4" w:space="0" w:color="000000"/>
              <w:right w:val="single" w:sz="4" w:space="0" w:color="000000"/>
            </w:tcBorders>
            <w:shd w:val="clear" w:color="auto" w:fill="C0C0C0"/>
            <w:noWrap/>
            <w:vAlign w:val="center"/>
          </w:tcPr>
          <w:p w14:paraId="79D2C28E" w14:textId="77777777" w:rsidR="00193C68" w:rsidRDefault="00000000">
            <w:pPr>
              <w:textAlignment w:val="center"/>
              <w:rPr>
                <w:color w:val="000000"/>
                <w:sz w:val="20"/>
                <w:szCs w:val="20"/>
              </w:rPr>
            </w:pPr>
            <w:r>
              <w:rPr>
                <w:rFonts w:hint="eastAsia"/>
                <w:color w:val="000000"/>
                <w:sz w:val="20"/>
                <w:szCs w:val="20"/>
                <w:lang w:bidi="ar"/>
              </w:rPr>
              <w:t xml:space="preserve">  生活补助</w:t>
            </w:r>
          </w:p>
        </w:tc>
        <w:tc>
          <w:tcPr>
            <w:tcW w:w="0" w:type="auto"/>
            <w:tcBorders>
              <w:top w:val="nil"/>
              <w:left w:val="nil"/>
              <w:bottom w:val="single" w:sz="4" w:space="0" w:color="000000"/>
              <w:right w:val="single" w:sz="4" w:space="0" w:color="000000"/>
            </w:tcBorders>
            <w:shd w:val="clear" w:color="auto" w:fill="FFFFFF"/>
            <w:noWrap/>
            <w:vAlign w:val="center"/>
          </w:tcPr>
          <w:p w14:paraId="257EC456" w14:textId="77777777" w:rsidR="00193C68" w:rsidRDefault="00000000">
            <w:pPr>
              <w:jc w:val="right"/>
              <w:textAlignment w:val="center"/>
              <w:rPr>
                <w:color w:val="000000"/>
                <w:sz w:val="20"/>
                <w:szCs w:val="20"/>
              </w:rPr>
            </w:pPr>
            <w:r>
              <w:rPr>
                <w:rFonts w:hint="eastAsia"/>
                <w:color w:val="000000"/>
                <w:sz w:val="20"/>
                <w:szCs w:val="20"/>
                <w:lang w:bidi="ar"/>
              </w:rPr>
              <w:t>2.16</w:t>
            </w:r>
          </w:p>
        </w:tc>
        <w:tc>
          <w:tcPr>
            <w:tcW w:w="0" w:type="auto"/>
            <w:tcBorders>
              <w:top w:val="nil"/>
              <w:left w:val="nil"/>
              <w:bottom w:val="single" w:sz="4" w:space="0" w:color="000000"/>
              <w:right w:val="single" w:sz="4" w:space="0" w:color="000000"/>
            </w:tcBorders>
            <w:shd w:val="clear" w:color="auto" w:fill="C0C0C0"/>
            <w:noWrap/>
            <w:vAlign w:val="center"/>
          </w:tcPr>
          <w:p w14:paraId="0B3EEFBC" w14:textId="77777777" w:rsidR="00193C68" w:rsidRDefault="00000000">
            <w:pPr>
              <w:textAlignment w:val="center"/>
              <w:rPr>
                <w:color w:val="000000"/>
                <w:sz w:val="20"/>
                <w:szCs w:val="20"/>
              </w:rPr>
            </w:pPr>
            <w:r>
              <w:rPr>
                <w:rFonts w:hint="eastAsia"/>
                <w:color w:val="000000"/>
                <w:sz w:val="20"/>
                <w:szCs w:val="20"/>
                <w:lang w:bidi="ar"/>
              </w:rPr>
              <w:t>30225</w:t>
            </w:r>
          </w:p>
        </w:tc>
        <w:tc>
          <w:tcPr>
            <w:tcW w:w="0" w:type="auto"/>
            <w:tcBorders>
              <w:top w:val="nil"/>
              <w:left w:val="nil"/>
              <w:bottom w:val="single" w:sz="4" w:space="0" w:color="000000"/>
              <w:right w:val="single" w:sz="4" w:space="0" w:color="000000"/>
            </w:tcBorders>
            <w:shd w:val="clear" w:color="auto" w:fill="C0C0C0"/>
            <w:noWrap/>
            <w:vAlign w:val="center"/>
          </w:tcPr>
          <w:p w14:paraId="087FC6A2" w14:textId="77777777" w:rsidR="00193C68" w:rsidRDefault="00000000">
            <w:pPr>
              <w:textAlignment w:val="center"/>
              <w:rPr>
                <w:color w:val="000000"/>
                <w:sz w:val="20"/>
                <w:szCs w:val="20"/>
              </w:rPr>
            </w:pPr>
            <w:r>
              <w:rPr>
                <w:rFonts w:hint="eastAsia"/>
                <w:color w:val="000000"/>
                <w:sz w:val="20"/>
                <w:szCs w:val="20"/>
                <w:lang w:bidi="ar"/>
              </w:rPr>
              <w:t xml:space="preserve">  专用燃料费</w:t>
            </w:r>
          </w:p>
        </w:tc>
        <w:tc>
          <w:tcPr>
            <w:tcW w:w="0" w:type="auto"/>
            <w:tcBorders>
              <w:top w:val="nil"/>
              <w:left w:val="nil"/>
              <w:bottom w:val="single" w:sz="4" w:space="0" w:color="000000"/>
              <w:right w:val="single" w:sz="4" w:space="0" w:color="000000"/>
            </w:tcBorders>
            <w:shd w:val="clear" w:color="auto" w:fill="FFFFFF"/>
            <w:noWrap/>
            <w:vAlign w:val="center"/>
          </w:tcPr>
          <w:p w14:paraId="28F3E555"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FB1B55D" w14:textId="77777777" w:rsidR="00193C68" w:rsidRDefault="00000000">
            <w:pPr>
              <w:textAlignment w:val="center"/>
              <w:rPr>
                <w:color w:val="000000"/>
                <w:sz w:val="20"/>
                <w:szCs w:val="20"/>
              </w:rPr>
            </w:pPr>
            <w:r>
              <w:rPr>
                <w:rFonts w:hint="eastAsia"/>
                <w:color w:val="000000"/>
                <w:sz w:val="20"/>
                <w:szCs w:val="20"/>
                <w:lang w:bidi="ar"/>
              </w:rPr>
              <w:t>31099</w:t>
            </w:r>
          </w:p>
        </w:tc>
        <w:tc>
          <w:tcPr>
            <w:tcW w:w="0" w:type="auto"/>
            <w:tcBorders>
              <w:top w:val="nil"/>
              <w:left w:val="nil"/>
              <w:bottom w:val="single" w:sz="4" w:space="0" w:color="000000"/>
              <w:right w:val="single" w:sz="4" w:space="0" w:color="000000"/>
            </w:tcBorders>
            <w:shd w:val="clear" w:color="auto" w:fill="C0C0C0"/>
            <w:noWrap/>
            <w:vAlign w:val="center"/>
          </w:tcPr>
          <w:p w14:paraId="4F876F33" w14:textId="77777777" w:rsidR="00193C68" w:rsidRDefault="00000000">
            <w:pPr>
              <w:textAlignment w:val="center"/>
              <w:rPr>
                <w:color w:val="000000"/>
                <w:sz w:val="20"/>
                <w:szCs w:val="20"/>
              </w:rPr>
            </w:pPr>
            <w:r>
              <w:rPr>
                <w:rFonts w:hint="eastAsia"/>
                <w:color w:val="000000"/>
                <w:sz w:val="20"/>
                <w:szCs w:val="20"/>
                <w:lang w:bidi="ar"/>
              </w:rPr>
              <w:t xml:space="preserve">  其他资本性支出</w:t>
            </w:r>
          </w:p>
        </w:tc>
        <w:tc>
          <w:tcPr>
            <w:tcW w:w="0" w:type="auto"/>
            <w:tcBorders>
              <w:top w:val="nil"/>
              <w:left w:val="nil"/>
              <w:bottom w:val="single" w:sz="4" w:space="0" w:color="000000"/>
              <w:right w:val="single" w:sz="4" w:space="0" w:color="000000"/>
            </w:tcBorders>
            <w:shd w:val="clear" w:color="auto" w:fill="FFFFFF"/>
            <w:noWrap/>
            <w:vAlign w:val="center"/>
          </w:tcPr>
          <w:p w14:paraId="19C1DD22"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79304EB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2E54683" w14:textId="77777777" w:rsidR="00193C68" w:rsidRDefault="00000000">
            <w:pPr>
              <w:textAlignment w:val="center"/>
              <w:rPr>
                <w:color w:val="000000"/>
                <w:sz w:val="20"/>
                <w:szCs w:val="20"/>
              </w:rPr>
            </w:pPr>
            <w:r>
              <w:rPr>
                <w:rFonts w:hint="eastAsia"/>
                <w:color w:val="000000"/>
                <w:sz w:val="20"/>
                <w:szCs w:val="20"/>
                <w:lang w:bidi="ar"/>
              </w:rPr>
              <w:lastRenderedPageBreak/>
              <w:t>30306</w:t>
            </w:r>
          </w:p>
        </w:tc>
        <w:tc>
          <w:tcPr>
            <w:tcW w:w="0" w:type="auto"/>
            <w:tcBorders>
              <w:top w:val="nil"/>
              <w:left w:val="nil"/>
              <w:bottom w:val="single" w:sz="4" w:space="0" w:color="000000"/>
              <w:right w:val="single" w:sz="4" w:space="0" w:color="000000"/>
            </w:tcBorders>
            <w:shd w:val="clear" w:color="auto" w:fill="C0C0C0"/>
            <w:noWrap/>
            <w:vAlign w:val="center"/>
          </w:tcPr>
          <w:p w14:paraId="40CEF245" w14:textId="77777777" w:rsidR="00193C68" w:rsidRDefault="00000000">
            <w:pPr>
              <w:textAlignment w:val="center"/>
              <w:rPr>
                <w:color w:val="000000"/>
                <w:sz w:val="20"/>
                <w:szCs w:val="20"/>
              </w:rPr>
            </w:pPr>
            <w:r>
              <w:rPr>
                <w:rFonts w:hint="eastAsia"/>
                <w:color w:val="000000"/>
                <w:sz w:val="20"/>
                <w:szCs w:val="20"/>
                <w:lang w:bidi="ar"/>
              </w:rPr>
              <w:t xml:space="preserve">  救济费</w:t>
            </w:r>
          </w:p>
        </w:tc>
        <w:tc>
          <w:tcPr>
            <w:tcW w:w="0" w:type="auto"/>
            <w:tcBorders>
              <w:top w:val="nil"/>
              <w:left w:val="nil"/>
              <w:bottom w:val="single" w:sz="4" w:space="0" w:color="000000"/>
              <w:right w:val="single" w:sz="4" w:space="0" w:color="000000"/>
            </w:tcBorders>
            <w:shd w:val="clear" w:color="auto" w:fill="FFFFFF"/>
            <w:noWrap/>
            <w:vAlign w:val="center"/>
          </w:tcPr>
          <w:p w14:paraId="5E31235F" w14:textId="77777777" w:rsidR="00193C68" w:rsidRDefault="00000000">
            <w:pPr>
              <w:jc w:val="right"/>
              <w:textAlignment w:val="center"/>
              <w:rPr>
                <w:color w:val="000000"/>
                <w:sz w:val="20"/>
                <w:szCs w:val="20"/>
              </w:rPr>
            </w:pPr>
            <w:r>
              <w:rPr>
                <w:rFonts w:hint="eastAsia"/>
                <w:color w:val="000000"/>
                <w:sz w:val="20"/>
                <w:szCs w:val="20"/>
                <w:lang w:bidi="ar"/>
              </w:rPr>
              <w:t>5.64</w:t>
            </w:r>
          </w:p>
        </w:tc>
        <w:tc>
          <w:tcPr>
            <w:tcW w:w="0" w:type="auto"/>
            <w:tcBorders>
              <w:top w:val="nil"/>
              <w:left w:val="nil"/>
              <w:bottom w:val="single" w:sz="4" w:space="0" w:color="000000"/>
              <w:right w:val="single" w:sz="4" w:space="0" w:color="000000"/>
            </w:tcBorders>
            <w:shd w:val="clear" w:color="auto" w:fill="C0C0C0"/>
            <w:noWrap/>
            <w:vAlign w:val="center"/>
          </w:tcPr>
          <w:p w14:paraId="1E26D957" w14:textId="77777777" w:rsidR="00193C68" w:rsidRDefault="00000000">
            <w:pPr>
              <w:textAlignment w:val="center"/>
              <w:rPr>
                <w:color w:val="000000"/>
                <w:sz w:val="20"/>
                <w:szCs w:val="20"/>
              </w:rPr>
            </w:pPr>
            <w:r>
              <w:rPr>
                <w:rFonts w:hint="eastAsia"/>
                <w:color w:val="000000"/>
                <w:sz w:val="20"/>
                <w:szCs w:val="20"/>
                <w:lang w:bidi="ar"/>
              </w:rPr>
              <w:t>30226</w:t>
            </w:r>
          </w:p>
        </w:tc>
        <w:tc>
          <w:tcPr>
            <w:tcW w:w="0" w:type="auto"/>
            <w:tcBorders>
              <w:top w:val="nil"/>
              <w:left w:val="nil"/>
              <w:bottom w:val="single" w:sz="4" w:space="0" w:color="000000"/>
              <w:right w:val="single" w:sz="4" w:space="0" w:color="000000"/>
            </w:tcBorders>
            <w:shd w:val="clear" w:color="auto" w:fill="C0C0C0"/>
            <w:noWrap/>
            <w:vAlign w:val="center"/>
          </w:tcPr>
          <w:p w14:paraId="536CB2AD" w14:textId="77777777" w:rsidR="00193C68" w:rsidRDefault="00000000">
            <w:pPr>
              <w:textAlignment w:val="center"/>
              <w:rPr>
                <w:color w:val="000000"/>
                <w:sz w:val="20"/>
                <w:szCs w:val="20"/>
              </w:rPr>
            </w:pPr>
            <w:r>
              <w:rPr>
                <w:rFonts w:hint="eastAsia"/>
                <w:color w:val="000000"/>
                <w:sz w:val="20"/>
                <w:szCs w:val="20"/>
                <w:lang w:bidi="ar"/>
              </w:rPr>
              <w:t xml:space="preserve">  劳务费</w:t>
            </w:r>
          </w:p>
        </w:tc>
        <w:tc>
          <w:tcPr>
            <w:tcW w:w="0" w:type="auto"/>
            <w:tcBorders>
              <w:top w:val="nil"/>
              <w:left w:val="nil"/>
              <w:bottom w:val="single" w:sz="4" w:space="0" w:color="000000"/>
              <w:right w:val="single" w:sz="4" w:space="0" w:color="000000"/>
            </w:tcBorders>
            <w:shd w:val="clear" w:color="auto" w:fill="FFFFFF"/>
            <w:noWrap/>
            <w:vAlign w:val="center"/>
          </w:tcPr>
          <w:p w14:paraId="0C0F690C" w14:textId="77777777" w:rsidR="00193C68" w:rsidRDefault="00000000">
            <w:pPr>
              <w:jc w:val="right"/>
              <w:textAlignment w:val="center"/>
              <w:rPr>
                <w:color w:val="000000"/>
                <w:sz w:val="20"/>
                <w:szCs w:val="20"/>
              </w:rPr>
            </w:pPr>
            <w:r>
              <w:rPr>
                <w:rFonts w:hint="eastAsia"/>
                <w:color w:val="000000"/>
                <w:sz w:val="20"/>
                <w:szCs w:val="20"/>
                <w:lang w:bidi="ar"/>
              </w:rPr>
              <w:t>68.58</w:t>
            </w:r>
          </w:p>
        </w:tc>
        <w:tc>
          <w:tcPr>
            <w:tcW w:w="0" w:type="auto"/>
            <w:tcBorders>
              <w:top w:val="nil"/>
              <w:left w:val="nil"/>
              <w:bottom w:val="single" w:sz="4" w:space="0" w:color="000000"/>
              <w:right w:val="single" w:sz="4" w:space="0" w:color="000000"/>
            </w:tcBorders>
            <w:shd w:val="clear" w:color="auto" w:fill="C0C0C0"/>
            <w:noWrap/>
            <w:vAlign w:val="center"/>
          </w:tcPr>
          <w:p w14:paraId="463DAECD" w14:textId="77777777" w:rsidR="00193C68" w:rsidRDefault="00000000">
            <w:pPr>
              <w:textAlignment w:val="center"/>
              <w:rPr>
                <w:color w:val="000000"/>
                <w:sz w:val="20"/>
                <w:szCs w:val="20"/>
              </w:rPr>
            </w:pPr>
            <w:r>
              <w:rPr>
                <w:rFonts w:hint="eastAsia"/>
                <w:color w:val="000000"/>
                <w:sz w:val="20"/>
                <w:szCs w:val="20"/>
                <w:lang w:bidi="ar"/>
              </w:rPr>
              <w:t>399</w:t>
            </w:r>
          </w:p>
        </w:tc>
        <w:tc>
          <w:tcPr>
            <w:tcW w:w="0" w:type="auto"/>
            <w:tcBorders>
              <w:top w:val="nil"/>
              <w:left w:val="nil"/>
              <w:bottom w:val="single" w:sz="4" w:space="0" w:color="000000"/>
              <w:right w:val="single" w:sz="4" w:space="0" w:color="000000"/>
            </w:tcBorders>
            <w:shd w:val="clear" w:color="auto" w:fill="C0C0C0"/>
            <w:noWrap/>
            <w:vAlign w:val="center"/>
          </w:tcPr>
          <w:p w14:paraId="4767C637" w14:textId="77777777" w:rsidR="00193C68" w:rsidRDefault="00000000">
            <w:pPr>
              <w:textAlignment w:val="center"/>
              <w:rPr>
                <w:color w:val="000000"/>
                <w:sz w:val="20"/>
                <w:szCs w:val="20"/>
              </w:rPr>
            </w:pPr>
            <w:r>
              <w:rPr>
                <w:rFonts w:hint="eastAsia"/>
                <w:color w:val="000000"/>
                <w:sz w:val="20"/>
                <w:szCs w:val="20"/>
                <w:lang w:bidi="ar"/>
              </w:rPr>
              <w:t>其他支出</w:t>
            </w:r>
          </w:p>
        </w:tc>
        <w:tc>
          <w:tcPr>
            <w:tcW w:w="0" w:type="auto"/>
            <w:tcBorders>
              <w:top w:val="nil"/>
              <w:left w:val="nil"/>
              <w:bottom w:val="single" w:sz="4" w:space="0" w:color="000000"/>
              <w:right w:val="single" w:sz="4" w:space="0" w:color="000000"/>
            </w:tcBorders>
            <w:shd w:val="clear" w:color="auto" w:fill="FFFFFF"/>
            <w:noWrap/>
            <w:vAlign w:val="center"/>
          </w:tcPr>
          <w:p w14:paraId="732BFA5A"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1CB9F97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D49DF8F" w14:textId="77777777" w:rsidR="00193C68" w:rsidRDefault="00000000">
            <w:pPr>
              <w:textAlignment w:val="center"/>
              <w:rPr>
                <w:color w:val="000000"/>
                <w:sz w:val="20"/>
                <w:szCs w:val="20"/>
              </w:rPr>
            </w:pPr>
            <w:r>
              <w:rPr>
                <w:rFonts w:hint="eastAsia"/>
                <w:color w:val="000000"/>
                <w:sz w:val="20"/>
                <w:szCs w:val="20"/>
                <w:lang w:bidi="ar"/>
              </w:rPr>
              <w:t>30307</w:t>
            </w:r>
          </w:p>
        </w:tc>
        <w:tc>
          <w:tcPr>
            <w:tcW w:w="0" w:type="auto"/>
            <w:tcBorders>
              <w:top w:val="nil"/>
              <w:left w:val="nil"/>
              <w:bottom w:val="single" w:sz="4" w:space="0" w:color="000000"/>
              <w:right w:val="single" w:sz="4" w:space="0" w:color="000000"/>
            </w:tcBorders>
            <w:shd w:val="clear" w:color="auto" w:fill="C0C0C0"/>
            <w:noWrap/>
            <w:vAlign w:val="center"/>
          </w:tcPr>
          <w:p w14:paraId="261259A0" w14:textId="77777777" w:rsidR="00193C68" w:rsidRDefault="00000000">
            <w:pPr>
              <w:textAlignment w:val="center"/>
              <w:rPr>
                <w:color w:val="000000"/>
                <w:sz w:val="20"/>
                <w:szCs w:val="20"/>
              </w:rPr>
            </w:pPr>
            <w:r>
              <w:rPr>
                <w:rFonts w:hint="eastAsia"/>
                <w:color w:val="000000"/>
                <w:sz w:val="20"/>
                <w:szCs w:val="20"/>
                <w:lang w:bidi="ar"/>
              </w:rPr>
              <w:t xml:space="preserve">  医疗费补助</w:t>
            </w:r>
          </w:p>
        </w:tc>
        <w:tc>
          <w:tcPr>
            <w:tcW w:w="0" w:type="auto"/>
            <w:tcBorders>
              <w:top w:val="nil"/>
              <w:left w:val="nil"/>
              <w:bottom w:val="single" w:sz="4" w:space="0" w:color="000000"/>
              <w:right w:val="single" w:sz="4" w:space="0" w:color="000000"/>
            </w:tcBorders>
            <w:shd w:val="clear" w:color="auto" w:fill="FFFFFF"/>
            <w:noWrap/>
            <w:vAlign w:val="center"/>
          </w:tcPr>
          <w:p w14:paraId="29051F73"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44944DD4" w14:textId="77777777" w:rsidR="00193C68" w:rsidRDefault="00000000">
            <w:pPr>
              <w:textAlignment w:val="center"/>
              <w:rPr>
                <w:color w:val="000000"/>
                <w:sz w:val="20"/>
                <w:szCs w:val="20"/>
              </w:rPr>
            </w:pPr>
            <w:r>
              <w:rPr>
                <w:rFonts w:hint="eastAsia"/>
                <w:color w:val="000000"/>
                <w:sz w:val="20"/>
                <w:szCs w:val="20"/>
                <w:lang w:bidi="ar"/>
              </w:rPr>
              <w:t>30227</w:t>
            </w:r>
          </w:p>
        </w:tc>
        <w:tc>
          <w:tcPr>
            <w:tcW w:w="0" w:type="auto"/>
            <w:tcBorders>
              <w:top w:val="nil"/>
              <w:left w:val="nil"/>
              <w:bottom w:val="single" w:sz="4" w:space="0" w:color="000000"/>
              <w:right w:val="single" w:sz="4" w:space="0" w:color="000000"/>
            </w:tcBorders>
            <w:shd w:val="clear" w:color="auto" w:fill="C0C0C0"/>
            <w:noWrap/>
            <w:vAlign w:val="center"/>
          </w:tcPr>
          <w:p w14:paraId="087A89B2" w14:textId="77777777" w:rsidR="00193C68" w:rsidRDefault="00000000">
            <w:pPr>
              <w:textAlignment w:val="center"/>
              <w:rPr>
                <w:color w:val="000000"/>
                <w:sz w:val="20"/>
                <w:szCs w:val="20"/>
              </w:rPr>
            </w:pPr>
            <w:r>
              <w:rPr>
                <w:rFonts w:hint="eastAsia"/>
                <w:color w:val="000000"/>
                <w:sz w:val="20"/>
                <w:szCs w:val="20"/>
                <w:lang w:bidi="ar"/>
              </w:rPr>
              <w:t xml:space="preserve">  委托业务费</w:t>
            </w:r>
          </w:p>
        </w:tc>
        <w:tc>
          <w:tcPr>
            <w:tcW w:w="0" w:type="auto"/>
            <w:tcBorders>
              <w:top w:val="nil"/>
              <w:left w:val="nil"/>
              <w:bottom w:val="single" w:sz="4" w:space="0" w:color="000000"/>
              <w:right w:val="single" w:sz="4" w:space="0" w:color="000000"/>
            </w:tcBorders>
            <w:shd w:val="clear" w:color="auto" w:fill="FFFFFF"/>
            <w:noWrap/>
            <w:vAlign w:val="center"/>
          </w:tcPr>
          <w:p w14:paraId="600136AC" w14:textId="77777777" w:rsidR="00193C68" w:rsidRDefault="00000000">
            <w:pPr>
              <w:jc w:val="right"/>
              <w:textAlignment w:val="center"/>
              <w:rPr>
                <w:color w:val="000000"/>
                <w:sz w:val="20"/>
                <w:szCs w:val="20"/>
              </w:rPr>
            </w:pPr>
            <w:r>
              <w:rPr>
                <w:rFonts w:hint="eastAsia"/>
                <w:color w:val="000000"/>
                <w:sz w:val="20"/>
                <w:szCs w:val="20"/>
                <w:lang w:bidi="ar"/>
              </w:rPr>
              <w:t>103.40</w:t>
            </w:r>
          </w:p>
        </w:tc>
        <w:tc>
          <w:tcPr>
            <w:tcW w:w="0" w:type="auto"/>
            <w:tcBorders>
              <w:top w:val="nil"/>
              <w:left w:val="nil"/>
              <w:bottom w:val="single" w:sz="4" w:space="0" w:color="000000"/>
              <w:right w:val="single" w:sz="4" w:space="0" w:color="000000"/>
            </w:tcBorders>
            <w:shd w:val="clear" w:color="auto" w:fill="C0C0C0"/>
            <w:noWrap/>
            <w:vAlign w:val="center"/>
          </w:tcPr>
          <w:p w14:paraId="299B497D" w14:textId="77777777" w:rsidR="00193C68" w:rsidRDefault="00000000">
            <w:pPr>
              <w:textAlignment w:val="center"/>
              <w:rPr>
                <w:color w:val="000000"/>
                <w:sz w:val="20"/>
                <w:szCs w:val="20"/>
              </w:rPr>
            </w:pPr>
            <w:r>
              <w:rPr>
                <w:rFonts w:hint="eastAsia"/>
                <w:color w:val="000000"/>
                <w:sz w:val="20"/>
                <w:szCs w:val="20"/>
                <w:lang w:bidi="ar"/>
              </w:rPr>
              <w:t>39906</w:t>
            </w:r>
          </w:p>
        </w:tc>
        <w:tc>
          <w:tcPr>
            <w:tcW w:w="0" w:type="auto"/>
            <w:tcBorders>
              <w:top w:val="nil"/>
              <w:left w:val="nil"/>
              <w:bottom w:val="single" w:sz="4" w:space="0" w:color="000000"/>
              <w:right w:val="single" w:sz="4" w:space="0" w:color="000000"/>
            </w:tcBorders>
            <w:shd w:val="clear" w:color="auto" w:fill="C0C0C0"/>
            <w:noWrap/>
            <w:vAlign w:val="center"/>
          </w:tcPr>
          <w:p w14:paraId="455F148E" w14:textId="77777777" w:rsidR="00193C68" w:rsidRDefault="00000000">
            <w:pPr>
              <w:textAlignment w:val="center"/>
              <w:rPr>
                <w:color w:val="000000"/>
                <w:sz w:val="20"/>
                <w:szCs w:val="20"/>
              </w:rPr>
            </w:pPr>
            <w:r>
              <w:rPr>
                <w:rFonts w:hint="eastAsia"/>
                <w:color w:val="000000"/>
                <w:sz w:val="20"/>
                <w:szCs w:val="20"/>
                <w:lang w:bidi="ar"/>
              </w:rPr>
              <w:t xml:space="preserve">  赠与</w:t>
            </w:r>
          </w:p>
        </w:tc>
        <w:tc>
          <w:tcPr>
            <w:tcW w:w="0" w:type="auto"/>
            <w:tcBorders>
              <w:top w:val="nil"/>
              <w:left w:val="nil"/>
              <w:bottom w:val="single" w:sz="4" w:space="0" w:color="000000"/>
              <w:right w:val="single" w:sz="4" w:space="0" w:color="000000"/>
            </w:tcBorders>
            <w:shd w:val="clear" w:color="auto" w:fill="FFFFFF"/>
            <w:noWrap/>
            <w:vAlign w:val="center"/>
          </w:tcPr>
          <w:p w14:paraId="6BA464C0"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5135733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5A2EF84" w14:textId="77777777" w:rsidR="00193C68" w:rsidRDefault="00000000">
            <w:pPr>
              <w:textAlignment w:val="center"/>
              <w:rPr>
                <w:color w:val="000000"/>
                <w:sz w:val="20"/>
                <w:szCs w:val="20"/>
              </w:rPr>
            </w:pPr>
            <w:r>
              <w:rPr>
                <w:rFonts w:hint="eastAsia"/>
                <w:color w:val="000000"/>
                <w:sz w:val="20"/>
                <w:szCs w:val="20"/>
                <w:lang w:bidi="ar"/>
              </w:rPr>
              <w:t>30308</w:t>
            </w:r>
          </w:p>
        </w:tc>
        <w:tc>
          <w:tcPr>
            <w:tcW w:w="0" w:type="auto"/>
            <w:tcBorders>
              <w:top w:val="nil"/>
              <w:left w:val="nil"/>
              <w:bottom w:val="single" w:sz="4" w:space="0" w:color="000000"/>
              <w:right w:val="single" w:sz="4" w:space="0" w:color="000000"/>
            </w:tcBorders>
            <w:shd w:val="clear" w:color="auto" w:fill="C0C0C0"/>
            <w:noWrap/>
            <w:vAlign w:val="center"/>
          </w:tcPr>
          <w:p w14:paraId="76CB6CC6" w14:textId="77777777" w:rsidR="00193C68" w:rsidRDefault="00000000">
            <w:pPr>
              <w:textAlignment w:val="center"/>
              <w:rPr>
                <w:color w:val="000000"/>
                <w:sz w:val="20"/>
                <w:szCs w:val="20"/>
              </w:rPr>
            </w:pPr>
            <w:r>
              <w:rPr>
                <w:rFonts w:hint="eastAsia"/>
                <w:color w:val="000000"/>
                <w:sz w:val="20"/>
                <w:szCs w:val="20"/>
                <w:lang w:bidi="ar"/>
              </w:rPr>
              <w:t xml:space="preserve">  助学金</w:t>
            </w:r>
          </w:p>
        </w:tc>
        <w:tc>
          <w:tcPr>
            <w:tcW w:w="0" w:type="auto"/>
            <w:tcBorders>
              <w:top w:val="nil"/>
              <w:left w:val="nil"/>
              <w:bottom w:val="single" w:sz="4" w:space="0" w:color="000000"/>
              <w:right w:val="single" w:sz="4" w:space="0" w:color="000000"/>
            </w:tcBorders>
            <w:shd w:val="clear" w:color="auto" w:fill="FFFFFF"/>
            <w:noWrap/>
            <w:vAlign w:val="center"/>
          </w:tcPr>
          <w:p w14:paraId="7518CF41"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53D3DD09" w14:textId="77777777" w:rsidR="00193C68" w:rsidRDefault="00000000">
            <w:pPr>
              <w:textAlignment w:val="center"/>
              <w:rPr>
                <w:color w:val="000000"/>
                <w:sz w:val="20"/>
                <w:szCs w:val="20"/>
              </w:rPr>
            </w:pPr>
            <w:r>
              <w:rPr>
                <w:rFonts w:hint="eastAsia"/>
                <w:color w:val="000000"/>
                <w:sz w:val="20"/>
                <w:szCs w:val="20"/>
                <w:lang w:bidi="ar"/>
              </w:rPr>
              <w:t>30228</w:t>
            </w:r>
          </w:p>
        </w:tc>
        <w:tc>
          <w:tcPr>
            <w:tcW w:w="0" w:type="auto"/>
            <w:tcBorders>
              <w:top w:val="nil"/>
              <w:left w:val="nil"/>
              <w:bottom w:val="single" w:sz="4" w:space="0" w:color="000000"/>
              <w:right w:val="single" w:sz="4" w:space="0" w:color="000000"/>
            </w:tcBorders>
            <w:shd w:val="clear" w:color="auto" w:fill="C0C0C0"/>
            <w:noWrap/>
            <w:vAlign w:val="center"/>
          </w:tcPr>
          <w:p w14:paraId="01D375D2" w14:textId="77777777" w:rsidR="00193C68" w:rsidRDefault="00000000">
            <w:pPr>
              <w:textAlignment w:val="center"/>
              <w:rPr>
                <w:color w:val="000000"/>
                <w:sz w:val="20"/>
                <w:szCs w:val="20"/>
              </w:rPr>
            </w:pPr>
            <w:r>
              <w:rPr>
                <w:rFonts w:hint="eastAsia"/>
                <w:color w:val="000000"/>
                <w:sz w:val="20"/>
                <w:szCs w:val="20"/>
                <w:lang w:bidi="ar"/>
              </w:rPr>
              <w:t xml:space="preserve">  工会经费</w:t>
            </w:r>
          </w:p>
        </w:tc>
        <w:tc>
          <w:tcPr>
            <w:tcW w:w="0" w:type="auto"/>
            <w:tcBorders>
              <w:top w:val="nil"/>
              <w:left w:val="nil"/>
              <w:bottom w:val="single" w:sz="4" w:space="0" w:color="000000"/>
              <w:right w:val="single" w:sz="4" w:space="0" w:color="000000"/>
            </w:tcBorders>
            <w:shd w:val="clear" w:color="auto" w:fill="FFFFFF"/>
            <w:noWrap/>
            <w:vAlign w:val="center"/>
          </w:tcPr>
          <w:p w14:paraId="285B9AB5" w14:textId="77777777" w:rsidR="00193C68" w:rsidRDefault="00000000">
            <w:pPr>
              <w:jc w:val="right"/>
              <w:textAlignment w:val="center"/>
              <w:rPr>
                <w:color w:val="000000"/>
                <w:sz w:val="20"/>
                <w:szCs w:val="20"/>
              </w:rPr>
            </w:pPr>
            <w:r>
              <w:rPr>
                <w:rFonts w:hint="eastAsia"/>
                <w:color w:val="000000"/>
                <w:sz w:val="20"/>
                <w:szCs w:val="20"/>
                <w:lang w:bidi="ar"/>
              </w:rPr>
              <w:t>3.88</w:t>
            </w:r>
          </w:p>
        </w:tc>
        <w:tc>
          <w:tcPr>
            <w:tcW w:w="0" w:type="auto"/>
            <w:tcBorders>
              <w:top w:val="nil"/>
              <w:left w:val="nil"/>
              <w:bottom w:val="single" w:sz="4" w:space="0" w:color="000000"/>
              <w:right w:val="single" w:sz="4" w:space="0" w:color="000000"/>
            </w:tcBorders>
            <w:shd w:val="clear" w:color="auto" w:fill="C0C0C0"/>
            <w:noWrap/>
            <w:vAlign w:val="center"/>
          </w:tcPr>
          <w:p w14:paraId="5D4AEC0B" w14:textId="77777777" w:rsidR="00193C68" w:rsidRDefault="00000000">
            <w:pPr>
              <w:textAlignment w:val="center"/>
              <w:rPr>
                <w:color w:val="000000"/>
                <w:sz w:val="20"/>
                <w:szCs w:val="20"/>
              </w:rPr>
            </w:pPr>
            <w:r>
              <w:rPr>
                <w:rFonts w:hint="eastAsia"/>
                <w:color w:val="000000"/>
                <w:sz w:val="20"/>
                <w:szCs w:val="20"/>
                <w:lang w:bidi="ar"/>
              </w:rPr>
              <w:t>39907</w:t>
            </w:r>
          </w:p>
        </w:tc>
        <w:tc>
          <w:tcPr>
            <w:tcW w:w="0" w:type="auto"/>
            <w:tcBorders>
              <w:top w:val="nil"/>
              <w:left w:val="nil"/>
              <w:bottom w:val="single" w:sz="4" w:space="0" w:color="000000"/>
              <w:right w:val="single" w:sz="4" w:space="0" w:color="000000"/>
            </w:tcBorders>
            <w:shd w:val="clear" w:color="auto" w:fill="C0C0C0"/>
            <w:noWrap/>
            <w:vAlign w:val="center"/>
          </w:tcPr>
          <w:p w14:paraId="1E4E4E1F" w14:textId="77777777" w:rsidR="00193C68" w:rsidRDefault="00000000">
            <w:pPr>
              <w:textAlignment w:val="center"/>
              <w:rPr>
                <w:color w:val="000000"/>
                <w:sz w:val="20"/>
                <w:szCs w:val="20"/>
              </w:rPr>
            </w:pPr>
            <w:r>
              <w:rPr>
                <w:rFonts w:hint="eastAsia"/>
                <w:color w:val="000000"/>
                <w:sz w:val="20"/>
                <w:szCs w:val="20"/>
                <w:lang w:bidi="ar"/>
              </w:rPr>
              <w:t xml:space="preserve">  国家赔偿费用支出</w:t>
            </w:r>
          </w:p>
        </w:tc>
        <w:tc>
          <w:tcPr>
            <w:tcW w:w="0" w:type="auto"/>
            <w:tcBorders>
              <w:top w:val="nil"/>
              <w:left w:val="nil"/>
              <w:bottom w:val="single" w:sz="4" w:space="0" w:color="000000"/>
              <w:right w:val="single" w:sz="4" w:space="0" w:color="000000"/>
            </w:tcBorders>
            <w:shd w:val="clear" w:color="auto" w:fill="FFFFFF"/>
            <w:noWrap/>
            <w:vAlign w:val="center"/>
          </w:tcPr>
          <w:p w14:paraId="3D17B2DC"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884580C" w14:textId="77777777">
        <w:trPr>
          <w:trHeight w:val="52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A920842" w14:textId="77777777" w:rsidR="00193C68" w:rsidRDefault="00000000">
            <w:pPr>
              <w:textAlignment w:val="center"/>
              <w:rPr>
                <w:color w:val="000000"/>
                <w:sz w:val="20"/>
                <w:szCs w:val="20"/>
              </w:rPr>
            </w:pPr>
            <w:r>
              <w:rPr>
                <w:rFonts w:hint="eastAsia"/>
                <w:color w:val="000000"/>
                <w:sz w:val="20"/>
                <w:szCs w:val="20"/>
                <w:lang w:bidi="ar"/>
              </w:rPr>
              <w:t>30309</w:t>
            </w:r>
          </w:p>
        </w:tc>
        <w:tc>
          <w:tcPr>
            <w:tcW w:w="0" w:type="auto"/>
            <w:tcBorders>
              <w:top w:val="nil"/>
              <w:left w:val="nil"/>
              <w:bottom w:val="single" w:sz="4" w:space="0" w:color="000000"/>
              <w:right w:val="single" w:sz="4" w:space="0" w:color="000000"/>
            </w:tcBorders>
            <w:shd w:val="clear" w:color="auto" w:fill="C0C0C0"/>
            <w:noWrap/>
            <w:vAlign w:val="center"/>
          </w:tcPr>
          <w:p w14:paraId="1F538872" w14:textId="77777777" w:rsidR="00193C68" w:rsidRDefault="00000000">
            <w:pPr>
              <w:textAlignment w:val="center"/>
              <w:rPr>
                <w:color w:val="000000"/>
                <w:sz w:val="20"/>
                <w:szCs w:val="20"/>
              </w:rPr>
            </w:pPr>
            <w:r>
              <w:rPr>
                <w:rFonts w:hint="eastAsia"/>
                <w:color w:val="000000"/>
                <w:sz w:val="20"/>
                <w:szCs w:val="20"/>
                <w:lang w:bidi="ar"/>
              </w:rPr>
              <w:t xml:space="preserve">  奖励金</w:t>
            </w:r>
          </w:p>
        </w:tc>
        <w:tc>
          <w:tcPr>
            <w:tcW w:w="0" w:type="auto"/>
            <w:tcBorders>
              <w:top w:val="nil"/>
              <w:left w:val="nil"/>
              <w:bottom w:val="single" w:sz="4" w:space="0" w:color="000000"/>
              <w:right w:val="single" w:sz="4" w:space="0" w:color="000000"/>
            </w:tcBorders>
            <w:shd w:val="clear" w:color="auto" w:fill="FFFFFF"/>
            <w:noWrap/>
            <w:vAlign w:val="center"/>
          </w:tcPr>
          <w:p w14:paraId="62A6474B"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2009E5D5" w14:textId="77777777" w:rsidR="00193C68" w:rsidRDefault="00000000">
            <w:pPr>
              <w:textAlignment w:val="center"/>
              <w:rPr>
                <w:color w:val="000000"/>
                <w:sz w:val="20"/>
                <w:szCs w:val="20"/>
              </w:rPr>
            </w:pPr>
            <w:r>
              <w:rPr>
                <w:rFonts w:hint="eastAsia"/>
                <w:color w:val="000000"/>
                <w:sz w:val="20"/>
                <w:szCs w:val="20"/>
                <w:lang w:bidi="ar"/>
              </w:rPr>
              <w:t>30229</w:t>
            </w:r>
          </w:p>
        </w:tc>
        <w:tc>
          <w:tcPr>
            <w:tcW w:w="0" w:type="auto"/>
            <w:tcBorders>
              <w:top w:val="nil"/>
              <w:left w:val="nil"/>
              <w:bottom w:val="single" w:sz="4" w:space="0" w:color="000000"/>
              <w:right w:val="single" w:sz="4" w:space="0" w:color="000000"/>
            </w:tcBorders>
            <w:shd w:val="clear" w:color="auto" w:fill="C0C0C0"/>
            <w:noWrap/>
            <w:vAlign w:val="center"/>
          </w:tcPr>
          <w:p w14:paraId="36C2F133" w14:textId="77777777" w:rsidR="00193C68" w:rsidRDefault="00000000">
            <w:pPr>
              <w:textAlignment w:val="center"/>
              <w:rPr>
                <w:color w:val="000000"/>
                <w:sz w:val="20"/>
                <w:szCs w:val="20"/>
              </w:rPr>
            </w:pPr>
            <w:r>
              <w:rPr>
                <w:rFonts w:hint="eastAsia"/>
                <w:color w:val="000000"/>
                <w:sz w:val="20"/>
                <w:szCs w:val="20"/>
                <w:lang w:bidi="ar"/>
              </w:rPr>
              <w:t xml:space="preserve">  福利费</w:t>
            </w:r>
          </w:p>
        </w:tc>
        <w:tc>
          <w:tcPr>
            <w:tcW w:w="0" w:type="auto"/>
            <w:tcBorders>
              <w:top w:val="nil"/>
              <w:left w:val="nil"/>
              <w:bottom w:val="single" w:sz="4" w:space="0" w:color="000000"/>
              <w:right w:val="single" w:sz="4" w:space="0" w:color="000000"/>
            </w:tcBorders>
            <w:shd w:val="clear" w:color="auto" w:fill="FFFFFF"/>
            <w:noWrap/>
            <w:vAlign w:val="center"/>
          </w:tcPr>
          <w:p w14:paraId="6FABFCAE"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409802B" w14:textId="77777777" w:rsidR="00193C68" w:rsidRDefault="00000000">
            <w:pPr>
              <w:textAlignment w:val="center"/>
              <w:rPr>
                <w:color w:val="000000"/>
                <w:sz w:val="20"/>
                <w:szCs w:val="20"/>
              </w:rPr>
            </w:pPr>
            <w:r>
              <w:rPr>
                <w:rFonts w:hint="eastAsia"/>
                <w:color w:val="000000"/>
                <w:sz w:val="20"/>
                <w:szCs w:val="20"/>
                <w:lang w:bidi="ar"/>
              </w:rPr>
              <w:t>39908</w:t>
            </w:r>
          </w:p>
        </w:tc>
        <w:tc>
          <w:tcPr>
            <w:tcW w:w="2413" w:type="dxa"/>
            <w:tcBorders>
              <w:top w:val="nil"/>
              <w:left w:val="nil"/>
              <w:bottom w:val="single" w:sz="4" w:space="0" w:color="000000"/>
              <w:right w:val="single" w:sz="4" w:space="0" w:color="000000"/>
            </w:tcBorders>
            <w:shd w:val="clear" w:color="auto" w:fill="C0C0C0"/>
            <w:vAlign w:val="center"/>
          </w:tcPr>
          <w:p w14:paraId="6B86CD42" w14:textId="77777777" w:rsidR="00193C68" w:rsidRDefault="00000000">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auto" w:fill="FFFFFF"/>
            <w:noWrap/>
            <w:vAlign w:val="center"/>
          </w:tcPr>
          <w:p w14:paraId="2D7D3C70"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3AE0E4E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832A983" w14:textId="77777777" w:rsidR="00193C68" w:rsidRDefault="00000000">
            <w:pPr>
              <w:textAlignment w:val="center"/>
              <w:rPr>
                <w:color w:val="000000"/>
                <w:sz w:val="20"/>
                <w:szCs w:val="20"/>
              </w:rPr>
            </w:pPr>
            <w:r>
              <w:rPr>
                <w:rFonts w:hint="eastAsia"/>
                <w:color w:val="000000"/>
                <w:sz w:val="20"/>
                <w:szCs w:val="20"/>
                <w:lang w:bidi="ar"/>
              </w:rPr>
              <w:t>30310</w:t>
            </w:r>
          </w:p>
        </w:tc>
        <w:tc>
          <w:tcPr>
            <w:tcW w:w="0" w:type="auto"/>
            <w:tcBorders>
              <w:top w:val="nil"/>
              <w:left w:val="nil"/>
              <w:bottom w:val="single" w:sz="4" w:space="0" w:color="000000"/>
              <w:right w:val="single" w:sz="4" w:space="0" w:color="000000"/>
            </w:tcBorders>
            <w:shd w:val="clear" w:color="auto" w:fill="C0C0C0"/>
            <w:noWrap/>
            <w:vAlign w:val="center"/>
          </w:tcPr>
          <w:p w14:paraId="5A9DE8AB" w14:textId="77777777" w:rsidR="00193C68" w:rsidRDefault="00000000">
            <w:pPr>
              <w:textAlignment w:val="center"/>
              <w:rPr>
                <w:color w:val="000000"/>
                <w:sz w:val="20"/>
                <w:szCs w:val="20"/>
              </w:rPr>
            </w:pPr>
            <w:r>
              <w:rPr>
                <w:rFonts w:hint="eastAsia"/>
                <w:color w:val="000000"/>
                <w:sz w:val="20"/>
                <w:szCs w:val="20"/>
                <w:lang w:bidi="ar"/>
              </w:rPr>
              <w:t xml:space="preserve">  个人农业生产补贴</w:t>
            </w:r>
          </w:p>
        </w:tc>
        <w:tc>
          <w:tcPr>
            <w:tcW w:w="0" w:type="auto"/>
            <w:tcBorders>
              <w:top w:val="nil"/>
              <w:left w:val="nil"/>
              <w:bottom w:val="single" w:sz="4" w:space="0" w:color="000000"/>
              <w:right w:val="single" w:sz="4" w:space="0" w:color="000000"/>
            </w:tcBorders>
            <w:shd w:val="clear" w:color="auto" w:fill="FFFFFF"/>
            <w:noWrap/>
            <w:vAlign w:val="center"/>
          </w:tcPr>
          <w:p w14:paraId="76F3DF6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4CE7938" w14:textId="77777777" w:rsidR="00193C68" w:rsidRDefault="00000000">
            <w:pPr>
              <w:textAlignment w:val="center"/>
              <w:rPr>
                <w:color w:val="000000"/>
                <w:sz w:val="20"/>
                <w:szCs w:val="20"/>
              </w:rPr>
            </w:pPr>
            <w:r>
              <w:rPr>
                <w:rFonts w:hint="eastAsia"/>
                <w:color w:val="000000"/>
                <w:sz w:val="20"/>
                <w:szCs w:val="20"/>
                <w:lang w:bidi="ar"/>
              </w:rPr>
              <w:t>30231</w:t>
            </w:r>
          </w:p>
        </w:tc>
        <w:tc>
          <w:tcPr>
            <w:tcW w:w="0" w:type="auto"/>
            <w:tcBorders>
              <w:top w:val="nil"/>
              <w:left w:val="nil"/>
              <w:bottom w:val="single" w:sz="4" w:space="0" w:color="000000"/>
              <w:right w:val="single" w:sz="4" w:space="0" w:color="000000"/>
            </w:tcBorders>
            <w:shd w:val="clear" w:color="auto" w:fill="C0C0C0"/>
            <w:noWrap/>
            <w:vAlign w:val="center"/>
          </w:tcPr>
          <w:p w14:paraId="000D0422" w14:textId="77777777" w:rsidR="00193C68" w:rsidRDefault="00000000">
            <w:pPr>
              <w:textAlignment w:val="center"/>
              <w:rPr>
                <w:color w:val="000000"/>
                <w:sz w:val="20"/>
                <w:szCs w:val="20"/>
              </w:rPr>
            </w:pPr>
            <w:r>
              <w:rPr>
                <w:rFonts w:hint="eastAsia"/>
                <w:color w:val="000000"/>
                <w:sz w:val="20"/>
                <w:szCs w:val="20"/>
                <w:lang w:bidi="ar"/>
              </w:rPr>
              <w:t xml:space="preserve">  公务用车运行维护费</w:t>
            </w:r>
          </w:p>
        </w:tc>
        <w:tc>
          <w:tcPr>
            <w:tcW w:w="0" w:type="auto"/>
            <w:tcBorders>
              <w:top w:val="nil"/>
              <w:left w:val="nil"/>
              <w:bottom w:val="single" w:sz="4" w:space="0" w:color="000000"/>
              <w:right w:val="single" w:sz="4" w:space="0" w:color="000000"/>
            </w:tcBorders>
            <w:shd w:val="clear" w:color="auto" w:fill="FFFFFF"/>
            <w:noWrap/>
            <w:vAlign w:val="center"/>
          </w:tcPr>
          <w:p w14:paraId="0E6434F7"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550AC71" w14:textId="77777777" w:rsidR="00193C68" w:rsidRDefault="00000000">
            <w:pPr>
              <w:textAlignment w:val="center"/>
              <w:rPr>
                <w:color w:val="000000"/>
                <w:sz w:val="20"/>
                <w:szCs w:val="20"/>
              </w:rPr>
            </w:pPr>
            <w:r>
              <w:rPr>
                <w:rFonts w:hint="eastAsia"/>
                <w:color w:val="000000"/>
                <w:sz w:val="20"/>
                <w:szCs w:val="20"/>
                <w:lang w:bidi="ar"/>
              </w:rPr>
              <w:t>39999</w:t>
            </w:r>
          </w:p>
        </w:tc>
        <w:tc>
          <w:tcPr>
            <w:tcW w:w="0" w:type="auto"/>
            <w:tcBorders>
              <w:top w:val="nil"/>
              <w:left w:val="nil"/>
              <w:bottom w:val="single" w:sz="4" w:space="0" w:color="000000"/>
              <w:right w:val="single" w:sz="4" w:space="0" w:color="000000"/>
            </w:tcBorders>
            <w:shd w:val="clear" w:color="auto" w:fill="C0C0C0"/>
            <w:noWrap/>
            <w:vAlign w:val="center"/>
          </w:tcPr>
          <w:p w14:paraId="72F441D5" w14:textId="77777777" w:rsidR="00193C68" w:rsidRDefault="00000000">
            <w:pPr>
              <w:textAlignment w:val="center"/>
              <w:rPr>
                <w:color w:val="000000"/>
                <w:sz w:val="20"/>
                <w:szCs w:val="20"/>
              </w:rPr>
            </w:pPr>
            <w:r>
              <w:rPr>
                <w:rFonts w:hint="eastAsia"/>
                <w:color w:val="000000"/>
                <w:sz w:val="20"/>
                <w:szCs w:val="20"/>
                <w:lang w:bidi="ar"/>
              </w:rPr>
              <w:t xml:space="preserve">  其他支出</w:t>
            </w:r>
          </w:p>
        </w:tc>
        <w:tc>
          <w:tcPr>
            <w:tcW w:w="0" w:type="auto"/>
            <w:tcBorders>
              <w:top w:val="nil"/>
              <w:left w:val="nil"/>
              <w:bottom w:val="single" w:sz="4" w:space="0" w:color="000000"/>
              <w:right w:val="single" w:sz="4" w:space="0" w:color="000000"/>
            </w:tcBorders>
            <w:shd w:val="clear" w:color="auto" w:fill="FFFFFF"/>
            <w:noWrap/>
            <w:vAlign w:val="center"/>
          </w:tcPr>
          <w:p w14:paraId="1F8E8DC1" w14:textId="77777777" w:rsidR="00193C68" w:rsidRDefault="00000000">
            <w:pPr>
              <w:jc w:val="right"/>
              <w:textAlignment w:val="center"/>
              <w:rPr>
                <w:color w:val="000000"/>
                <w:sz w:val="20"/>
                <w:szCs w:val="20"/>
              </w:rPr>
            </w:pPr>
            <w:r>
              <w:rPr>
                <w:rFonts w:hint="eastAsia"/>
                <w:color w:val="000000"/>
                <w:sz w:val="20"/>
                <w:szCs w:val="20"/>
                <w:lang w:bidi="ar"/>
              </w:rPr>
              <w:t>0.00</w:t>
            </w:r>
          </w:p>
        </w:tc>
      </w:tr>
      <w:tr w:rsidR="00193C68" w14:paraId="288E79B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0B95551" w14:textId="77777777" w:rsidR="00193C68" w:rsidRDefault="00000000">
            <w:pPr>
              <w:textAlignment w:val="center"/>
              <w:rPr>
                <w:color w:val="000000"/>
                <w:sz w:val="20"/>
                <w:szCs w:val="20"/>
              </w:rPr>
            </w:pPr>
            <w:r>
              <w:rPr>
                <w:rFonts w:hint="eastAsia"/>
                <w:color w:val="000000"/>
                <w:sz w:val="20"/>
                <w:szCs w:val="20"/>
                <w:lang w:bidi="ar"/>
              </w:rPr>
              <w:t>30311</w:t>
            </w:r>
          </w:p>
        </w:tc>
        <w:tc>
          <w:tcPr>
            <w:tcW w:w="0" w:type="auto"/>
            <w:tcBorders>
              <w:top w:val="nil"/>
              <w:left w:val="nil"/>
              <w:bottom w:val="single" w:sz="4" w:space="0" w:color="000000"/>
              <w:right w:val="single" w:sz="4" w:space="0" w:color="000000"/>
            </w:tcBorders>
            <w:shd w:val="clear" w:color="auto" w:fill="C0C0C0"/>
            <w:noWrap/>
            <w:vAlign w:val="center"/>
          </w:tcPr>
          <w:p w14:paraId="410AEC80" w14:textId="77777777" w:rsidR="00193C68" w:rsidRDefault="00000000">
            <w:pPr>
              <w:textAlignment w:val="center"/>
              <w:rPr>
                <w:color w:val="000000"/>
                <w:sz w:val="20"/>
                <w:szCs w:val="20"/>
              </w:rPr>
            </w:pPr>
            <w:r>
              <w:rPr>
                <w:rFonts w:hint="eastAsia"/>
                <w:color w:val="000000"/>
                <w:sz w:val="20"/>
                <w:szCs w:val="20"/>
                <w:lang w:bidi="ar"/>
              </w:rPr>
              <w:t xml:space="preserve">  代缴社会保险费</w:t>
            </w:r>
          </w:p>
        </w:tc>
        <w:tc>
          <w:tcPr>
            <w:tcW w:w="0" w:type="auto"/>
            <w:tcBorders>
              <w:top w:val="nil"/>
              <w:left w:val="nil"/>
              <w:bottom w:val="single" w:sz="4" w:space="0" w:color="000000"/>
              <w:right w:val="single" w:sz="4" w:space="0" w:color="000000"/>
            </w:tcBorders>
            <w:shd w:val="clear" w:color="auto" w:fill="FFFFFF"/>
            <w:noWrap/>
            <w:vAlign w:val="center"/>
          </w:tcPr>
          <w:p w14:paraId="5B1FCFC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6E73DB7D" w14:textId="77777777" w:rsidR="00193C68" w:rsidRDefault="00000000">
            <w:pPr>
              <w:textAlignment w:val="center"/>
              <w:rPr>
                <w:color w:val="000000"/>
                <w:sz w:val="20"/>
                <w:szCs w:val="20"/>
              </w:rPr>
            </w:pPr>
            <w:r>
              <w:rPr>
                <w:rFonts w:hint="eastAsia"/>
                <w:color w:val="000000"/>
                <w:sz w:val="20"/>
                <w:szCs w:val="20"/>
                <w:lang w:bidi="ar"/>
              </w:rPr>
              <w:t>30239</w:t>
            </w:r>
          </w:p>
        </w:tc>
        <w:tc>
          <w:tcPr>
            <w:tcW w:w="0" w:type="auto"/>
            <w:tcBorders>
              <w:top w:val="nil"/>
              <w:left w:val="nil"/>
              <w:bottom w:val="single" w:sz="4" w:space="0" w:color="000000"/>
              <w:right w:val="single" w:sz="4" w:space="0" w:color="000000"/>
            </w:tcBorders>
            <w:shd w:val="clear" w:color="auto" w:fill="C0C0C0"/>
            <w:noWrap/>
            <w:vAlign w:val="center"/>
          </w:tcPr>
          <w:p w14:paraId="6DB83974" w14:textId="77777777" w:rsidR="00193C68" w:rsidRDefault="00000000">
            <w:pPr>
              <w:textAlignment w:val="center"/>
              <w:rPr>
                <w:color w:val="000000"/>
                <w:sz w:val="20"/>
                <w:szCs w:val="20"/>
              </w:rPr>
            </w:pPr>
            <w:r>
              <w:rPr>
                <w:rFonts w:hint="eastAsia"/>
                <w:color w:val="000000"/>
                <w:sz w:val="20"/>
                <w:szCs w:val="20"/>
                <w:lang w:bidi="ar"/>
              </w:rPr>
              <w:t xml:space="preserve">  其他交通费用</w:t>
            </w:r>
          </w:p>
        </w:tc>
        <w:tc>
          <w:tcPr>
            <w:tcW w:w="0" w:type="auto"/>
            <w:tcBorders>
              <w:top w:val="nil"/>
              <w:left w:val="nil"/>
              <w:bottom w:val="single" w:sz="4" w:space="0" w:color="000000"/>
              <w:right w:val="single" w:sz="4" w:space="0" w:color="000000"/>
            </w:tcBorders>
            <w:shd w:val="clear" w:color="auto" w:fill="FFFFFF"/>
            <w:noWrap/>
            <w:vAlign w:val="center"/>
          </w:tcPr>
          <w:p w14:paraId="4F80F879" w14:textId="77777777" w:rsidR="00193C68" w:rsidRDefault="00000000">
            <w:pPr>
              <w:jc w:val="right"/>
              <w:textAlignment w:val="center"/>
              <w:rPr>
                <w:color w:val="000000"/>
                <w:sz w:val="20"/>
                <w:szCs w:val="20"/>
              </w:rPr>
            </w:pPr>
            <w:r>
              <w:rPr>
                <w:rFonts w:hint="eastAsia"/>
                <w:color w:val="000000"/>
                <w:sz w:val="20"/>
                <w:szCs w:val="20"/>
                <w:lang w:bidi="ar"/>
              </w:rPr>
              <w:t>13.60</w:t>
            </w:r>
          </w:p>
        </w:tc>
        <w:tc>
          <w:tcPr>
            <w:tcW w:w="0" w:type="auto"/>
            <w:tcBorders>
              <w:top w:val="nil"/>
              <w:left w:val="nil"/>
              <w:bottom w:val="single" w:sz="4" w:space="0" w:color="000000"/>
              <w:right w:val="single" w:sz="4" w:space="0" w:color="000000"/>
            </w:tcBorders>
            <w:shd w:val="clear" w:color="auto" w:fill="C0C0C0"/>
            <w:noWrap/>
            <w:vAlign w:val="center"/>
          </w:tcPr>
          <w:p w14:paraId="21C91200"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9C44DE3"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3AECC6AC" w14:textId="77777777" w:rsidR="00193C68" w:rsidRDefault="00193C68">
            <w:pPr>
              <w:jc w:val="right"/>
              <w:rPr>
                <w:color w:val="000000"/>
                <w:sz w:val="20"/>
                <w:szCs w:val="20"/>
              </w:rPr>
            </w:pPr>
          </w:p>
        </w:tc>
      </w:tr>
      <w:tr w:rsidR="00193C68" w14:paraId="2073310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CE05B63" w14:textId="77777777" w:rsidR="00193C68" w:rsidRDefault="00000000">
            <w:pPr>
              <w:textAlignment w:val="center"/>
              <w:rPr>
                <w:color w:val="000000"/>
                <w:sz w:val="20"/>
                <w:szCs w:val="20"/>
              </w:rPr>
            </w:pPr>
            <w:r>
              <w:rPr>
                <w:rFonts w:hint="eastAsia"/>
                <w:color w:val="000000"/>
                <w:sz w:val="20"/>
                <w:szCs w:val="20"/>
                <w:lang w:bidi="ar"/>
              </w:rPr>
              <w:t>30399</w:t>
            </w:r>
          </w:p>
        </w:tc>
        <w:tc>
          <w:tcPr>
            <w:tcW w:w="0" w:type="auto"/>
            <w:tcBorders>
              <w:top w:val="nil"/>
              <w:left w:val="nil"/>
              <w:bottom w:val="single" w:sz="4" w:space="0" w:color="000000"/>
              <w:right w:val="single" w:sz="4" w:space="0" w:color="000000"/>
            </w:tcBorders>
            <w:shd w:val="clear" w:color="auto" w:fill="C0C0C0"/>
            <w:noWrap/>
            <w:vAlign w:val="center"/>
          </w:tcPr>
          <w:p w14:paraId="461ED31C" w14:textId="77777777" w:rsidR="00193C68" w:rsidRDefault="00000000">
            <w:pPr>
              <w:textAlignment w:val="center"/>
              <w:rPr>
                <w:color w:val="000000"/>
                <w:sz w:val="20"/>
                <w:szCs w:val="20"/>
              </w:rPr>
            </w:pPr>
            <w:r>
              <w:rPr>
                <w:rFonts w:hint="eastAsia"/>
                <w:color w:val="000000"/>
                <w:sz w:val="20"/>
                <w:szCs w:val="20"/>
                <w:lang w:bidi="ar"/>
              </w:rPr>
              <w:t xml:space="preserve">  其他对个人和家庭的补助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14:paraId="2795B39D"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35184ABA" w14:textId="77777777" w:rsidR="00193C68" w:rsidRDefault="00000000">
            <w:pPr>
              <w:textAlignment w:val="center"/>
              <w:rPr>
                <w:color w:val="000000"/>
                <w:sz w:val="20"/>
                <w:szCs w:val="20"/>
              </w:rPr>
            </w:pPr>
            <w:r>
              <w:rPr>
                <w:rFonts w:hint="eastAsia"/>
                <w:color w:val="000000"/>
                <w:sz w:val="20"/>
                <w:szCs w:val="20"/>
                <w:lang w:bidi="ar"/>
              </w:rPr>
              <w:t>30240</w:t>
            </w:r>
          </w:p>
        </w:tc>
        <w:tc>
          <w:tcPr>
            <w:tcW w:w="0" w:type="auto"/>
            <w:tcBorders>
              <w:top w:val="nil"/>
              <w:left w:val="nil"/>
              <w:bottom w:val="single" w:sz="4" w:space="0" w:color="000000"/>
              <w:right w:val="single" w:sz="4" w:space="0" w:color="000000"/>
            </w:tcBorders>
            <w:shd w:val="clear" w:color="auto" w:fill="C0C0C0"/>
            <w:noWrap/>
            <w:vAlign w:val="center"/>
          </w:tcPr>
          <w:p w14:paraId="7FF7A05A" w14:textId="77777777" w:rsidR="00193C68" w:rsidRDefault="00000000">
            <w:pPr>
              <w:textAlignment w:val="center"/>
              <w:rPr>
                <w:color w:val="000000"/>
                <w:sz w:val="20"/>
                <w:szCs w:val="20"/>
              </w:rPr>
            </w:pPr>
            <w:r>
              <w:rPr>
                <w:rFonts w:hint="eastAsia"/>
                <w:color w:val="000000"/>
                <w:sz w:val="20"/>
                <w:szCs w:val="20"/>
                <w:lang w:bidi="ar"/>
              </w:rPr>
              <w:t xml:space="preserve">  税金及附加费用</w:t>
            </w:r>
          </w:p>
        </w:tc>
        <w:tc>
          <w:tcPr>
            <w:tcW w:w="0" w:type="auto"/>
            <w:tcBorders>
              <w:top w:val="nil"/>
              <w:left w:val="nil"/>
              <w:bottom w:val="single" w:sz="4" w:space="0" w:color="000000"/>
              <w:right w:val="single" w:sz="4" w:space="0" w:color="000000"/>
            </w:tcBorders>
            <w:shd w:val="clear" w:color="auto" w:fill="FFFFFF"/>
            <w:noWrap/>
            <w:vAlign w:val="center"/>
          </w:tcPr>
          <w:p w14:paraId="59CF944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0B78641A"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4A4FA09"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818F4C6" w14:textId="77777777" w:rsidR="00193C68" w:rsidRDefault="00193C68">
            <w:pPr>
              <w:jc w:val="right"/>
              <w:rPr>
                <w:color w:val="000000"/>
                <w:sz w:val="20"/>
                <w:szCs w:val="20"/>
              </w:rPr>
            </w:pPr>
          </w:p>
        </w:tc>
      </w:tr>
      <w:tr w:rsidR="00193C68" w14:paraId="0D173ED3"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E2D0FB1"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1BFE8F2"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5A585844"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A3F0611" w14:textId="77777777" w:rsidR="00193C68" w:rsidRDefault="00000000">
            <w:pPr>
              <w:textAlignment w:val="center"/>
              <w:rPr>
                <w:color w:val="000000"/>
                <w:sz w:val="20"/>
                <w:szCs w:val="20"/>
              </w:rPr>
            </w:pPr>
            <w:r>
              <w:rPr>
                <w:rFonts w:hint="eastAsia"/>
                <w:color w:val="000000"/>
                <w:sz w:val="20"/>
                <w:szCs w:val="20"/>
                <w:lang w:bidi="ar"/>
              </w:rPr>
              <w:t>30299</w:t>
            </w:r>
          </w:p>
        </w:tc>
        <w:tc>
          <w:tcPr>
            <w:tcW w:w="0" w:type="auto"/>
            <w:tcBorders>
              <w:top w:val="nil"/>
              <w:left w:val="nil"/>
              <w:bottom w:val="single" w:sz="4" w:space="0" w:color="000000"/>
              <w:right w:val="single" w:sz="4" w:space="0" w:color="000000"/>
            </w:tcBorders>
            <w:shd w:val="clear" w:color="auto" w:fill="C0C0C0"/>
            <w:noWrap/>
            <w:vAlign w:val="center"/>
          </w:tcPr>
          <w:p w14:paraId="2ED87A17" w14:textId="77777777" w:rsidR="00193C68" w:rsidRDefault="00000000">
            <w:pPr>
              <w:textAlignment w:val="center"/>
              <w:rPr>
                <w:color w:val="000000"/>
                <w:sz w:val="20"/>
                <w:szCs w:val="20"/>
              </w:rPr>
            </w:pPr>
            <w:r>
              <w:rPr>
                <w:rFonts w:hint="eastAsia"/>
                <w:color w:val="000000"/>
                <w:sz w:val="20"/>
                <w:szCs w:val="20"/>
                <w:lang w:bidi="ar"/>
              </w:rPr>
              <w:t xml:space="preserve">  其他商品和服务支出</w:t>
            </w:r>
          </w:p>
        </w:tc>
        <w:tc>
          <w:tcPr>
            <w:tcW w:w="0" w:type="auto"/>
            <w:tcBorders>
              <w:top w:val="nil"/>
              <w:left w:val="nil"/>
              <w:bottom w:val="single" w:sz="4" w:space="0" w:color="000000"/>
              <w:right w:val="single" w:sz="4" w:space="0" w:color="000000"/>
            </w:tcBorders>
            <w:shd w:val="clear" w:color="auto" w:fill="FFFFFF"/>
            <w:noWrap/>
            <w:vAlign w:val="center"/>
          </w:tcPr>
          <w:p w14:paraId="41D09BDF" w14:textId="77777777" w:rsidR="00193C68" w:rsidRDefault="00000000">
            <w:pPr>
              <w:jc w:val="right"/>
              <w:textAlignment w:val="center"/>
              <w:rPr>
                <w:color w:val="000000"/>
                <w:sz w:val="20"/>
                <w:szCs w:val="20"/>
              </w:rPr>
            </w:pPr>
            <w:r>
              <w:rPr>
                <w:rFonts w:hint="eastAsia"/>
                <w:color w:val="000000"/>
                <w:sz w:val="20"/>
                <w:szCs w:val="20"/>
                <w:lang w:bidi="ar"/>
              </w:rPr>
              <w:t>48.41</w:t>
            </w:r>
          </w:p>
        </w:tc>
        <w:tc>
          <w:tcPr>
            <w:tcW w:w="0" w:type="auto"/>
            <w:tcBorders>
              <w:top w:val="nil"/>
              <w:left w:val="nil"/>
              <w:bottom w:val="single" w:sz="4" w:space="0" w:color="000000"/>
              <w:right w:val="single" w:sz="4" w:space="0" w:color="000000"/>
            </w:tcBorders>
            <w:shd w:val="clear" w:color="auto" w:fill="C0C0C0"/>
            <w:noWrap/>
            <w:vAlign w:val="center"/>
          </w:tcPr>
          <w:p w14:paraId="7AF899D7"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E32D986"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FCFAC70" w14:textId="77777777" w:rsidR="00193C68" w:rsidRDefault="00193C68">
            <w:pPr>
              <w:jc w:val="right"/>
              <w:rPr>
                <w:color w:val="000000"/>
                <w:sz w:val="20"/>
                <w:szCs w:val="20"/>
              </w:rPr>
            </w:pPr>
          </w:p>
        </w:tc>
      </w:tr>
      <w:tr w:rsidR="00193C68" w14:paraId="6E5CAF66" w14:textId="77777777">
        <w:trPr>
          <w:trHeight w:val="300"/>
        </w:trPr>
        <w:tc>
          <w:tcPr>
            <w:tcW w:w="0" w:type="auto"/>
            <w:gridSpan w:val="2"/>
            <w:tcBorders>
              <w:top w:val="nil"/>
              <w:left w:val="single" w:sz="4" w:space="0" w:color="000000"/>
              <w:bottom w:val="single" w:sz="4" w:space="0" w:color="000000"/>
              <w:right w:val="single" w:sz="4" w:space="0" w:color="000000"/>
            </w:tcBorders>
            <w:shd w:val="clear" w:color="auto" w:fill="C0C0C0"/>
            <w:noWrap/>
            <w:vAlign w:val="center"/>
          </w:tcPr>
          <w:p w14:paraId="4FD1DB20" w14:textId="77777777" w:rsidR="00193C68" w:rsidRDefault="00000000">
            <w:pPr>
              <w:jc w:val="center"/>
              <w:textAlignment w:val="center"/>
              <w:rPr>
                <w:color w:val="000000"/>
                <w:sz w:val="20"/>
                <w:szCs w:val="20"/>
              </w:rPr>
            </w:pPr>
            <w:r>
              <w:rPr>
                <w:rFonts w:hint="eastAsia"/>
                <w:color w:val="000000"/>
                <w:sz w:val="20"/>
                <w:szCs w:val="20"/>
                <w:lang w:bidi="ar"/>
              </w:rPr>
              <w:t>人员经费合计</w:t>
            </w:r>
          </w:p>
        </w:tc>
        <w:tc>
          <w:tcPr>
            <w:tcW w:w="0" w:type="auto"/>
            <w:tcBorders>
              <w:top w:val="nil"/>
              <w:left w:val="nil"/>
              <w:bottom w:val="single" w:sz="4" w:space="0" w:color="000000"/>
              <w:right w:val="single" w:sz="4" w:space="0" w:color="000000"/>
            </w:tcBorders>
            <w:shd w:val="clear" w:color="auto" w:fill="FFFFFF"/>
            <w:noWrap/>
            <w:vAlign w:val="center"/>
          </w:tcPr>
          <w:p w14:paraId="40D0367D" w14:textId="77777777" w:rsidR="00193C68" w:rsidRDefault="00000000">
            <w:pPr>
              <w:jc w:val="right"/>
              <w:textAlignment w:val="center"/>
              <w:rPr>
                <w:color w:val="000000"/>
                <w:sz w:val="20"/>
                <w:szCs w:val="20"/>
              </w:rPr>
            </w:pPr>
            <w:r>
              <w:rPr>
                <w:rFonts w:hint="eastAsia"/>
                <w:color w:val="000000"/>
                <w:sz w:val="20"/>
                <w:szCs w:val="20"/>
                <w:lang w:bidi="ar"/>
              </w:rPr>
              <w:t>291.12</w:t>
            </w:r>
          </w:p>
        </w:tc>
        <w:tc>
          <w:tcPr>
            <w:tcW w:w="0" w:type="auto"/>
            <w:gridSpan w:val="5"/>
            <w:tcBorders>
              <w:top w:val="nil"/>
              <w:left w:val="nil"/>
              <w:bottom w:val="single" w:sz="4" w:space="0" w:color="000000"/>
              <w:right w:val="single" w:sz="4" w:space="0" w:color="000000"/>
            </w:tcBorders>
            <w:shd w:val="clear" w:color="auto" w:fill="C0C0C0"/>
            <w:noWrap/>
            <w:vAlign w:val="center"/>
          </w:tcPr>
          <w:p w14:paraId="0EC7276A" w14:textId="77777777" w:rsidR="00193C68" w:rsidRDefault="00000000">
            <w:pPr>
              <w:jc w:val="center"/>
              <w:textAlignment w:val="center"/>
              <w:rPr>
                <w:color w:val="000000"/>
                <w:sz w:val="20"/>
                <w:szCs w:val="20"/>
              </w:rPr>
            </w:pPr>
            <w:r>
              <w:rPr>
                <w:rFonts w:hint="eastAsia"/>
                <w:color w:val="000000"/>
                <w:sz w:val="20"/>
                <w:szCs w:val="20"/>
                <w:lang w:bidi="ar"/>
              </w:rPr>
              <w:t>公用经费合计</w:t>
            </w:r>
          </w:p>
        </w:tc>
        <w:tc>
          <w:tcPr>
            <w:tcW w:w="0" w:type="auto"/>
            <w:tcBorders>
              <w:top w:val="nil"/>
              <w:left w:val="nil"/>
              <w:bottom w:val="single" w:sz="4" w:space="0" w:color="000000"/>
              <w:right w:val="single" w:sz="4" w:space="0" w:color="000000"/>
            </w:tcBorders>
            <w:shd w:val="clear" w:color="auto" w:fill="FFFFFF"/>
            <w:noWrap/>
            <w:vAlign w:val="center"/>
          </w:tcPr>
          <w:p w14:paraId="093FC45C" w14:textId="77777777" w:rsidR="00193C68" w:rsidRDefault="00000000">
            <w:pPr>
              <w:jc w:val="right"/>
              <w:textAlignment w:val="center"/>
              <w:rPr>
                <w:color w:val="000000"/>
                <w:sz w:val="20"/>
                <w:szCs w:val="20"/>
              </w:rPr>
            </w:pPr>
            <w:r>
              <w:rPr>
                <w:rFonts w:hint="eastAsia"/>
                <w:color w:val="000000"/>
                <w:sz w:val="20"/>
                <w:szCs w:val="20"/>
                <w:lang w:bidi="ar"/>
              </w:rPr>
              <w:t>418.57</w:t>
            </w:r>
          </w:p>
        </w:tc>
      </w:tr>
      <w:tr w:rsidR="00193C68" w14:paraId="474EF9CC" w14:textId="77777777">
        <w:trPr>
          <w:trHeight w:val="300"/>
        </w:trPr>
        <w:tc>
          <w:tcPr>
            <w:tcW w:w="0" w:type="auto"/>
            <w:gridSpan w:val="9"/>
            <w:tcBorders>
              <w:top w:val="nil"/>
              <w:left w:val="nil"/>
              <w:bottom w:val="nil"/>
              <w:right w:val="nil"/>
            </w:tcBorders>
            <w:shd w:val="clear" w:color="auto" w:fill="FFFFFF"/>
            <w:noWrap/>
            <w:vAlign w:val="center"/>
          </w:tcPr>
          <w:p w14:paraId="74C1BBCF" w14:textId="77777777" w:rsidR="00193C68" w:rsidRDefault="00000000">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14:paraId="3BD1DBDB" w14:textId="77777777" w:rsidR="00193C68" w:rsidRDefault="00193C68">
      <w:pPr>
        <w:rPr>
          <w:rFonts w:ascii="仿宋_GB2312" w:eastAsia="仿宋_GB2312"/>
          <w:color w:val="000000"/>
          <w:sz w:val="21"/>
          <w:szCs w:val="21"/>
        </w:rPr>
      </w:pPr>
    </w:p>
    <w:p w14:paraId="7CEC24BD" w14:textId="77777777" w:rsidR="00193C68" w:rsidRDefault="00193C68">
      <w:pPr>
        <w:rPr>
          <w:rFonts w:ascii="仿宋_GB2312" w:eastAsia="仿宋_GB2312"/>
          <w:color w:val="000000"/>
          <w:sz w:val="21"/>
          <w:szCs w:val="21"/>
        </w:rPr>
      </w:pPr>
    </w:p>
    <w:p w14:paraId="0A4A721B" w14:textId="77777777" w:rsidR="00193C68" w:rsidRDefault="00193C68">
      <w:pPr>
        <w:rPr>
          <w:rFonts w:ascii="仿宋_GB2312" w:eastAsia="仿宋_GB2312"/>
          <w:color w:val="000000"/>
          <w:sz w:val="21"/>
          <w:szCs w:val="21"/>
        </w:rPr>
      </w:pPr>
    </w:p>
    <w:p w14:paraId="65082AA2" w14:textId="77777777" w:rsidR="00193C68" w:rsidRDefault="00193C68">
      <w:pPr>
        <w:pStyle w:val="2"/>
        <w:ind w:left="480"/>
        <w:rPr>
          <w:rFonts w:ascii="仿宋_GB2312" w:eastAsia="仿宋_GB2312"/>
          <w:color w:val="000000"/>
          <w:sz w:val="21"/>
          <w:szCs w:val="21"/>
        </w:rPr>
      </w:pPr>
    </w:p>
    <w:p w14:paraId="055864DE" w14:textId="77777777" w:rsidR="00193C68" w:rsidRDefault="00193C68">
      <w:pPr>
        <w:pStyle w:val="2"/>
        <w:ind w:left="480"/>
        <w:rPr>
          <w:rFonts w:ascii="仿宋_GB2312" w:eastAsia="仿宋_GB2312"/>
          <w:color w:val="000000"/>
          <w:sz w:val="21"/>
          <w:szCs w:val="21"/>
        </w:rPr>
      </w:pPr>
    </w:p>
    <w:p w14:paraId="2B224E39" w14:textId="77777777" w:rsidR="00193C68" w:rsidRDefault="00193C68">
      <w:pPr>
        <w:pStyle w:val="2"/>
        <w:ind w:left="480"/>
        <w:rPr>
          <w:rFonts w:ascii="仿宋_GB2312" w:eastAsia="仿宋_GB2312"/>
          <w:color w:val="000000"/>
          <w:sz w:val="21"/>
          <w:szCs w:val="21"/>
        </w:rPr>
      </w:pPr>
    </w:p>
    <w:p w14:paraId="5E1FB5AD" w14:textId="77777777" w:rsidR="00193C68" w:rsidRDefault="00193C68">
      <w:pPr>
        <w:pStyle w:val="2"/>
        <w:ind w:left="480"/>
        <w:rPr>
          <w:rFonts w:ascii="仿宋_GB2312" w:eastAsia="仿宋_GB2312"/>
          <w:color w:val="000000"/>
          <w:sz w:val="21"/>
          <w:szCs w:val="21"/>
        </w:rPr>
      </w:pPr>
    </w:p>
    <w:p w14:paraId="018986F1" w14:textId="77777777" w:rsidR="00193C68" w:rsidRDefault="00193C68">
      <w:pPr>
        <w:rPr>
          <w:rFonts w:ascii="仿宋_GB2312" w:eastAsia="仿宋_GB2312"/>
          <w:color w:val="000000"/>
          <w:sz w:val="21"/>
          <w:szCs w:val="21"/>
        </w:rPr>
      </w:pPr>
    </w:p>
    <w:p w14:paraId="140A7DE8" w14:textId="77777777" w:rsidR="00193C68" w:rsidRDefault="00193C68">
      <w:pPr>
        <w:rPr>
          <w:rFonts w:ascii="仿宋_GB2312" w:eastAsia="仿宋_GB2312"/>
          <w:color w:val="000000"/>
          <w:sz w:val="21"/>
          <w:szCs w:val="21"/>
        </w:rPr>
      </w:pPr>
    </w:p>
    <w:tbl>
      <w:tblPr>
        <w:tblW w:w="14083" w:type="dxa"/>
        <w:tblInd w:w="93" w:type="dxa"/>
        <w:tblLook w:val="04A0" w:firstRow="1" w:lastRow="0" w:firstColumn="1" w:lastColumn="0" w:noHBand="0" w:noVBand="1"/>
      </w:tblPr>
      <w:tblGrid>
        <w:gridCol w:w="3514"/>
        <w:gridCol w:w="927"/>
        <w:gridCol w:w="877"/>
        <w:gridCol w:w="861"/>
        <w:gridCol w:w="837"/>
        <w:gridCol w:w="969"/>
        <w:gridCol w:w="981"/>
        <w:gridCol w:w="1012"/>
        <w:gridCol w:w="791"/>
        <w:gridCol w:w="786"/>
        <w:gridCol w:w="773"/>
        <w:gridCol w:w="1755"/>
      </w:tblGrid>
      <w:tr w:rsidR="00193C68" w14:paraId="44F34B83" w14:textId="77777777">
        <w:trPr>
          <w:trHeight w:val="555"/>
        </w:trPr>
        <w:tc>
          <w:tcPr>
            <w:tcW w:w="14083" w:type="dxa"/>
            <w:gridSpan w:val="12"/>
            <w:tcBorders>
              <w:top w:val="nil"/>
              <w:left w:val="nil"/>
              <w:bottom w:val="nil"/>
              <w:right w:val="single" w:sz="4" w:space="0" w:color="808080"/>
            </w:tcBorders>
            <w:shd w:val="clear" w:color="auto" w:fill="FFFFFF"/>
            <w:noWrap/>
            <w:vAlign w:val="center"/>
          </w:tcPr>
          <w:p w14:paraId="718CE327" w14:textId="77777777" w:rsidR="00193C68" w:rsidRDefault="00000000">
            <w:pPr>
              <w:jc w:val="center"/>
              <w:rPr>
                <w:color w:val="000000"/>
                <w:sz w:val="18"/>
                <w:szCs w:val="18"/>
              </w:rPr>
            </w:pPr>
            <w:r>
              <w:rPr>
                <w:rFonts w:ascii="黑体" w:eastAsia="黑体" w:cs="黑体" w:hint="eastAsia"/>
                <w:color w:val="000000"/>
                <w:sz w:val="32"/>
                <w:szCs w:val="32"/>
                <w:lang w:bidi="ar"/>
              </w:rPr>
              <w:t>一般公共预算财政拨款“三公”经费支出决算表</w:t>
            </w:r>
          </w:p>
        </w:tc>
      </w:tr>
      <w:tr w:rsidR="00193C68" w14:paraId="4774BF52" w14:textId="77777777">
        <w:trPr>
          <w:trHeight w:val="300"/>
        </w:trPr>
        <w:tc>
          <w:tcPr>
            <w:tcW w:w="0" w:type="auto"/>
            <w:tcBorders>
              <w:top w:val="nil"/>
              <w:left w:val="nil"/>
              <w:bottom w:val="nil"/>
              <w:right w:val="nil"/>
            </w:tcBorders>
            <w:shd w:val="clear" w:color="auto" w:fill="FFFFFF"/>
            <w:noWrap/>
            <w:vAlign w:val="center"/>
          </w:tcPr>
          <w:p w14:paraId="44A4B7E2" w14:textId="77777777" w:rsidR="00193C68" w:rsidRDefault="00000000">
            <w:pPr>
              <w:textAlignment w:val="center"/>
              <w:rPr>
                <w:color w:val="000000"/>
                <w:sz w:val="22"/>
                <w:szCs w:val="22"/>
              </w:rPr>
            </w:pPr>
            <w:r>
              <w:rPr>
                <w:rFonts w:hint="eastAsia"/>
                <w:color w:val="000000"/>
                <w:sz w:val="22"/>
                <w:szCs w:val="22"/>
                <w:lang w:bidi="ar"/>
              </w:rPr>
              <w:t>预算代码：101</w:t>
            </w:r>
          </w:p>
        </w:tc>
        <w:tc>
          <w:tcPr>
            <w:tcW w:w="0" w:type="auto"/>
            <w:tcBorders>
              <w:top w:val="nil"/>
              <w:left w:val="nil"/>
              <w:bottom w:val="nil"/>
              <w:right w:val="nil"/>
            </w:tcBorders>
            <w:shd w:val="clear" w:color="auto" w:fill="FFFFFF"/>
            <w:noWrap/>
            <w:vAlign w:val="center"/>
          </w:tcPr>
          <w:p w14:paraId="7E2F2407"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718612F5"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3F9228EE"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653909E6"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583DBBC8"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5359D1D4"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37D39A9E"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4BDF68C1"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54C28748"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45CCC6D3" w14:textId="77777777" w:rsidR="00193C68" w:rsidRDefault="00193C68">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5BF4552E" w14:textId="77777777" w:rsidR="00193C68" w:rsidRDefault="00000000">
            <w:pPr>
              <w:jc w:val="right"/>
              <w:textAlignment w:val="center"/>
              <w:rPr>
                <w:color w:val="000000"/>
                <w:sz w:val="22"/>
                <w:szCs w:val="22"/>
              </w:rPr>
            </w:pPr>
            <w:r>
              <w:rPr>
                <w:rFonts w:hint="eastAsia"/>
                <w:color w:val="000000"/>
                <w:sz w:val="22"/>
                <w:szCs w:val="22"/>
                <w:lang w:bidi="ar"/>
              </w:rPr>
              <w:t>公开07表</w:t>
            </w:r>
          </w:p>
        </w:tc>
      </w:tr>
      <w:tr w:rsidR="00193C68" w14:paraId="19F4DDD5" w14:textId="77777777">
        <w:trPr>
          <w:trHeight w:val="300"/>
        </w:trPr>
        <w:tc>
          <w:tcPr>
            <w:tcW w:w="0" w:type="auto"/>
            <w:tcBorders>
              <w:top w:val="nil"/>
              <w:left w:val="nil"/>
              <w:bottom w:val="single" w:sz="4" w:space="0" w:color="808080"/>
              <w:right w:val="nil"/>
            </w:tcBorders>
            <w:shd w:val="clear" w:color="auto" w:fill="FFFFFF"/>
            <w:noWrap/>
            <w:vAlign w:val="center"/>
          </w:tcPr>
          <w:p w14:paraId="64DC7F0F" w14:textId="77777777" w:rsidR="00193C68" w:rsidRDefault="00000000">
            <w:pPr>
              <w:textAlignment w:val="center"/>
              <w:rPr>
                <w:color w:val="000000"/>
                <w:sz w:val="22"/>
                <w:szCs w:val="22"/>
              </w:rPr>
            </w:pPr>
            <w:r>
              <w:rPr>
                <w:rFonts w:hint="eastAsia"/>
                <w:color w:val="000000"/>
                <w:sz w:val="22"/>
                <w:szCs w:val="22"/>
                <w:lang w:bidi="ar"/>
              </w:rPr>
              <w:t>部门：中共信阳市平桥区委宣传部</w:t>
            </w:r>
          </w:p>
        </w:tc>
        <w:tc>
          <w:tcPr>
            <w:tcW w:w="0" w:type="auto"/>
            <w:tcBorders>
              <w:top w:val="nil"/>
              <w:left w:val="nil"/>
              <w:bottom w:val="single" w:sz="4" w:space="0" w:color="808080"/>
              <w:right w:val="nil"/>
            </w:tcBorders>
            <w:shd w:val="clear" w:color="auto" w:fill="FFFFFF"/>
            <w:noWrap/>
            <w:vAlign w:val="center"/>
          </w:tcPr>
          <w:p w14:paraId="7A034D38"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6BB65753"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4D410044"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1B406F2"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27B4E61"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4F7A9842" w14:textId="77777777" w:rsidR="00193C68" w:rsidRDefault="00000000">
            <w:pPr>
              <w:textAlignment w:val="center"/>
              <w:rPr>
                <w:color w:val="000000"/>
                <w:sz w:val="18"/>
                <w:szCs w:val="18"/>
              </w:rPr>
            </w:pPr>
            <w:r>
              <w:rPr>
                <w:rFonts w:hint="eastAsia"/>
                <w:color w:val="000000"/>
                <w:sz w:val="18"/>
                <w:szCs w:val="18"/>
                <w:lang w:bidi="ar"/>
              </w:rPr>
              <w:t>2020年度</w:t>
            </w:r>
          </w:p>
        </w:tc>
        <w:tc>
          <w:tcPr>
            <w:tcW w:w="0" w:type="auto"/>
            <w:tcBorders>
              <w:top w:val="nil"/>
              <w:left w:val="nil"/>
              <w:bottom w:val="single" w:sz="4" w:space="0" w:color="808080"/>
              <w:right w:val="nil"/>
            </w:tcBorders>
            <w:shd w:val="clear" w:color="auto" w:fill="FFFFFF"/>
            <w:noWrap/>
            <w:vAlign w:val="center"/>
          </w:tcPr>
          <w:p w14:paraId="2D2FFE96"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5468C79"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E87B87A"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7BCF4D7" w14:textId="77777777" w:rsidR="00193C68" w:rsidRDefault="00193C68">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0709B1C1" w14:textId="77777777" w:rsidR="00193C68" w:rsidRDefault="00000000">
            <w:pPr>
              <w:jc w:val="right"/>
              <w:textAlignment w:val="center"/>
              <w:rPr>
                <w:color w:val="000000"/>
                <w:sz w:val="22"/>
                <w:szCs w:val="22"/>
              </w:rPr>
            </w:pPr>
            <w:r>
              <w:rPr>
                <w:rFonts w:hint="eastAsia"/>
                <w:color w:val="000000"/>
                <w:sz w:val="22"/>
                <w:szCs w:val="22"/>
                <w:lang w:bidi="ar"/>
              </w:rPr>
              <w:t>金额单位：万元</w:t>
            </w:r>
          </w:p>
        </w:tc>
      </w:tr>
      <w:tr w:rsidR="00193C68" w14:paraId="3B871A9B" w14:textId="77777777">
        <w:trPr>
          <w:trHeight w:val="300"/>
        </w:trPr>
        <w:tc>
          <w:tcPr>
            <w:tcW w:w="7903" w:type="dxa"/>
            <w:gridSpan w:val="6"/>
            <w:tcBorders>
              <w:top w:val="nil"/>
              <w:left w:val="single" w:sz="4" w:space="0" w:color="000000"/>
              <w:bottom w:val="single" w:sz="4" w:space="0" w:color="000000"/>
              <w:right w:val="single" w:sz="4" w:space="0" w:color="000000"/>
            </w:tcBorders>
            <w:shd w:val="clear" w:color="auto" w:fill="C0C0C0"/>
            <w:vAlign w:val="center"/>
          </w:tcPr>
          <w:p w14:paraId="61EEE801" w14:textId="77777777" w:rsidR="00193C68" w:rsidRDefault="00000000">
            <w:pPr>
              <w:jc w:val="center"/>
              <w:textAlignment w:val="center"/>
              <w:rPr>
                <w:color w:val="000000"/>
                <w:sz w:val="20"/>
                <w:szCs w:val="20"/>
              </w:rPr>
            </w:pPr>
            <w:r>
              <w:rPr>
                <w:rFonts w:hint="eastAsia"/>
                <w:color w:val="000000"/>
                <w:sz w:val="20"/>
                <w:szCs w:val="20"/>
                <w:lang w:bidi="ar"/>
              </w:rPr>
              <w:t>预算数</w:t>
            </w:r>
          </w:p>
        </w:tc>
        <w:tc>
          <w:tcPr>
            <w:tcW w:w="6180" w:type="dxa"/>
            <w:gridSpan w:val="6"/>
            <w:tcBorders>
              <w:top w:val="nil"/>
              <w:left w:val="nil"/>
              <w:bottom w:val="single" w:sz="4" w:space="0" w:color="000000"/>
              <w:right w:val="single" w:sz="4" w:space="0" w:color="000000"/>
            </w:tcBorders>
            <w:shd w:val="clear" w:color="auto" w:fill="C0C0C0"/>
            <w:vAlign w:val="center"/>
          </w:tcPr>
          <w:p w14:paraId="25474DF9" w14:textId="77777777" w:rsidR="00193C68" w:rsidRDefault="00000000">
            <w:pPr>
              <w:jc w:val="center"/>
              <w:textAlignment w:val="center"/>
              <w:rPr>
                <w:color w:val="000000"/>
                <w:sz w:val="20"/>
                <w:szCs w:val="20"/>
              </w:rPr>
            </w:pPr>
            <w:r>
              <w:rPr>
                <w:rFonts w:hint="eastAsia"/>
                <w:color w:val="000000"/>
                <w:sz w:val="20"/>
                <w:szCs w:val="20"/>
                <w:lang w:bidi="ar"/>
              </w:rPr>
              <w:t>决算数</w:t>
            </w:r>
          </w:p>
        </w:tc>
      </w:tr>
      <w:tr w:rsidR="00193C68" w14:paraId="25BB09A4" w14:textId="77777777">
        <w:trPr>
          <w:trHeight w:val="300"/>
        </w:trPr>
        <w:tc>
          <w:tcPr>
            <w:tcW w:w="2845" w:type="dxa"/>
            <w:vMerge w:val="restart"/>
            <w:tcBorders>
              <w:top w:val="nil"/>
              <w:left w:val="single" w:sz="4" w:space="0" w:color="000000"/>
              <w:bottom w:val="single" w:sz="4" w:space="0" w:color="000000"/>
              <w:right w:val="single" w:sz="4" w:space="0" w:color="000000"/>
            </w:tcBorders>
            <w:shd w:val="clear" w:color="auto" w:fill="C0C0C0"/>
            <w:vAlign w:val="center"/>
          </w:tcPr>
          <w:p w14:paraId="49147B48" w14:textId="77777777" w:rsidR="00193C68" w:rsidRDefault="00000000">
            <w:pPr>
              <w:jc w:val="center"/>
              <w:textAlignment w:val="center"/>
              <w:rPr>
                <w:color w:val="000000"/>
                <w:sz w:val="20"/>
                <w:szCs w:val="20"/>
              </w:rPr>
            </w:pPr>
            <w:r>
              <w:rPr>
                <w:rFonts w:hint="eastAsia"/>
                <w:color w:val="000000"/>
                <w:sz w:val="20"/>
                <w:szCs w:val="20"/>
                <w:lang w:bidi="ar"/>
              </w:rPr>
              <w:t>合计</w:t>
            </w:r>
          </w:p>
        </w:tc>
        <w:tc>
          <w:tcPr>
            <w:tcW w:w="928" w:type="dxa"/>
            <w:vMerge w:val="restart"/>
            <w:tcBorders>
              <w:top w:val="nil"/>
              <w:left w:val="nil"/>
              <w:bottom w:val="single" w:sz="4" w:space="0" w:color="000000"/>
              <w:right w:val="single" w:sz="4" w:space="0" w:color="000000"/>
            </w:tcBorders>
            <w:shd w:val="clear" w:color="auto" w:fill="C0C0C0"/>
            <w:vAlign w:val="center"/>
          </w:tcPr>
          <w:p w14:paraId="31CA643B" w14:textId="77777777" w:rsidR="00193C68" w:rsidRDefault="00000000">
            <w:pPr>
              <w:jc w:val="center"/>
              <w:textAlignment w:val="center"/>
              <w:rPr>
                <w:color w:val="000000"/>
                <w:sz w:val="20"/>
                <w:szCs w:val="20"/>
              </w:rPr>
            </w:pPr>
            <w:r>
              <w:rPr>
                <w:rFonts w:hint="eastAsia"/>
                <w:color w:val="000000"/>
                <w:sz w:val="20"/>
                <w:szCs w:val="20"/>
                <w:lang w:bidi="ar"/>
              </w:rPr>
              <w:t>因公出国（境）费</w:t>
            </w:r>
          </w:p>
        </w:tc>
        <w:tc>
          <w:tcPr>
            <w:tcW w:w="2772" w:type="dxa"/>
            <w:gridSpan w:val="3"/>
            <w:tcBorders>
              <w:top w:val="nil"/>
              <w:left w:val="nil"/>
              <w:bottom w:val="single" w:sz="4" w:space="0" w:color="000000"/>
              <w:right w:val="single" w:sz="4" w:space="0" w:color="000000"/>
            </w:tcBorders>
            <w:shd w:val="clear" w:color="auto" w:fill="C0C0C0"/>
            <w:vAlign w:val="center"/>
          </w:tcPr>
          <w:p w14:paraId="3C73F490" w14:textId="77777777" w:rsidR="00193C68" w:rsidRDefault="00000000">
            <w:pPr>
              <w:jc w:val="center"/>
              <w:textAlignment w:val="center"/>
              <w:rPr>
                <w:color w:val="000000"/>
                <w:sz w:val="20"/>
                <w:szCs w:val="20"/>
              </w:rPr>
            </w:pPr>
            <w:r>
              <w:rPr>
                <w:rFonts w:hint="eastAsia"/>
                <w:color w:val="000000"/>
                <w:sz w:val="20"/>
                <w:szCs w:val="20"/>
                <w:lang w:bidi="ar"/>
              </w:rPr>
              <w:t>公务用车购置及运行费</w:t>
            </w:r>
          </w:p>
        </w:tc>
        <w:tc>
          <w:tcPr>
            <w:tcW w:w="1358" w:type="dxa"/>
            <w:vMerge w:val="restart"/>
            <w:tcBorders>
              <w:top w:val="nil"/>
              <w:left w:val="nil"/>
              <w:bottom w:val="single" w:sz="4" w:space="0" w:color="000000"/>
              <w:right w:val="single" w:sz="4" w:space="0" w:color="000000"/>
            </w:tcBorders>
            <w:shd w:val="clear" w:color="auto" w:fill="C0C0C0"/>
            <w:vAlign w:val="center"/>
          </w:tcPr>
          <w:p w14:paraId="477A1CF1" w14:textId="77777777" w:rsidR="00193C68" w:rsidRDefault="00000000">
            <w:pPr>
              <w:jc w:val="center"/>
              <w:textAlignment w:val="center"/>
              <w:rPr>
                <w:color w:val="000000"/>
                <w:sz w:val="20"/>
                <w:szCs w:val="20"/>
              </w:rPr>
            </w:pPr>
            <w:r>
              <w:rPr>
                <w:rFonts w:hint="eastAsia"/>
                <w:color w:val="000000"/>
                <w:sz w:val="20"/>
                <w:szCs w:val="20"/>
                <w:lang w:bidi="ar"/>
              </w:rPr>
              <w:t>公务接待费</w:t>
            </w:r>
          </w:p>
        </w:tc>
        <w:tc>
          <w:tcPr>
            <w:tcW w:w="833" w:type="dxa"/>
            <w:vMerge w:val="restart"/>
            <w:tcBorders>
              <w:top w:val="nil"/>
              <w:left w:val="nil"/>
              <w:bottom w:val="single" w:sz="4" w:space="0" w:color="000000"/>
              <w:right w:val="single" w:sz="4" w:space="0" w:color="000000"/>
            </w:tcBorders>
            <w:shd w:val="clear" w:color="auto" w:fill="C0C0C0"/>
            <w:vAlign w:val="center"/>
          </w:tcPr>
          <w:p w14:paraId="32B52138" w14:textId="77777777" w:rsidR="00193C68" w:rsidRDefault="00000000">
            <w:pPr>
              <w:jc w:val="center"/>
              <w:textAlignment w:val="center"/>
              <w:rPr>
                <w:color w:val="000000"/>
                <w:sz w:val="20"/>
                <w:szCs w:val="20"/>
              </w:rPr>
            </w:pPr>
            <w:r>
              <w:rPr>
                <w:rFonts w:hint="eastAsia"/>
                <w:color w:val="000000"/>
                <w:sz w:val="20"/>
                <w:szCs w:val="20"/>
                <w:lang w:bidi="ar"/>
              </w:rPr>
              <w:t>合计</w:t>
            </w:r>
          </w:p>
        </w:tc>
        <w:tc>
          <w:tcPr>
            <w:tcW w:w="1012" w:type="dxa"/>
            <w:vMerge w:val="restart"/>
            <w:tcBorders>
              <w:top w:val="nil"/>
              <w:left w:val="nil"/>
              <w:bottom w:val="single" w:sz="4" w:space="0" w:color="000000"/>
              <w:right w:val="single" w:sz="4" w:space="0" w:color="000000"/>
            </w:tcBorders>
            <w:shd w:val="clear" w:color="auto" w:fill="C0C0C0"/>
            <w:vAlign w:val="center"/>
          </w:tcPr>
          <w:p w14:paraId="69C828C0" w14:textId="77777777" w:rsidR="00193C68" w:rsidRDefault="00000000">
            <w:pPr>
              <w:jc w:val="center"/>
              <w:textAlignment w:val="center"/>
              <w:rPr>
                <w:color w:val="000000"/>
                <w:sz w:val="20"/>
                <w:szCs w:val="20"/>
              </w:rPr>
            </w:pPr>
            <w:r>
              <w:rPr>
                <w:rFonts w:hint="eastAsia"/>
                <w:color w:val="000000"/>
                <w:sz w:val="20"/>
                <w:szCs w:val="20"/>
                <w:lang w:bidi="ar"/>
              </w:rPr>
              <w:t>因公出国（境）费</w:t>
            </w:r>
          </w:p>
        </w:tc>
        <w:tc>
          <w:tcPr>
            <w:tcW w:w="2892" w:type="dxa"/>
            <w:gridSpan w:val="3"/>
            <w:tcBorders>
              <w:top w:val="nil"/>
              <w:left w:val="nil"/>
              <w:bottom w:val="single" w:sz="4" w:space="0" w:color="000000"/>
              <w:right w:val="single" w:sz="4" w:space="0" w:color="000000"/>
            </w:tcBorders>
            <w:shd w:val="clear" w:color="auto" w:fill="C0C0C0"/>
            <w:vAlign w:val="center"/>
          </w:tcPr>
          <w:p w14:paraId="3ED02B90" w14:textId="77777777" w:rsidR="00193C68" w:rsidRDefault="00000000">
            <w:pPr>
              <w:jc w:val="center"/>
              <w:textAlignment w:val="center"/>
              <w:rPr>
                <w:color w:val="000000"/>
                <w:sz w:val="20"/>
                <w:szCs w:val="20"/>
              </w:rPr>
            </w:pPr>
            <w:r>
              <w:rPr>
                <w:rFonts w:hint="eastAsia"/>
                <w:color w:val="000000"/>
                <w:sz w:val="20"/>
                <w:szCs w:val="20"/>
                <w:lang w:bidi="ar"/>
              </w:rPr>
              <w:t>公务用车购置及运行费</w:t>
            </w:r>
          </w:p>
        </w:tc>
        <w:tc>
          <w:tcPr>
            <w:tcW w:w="1443" w:type="dxa"/>
            <w:vMerge w:val="restart"/>
            <w:tcBorders>
              <w:top w:val="nil"/>
              <w:left w:val="nil"/>
              <w:bottom w:val="single" w:sz="4" w:space="0" w:color="000000"/>
              <w:right w:val="single" w:sz="4" w:space="0" w:color="000000"/>
            </w:tcBorders>
            <w:shd w:val="clear" w:color="auto" w:fill="C0C0C0"/>
            <w:vAlign w:val="center"/>
          </w:tcPr>
          <w:p w14:paraId="5323F6AC" w14:textId="77777777" w:rsidR="00193C68" w:rsidRDefault="00000000">
            <w:pPr>
              <w:jc w:val="center"/>
              <w:textAlignment w:val="center"/>
              <w:rPr>
                <w:color w:val="000000"/>
                <w:sz w:val="20"/>
                <w:szCs w:val="20"/>
              </w:rPr>
            </w:pPr>
            <w:r>
              <w:rPr>
                <w:rFonts w:hint="eastAsia"/>
                <w:color w:val="000000"/>
                <w:sz w:val="20"/>
                <w:szCs w:val="20"/>
                <w:lang w:bidi="ar"/>
              </w:rPr>
              <w:t>公务接待费</w:t>
            </w:r>
          </w:p>
        </w:tc>
      </w:tr>
      <w:tr w:rsidR="00193C68" w14:paraId="4A8DA1B1" w14:textId="77777777">
        <w:trPr>
          <w:trHeight w:val="600"/>
        </w:trPr>
        <w:tc>
          <w:tcPr>
            <w:tcW w:w="2845" w:type="dxa"/>
            <w:vMerge/>
            <w:tcBorders>
              <w:top w:val="nil"/>
              <w:left w:val="single" w:sz="4" w:space="0" w:color="000000"/>
              <w:bottom w:val="single" w:sz="4" w:space="0" w:color="000000"/>
              <w:right w:val="single" w:sz="4" w:space="0" w:color="000000"/>
            </w:tcBorders>
            <w:shd w:val="clear" w:color="auto" w:fill="C0C0C0"/>
            <w:vAlign w:val="center"/>
          </w:tcPr>
          <w:p w14:paraId="136D944D" w14:textId="77777777" w:rsidR="00193C68" w:rsidRDefault="00193C68">
            <w:pPr>
              <w:jc w:val="center"/>
              <w:rPr>
                <w:color w:val="000000"/>
                <w:sz w:val="20"/>
                <w:szCs w:val="20"/>
              </w:rPr>
            </w:pPr>
          </w:p>
        </w:tc>
        <w:tc>
          <w:tcPr>
            <w:tcW w:w="928" w:type="dxa"/>
            <w:vMerge/>
            <w:tcBorders>
              <w:top w:val="nil"/>
              <w:left w:val="nil"/>
              <w:bottom w:val="single" w:sz="4" w:space="0" w:color="000000"/>
              <w:right w:val="single" w:sz="4" w:space="0" w:color="000000"/>
            </w:tcBorders>
            <w:shd w:val="clear" w:color="auto" w:fill="C0C0C0"/>
            <w:vAlign w:val="center"/>
          </w:tcPr>
          <w:p w14:paraId="6DDEF888" w14:textId="77777777" w:rsidR="00193C68" w:rsidRDefault="00193C68">
            <w:pPr>
              <w:jc w:val="center"/>
              <w:rPr>
                <w:color w:val="000000"/>
                <w:sz w:val="20"/>
                <w:szCs w:val="20"/>
              </w:rPr>
            </w:pPr>
          </w:p>
        </w:tc>
        <w:tc>
          <w:tcPr>
            <w:tcW w:w="928" w:type="dxa"/>
            <w:tcBorders>
              <w:top w:val="nil"/>
              <w:left w:val="nil"/>
              <w:bottom w:val="single" w:sz="4" w:space="0" w:color="000000"/>
              <w:right w:val="single" w:sz="4" w:space="0" w:color="000000"/>
            </w:tcBorders>
            <w:shd w:val="clear" w:color="auto" w:fill="C0C0C0"/>
            <w:vAlign w:val="center"/>
          </w:tcPr>
          <w:p w14:paraId="1DF159D7" w14:textId="77777777" w:rsidR="00193C68" w:rsidRDefault="00000000">
            <w:pPr>
              <w:jc w:val="center"/>
              <w:textAlignment w:val="center"/>
              <w:rPr>
                <w:color w:val="000000"/>
                <w:sz w:val="20"/>
                <w:szCs w:val="20"/>
              </w:rPr>
            </w:pPr>
            <w:r>
              <w:rPr>
                <w:rFonts w:hint="eastAsia"/>
                <w:color w:val="000000"/>
                <w:sz w:val="20"/>
                <w:szCs w:val="20"/>
                <w:lang w:bidi="ar"/>
              </w:rPr>
              <w:t>小计</w:t>
            </w:r>
          </w:p>
        </w:tc>
        <w:tc>
          <w:tcPr>
            <w:tcW w:w="952" w:type="dxa"/>
            <w:tcBorders>
              <w:top w:val="nil"/>
              <w:left w:val="nil"/>
              <w:bottom w:val="single" w:sz="4" w:space="0" w:color="000000"/>
              <w:right w:val="single" w:sz="4" w:space="0" w:color="000000"/>
            </w:tcBorders>
            <w:shd w:val="clear" w:color="auto" w:fill="C0C0C0"/>
            <w:vAlign w:val="center"/>
          </w:tcPr>
          <w:p w14:paraId="4F105E41" w14:textId="77777777" w:rsidR="00193C68" w:rsidRDefault="00000000">
            <w:pPr>
              <w:jc w:val="center"/>
              <w:textAlignment w:val="center"/>
              <w:rPr>
                <w:color w:val="000000"/>
                <w:sz w:val="20"/>
                <w:szCs w:val="20"/>
              </w:rPr>
            </w:pPr>
            <w:r>
              <w:rPr>
                <w:rFonts w:hint="eastAsia"/>
                <w:color w:val="000000"/>
                <w:sz w:val="20"/>
                <w:szCs w:val="20"/>
                <w:lang w:bidi="ar"/>
              </w:rPr>
              <w:t>公务用车购置费</w:t>
            </w:r>
          </w:p>
        </w:tc>
        <w:tc>
          <w:tcPr>
            <w:tcW w:w="892" w:type="dxa"/>
            <w:tcBorders>
              <w:top w:val="nil"/>
              <w:left w:val="nil"/>
              <w:bottom w:val="single" w:sz="4" w:space="0" w:color="000000"/>
              <w:right w:val="single" w:sz="4" w:space="0" w:color="000000"/>
            </w:tcBorders>
            <w:shd w:val="clear" w:color="auto" w:fill="C0C0C0"/>
            <w:vAlign w:val="center"/>
          </w:tcPr>
          <w:p w14:paraId="41FCB297" w14:textId="77777777" w:rsidR="00193C68" w:rsidRDefault="00000000">
            <w:pPr>
              <w:jc w:val="center"/>
              <w:textAlignment w:val="center"/>
              <w:rPr>
                <w:color w:val="000000"/>
                <w:sz w:val="20"/>
                <w:szCs w:val="20"/>
              </w:rPr>
            </w:pPr>
            <w:r>
              <w:rPr>
                <w:rFonts w:hint="eastAsia"/>
                <w:color w:val="000000"/>
                <w:sz w:val="20"/>
                <w:szCs w:val="20"/>
                <w:lang w:bidi="ar"/>
              </w:rPr>
              <w:t>公务用车运行费</w:t>
            </w:r>
          </w:p>
        </w:tc>
        <w:tc>
          <w:tcPr>
            <w:tcW w:w="1358" w:type="dxa"/>
            <w:vMerge/>
            <w:tcBorders>
              <w:top w:val="nil"/>
              <w:left w:val="nil"/>
              <w:bottom w:val="single" w:sz="4" w:space="0" w:color="000000"/>
              <w:right w:val="single" w:sz="4" w:space="0" w:color="000000"/>
            </w:tcBorders>
            <w:shd w:val="clear" w:color="auto" w:fill="C0C0C0"/>
            <w:vAlign w:val="center"/>
          </w:tcPr>
          <w:p w14:paraId="165C0F91" w14:textId="77777777" w:rsidR="00193C68" w:rsidRDefault="00193C68">
            <w:pPr>
              <w:jc w:val="center"/>
              <w:rPr>
                <w:color w:val="000000"/>
                <w:sz w:val="20"/>
                <w:szCs w:val="20"/>
              </w:rPr>
            </w:pPr>
          </w:p>
        </w:tc>
        <w:tc>
          <w:tcPr>
            <w:tcW w:w="833" w:type="dxa"/>
            <w:vMerge/>
            <w:tcBorders>
              <w:top w:val="nil"/>
              <w:left w:val="nil"/>
              <w:bottom w:val="single" w:sz="4" w:space="0" w:color="000000"/>
              <w:right w:val="single" w:sz="4" w:space="0" w:color="000000"/>
            </w:tcBorders>
            <w:shd w:val="clear" w:color="auto" w:fill="C0C0C0"/>
            <w:vAlign w:val="center"/>
          </w:tcPr>
          <w:p w14:paraId="64CDF6CE" w14:textId="77777777" w:rsidR="00193C68" w:rsidRDefault="00193C68">
            <w:pPr>
              <w:jc w:val="center"/>
              <w:rPr>
                <w:color w:val="000000"/>
                <w:sz w:val="20"/>
                <w:szCs w:val="20"/>
              </w:rPr>
            </w:pPr>
          </w:p>
        </w:tc>
        <w:tc>
          <w:tcPr>
            <w:tcW w:w="1012" w:type="dxa"/>
            <w:vMerge/>
            <w:tcBorders>
              <w:top w:val="nil"/>
              <w:left w:val="nil"/>
              <w:bottom w:val="single" w:sz="4" w:space="0" w:color="000000"/>
              <w:right w:val="single" w:sz="4" w:space="0" w:color="000000"/>
            </w:tcBorders>
            <w:shd w:val="clear" w:color="auto" w:fill="C0C0C0"/>
            <w:vAlign w:val="center"/>
          </w:tcPr>
          <w:p w14:paraId="4C822177" w14:textId="77777777" w:rsidR="00193C68" w:rsidRDefault="00193C68">
            <w:pPr>
              <w:jc w:val="center"/>
              <w:rPr>
                <w:color w:val="000000"/>
                <w:sz w:val="20"/>
                <w:szCs w:val="20"/>
              </w:rPr>
            </w:pPr>
          </w:p>
        </w:tc>
        <w:tc>
          <w:tcPr>
            <w:tcW w:w="916" w:type="dxa"/>
            <w:tcBorders>
              <w:top w:val="nil"/>
              <w:left w:val="nil"/>
              <w:bottom w:val="single" w:sz="4" w:space="0" w:color="000000"/>
              <w:right w:val="single" w:sz="4" w:space="0" w:color="000000"/>
            </w:tcBorders>
            <w:shd w:val="clear" w:color="auto" w:fill="C0C0C0"/>
            <w:vAlign w:val="center"/>
          </w:tcPr>
          <w:p w14:paraId="374AA9E6" w14:textId="77777777" w:rsidR="00193C68" w:rsidRDefault="00000000">
            <w:pPr>
              <w:jc w:val="center"/>
              <w:textAlignment w:val="center"/>
              <w:rPr>
                <w:color w:val="000000"/>
                <w:sz w:val="20"/>
                <w:szCs w:val="20"/>
              </w:rPr>
            </w:pPr>
            <w:r>
              <w:rPr>
                <w:rFonts w:hint="eastAsia"/>
                <w:color w:val="000000"/>
                <w:sz w:val="20"/>
                <w:szCs w:val="20"/>
                <w:lang w:bidi="ar"/>
              </w:rPr>
              <w:t>小计</w:t>
            </w:r>
          </w:p>
        </w:tc>
        <w:tc>
          <w:tcPr>
            <w:tcW w:w="1012" w:type="dxa"/>
            <w:tcBorders>
              <w:top w:val="nil"/>
              <w:left w:val="nil"/>
              <w:bottom w:val="single" w:sz="4" w:space="0" w:color="000000"/>
              <w:right w:val="single" w:sz="4" w:space="0" w:color="000000"/>
            </w:tcBorders>
            <w:shd w:val="clear" w:color="auto" w:fill="C0C0C0"/>
            <w:vAlign w:val="center"/>
          </w:tcPr>
          <w:p w14:paraId="4664A3F6" w14:textId="77777777" w:rsidR="00193C68" w:rsidRDefault="00000000">
            <w:pPr>
              <w:jc w:val="center"/>
              <w:textAlignment w:val="center"/>
              <w:rPr>
                <w:color w:val="000000"/>
                <w:sz w:val="20"/>
                <w:szCs w:val="20"/>
              </w:rPr>
            </w:pPr>
            <w:r>
              <w:rPr>
                <w:rFonts w:hint="eastAsia"/>
                <w:color w:val="000000"/>
                <w:sz w:val="20"/>
                <w:szCs w:val="20"/>
                <w:lang w:bidi="ar"/>
              </w:rPr>
              <w:t>公务用车购置费</w:t>
            </w:r>
          </w:p>
        </w:tc>
        <w:tc>
          <w:tcPr>
            <w:tcW w:w="964" w:type="dxa"/>
            <w:tcBorders>
              <w:top w:val="nil"/>
              <w:left w:val="nil"/>
              <w:bottom w:val="single" w:sz="4" w:space="0" w:color="000000"/>
              <w:right w:val="single" w:sz="4" w:space="0" w:color="000000"/>
            </w:tcBorders>
            <w:shd w:val="clear" w:color="auto" w:fill="C0C0C0"/>
            <w:vAlign w:val="center"/>
          </w:tcPr>
          <w:p w14:paraId="1DF2F22E" w14:textId="77777777" w:rsidR="00193C68" w:rsidRDefault="00000000">
            <w:pPr>
              <w:jc w:val="center"/>
              <w:textAlignment w:val="center"/>
              <w:rPr>
                <w:color w:val="000000"/>
                <w:sz w:val="20"/>
                <w:szCs w:val="20"/>
              </w:rPr>
            </w:pPr>
            <w:r>
              <w:rPr>
                <w:rFonts w:hint="eastAsia"/>
                <w:color w:val="000000"/>
                <w:sz w:val="20"/>
                <w:szCs w:val="20"/>
                <w:lang w:bidi="ar"/>
              </w:rPr>
              <w:t>公务用车运行费</w:t>
            </w:r>
          </w:p>
        </w:tc>
        <w:tc>
          <w:tcPr>
            <w:tcW w:w="1443" w:type="dxa"/>
            <w:vMerge/>
            <w:tcBorders>
              <w:top w:val="nil"/>
              <w:left w:val="nil"/>
              <w:bottom w:val="single" w:sz="4" w:space="0" w:color="000000"/>
              <w:right w:val="single" w:sz="4" w:space="0" w:color="000000"/>
            </w:tcBorders>
            <w:shd w:val="clear" w:color="auto" w:fill="C0C0C0"/>
            <w:vAlign w:val="center"/>
          </w:tcPr>
          <w:p w14:paraId="0C419213" w14:textId="77777777" w:rsidR="00193C68" w:rsidRDefault="00193C68">
            <w:pPr>
              <w:jc w:val="center"/>
              <w:rPr>
                <w:color w:val="000000"/>
                <w:sz w:val="20"/>
                <w:szCs w:val="20"/>
              </w:rPr>
            </w:pPr>
          </w:p>
        </w:tc>
      </w:tr>
      <w:tr w:rsidR="00193C68" w14:paraId="7D8438D9" w14:textId="77777777">
        <w:trPr>
          <w:trHeight w:val="300"/>
        </w:trPr>
        <w:tc>
          <w:tcPr>
            <w:tcW w:w="2845" w:type="dxa"/>
            <w:tcBorders>
              <w:top w:val="nil"/>
              <w:left w:val="single" w:sz="4" w:space="0" w:color="000000"/>
              <w:bottom w:val="single" w:sz="4" w:space="0" w:color="000000"/>
              <w:right w:val="single" w:sz="4" w:space="0" w:color="000000"/>
            </w:tcBorders>
            <w:shd w:val="clear" w:color="auto" w:fill="C0C0C0"/>
            <w:vAlign w:val="center"/>
          </w:tcPr>
          <w:p w14:paraId="3680E562"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928" w:type="dxa"/>
            <w:tcBorders>
              <w:top w:val="nil"/>
              <w:left w:val="nil"/>
              <w:bottom w:val="single" w:sz="4" w:space="0" w:color="000000"/>
              <w:right w:val="single" w:sz="4" w:space="0" w:color="000000"/>
            </w:tcBorders>
            <w:shd w:val="clear" w:color="auto" w:fill="C0C0C0"/>
            <w:vAlign w:val="center"/>
          </w:tcPr>
          <w:p w14:paraId="09ECB187" w14:textId="77777777" w:rsidR="00193C68" w:rsidRDefault="00000000">
            <w:pPr>
              <w:jc w:val="center"/>
              <w:textAlignment w:val="center"/>
              <w:rPr>
                <w:color w:val="000000"/>
                <w:sz w:val="20"/>
                <w:szCs w:val="20"/>
              </w:rPr>
            </w:pPr>
            <w:r>
              <w:rPr>
                <w:rFonts w:hint="eastAsia"/>
                <w:color w:val="000000"/>
                <w:sz w:val="20"/>
                <w:szCs w:val="20"/>
                <w:lang w:bidi="ar"/>
              </w:rPr>
              <w:t>2</w:t>
            </w:r>
          </w:p>
        </w:tc>
        <w:tc>
          <w:tcPr>
            <w:tcW w:w="928" w:type="dxa"/>
            <w:tcBorders>
              <w:top w:val="nil"/>
              <w:left w:val="nil"/>
              <w:bottom w:val="single" w:sz="4" w:space="0" w:color="000000"/>
              <w:right w:val="single" w:sz="4" w:space="0" w:color="000000"/>
            </w:tcBorders>
            <w:shd w:val="clear" w:color="auto" w:fill="C0C0C0"/>
            <w:vAlign w:val="center"/>
          </w:tcPr>
          <w:p w14:paraId="5863421C" w14:textId="77777777" w:rsidR="00193C68" w:rsidRDefault="00000000">
            <w:pPr>
              <w:jc w:val="center"/>
              <w:textAlignment w:val="center"/>
              <w:rPr>
                <w:color w:val="000000"/>
                <w:sz w:val="20"/>
                <w:szCs w:val="20"/>
              </w:rPr>
            </w:pPr>
            <w:r>
              <w:rPr>
                <w:rFonts w:hint="eastAsia"/>
                <w:color w:val="000000"/>
                <w:sz w:val="20"/>
                <w:szCs w:val="20"/>
                <w:lang w:bidi="ar"/>
              </w:rPr>
              <w:t>3</w:t>
            </w:r>
          </w:p>
        </w:tc>
        <w:tc>
          <w:tcPr>
            <w:tcW w:w="952" w:type="dxa"/>
            <w:tcBorders>
              <w:top w:val="nil"/>
              <w:left w:val="nil"/>
              <w:bottom w:val="single" w:sz="4" w:space="0" w:color="000000"/>
              <w:right w:val="single" w:sz="4" w:space="0" w:color="000000"/>
            </w:tcBorders>
            <w:shd w:val="clear" w:color="auto" w:fill="C0C0C0"/>
            <w:vAlign w:val="center"/>
          </w:tcPr>
          <w:p w14:paraId="72EC239B" w14:textId="77777777" w:rsidR="00193C68" w:rsidRDefault="00000000">
            <w:pPr>
              <w:jc w:val="center"/>
              <w:textAlignment w:val="center"/>
              <w:rPr>
                <w:color w:val="000000"/>
                <w:sz w:val="20"/>
                <w:szCs w:val="20"/>
              </w:rPr>
            </w:pPr>
            <w:r>
              <w:rPr>
                <w:rFonts w:hint="eastAsia"/>
                <w:color w:val="000000"/>
                <w:sz w:val="20"/>
                <w:szCs w:val="20"/>
                <w:lang w:bidi="ar"/>
              </w:rPr>
              <w:t>4</w:t>
            </w:r>
          </w:p>
        </w:tc>
        <w:tc>
          <w:tcPr>
            <w:tcW w:w="892" w:type="dxa"/>
            <w:tcBorders>
              <w:top w:val="nil"/>
              <w:left w:val="nil"/>
              <w:bottom w:val="single" w:sz="4" w:space="0" w:color="000000"/>
              <w:right w:val="single" w:sz="4" w:space="0" w:color="000000"/>
            </w:tcBorders>
            <w:shd w:val="clear" w:color="auto" w:fill="C0C0C0"/>
            <w:vAlign w:val="center"/>
          </w:tcPr>
          <w:p w14:paraId="681EDFAD" w14:textId="77777777" w:rsidR="00193C68" w:rsidRDefault="00000000">
            <w:pPr>
              <w:jc w:val="center"/>
              <w:textAlignment w:val="center"/>
              <w:rPr>
                <w:color w:val="000000"/>
                <w:sz w:val="20"/>
                <w:szCs w:val="20"/>
              </w:rPr>
            </w:pPr>
            <w:r>
              <w:rPr>
                <w:rFonts w:hint="eastAsia"/>
                <w:color w:val="000000"/>
                <w:sz w:val="20"/>
                <w:szCs w:val="20"/>
                <w:lang w:bidi="ar"/>
              </w:rPr>
              <w:t>5</w:t>
            </w:r>
          </w:p>
        </w:tc>
        <w:tc>
          <w:tcPr>
            <w:tcW w:w="1358" w:type="dxa"/>
            <w:tcBorders>
              <w:top w:val="nil"/>
              <w:left w:val="nil"/>
              <w:bottom w:val="single" w:sz="4" w:space="0" w:color="000000"/>
              <w:right w:val="single" w:sz="4" w:space="0" w:color="000000"/>
            </w:tcBorders>
            <w:shd w:val="clear" w:color="auto" w:fill="C0C0C0"/>
            <w:vAlign w:val="center"/>
          </w:tcPr>
          <w:p w14:paraId="0377DF1F" w14:textId="77777777" w:rsidR="00193C68" w:rsidRDefault="00000000">
            <w:pPr>
              <w:jc w:val="center"/>
              <w:textAlignment w:val="center"/>
              <w:rPr>
                <w:color w:val="000000"/>
                <w:sz w:val="20"/>
                <w:szCs w:val="20"/>
              </w:rPr>
            </w:pPr>
            <w:r>
              <w:rPr>
                <w:rFonts w:hint="eastAsia"/>
                <w:color w:val="000000"/>
                <w:sz w:val="20"/>
                <w:szCs w:val="20"/>
                <w:lang w:bidi="ar"/>
              </w:rPr>
              <w:t>6</w:t>
            </w:r>
          </w:p>
        </w:tc>
        <w:tc>
          <w:tcPr>
            <w:tcW w:w="833" w:type="dxa"/>
            <w:tcBorders>
              <w:top w:val="nil"/>
              <w:left w:val="nil"/>
              <w:bottom w:val="single" w:sz="4" w:space="0" w:color="000000"/>
              <w:right w:val="single" w:sz="4" w:space="0" w:color="000000"/>
            </w:tcBorders>
            <w:shd w:val="clear" w:color="auto" w:fill="C0C0C0"/>
            <w:vAlign w:val="center"/>
          </w:tcPr>
          <w:p w14:paraId="28B751A0" w14:textId="77777777" w:rsidR="00193C68" w:rsidRDefault="00000000">
            <w:pPr>
              <w:jc w:val="center"/>
              <w:textAlignment w:val="center"/>
              <w:rPr>
                <w:color w:val="000000"/>
                <w:sz w:val="20"/>
                <w:szCs w:val="20"/>
              </w:rPr>
            </w:pPr>
            <w:r>
              <w:rPr>
                <w:rFonts w:hint="eastAsia"/>
                <w:color w:val="000000"/>
                <w:sz w:val="20"/>
                <w:szCs w:val="20"/>
                <w:lang w:bidi="ar"/>
              </w:rPr>
              <w:t>7</w:t>
            </w:r>
          </w:p>
        </w:tc>
        <w:tc>
          <w:tcPr>
            <w:tcW w:w="1012" w:type="dxa"/>
            <w:tcBorders>
              <w:top w:val="nil"/>
              <w:left w:val="nil"/>
              <w:bottom w:val="single" w:sz="4" w:space="0" w:color="000000"/>
              <w:right w:val="single" w:sz="4" w:space="0" w:color="000000"/>
            </w:tcBorders>
            <w:shd w:val="clear" w:color="auto" w:fill="C0C0C0"/>
            <w:vAlign w:val="center"/>
          </w:tcPr>
          <w:p w14:paraId="1BC324CB" w14:textId="77777777" w:rsidR="00193C68" w:rsidRDefault="00000000">
            <w:pPr>
              <w:jc w:val="center"/>
              <w:textAlignment w:val="center"/>
              <w:rPr>
                <w:color w:val="000000"/>
                <w:sz w:val="20"/>
                <w:szCs w:val="20"/>
              </w:rPr>
            </w:pPr>
            <w:r>
              <w:rPr>
                <w:rFonts w:hint="eastAsia"/>
                <w:color w:val="000000"/>
                <w:sz w:val="20"/>
                <w:szCs w:val="20"/>
                <w:lang w:bidi="ar"/>
              </w:rPr>
              <w:t>8</w:t>
            </w:r>
          </w:p>
        </w:tc>
        <w:tc>
          <w:tcPr>
            <w:tcW w:w="916" w:type="dxa"/>
            <w:tcBorders>
              <w:top w:val="nil"/>
              <w:left w:val="nil"/>
              <w:bottom w:val="single" w:sz="4" w:space="0" w:color="000000"/>
              <w:right w:val="single" w:sz="4" w:space="0" w:color="000000"/>
            </w:tcBorders>
            <w:shd w:val="clear" w:color="auto" w:fill="C0C0C0"/>
            <w:vAlign w:val="center"/>
          </w:tcPr>
          <w:p w14:paraId="28674608" w14:textId="77777777" w:rsidR="00193C68" w:rsidRDefault="00000000">
            <w:pPr>
              <w:jc w:val="center"/>
              <w:textAlignment w:val="center"/>
              <w:rPr>
                <w:color w:val="000000"/>
                <w:sz w:val="20"/>
                <w:szCs w:val="20"/>
              </w:rPr>
            </w:pPr>
            <w:r>
              <w:rPr>
                <w:rFonts w:hint="eastAsia"/>
                <w:color w:val="000000"/>
                <w:sz w:val="20"/>
                <w:szCs w:val="20"/>
                <w:lang w:bidi="ar"/>
              </w:rPr>
              <w:t>9</w:t>
            </w:r>
          </w:p>
        </w:tc>
        <w:tc>
          <w:tcPr>
            <w:tcW w:w="1012" w:type="dxa"/>
            <w:tcBorders>
              <w:top w:val="nil"/>
              <w:left w:val="nil"/>
              <w:bottom w:val="single" w:sz="4" w:space="0" w:color="000000"/>
              <w:right w:val="single" w:sz="4" w:space="0" w:color="000000"/>
            </w:tcBorders>
            <w:shd w:val="clear" w:color="auto" w:fill="C0C0C0"/>
            <w:vAlign w:val="center"/>
          </w:tcPr>
          <w:p w14:paraId="1CF662EC" w14:textId="77777777" w:rsidR="00193C68" w:rsidRDefault="00000000">
            <w:pPr>
              <w:jc w:val="center"/>
              <w:textAlignment w:val="center"/>
              <w:rPr>
                <w:color w:val="000000"/>
                <w:sz w:val="20"/>
                <w:szCs w:val="20"/>
              </w:rPr>
            </w:pPr>
            <w:r>
              <w:rPr>
                <w:rFonts w:hint="eastAsia"/>
                <w:color w:val="000000"/>
                <w:sz w:val="20"/>
                <w:szCs w:val="20"/>
                <w:lang w:bidi="ar"/>
              </w:rPr>
              <w:t>10</w:t>
            </w:r>
          </w:p>
        </w:tc>
        <w:tc>
          <w:tcPr>
            <w:tcW w:w="964" w:type="dxa"/>
            <w:tcBorders>
              <w:top w:val="nil"/>
              <w:left w:val="nil"/>
              <w:bottom w:val="single" w:sz="4" w:space="0" w:color="000000"/>
              <w:right w:val="single" w:sz="4" w:space="0" w:color="000000"/>
            </w:tcBorders>
            <w:shd w:val="clear" w:color="auto" w:fill="C0C0C0"/>
            <w:vAlign w:val="center"/>
          </w:tcPr>
          <w:p w14:paraId="333DAC2F" w14:textId="77777777" w:rsidR="00193C68" w:rsidRDefault="00000000">
            <w:pPr>
              <w:jc w:val="center"/>
              <w:textAlignment w:val="center"/>
              <w:rPr>
                <w:color w:val="000000"/>
                <w:sz w:val="20"/>
                <w:szCs w:val="20"/>
              </w:rPr>
            </w:pPr>
            <w:r>
              <w:rPr>
                <w:rFonts w:hint="eastAsia"/>
                <w:color w:val="000000"/>
                <w:sz w:val="20"/>
                <w:szCs w:val="20"/>
                <w:lang w:bidi="ar"/>
              </w:rPr>
              <w:t>11</w:t>
            </w:r>
          </w:p>
        </w:tc>
        <w:tc>
          <w:tcPr>
            <w:tcW w:w="1443" w:type="dxa"/>
            <w:tcBorders>
              <w:top w:val="nil"/>
              <w:left w:val="nil"/>
              <w:bottom w:val="single" w:sz="4" w:space="0" w:color="000000"/>
              <w:right w:val="single" w:sz="4" w:space="0" w:color="000000"/>
            </w:tcBorders>
            <w:shd w:val="clear" w:color="auto" w:fill="C0C0C0"/>
            <w:vAlign w:val="center"/>
          </w:tcPr>
          <w:p w14:paraId="6003669B" w14:textId="77777777" w:rsidR="00193C68" w:rsidRDefault="00000000">
            <w:pPr>
              <w:jc w:val="center"/>
              <w:textAlignment w:val="center"/>
              <w:rPr>
                <w:color w:val="000000"/>
                <w:sz w:val="20"/>
                <w:szCs w:val="20"/>
              </w:rPr>
            </w:pPr>
            <w:r>
              <w:rPr>
                <w:rFonts w:hint="eastAsia"/>
                <w:color w:val="000000"/>
                <w:sz w:val="20"/>
                <w:szCs w:val="20"/>
                <w:lang w:bidi="ar"/>
              </w:rPr>
              <w:t>12</w:t>
            </w:r>
          </w:p>
        </w:tc>
      </w:tr>
      <w:tr w:rsidR="00193C68" w14:paraId="050EDF13" w14:textId="77777777">
        <w:trPr>
          <w:trHeight w:val="300"/>
        </w:trPr>
        <w:tc>
          <w:tcPr>
            <w:tcW w:w="0" w:type="auto"/>
            <w:tcBorders>
              <w:top w:val="nil"/>
              <w:left w:val="single" w:sz="4" w:space="0" w:color="000000"/>
              <w:bottom w:val="single" w:sz="4" w:space="0" w:color="000000"/>
              <w:right w:val="single" w:sz="4" w:space="0" w:color="000000"/>
            </w:tcBorders>
            <w:shd w:val="clear" w:color="auto" w:fill="99FF55"/>
            <w:noWrap/>
            <w:vAlign w:val="center"/>
          </w:tcPr>
          <w:p w14:paraId="5485D64A" w14:textId="77777777" w:rsidR="00193C68" w:rsidRDefault="00000000">
            <w:pPr>
              <w:jc w:val="right"/>
              <w:textAlignment w:val="center"/>
              <w:rPr>
                <w:color w:val="000000"/>
                <w:sz w:val="20"/>
                <w:szCs w:val="20"/>
              </w:rPr>
            </w:pPr>
            <w:r>
              <w:rPr>
                <w:rFonts w:hint="eastAsia"/>
                <w:color w:val="000000"/>
                <w:sz w:val="20"/>
                <w:szCs w:val="20"/>
                <w:lang w:bidi="ar"/>
              </w:rPr>
              <w:t>17.00</w:t>
            </w:r>
          </w:p>
        </w:tc>
        <w:tc>
          <w:tcPr>
            <w:tcW w:w="0" w:type="auto"/>
            <w:tcBorders>
              <w:top w:val="nil"/>
              <w:left w:val="nil"/>
              <w:bottom w:val="single" w:sz="4" w:space="0" w:color="000000"/>
              <w:right w:val="single" w:sz="4" w:space="0" w:color="000000"/>
            </w:tcBorders>
            <w:shd w:val="clear" w:color="auto" w:fill="FFFFFF"/>
            <w:noWrap/>
            <w:vAlign w:val="center"/>
          </w:tcPr>
          <w:p w14:paraId="2D7ABFA8"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99FF55"/>
            <w:noWrap/>
            <w:vAlign w:val="center"/>
          </w:tcPr>
          <w:p w14:paraId="591763A6"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7156CC6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29ECFB0A"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03678448" w14:textId="77777777" w:rsidR="00193C68" w:rsidRDefault="00000000">
            <w:pPr>
              <w:jc w:val="right"/>
              <w:textAlignment w:val="center"/>
              <w:rPr>
                <w:color w:val="000000"/>
                <w:sz w:val="20"/>
                <w:szCs w:val="20"/>
              </w:rPr>
            </w:pPr>
            <w:r>
              <w:rPr>
                <w:rFonts w:hint="eastAsia"/>
                <w:color w:val="000000"/>
                <w:sz w:val="20"/>
                <w:szCs w:val="20"/>
                <w:lang w:bidi="ar"/>
              </w:rPr>
              <w:t>17.00</w:t>
            </w:r>
          </w:p>
        </w:tc>
        <w:tc>
          <w:tcPr>
            <w:tcW w:w="0" w:type="auto"/>
            <w:tcBorders>
              <w:top w:val="nil"/>
              <w:left w:val="nil"/>
              <w:bottom w:val="single" w:sz="4" w:space="0" w:color="000000"/>
              <w:right w:val="single" w:sz="4" w:space="0" w:color="000000"/>
            </w:tcBorders>
            <w:shd w:val="clear" w:color="auto" w:fill="FFFFFF"/>
            <w:noWrap/>
            <w:vAlign w:val="center"/>
          </w:tcPr>
          <w:p w14:paraId="354A62DF" w14:textId="77777777" w:rsidR="00193C68" w:rsidRDefault="00000000">
            <w:pPr>
              <w:jc w:val="right"/>
              <w:textAlignment w:val="center"/>
              <w:rPr>
                <w:color w:val="000000"/>
                <w:sz w:val="20"/>
                <w:szCs w:val="20"/>
              </w:rPr>
            </w:pPr>
            <w:r>
              <w:rPr>
                <w:rFonts w:hint="eastAsia"/>
                <w:color w:val="000000"/>
                <w:sz w:val="20"/>
                <w:szCs w:val="20"/>
                <w:lang w:bidi="ar"/>
              </w:rPr>
              <w:t>16.19</w:t>
            </w:r>
          </w:p>
        </w:tc>
        <w:tc>
          <w:tcPr>
            <w:tcW w:w="0" w:type="auto"/>
            <w:tcBorders>
              <w:top w:val="nil"/>
              <w:left w:val="nil"/>
              <w:bottom w:val="single" w:sz="4" w:space="0" w:color="000000"/>
              <w:right w:val="single" w:sz="4" w:space="0" w:color="000000"/>
            </w:tcBorders>
            <w:shd w:val="clear" w:color="auto" w:fill="FFFFFF"/>
            <w:noWrap/>
            <w:vAlign w:val="center"/>
          </w:tcPr>
          <w:p w14:paraId="01BFDF01"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8DAE29C"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40344BD2"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314D9D45" w14:textId="77777777" w:rsidR="00193C68"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FFFFFF"/>
            <w:noWrap/>
            <w:vAlign w:val="center"/>
          </w:tcPr>
          <w:p w14:paraId="09971BB7" w14:textId="77777777" w:rsidR="00193C68" w:rsidRDefault="00000000">
            <w:pPr>
              <w:jc w:val="right"/>
              <w:textAlignment w:val="center"/>
              <w:rPr>
                <w:color w:val="000000"/>
                <w:sz w:val="20"/>
                <w:szCs w:val="20"/>
              </w:rPr>
            </w:pPr>
            <w:r>
              <w:rPr>
                <w:rFonts w:hint="eastAsia"/>
                <w:color w:val="000000"/>
                <w:sz w:val="20"/>
                <w:szCs w:val="20"/>
                <w:lang w:bidi="ar"/>
              </w:rPr>
              <w:t>16.19</w:t>
            </w:r>
          </w:p>
        </w:tc>
      </w:tr>
      <w:tr w:rsidR="00193C68" w14:paraId="14745B6B" w14:textId="77777777">
        <w:trPr>
          <w:trHeight w:val="600"/>
        </w:trPr>
        <w:tc>
          <w:tcPr>
            <w:tcW w:w="14083" w:type="dxa"/>
            <w:gridSpan w:val="12"/>
            <w:tcBorders>
              <w:top w:val="nil"/>
              <w:left w:val="nil"/>
              <w:bottom w:val="nil"/>
              <w:right w:val="nil"/>
            </w:tcBorders>
            <w:shd w:val="clear" w:color="auto" w:fill="FFFFFF"/>
            <w:vAlign w:val="center"/>
          </w:tcPr>
          <w:p w14:paraId="26909A18" w14:textId="77777777" w:rsidR="00193C68" w:rsidRDefault="00000000">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14:paraId="4EE3E366" w14:textId="77777777" w:rsidR="00193C68" w:rsidRDefault="00193C68">
      <w:pPr>
        <w:rPr>
          <w:rFonts w:ascii="仿宋_GB2312" w:eastAsia="仿宋_GB2312"/>
          <w:color w:val="000000"/>
          <w:sz w:val="21"/>
          <w:szCs w:val="21"/>
        </w:rPr>
      </w:pPr>
    </w:p>
    <w:p w14:paraId="17979D7E" w14:textId="77777777" w:rsidR="00193C68" w:rsidRDefault="00193C68">
      <w:pPr>
        <w:rPr>
          <w:rFonts w:ascii="仿宋_GB2312" w:eastAsia="仿宋_GB2312"/>
          <w:color w:val="000000"/>
          <w:sz w:val="21"/>
          <w:szCs w:val="21"/>
        </w:rPr>
      </w:pPr>
    </w:p>
    <w:p w14:paraId="2E81B1A8" w14:textId="77777777" w:rsidR="00193C68" w:rsidRDefault="00193C68">
      <w:pPr>
        <w:rPr>
          <w:rFonts w:ascii="仿宋_GB2312" w:eastAsia="仿宋_GB2312"/>
          <w:color w:val="000000"/>
          <w:sz w:val="21"/>
          <w:szCs w:val="21"/>
        </w:rPr>
      </w:pPr>
    </w:p>
    <w:p w14:paraId="40894D6D" w14:textId="77777777" w:rsidR="00193C68" w:rsidRDefault="00193C68">
      <w:pPr>
        <w:rPr>
          <w:rFonts w:ascii="仿宋_GB2312" w:eastAsia="仿宋_GB2312"/>
          <w:color w:val="000000"/>
          <w:sz w:val="21"/>
          <w:szCs w:val="21"/>
        </w:rPr>
      </w:pPr>
    </w:p>
    <w:p w14:paraId="6E6C2ECE" w14:textId="77777777" w:rsidR="00193C68" w:rsidRDefault="00193C68">
      <w:pPr>
        <w:rPr>
          <w:rFonts w:ascii="仿宋_GB2312" w:eastAsia="仿宋_GB2312"/>
          <w:color w:val="000000"/>
          <w:sz w:val="21"/>
          <w:szCs w:val="21"/>
        </w:rPr>
      </w:pPr>
    </w:p>
    <w:p w14:paraId="474C775E" w14:textId="77777777" w:rsidR="00193C68" w:rsidRDefault="00193C68">
      <w:pPr>
        <w:rPr>
          <w:rFonts w:ascii="仿宋_GB2312" w:eastAsia="仿宋_GB2312"/>
          <w:color w:val="000000"/>
          <w:sz w:val="21"/>
          <w:szCs w:val="21"/>
        </w:rPr>
      </w:pPr>
    </w:p>
    <w:p w14:paraId="5B8C2597" w14:textId="77777777" w:rsidR="00193C68" w:rsidRDefault="00193C68">
      <w:pPr>
        <w:rPr>
          <w:rFonts w:ascii="仿宋_GB2312" w:eastAsia="仿宋_GB2312"/>
          <w:color w:val="000000"/>
          <w:sz w:val="21"/>
          <w:szCs w:val="21"/>
        </w:rPr>
      </w:pPr>
    </w:p>
    <w:p w14:paraId="2A8B06E5" w14:textId="77777777" w:rsidR="00193C68" w:rsidRDefault="00193C68">
      <w:pPr>
        <w:rPr>
          <w:rFonts w:ascii="仿宋_GB2312" w:eastAsia="仿宋_GB2312"/>
          <w:color w:val="000000"/>
          <w:sz w:val="21"/>
          <w:szCs w:val="21"/>
        </w:rPr>
      </w:pPr>
    </w:p>
    <w:p w14:paraId="32944E64" w14:textId="77777777" w:rsidR="00193C68" w:rsidRDefault="00193C68">
      <w:pPr>
        <w:rPr>
          <w:rFonts w:ascii="仿宋_GB2312" w:eastAsia="仿宋_GB2312"/>
          <w:color w:val="000000"/>
          <w:sz w:val="21"/>
          <w:szCs w:val="21"/>
        </w:rPr>
      </w:pPr>
    </w:p>
    <w:p w14:paraId="7E902BF0" w14:textId="77777777" w:rsidR="00193C68" w:rsidRDefault="00193C68">
      <w:pPr>
        <w:rPr>
          <w:rFonts w:ascii="仿宋_GB2312" w:eastAsia="仿宋_GB2312"/>
          <w:color w:val="000000"/>
          <w:sz w:val="21"/>
          <w:szCs w:val="21"/>
        </w:rPr>
      </w:pPr>
    </w:p>
    <w:p w14:paraId="7BF29FAD" w14:textId="77777777" w:rsidR="00193C68" w:rsidRDefault="00193C68">
      <w:pPr>
        <w:rPr>
          <w:rFonts w:ascii="仿宋_GB2312" w:eastAsia="仿宋_GB2312"/>
          <w:color w:val="000000"/>
          <w:sz w:val="21"/>
          <w:szCs w:val="21"/>
        </w:rPr>
      </w:pPr>
    </w:p>
    <w:p w14:paraId="25E4BC0A" w14:textId="77777777" w:rsidR="00193C68" w:rsidRDefault="00193C68">
      <w:pPr>
        <w:rPr>
          <w:rFonts w:ascii="仿宋_GB2312" w:eastAsia="仿宋_GB2312"/>
          <w:color w:val="000000"/>
          <w:sz w:val="21"/>
          <w:szCs w:val="21"/>
        </w:rPr>
      </w:pPr>
    </w:p>
    <w:tbl>
      <w:tblPr>
        <w:tblW w:w="14083" w:type="dxa"/>
        <w:tblInd w:w="93" w:type="dxa"/>
        <w:tblLook w:val="04A0" w:firstRow="1" w:lastRow="0" w:firstColumn="1" w:lastColumn="0" w:noHBand="0" w:noVBand="1"/>
      </w:tblPr>
      <w:tblGrid>
        <w:gridCol w:w="4514"/>
        <w:gridCol w:w="285"/>
        <w:gridCol w:w="285"/>
        <w:gridCol w:w="1304"/>
        <w:gridCol w:w="1378"/>
        <w:gridCol w:w="903"/>
        <w:gridCol w:w="1345"/>
        <w:gridCol w:w="912"/>
        <w:gridCol w:w="903"/>
        <w:gridCol w:w="2254"/>
      </w:tblGrid>
      <w:tr w:rsidR="00193C68" w14:paraId="73146E74" w14:textId="77777777">
        <w:trPr>
          <w:trHeight w:val="300"/>
        </w:trPr>
        <w:tc>
          <w:tcPr>
            <w:tcW w:w="14083" w:type="dxa"/>
            <w:gridSpan w:val="10"/>
            <w:tcBorders>
              <w:top w:val="nil"/>
              <w:left w:val="nil"/>
              <w:bottom w:val="nil"/>
              <w:right w:val="single" w:sz="4" w:space="0" w:color="808080"/>
            </w:tcBorders>
            <w:shd w:val="clear" w:color="auto" w:fill="FFFFFF"/>
            <w:noWrap/>
            <w:vAlign w:val="center"/>
          </w:tcPr>
          <w:p w14:paraId="530E9FC7" w14:textId="77777777" w:rsidR="00193C68" w:rsidRDefault="00000000">
            <w:pPr>
              <w:jc w:val="center"/>
              <w:rPr>
                <w:color w:val="000000"/>
                <w:sz w:val="18"/>
                <w:szCs w:val="18"/>
              </w:rPr>
            </w:pPr>
            <w:r>
              <w:rPr>
                <w:rFonts w:ascii="黑体" w:eastAsia="黑体" w:cs="黑体" w:hint="eastAsia"/>
                <w:color w:val="000000"/>
                <w:sz w:val="30"/>
                <w:szCs w:val="30"/>
                <w:lang w:bidi="ar"/>
              </w:rPr>
              <w:t>政府性基金预算财政拨款收入支出决算表</w:t>
            </w:r>
          </w:p>
        </w:tc>
      </w:tr>
      <w:tr w:rsidR="00193C68" w14:paraId="7DCBB440" w14:textId="77777777">
        <w:trPr>
          <w:trHeight w:val="300"/>
        </w:trPr>
        <w:tc>
          <w:tcPr>
            <w:tcW w:w="0" w:type="auto"/>
            <w:tcBorders>
              <w:top w:val="nil"/>
              <w:left w:val="nil"/>
              <w:bottom w:val="nil"/>
              <w:right w:val="nil"/>
            </w:tcBorders>
            <w:shd w:val="clear" w:color="auto" w:fill="FFFFFF"/>
            <w:noWrap/>
            <w:vAlign w:val="center"/>
          </w:tcPr>
          <w:p w14:paraId="71DE5E2F" w14:textId="77777777" w:rsidR="00193C68" w:rsidRDefault="00193C68">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7AD02FA0"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1FC00563"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249B6EF9"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79FD0F49"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7C4052A3"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4AAF1F71"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3B55FF01" w14:textId="77777777" w:rsidR="00193C68" w:rsidRDefault="00193C68">
            <w:pPr>
              <w:rPr>
                <w:color w:val="000000"/>
                <w:sz w:val="18"/>
                <w:szCs w:val="18"/>
              </w:rPr>
            </w:pPr>
          </w:p>
        </w:tc>
        <w:tc>
          <w:tcPr>
            <w:tcW w:w="0" w:type="auto"/>
            <w:tcBorders>
              <w:top w:val="nil"/>
              <w:left w:val="nil"/>
              <w:bottom w:val="nil"/>
              <w:right w:val="nil"/>
            </w:tcBorders>
            <w:shd w:val="clear" w:color="auto" w:fill="FFFFFF"/>
            <w:noWrap/>
            <w:vAlign w:val="center"/>
          </w:tcPr>
          <w:p w14:paraId="6D2491BE" w14:textId="77777777" w:rsidR="00193C68" w:rsidRDefault="00193C68">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2EF811B2" w14:textId="77777777" w:rsidR="00193C68" w:rsidRDefault="00000000">
            <w:pPr>
              <w:jc w:val="right"/>
              <w:textAlignment w:val="center"/>
              <w:rPr>
                <w:color w:val="000000"/>
                <w:sz w:val="22"/>
                <w:szCs w:val="22"/>
              </w:rPr>
            </w:pPr>
            <w:r>
              <w:rPr>
                <w:rFonts w:hint="eastAsia"/>
                <w:color w:val="000000"/>
                <w:sz w:val="22"/>
                <w:szCs w:val="22"/>
                <w:lang w:bidi="ar"/>
              </w:rPr>
              <w:t>公开08表</w:t>
            </w:r>
          </w:p>
        </w:tc>
      </w:tr>
      <w:tr w:rsidR="00193C68" w14:paraId="5FFBE431" w14:textId="77777777">
        <w:trPr>
          <w:trHeight w:val="300"/>
        </w:trPr>
        <w:tc>
          <w:tcPr>
            <w:tcW w:w="0" w:type="auto"/>
            <w:tcBorders>
              <w:top w:val="nil"/>
              <w:left w:val="nil"/>
              <w:bottom w:val="single" w:sz="4" w:space="0" w:color="808080"/>
              <w:right w:val="nil"/>
            </w:tcBorders>
            <w:shd w:val="clear" w:color="auto" w:fill="FFFFFF"/>
            <w:noWrap/>
            <w:vAlign w:val="center"/>
          </w:tcPr>
          <w:p w14:paraId="0ACEEC3F" w14:textId="77777777" w:rsidR="00193C68" w:rsidRDefault="00000000">
            <w:pPr>
              <w:textAlignment w:val="center"/>
              <w:rPr>
                <w:color w:val="000000"/>
                <w:sz w:val="22"/>
                <w:szCs w:val="22"/>
              </w:rPr>
            </w:pPr>
            <w:r>
              <w:rPr>
                <w:rFonts w:hint="eastAsia"/>
                <w:color w:val="000000"/>
                <w:sz w:val="22"/>
                <w:szCs w:val="22"/>
                <w:lang w:bidi="ar"/>
              </w:rPr>
              <w:t>部门：中共信阳市平桥区委宣传部</w:t>
            </w:r>
          </w:p>
        </w:tc>
        <w:tc>
          <w:tcPr>
            <w:tcW w:w="0" w:type="auto"/>
            <w:tcBorders>
              <w:top w:val="nil"/>
              <w:left w:val="nil"/>
              <w:bottom w:val="single" w:sz="4" w:space="0" w:color="808080"/>
              <w:right w:val="nil"/>
            </w:tcBorders>
            <w:shd w:val="clear" w:color="auto" w:fill="FFFFFF"/>
            <w:noWrap/>
            <w:vAlign w:val="center"/>
          </w:tcPr>
          <w:p w14:paraId="3F49DD11"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FB2A727"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3C32BB4"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1707C80" w14:textId="77777777" w:rsidR="00193C68" w:rsidRDefault="00193C68">
            <w:pPr>
              <w:jc w:val="center"/>
              <w:rPr>
                <w:color w:val="000000"/>
                <w:sz w:val="22"/>
                <w:szCs w:val="22"/>
              </w:rPr>
            </w:pPr>
          </w:p>
        </w:tc>
        <w:tc>
          <w:tcPr>
            <w:tcW w:w="0" w:type="auto"/>
            <w:tcBorders>
              <w:top w:val="nil"/>
              <w:left w:val="nil"/>
              <w:bottom w:val="single" w:sz="4" w:space="0" w:color="808080"/>
              <w:right w:val="nil"/>
            </w:tcBorders>
            <w:shd w:val="clear" w:color="auto" w:fill="FFFFFF"/>
            <w:noWrap/>
            <w:vAlign w:val="center"/>
          </w:tcPr>
          <w:p w14:paraId="5364E163"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60277738" w14:textId="77777777" w:rsidR="00193C68" w:rsidRDefault="00000000">
            <w:pPr>
              <w:textAlignment w:val="center"/>
              <w:rPr>
                <w:color w:val="000000"/>
                <w:sz w:val="18"/>
                <w:szCs w:val="18"/>
              </w:rPr>
            </w:pPr>
            <w:r>
              <w:rPr>
                <w:rFonts w:hint="eastAsia"/>
                <w:color w:val="000000"/>
                <w:sz w:val="18"/>
                <w:szCs w:val="18"/>
                <w:lang w:bidi="ar"/>
              </w:rPr>
              <w:t>2020年度</w:t>
            </w:r>
          </w:p>
        </w:tc>
        <w:tc>
          <w:tcPr>
            <w:tcW w:w="0" w:type="auto"/>
            <w:tcBorders>
              <w:top w:val="nil"/>
              <w:left w:val="nil"/>
              <w:bottom w:val="single" w:sz="4" w:space="0" w:color="808080"/>
              <w:right w:val="nil"/>
            </w:tcBorders>
            <w:shd w:val="clear" w:color="auto" w:fill="FFFFFF"/>
            <w:noWrap/>
            <w:vAlign w:val="center"/>
          </w:tcPr>
          <w:p w14:paraId="651585FE" w14:textId="77777777" w:rsidR="00193C68" w:rsidRDefault="00193C68">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5C25BA3" w14:textId="77777777" w:rsidR="00193C68" w:rsidRDefault="00193C68">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0C422115" w14:textId="77777777" w:rsidR="00193C68" w:rsidRDefault="00000000">
            <w:pPr>
              <w:jc w:val="right"/>
              <w:textAlignment w:val="center"/>
              <w:rPr>
                <w:color w:val="000000"/>
                <w:sz w:val="22"/>
                <w:szCs w:val="22"/>
              </w:rPr>
            </w:pPr>
            <w:r>
              <w:rPr>
                <w:rFonts w:hint="eastAsia"/>
                <w:color w:val="000000"/>
                <w:sz w:val="22"/>
                <w:szCs w:val="22"/>
                <w:lang w:bidi="ar"/>
              </w:rPr>
              <w:t>金额单位：万元</w:t>
            </w:r>
          </w:p>
        </w:tc>
      </w:tr>
      <w:tr w:rsidR="00193C68" w14:paraId="4CA4FDEB"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5D6E032A" w14:textId="77777777" w:rsidR="00193C68" w:rsidRDefault="00000000">
            <w:pPr>
              <w:jc w:val="both"/>
              <w:textAlignment w:val="center"/>
              <w:rPr>
                <w:color w:val="000000"/>
                <w:sz w:val="20"/>
                <w:szCs w:val="20"/>
              </w:rPr>
            </w:pPr>
            <w:r>
              <w:rPr>
                <w:rFonts w:hint="eastAsia"/>
                <w:color w:val="000000"/>
                <w:sz w:val="20"/>
                <w:szCs w:val="20"/>
                <w:lang w:bidi="ar"/>
              </w:rPr>
              <w:t>项目</w:t>
            </w:r>
          </w:p>
        </w:tc>
        <w:tc>
          <w:tcPr>
            <w:tcW w:w="1731" w:type="dxa"/>
            <w:vMerge w:val="restart"/>
            <w:tcBorders>
              <w:top w:val="nil"/>
              <w:left w:val="nil"/>
              <w:bottom w:val="single" w:sz="4" w:space="0" w:color="000000"/>
              <w:right w:val="single" w:sz="4" w:space="0" w:color="000000"/>
            </w:tcBorders>
            <w:shd w:val="clear" w:color="auto" w:fill="C0C0C0"/>
            <w:vAlign w:val="center"/>
          </w:tcPr>
          <w:p w14:paraId="607C5A84" w14:textId="77777777" w:rsidR="00193C68" w:rsidRDefault="00000000">
            <w:pPr>
              <w:jc w:val="center"/>
              <w:textAlignment w:val="center"/>
              <w:rPr>
                <w:color w:val="000000"/>
                <w:sz w:val="20"/>
                <w:szCs w:val="20"/>
              </w:rPr>
            </w:pPr>
            <w:r>
              <w:rPr>
                <w:rFonts w:hint="eastAsia"/>
                <w:color w:val="000000"/>
                <w:sz w:val="20"/>
                <w:szCs w:val="20"/>
                <w:lang w:bidi="ar"/>
              </w:rPr>
              <w:t>年初结转和结余</w:t>
            </w:r>
          </w:p>
        </w:tc>
        <w:tc>
          <w:tcPr>
            <w:tcW w:w="991" w:type="dxa"/>
            <w:vMerge w:val="restart"/>
            <w:tcBorders>
              <w:top w:val="nil"/>
              <w:left w:val="nil"/>
              <w:bottom w:val="single" w:sz="4" w:space="0" w:color="000000"/>
              <w:right w:val="single" w:sz="4" w:space="0" w:color="000000"/>
            </w:tcBorders>
            <w:shd w:val="clear" w:color="auto" w:fill="C0C0C0"/>
            <w:vAlign w:val="center"/>
          </w:tcPr>
          <w:p w14:paraId="1DA96840" w14:textId="77777777" w:rsidR="00193C68" w:rsidRDefault="00000000">
            <w:pPr>
              <w:jc w:val="center"/>
              <w:textAlignment w:val="center"/>
              <w:rPr>
                <w:color w:val="000000"/>
                <w:sz w:val="20"/>
                <w:szCs w:val="20"/>
              </w:rPr>
            </w:pPr>
            <w:r>
              <w:rPr>
                <w:rFonts w:hint="eastAsia"/>
                <w:color w:val="000000"/>
                <w:sz w:val="20"/>
                <w:szCs w:val="20"/>
                <w:lang w:bidi="ar"/>
              </w:rPr>
              <w:t>本年收入</w:t>
            </w:r>
          </w:p>
        </w:tc>
        <w:tc>
          <w:tcPr>
            <w:tcW w:w="3111" w:type="dxa"/>
            <w:gridSpan w:val="3"/>
            <w:tcBorders>
              <w:top w:val="nil"/>
              <w:left w:val="nil"/>
              <w:bottom w:val="single" w:sz="4" w:space="0" w:color="000000"/>
              <w:right w:val="single" w:sz="4" w:space="0" w:color="000000"/>
            </w:tcBorders>
            <w:shd w:val="clear" w:color="auto" w:fill="C0C0C0"/>
            <w:vAlign w:val="center"/>
          </w:tcPr>
          <w:p w14:paraId="0711211E" w14:textId="77777777" w:rsidR="00193C68" w:rsidRDefault="00000000">
            <w:pPr>
              <w:jc w:val="center"/>
              <w:textAlignment w:val="center"/>
              <w:rPr>
                <w:color w:val="000000"/>
                <w:sz w:val="20"/>
                <w:szCs w:val="20"/>
              </w:rPr>
            </w:pPr>
            <w:r>
              <w:rPr>
                <w:rFonts w:hint="eastAsia"/>
                <w:color w:val="000000"/>
                <w:sz w:val="20"/>
                <w:szCs w:val="20"/>
                <w:lang w:bidi="ar"/>
              </w:rPr>
              <w:t>本年支出</w:t>
            </w:r>
          </w:p>
        </w:tc>
        <w:tc>
          <w:tcPr>
            <w:tcW w:w="1623" w:type="dxa"/>
            <w:vMerge w:val="restart"/>
            <w:tcBorders>
              <w:top w:val="nil"/>
              <w:left w:val="nil"/>
              <w:bottom w:val="single" w:sz="4" w:space="0" w:color="000000"/>
              <w:right w:val="single" w:sz="4" w:space="0" w:color="000000"/>
            </w:tcBorders>
            <w:shd w:val="clear" w:color="auto" w:fill="C0C0C0"/>
            <w:vAlign w:val="center"/>
          </w:tcPr>
          <w:p w14:paraId="3730226A" w14:textId="77777777" w:rsidR="00193C68" w:rsidRDefault="00000000">
            <w:pPr>
              <w:jc w:val="center"/>
              <w:textAlignment w:val="center"/>
              <w:rPr>
                <w:color w:val="000000"/>
                <w:sz w:val="20"/>
                <w:szCs w:val="20"/>
              </w:rPr>
            </w:pPr>
            <w:r>
              <w:rPr>
                <w:rFonts w:hint="eastAsia"/>
                <w:color w:val="000000"/>
                <w:sz w:val="20"/>
                <w:szCs w:val="20"/>
                <w:lang w:bidi="ar"/>
              </w:rPr>
              <w:t>年末结转和结余</w:t>
            </w:r>
          </w:p>
        </w:tc>
      </w:tr>
      <w:tr w:rsidR="00193C68" w14:paraId="7E0CC394" w14:textId="77777777">
        <w:trPr>
          <w:trHeight w:val="312"/>
        </w:trPr>
        <w:tc>
          <w:tcPr>
            <w:tcW w:w="4896"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70AE1029" w14:textId="77777777" w:rsidR="00193C68"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60AEF565" w14:textId="77777777" w:rsidR="00193C68" w:rsidRDefault="00000000">
            <w:pPr>
              <w:jc w:val="center"/>
              <w:textAlignment w:val="center"/>
              <w:rPr>
                <w:color w:val="000000"/>
                <w:sz w:val="20"/>
                <w:szCs w:val="20"/>
              </w:rPr>
            </w:pPr>
            <w:r>
              <w:rPr>
                <w:rFonts w:hint="eastAsia"/>
                <w:color w:val="000000"/>
                <w:sz w:val="20"/>
                <w:szCs w:val="20"/>
                <w:lang w:bidi="ar"/>
              </w:rPr>
              <w:t>科目名称</w:t>
            </w:r>
          </w:p>
        </w:tc>
        <w:tc>
          <w:tcPr>
            <w:tcW w:w="1731" w:type="dxa"/>
            <w:vMerge/>
            <w:tcBorders>
              <w:top w:val="nil"/>
              <w:left w:val="nil"/>
              <w:bottom w:val="single" w:sz="4" w:space="0" w:color="000000"/>
              <w:right w:val="single" w:sz="4" w:space="0" w:color="000000"/>
            </w:tcBorders>
            <w:shd w:val="clear" w:color="auto" w:fill="C0C0C0"/>
            <w:vAlign w:val="center"/>
          </w:tcPr>
          <w:p w14:paraId="33091150" w14:textId="77777777" w:rsidR="00193C68" w:rsidRDefault="00193C68">
            <w:pPr>
              <w:jc w:val="center"/>
              <w:rPr>
                <w:color w:val="000000"/>
                <w:sz w:val="20"/>
                <w:szCs w:val="20"/>
              </w:rPr>
            </w:pPr>
          </w:p>
        </w:tc>
        <w:tc>
          <w:tcPr>
            <w:tcW w:w="991" w:type="dxa"/>
            <w:vMerge/>
            <w:tcBorders>
              <w:top w:val="nil"/>
              <w:left w:val="nil"/>
              <w:bottom w:val="single" w:sz="4" w:space="0" w:color="000000"/>
              <w:right w:val="single" w:sz="4" w:space="0" w:color="000000"/>
            </w:tcBorders>
            <w:shd w:val="clear" w:color="auto" w:fill="C0C0C0"/>
            <w:vAlign w:val="center"/>
          </w:tcPr>
          <w:p w14:paraId="7DE9F9EF" w14:textId="77777777" w:rsidR="00193C68" w:rsidRDefault="00193C68">
            <w:pPr>
              <w:jc w:val="center"/>
              <w:rPr>
                <w:color w:val="000000"/>
                <w:sz w:val="20"/>
                <w:szCs w:val="20"/>
              </w:rPr>
            </w:pPr>
          </w:p>
        </w:tc>
        <w:tc>
          <w:tcPr>
            <w:tcW w:w="1115" w:type="dxa"/>
            <w:vMerge w:val="restart"/>
            <w:tcBorders>
              <w:top w:val="nil"/>
              <w:left w:val="nil"/>
              <w:bottom w:val="single" w:sz="4" w:space="0" w:color="000000"/>
              <w:right w:val="single" w:sz="4" w:space="0" w:color="000000"/>
            </w:tcBorders>
            <w:shd w:val="clear" w:color="auto" w:fill="C0C0C0"/>
            <w:vAlign w:val="center"/>
          </w:tcPr>
          <w:p w14:paraId="142637CB" w14:textId="77777777" w:rsidR="00193C68" w:rsidRDefault="00000000">
            <w:pPr>
              <w:jc w:val="center"/>
              <w:textAlignment w:val="center"/>
              <w:rPr>
                <w:color w:val="000000"/>
                <w:sz w:val="20"/>
                <w:szCs w:val="20"/>
              </w:rPr>
            </w:pPr>
            <w:r>
              <w:rPr>
                <w:rFonts w:hint="eastAsia"/>
                <w:color w:val="000000"/>
                <w:sz w:val="20"/>
                <w:szCs w:val="20"/>
                <w:lang w:bidi="ar"/>
              </w:rPr>
              <w:t>小计</w:t>
            </w:r>
          </w:p>
        </w:tc>
        <w:tc>
          <w:tcPr>
            <w:tcW w:w="1005" w:type="dxa"/>
            <w:vMerge w:val="restart"/>
            <w:tcBorders>
              <w:top w:val="nil"/>
              <w:left w:val="nil"/>
              <w:bottom w:val="single" w:sz="4" w:space="0" w:color="000000"/>
              <w:right w:val="single" w:sz="4" w:space="0" w:color="000000"/>
            </w:tcBorders>
            <w:shd w:val="clear" w:color="auto" w:fill="C0C0C0"/>
            <w:vAlign w:val="center"/>
          </w:tcPr>
          <w:p w14:paraId="193724DD" w14:textId="77777777" w:rsidR="00193C68" w:rsidRDefault="00000000">
            <w:pPr>
              <w:jc w:val="center"/>
              <w:textAlignment w:val="center"/>
              <w:rPr>
                <w:color w:val="000000"/>
                <w:sz w:val="20"/>
                <w:szCs w:val="20"/>
              </w:rPr>
            </w:pPr>
            <w:r>
              <w:rPr>
                <w:rFonts w:hint="eastAsia"/>
                <w:color w:val="000000"/>
                <w:sz w:val="20"/>
                <w:szCs w:val="20"/>
                <w:lang w:bidi="ar"/>
              </w:rPr>
              <w:t>基本支出</w:t>
            </w:r>
          </w:p>
        </w:tc>
        <w:tc>
          <w:tcPr>
            <w:tcW w:w="991" w:type="dxa"/>
            <w:vMerge w:val="restart"/>
            <w:tcBorders>
              <w:top w:val="nil"/>
              <w:left w:val="nil"/>
              <w:bottom w:val="single" w:sz="4" w:space="0" w:color="000000"/>
              <w:right w:val="single" w:sz="4" w:space="0" w:color="000000"/>
            </w:tcBorders>
            <w:shd w:val="clear" w:color="auto" w:fill="C0C0C0"/>
            <w:vAlign w:val="center"/>
          </w:tcPr>
          <w:p w14:paraId="738DFC03" w14:textId="77777777" w:rsidR="00193C68" w:rsidRDefault="00000000">
            <w:pPr>
              <w:jc w:val="center"/>
              <w:textAlignment w:val="center"/>
              <w:rPr>
                <w:color w:val="000000"/>
                <w:sz w:val="20"/>
                <w:szCs w:val="20"/>
              </w:rPr>
            </w:pPr>
            <w:r>
              <w:rPr>
                <w:rFonts w:hint="eastAsia"/>
                <w:color w:val="000000"/>
                <w:sz w:val="20"/>
                <w:szCs w:val="20"/>
                <w:lang w:bidi="ar"/>
              </w:rPr>
              <w:t>项目支出</w:t>
            </w:r>
          </w:p>
        </w:tc>
        <w:tc>
          <w:tcPr>
            <w:tcW w:w="1623" w:type="dxa"/>
            <w:vMerge/>
            <w:tcBorders>
              <w:top w:val="nil"/>
              <w:left w:val="nil"/>
              <w:bottom w:val="single" w:sz="4" w:space="0" w:color="000000"/>
              <w:right w:val="single" w:sz="4" w:space="0" w:color="000000"/>
            </w:tcBorders>
            <w:shd w:val="clear" w:color="auto" w:fill="C0C0C0"/>
            <w:vAlign w:val="center"/>
          </w:tcPr>
          <w:p w14:paraId="2909F51B" w14:textId="77777777" w:rsidR="00193C68" w:rsidRDefault="00193C68">
            <w:pPr>
              <w:jc w:val="center"/>
              <w:rPr>
                <w:color w:val="000000"/>
                <w:sz w:val="20"/>
                <w:szCs w:val="20"/>
              </w:rPr>
            </w:pPr>
          </w:p>
        </w:tc>
      </w:tr>
      <w:tr w:rsidR="00193C68" w14:paraId="474D0F29" w14:textId="77777777">
        <w:trPr>
          <w:trHeight w:val="312"/>
        </w:trPr>
        <w:tc>
          <w:tcPr>
            <w:tcW w:w="4896" w:type="dxa"/>
            <w:gridSpan w:val="3"/>
            <w:vMerge/>
            <w:tcBorders>
              <w:top w:val="nil"/>
              <w:left w:val="single" w:sz="4" w:space="0" w:color="000000"/>
              <w:bottom w:val="single" w:sz="4" w:space="0" w:color="000000"/>
              <w:right w:val="single" w:sz="4" w:space="0" w:color="000000"/>
            </w:tcBorders>
            <w:shd w:val="clear" w:color="auto" w:fill="C0C0C0"/>
            <w:vAlign w:val="center"/>
          </w:tcPr>
          <w:p w14:paraId="4AB7FC80" w14:textId="77777777" w:rsidR="00193C68" w:rsidRDefault="00193C68">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0F5E9E88" w14:textId="77777777" w:rsidR="00193C68" w:rsidRDefault="00193C68">
            <w:pPr>
              <w:jc w:val="center"/>
              <w:rPr>
                <w:color w:val="000000"/>
                <w:sz w:val="20"/>
                <w:szCs w:val="20"/>
              </w:rPr>
            </w:pPr>
          </w:p>
        </w:tc>
        <w:tc>
          <w:tcPr>
            <w:tcW w:w="1731" w:type="dxa"/>
            <w:vMerge/>
            <w:tcBorders>
              <w:top w:val="nil"/>
              <w:left w:val="nil"/>
              <w:bottom w:val="single" w:sz="4" w:space="0" w:color="000000"/>
              <w:right w:val="single" w:sz="4" w:space="0" w:color="000000"/>
            </w:tcBorders>
            <w:shd w:val="clear" w:color="auto" w:fill="C0C0C0"/>
            <w:vAlign w:val="center"/>
          </w:tcPr>
          <w:p w14:paraId="3BF48DB1" w14:textId="77777777" w:rsidR="00193C68" w:rsidRDefault="00193C68">
            <w:pPr>
              <w:jc w:val="center"/>
              <w:rPr>
                <w:color w:val="000000"/>
                <w:sz w:val="20"/>
                <w:szCs w:val="20"/>
              </w:rPr>
            </w:pPr>
          </w:p>
        </w:tc>
        <w:tc>
          <w:tcPr>
            <w:tcW w:w="991" w:type="dxa"/>
            <w:vMerge/>
            <w:tcBorders>
              <w:top w:val="nil"/>
              <w:left w:val="nil"/>
              <w:bottom w:val="single" w:sz="4" w:space="0" w:color="000000"/>
              <w:right w:val="single" w:sz="4" w:space="0" w:color="000000"/>
            </w:tcBorders>
            <w:shd w:val="clear" w:color="auto" w:fill="C0C0C0"/>
            <w:vAlign w:val="center"/>
          </w:tcPr>
          <w:p w14:paraId="2FEC8150" w14:textId="77777777" w:rsidR="00193C68" w:rsidRDefault="00193C68">
            <w:pPr>
              <w:jc w:val="center"/>
              <w:rPr>
                <w:color w:val="000000"/>
                <w:sz w:val="20"/>
                <w:szCs w:val="20"/>
              </w:rPr>
            </w:pPr>
          </w:p>
        </w:tc>
        <w:tc>
          <w:tcPr>
            <w:tcW w:w="1115" w:type="dxa"/>
            <w:vMerge/>
            <w:tcBorders>
              <w:top w:val="nil"/>
              <w:left w:val="nil"/>
              <w:bottom w:val="single" w:sz="4" w:space="0" w:color="000000"/>
              <w:right w:val="single" w:sz="4" w:space="0" w:color="000000"/>
            </w:tcBorders>
            <w:shd w:val="clear" w:color="auto" w:fill="C0C0C0"/>
            <w:vAlign w:val="center"/>
          </w:tcPr>
          <w:p w14:paraId="1F29B4E1" w14:textId="77777777" w:rsidR="00193C68" w:rsidRDefault="00193C68">
            <w:pPr>
              <w:jc w:val="center"/>
              <w:rPr>
                <w:color w:val="000000"/>
                <w:sz w:val="20"/>
                <w:szCs w:val="20"/>
              </w:rPr>
            </w:pPr>
          </w:p>
        </w:tc>
        <w:tc>
          <w:tcPr>
            <w:tcW w:w="1005" w:type="dxa"/>
            <w:vMerge/>
            <w:tcBorders>
              <w:top w:val="nil"/>
              <w:left w:val="nil"/>
              <w:bottom w:val="single" w:sz="4" w:space="0" w:color="000000"/>
              <w:right w:val="single" w:sz="4" w:space="0" w:color="000000"/>
            </w:tcBorders>
            <w:shd w:val="clear" w:color="auto" w:fill="C0C0C0"/>
            <w:vAlign w:val="center"/>
          </w:tcPr>
          <w:p w14:paraId="1E0CD4E9" w14:textId="77777777" w:rsidR="00193C68" w:rsidRDefault="00193C68">
            <w:pPr>
              <w:jc w:val="center"/>
              <w:rPr>
                <w:color w:val="000000"/>
                <w:sz w:val="20"/>
                <w:szCs w:val="20"/>
              </w:rPr>
            </w:pPr>
          </w:p>
        </w:tc>
        <w:tc>
          <w:tcPr>
            <w:tcW w:w="991" w:type="dxa"/>
            <w:vMerge/>
            <w:tcBorders>
              <w:top w:val="nil"/>
              <w:left w:val="nil"/>
              <w:bottom w:val="single" w:sz="4" w:space="0" w:color="000000"/>
              <w:right w:val="single" w:sz="4" w:space="0" w:color="000000"/>
            </w:tcBorders>
            <w:shd w:val="clear" w:color="auto" w:fill="C0C0C0"/>
            <w:vAlign w:val="center"/>
          </w:tcPr>
          <w:p w14:paraId="6D50B8D2" w14:textId="77777777" w:rsidR="00193C68" w:rsidRDefault="00193C68">
            <w:pPr>
              <w:jc w:val="center"/>
              <w:rPr>
                <w:color w:val="000000"/>
                <w:sz w:val="20"/>
                <w:szCs w:val="20"/>
              </w:rPr>
            </w:pPr>
          </w:p>
        </w:tc>
        <w:tc>
          <w:tcPr>
            <w:tcW w:w="1623" w:type="dxa"/>
            <w:vMerge/>
            <w:tcBorders>
              <w:top w:val="nil"/>
              <w:left w:val="nil"/>
              <w:bottom w:val="single" w:sz="4" w:space="0" w:color="000000"/>
              <w:right w:val="single" w:sz="4" w:space="0" w:color="000000"/>
            </w:tcBorders>
            <w:shd w:val="clear" w:color="auto" w:fill="C0C0C0"/>
            <w:vAlign w:val="center"/>
          </w:tcPr>
          <w:p w14:paraId="4CCF49BF" w14:textId="77777777" w:rsidR="00193C68" w:rsidRDefault="00193C68">
            <w:pPr>
              <w:jc w:val="center"/>
              <w:rPr>
                <w:color w:val="000000"/>
                <w:sz w:val="20"/>
                <w:szCs w:val="20"/>
              </w:rPr>
            </w:pPr>
          </w:p>
        </w:tc>
      </w:tr>
      <w:tr w:rsidR="00193C68" w14:paraId="5E127ACB" w14:textId="77777777">
        <w:trPr>
          <w:trHeight w:val="312"/>
        </w:trPr>
        <w:tc>
          <w:tcPr>
            <w:tcW w:w="4896" w:type="dxa"/>
            <w:gridSpan w:val="3"/>
            <w:vMerge/>
            <w:tcBorders>
              <w:top w:val="nil"/>
              <w:left w:val="single" w:sz="4" w:space="0" w:color="000000"/>
              <w:bottom w:val="single" w:sz="4" w:space="0" w:color="000000"/>
              <w:right w:val="single" w:sz="4" w:space="0" w:color="000000"/>
            </w:tcBorders>
            <w:shd w:val="clear" w:color="auto" w:fill="C0C0C0"/>
            <w:vAlign w:val="center"/>
          </w:tcPr>
          <w:p w14:paraId="724B6B83" w14:textId="77777777" w:rsidR="00193C68" w:rsidRDefault="00193C68">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526875B4" w14:textId="77777777" w:rsidR="00193C68" w:rsidRDefault="00193C68">
            <w:pPr>
              <w:jc w:val="center"/>
              <w:rPr>
                <w:color w:val="000000"/>
                <w:sz w:val="20"/>
                <w:szCs w:val="20"/>
              </w:rPr>
            </w:pPr>
          </w:p>
        </w:tc>
        <w:tc>
          <w:tcPr>
            <w:tcW w:w="1731" w:type="dxa"/>
            <w:vMerge/>
            <w:tcBorders>
              <w:top w:val="nil"/>
              <w:left w:val="nil"/>
              <w:bottom w:val="single" w:sz="4" w:space="0" w:color="000000"/>
              <w:right w:val="single" w:sz="4" w:space="0" w:color="000000"/>
            </w:tcBorders>
            <w:shd w:val="clear" w:color="auto" w:fill="C0C0C0"/>
            <w:vAlign w:val="center"/>
          </w:tcPr>
          <w:p w14:paraId="0C7850A3" w14:textId="77777777" w:rsidR="00193C68" w:rsidRDefault="00193C68">
            <w:pPr>
              <w:jc w:val="center"/>
              <w:rPr>
                <w:color w:val="000000"/>
                <w:sz w:val="20"/>
                <w:szCs w:val="20"/>
              </w:rPr>
            </w:pPr>
          </w:p>
        </w:tc>
        <w:tc>
          <w:tcPr>
            <w:tcW w:w="991" w:type="dxa"/>
            <w:vMerge/>
            <w:tcBorders>
              <w:top w:val="nil"/>
              <w:left w:val="nil"/>
              <w:bottom w:val="single" w:sz="4" w:space="0" w:color="000000"/>
              <w:right w:val="single" w:sz="4" w:space="0" w:color="000000"/>
            </w:tcBorders>
            <w:shd w:val="clear" w:color="auto" w:fill="C0C0C0"/>
            <w:vAlign w:val="center"/>
          </w:tcPr>
          <w:p w14:paraId="7EBA334F" w14:textId="77777777" w:rsidR="00193C68" w:rsidRDefault="00193C68">
            <w:pPr>
              <w:jc w:val="center"/>
              <w:rPr>
                <w:color w:val="000000"/>
                <w:sz w:val="20"/>
                <w:szCs w:val="20"/>
              </w:rPr>
            </w:pPr>
          </w:p>
        </w:tc>
        <w:tc>
          <w:tcPr>
            <w:tcW w:w="1115" w:type="dxa"/>
            <w:vMerge/>
            <w:tcBorders>
              <w:top w:val="nil"/>
              <w:left w:val="nil"/>
              <w:bottom w:val="single" w:sz="4" w:space="0" w:color="000000"/>
              <w:right w:val="single" w:sz="4" w:space="0" w:color="000000"/>
            </w:tcBorders>
            <w:shd w:val="clear" w:color="auto" w:fill="C0C0C0"/>
            <w:vAlign w:val="center"/>
          </w:tcPr>
          <w:p w14:paraId="484F6372" w14:textId="77777777" w:rsidR="00193C68" w:rsidRDefault="00193C68">
            <w:pPr>
              <w:jc w:val="center"/>
              <w:rPr>
                <w:color w:val="000000"/>
                <w:sz w:val="20"/>
                <w:szCs w:val="20"/>
              </w:rPr>
            </w:pPr>
          </w:p>
        </w:tc>
        <w:tc>
          <w:tcPr>
            <w:tcW w:w="1005" w:type="dxa"/>
            <w:vMerge/>
            <w:tcBorders>
              <w:top w:val="nil"/>
              <w:left w:val="nil"/>
              <w:bottom w:val="single" w:sz="4" w:space="0" w:color="000000"/>
              <w:right w:val="single" w:sz="4" w:space="0" w:color="000000"/>
            </w:tcBorders>
            <w:shd w:val="clear" w:color="auto" w:fill="C0C0C0"/>
            <w:vAlign w:val="center"/>
          </w:tcPr>
          <w:p w14:paraId="28A6EF19" w14:textId="77777777" w:rsidR="00193C68" w:rsidRDefault="00193C68">
            <w:pPr>
              <w:jc w:val="center"/>
              <w:rPr>
                <w:color w:val="000000"/>
                <w:sz w:val="20"/>
                <w:szCs w:val="20"/>
              </w:rPr>
            </w:pPr>
          </w:p>
        </w:tc>
        <w:tc>
          <w:tcPr>
            <w:tcW w:w="991" w:type="dxa"/>
            <w:vMerge/>
            <w:tcBorders>
              <w:top w:val="nil"/>
              <w:left w:val="nil"/>
              <w:bottom w:val="single" w:sz="4" w:space="0" w:color="000000"/>
              <w:right w:val="single" w:sz="4" w:space="0" w:color="000000"/>
            </w:tcBorders>
            <w:shd w:val="clear" w:color="auto" w:fill="C0C0C0"/>
            <w:vAlign w:val="center"/>
          </w:tcPr>
          <w:p w14:paraId="272F4E07" w14:textId="77777777" w:rsidR="00193C68" w:rsidRDefault="00193C68">
            <w:pPr>
              <w:jc w:val="center"/>
              <w:rPr>
                <w:color w:val="000000"/>
                <w:sz w:val="20"/>
                <w:szCs w:val="20"/>
              </w:rPr>
            </w:pPr>
          </w:p>
        </w:tc>
        <w:tc>
          <w:tcPr>
            <w:tcW w:w="1623" w:type="dxa"/>
            <w:vMerge/>
            <w:tcBorders>
              <w:top w:val="nil"/>
              <w:left w:val="nil"/>
              <w:bottom w:val="single" w:sz="4" w:space="0" w:color="000000"/>
              <w:right w:val="single" w:sz="4" w:space="0" w:color="000000"/>
            </w:tcBorders>
            <w:shd w:val="clear" w:color="auto" w:fill="C0C0C0"/>
            <w:vAlign w:val="center"/>
          </w:tcPr>
          <w:p w14:paraId="5CD12201" w14:textId="77777777" w:rsidR="00193C68" w:rsidRDefault="00193C68">
            <w:pPr>
              <w:jc w:val="center"/>
              <w:rPr>
                <w:color w:val="000000"/>
                <w:sz w:val="20"/>
                <w:szCs w:val="20"/>
              </w:rPr>
            </w:pPr>
          </w:p>
        </w:tc>
      </w:tr>
      <w:tr w:rsidR="00193C68" w14:paraId="2843906D"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05FDB64F" w14:textId="77777777" w:rsidR="00193C68" w:rsidRDefault="00000000">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7147B223" w14:textId="77777777" w:rsidR="00193C68"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vAlign w:val="center"/>
          </w:tcPr>
          <w:p w14:paraId="6689E6D1" w14:textId="77777777" w:rsidR="00193C68"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C0C0C0"/>
            <w:noWrap/>
            <w:vAlign w:val="center"/>
          </w:tcPr>
          <w:p w14:paraId="5368D4BD" w14:textId="77777777" w:rsidR="00193C68"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C0C0C0"/>
            <w:noWrap/>
            <w:vAlign w:val="center"/>
          </w:tcPr>
          <w:p w14:paraId="77B63751" w14:textId="77777777" w:rsidR="00193C68"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C0C0C0"/>
            <w:noWrap/>
            <w:vAlign w:val="center"/>
          </w:tcPr>
          <w:p w14:paraId="24750468" w14:textId="77777777" w:rsidR="00193C68" w:rsidRDefault="00000000">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sz="4" w:space="0" w:color="000000"/>
              <w:right w:val="single" w:sz="4" w:space="0" w:color="000000"/>
            </w:tcBorders>
            <w:shd w:val="clear" w:color="auto" w:fill="C0C0C0"/>
            <w:noWrap/>
            <w:vAlign w:val="center"/>
          </w:tcPr>
          <w:p w14:paraId="3836C580" w14:textId="77777777" w:rsidR="00193C68" w:rsidRDefault="00000000">
            <w:pPr>
              <w:jc w:val="center"/>
              <w:textAlignment w:val="center"/>
              <w:rPr>
                <w:color w:val="000000"/>
                <w:sz w:val="20"/>
                <w:szCs w:val="20"/>
              </w:rPr>
            </w:pPr>
            <w:r>
              <w:rPr>
                <w:rFonts w:hint="eastAsia"/>
                <w:color w:val="000000"/>
                <w:sz w:val="20"/>
                <w:szCs w:val="20"/>
                <w:lang w:bidi="ar"/>
              </w:rPr>
              <w:t>6</w:t>
            </w:r>
          </w:p>
        </w:tc>
      </w:tr>
      <w:tr w:rsidR="00193C68" w14:paraId="4F0589F0"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43085FAB" w14:textId="77777777" w:rsidR="00193C68"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vAlign w:val="center"/>
          </w:tcPr>
          <w:p w14:paraId="334AF432" w14:textId="77777777" w:rsidR="00193C68" w:rsidRDefault="00193C68">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5D86EA2B" w14:textId="77777777" w:rsidR="00193C68" w:rsidRDefault="00193C68">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1BD262D1" w14:textId="77777777" w:rsidR="00193C68" w:rsidRDefault="00193C68">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7125B4AE" w14:textId="77777777" w:rsidR="00193C68" w:rsidRDefault="00193C68">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4E915F5C" w14:textId="77777777" w:rsidR="00193C68" w:rsidRDefault="00193C68">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3A0438D8" w14:textId="77777777" w:rsidR="00193C68" w:rsidRDefault="00193C68">
            <w:pPr>
              <w:jc w:val="right"/>
              <w:rPr>
                <w:b/>
                <w:bCs/>
                <w:color w:val="000000"/>
                <w:sz w:val="20"/>
                <w:szCs w:val="20"/>
              </w:rPr>
            </w:pPr>
          </w:p>
        </w:tc>
      </w:tr>
      <w:tr w:rsidR="00193C68" w14:paraId="2F31AEC9"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2289A35E"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AAFFFF"/>
            <w:noWrap/>
            <w:vAlign w:val="center"/>
          </w:tcPr>
          <w:p w14:paraId="154D0533" w14:textId="77777777" w:rsidR="00193C68" w:rsidRDefault="00193C68">
            <w:pPr>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46CD23E8"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46E765D4"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363A5B18"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77C582D4"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F38FA6C" w14:textId="77777777" w:rsidR="00193C68" w:rsidRDefault="00193C68">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77EBE15D" w14:textId="77777777" w:rsidR="00193C68" w:rsidRDefault="00193C68">
            <w:pPr>
              <w:jc w:val="right"/>
              <w:rPr>
                <w:color w:val="000000"/>
                <w:sz w:val="20"/>
                <w:szCs w:val="20"/>
              </w:rPr>
            </w:pPr>
          </w:p>
        </w:tc>
      </w:tr>
      <w:tr w:rsidR="00193C68" w14:paraId="68EBF5C3" w14:textId="77777777">
        <w:trPr>
          <w:trHeight w:val="312"/>
        </w:trPr>
        <w:tc>
          <w:tcPr>
            <w:tcW w:w="14083" w:type="dxa"/>
            <w:gridSpan w:val="10"/>
            <w:vMerge w:val="restart"/>
            <w:tcBorders>
              <w:top w:val="single" w:sz="4" w:space="0" w:color="000000"/>
              <w:left w:val="nil"/>
              <w:bottom w:val="nil"/>
              <w:right w:val="nil"/>
            </w:tcBorders>
            <w:shd w:val="clear" w:color="auto" w:fill="FFFFFF"/>
            <w:vAlign w:val="center"/>
          </w:tcPr>
          <w:p w14:paraId="200B348E" w14:textId="77777777" w:rsidR="00193C68" w:rsidRDefault="00000000">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r>
              <w:rPr>
                <w:rFonts w:hint="eastAsia"/>
                <w:color w:val="000000"/>
                <w:sz w:val="20"/>
                <w:szCs w:val="20"/>
                <w:lang w:bidi="ar"/>
              </w:rPr>
              <w:br/>
              <w:t xml:space="preserve">    </w:t>
            </w:r>
            <w:proofErr w:type="gramStart"/>
            <w:r>
              <w:rPr>
                <w:rFonts w:hint="eastAsia"/>
                <w:b/>
                <w:bCs/>
                <w:color w:val="000000"/>
                <w:sz w:val="20"/>
                <w:szCs w:val="20"/>
                <w:lang w:bidi="ar"/>
              </w:rPr>
              <w:t>我部门</w:t>
            </w:r>
            <w:proofErr w:type="gramEnd"/>
            <w:r>
              <w:rPr>
                <w:rFonts w:hint="eastAsia"/>
                <w:b/>
                <w:bCs/>
                <w:color w:val="000000"/>
                <w:sz w:val="20"/>
                <w:szCs w:val="20"/>
                <w:lang w:bidi="ar"/>
              </w:rPr>
              <w:t>没有政府性基金收入，也没有使用政府性基金安排的支出，故本表无数据。</w:t>
            </w:r>
          </w:p>
        </w:tc>
      </w:tr>
      <w:tr w:rsidR="00193C68" w14:paraId="1CFCD54F" w14:textId="77777777">
        <w:trPr>
          <w:trHeight w:val="312"/>
        </w:trPr>
        <w:tc>
          <w:tcPr>
            <w:tcW w:w="14083" w:type="dxa"/>
            <w:gridSpan w:val="10"/>
            <w:vMerge/>
            <w:tcBorders>
              <w:top w:val="single" w:sz="4" w:space="0" w:color="000000"/>
              <w:left w:val="nil"/>
              <w:bottom w:val="nil"/>
              <w:right w:val="nil"/>
            </w:tcBorders>
            <w:shd w:val="clear" w:color="auto" w:fill="FFFFFF"/>
            <w:vAlign w:val="center"/>
          </w:tcPr>
          <w:p w14:paraId="3F40334D" w14:textId="77777777" w:rsidR="00193C68" w:rsidRDefault="00193C68">
            <w:pPr>
              <w:rPr>
                <w:color w:val="000000"/>
                <w:sz w:val="20"/>
                <w:szCs w:val="20"/>
              </w:rPr>
            </w:pPr>
          </w:p>
        </w:tc>
      </w:tr>
    </w:tbl>
    <w:p w14:paraId="2A90045A" w14:textId="77777777" w:rsidR="00193C68" w:rsidRDefault="00193C68">
      <w:pPr>
        <w:rPr>
          <w:rFonts w:ascii="仿宋_GB2312" w:eastAsia="仿宋_GB2312"/>
          <w:color w:val="000000"/>
          <w:sz w:val="21"/>
          <w:szCs w:val="21"/>
        </w:rPr>
      </w:pPr>
    </w:p>
    <w:sectPr w:rsidR="00193C68">
      <w:pgSz w:w="16840" w:h="11907"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179347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jg4M2MzNDMwZDkwZWNiMDQyZWExNTA0YTgyZDg1NDgifQ=="/>
  </w:docVars>
  <w:rsids>
    <w:rsidRoot w:val="00380C49"/>
    <w:rsid w:val="0005518E"/>
    <w:rsid w:val="000D3621"/>
    <w:rsid w:val="00193C68"/>
    <w:rsid w:val="001C7E92"/>
    <w:rsid w:val="0024611C"/>
    <w:rsid w:val="00297809"/>
    <w:rsid w:val="002D02CD"/>
    <w:rsid w:val="00380C49"/>
    <w:rsid w:val="003F2B55"/>
    <w:rsid w:val="00427EC5"/>
    <w:rsid w:val="00463B25"/>
    <w:rsid w:val="004C77BC"/>
    <w:rsid w:val="00582974"/>
    <w:rsid w:val="006C602E"/>
    <w:rsid w:val="007169BE"/>
    <w:rsid w:val="007C0879"/>
    <w:rsid w:val="007C540F"/>
    <w:rsid w:val="00844BB2"/>
    <w:rsid w:val="008F0429"/>
    <w:rsid w:val="009008AB"/>
    <w:rsid w:val="009748A2"/>
    <w:rsid w:val="00B07176"/>
    <w:rsid w:val="00B30B3E"/>
    <w:rsid w:val="00BB5FA9"/>
    <w:rsid w:val="00BD7263"/>
    <w:rsid w:val="00BF48D4"/>
    <w:rsid w:val="00C53051"/>
    <w:rsid w:val="00C73F3D"/>
    <w:rsid w:val="00CA1E5C"/>
    <w:rsid w:val="00CB1114"/>
    <w:rsid w:val="00CE118F"/>
    <w:rsid w:val="00D45C75"/>
    <w:rsid w:val="00D60397"/>
    <w:rsid w:val="00E91CCC"/>
    <w:rsid w:val="00EE10E8"/>
    <w:rsid w:val="00F50888"/>
    <w:rsid w:val="00FD03C9"/>
    <w:rsid w:val="15D05247"/>
    <w:rsid w:val="180B3799"/>
    <w:rsid w:val="245B39E3"/>
    <w:rsid w:val="4A727633"/>
    <w:rsid w:val="5ECD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6779"/>
  <w15:docId w15:val="{FEFD7867-7E60-4DF5-AE6C-D62DE62C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footer"/>
    <w:basedOn w:val="a"/>
    <w:link w:val="a5"/>
    <w:uiPriority w:val="99"/>
    <w:semiHidden/>
    <w:unhideWhenUsed/>
    <w:qFormat/>
    <w:pPr>
      <w:tabs>
        <w:tab w:val="center" w:pos="4153"/>
        <w:tab w:val="right" w:pos="8306"/>
      </w:tabs>
      <w:snapToGrid w:val="0"/>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100" w:beforeAutospacing="1" w:after="100" w:afterAutospacing="1"/>
    </w:pPr>
  </w:style>
  <w:style w:type="character" w:customStyle="1" w:styleId="a7">
    <w:name w:val="页眉 字符"/>
    <w:basedOn w:val="a0"/>
    <w:link w:val="a6"/>
    <w:uiPriority w:val="99"/>
    <w:semiHidden/>
    <w:qFormat/>
    <w:rPr>
      <w:rFonts w:ascii="宋体" w:eastAsia="宋体" w:hAnsi="宋体" w:cs="宋体"/>
      <w:kern w:val="0"/>
      <w:sz w:val="18"/>
      <w:szCs w:val="18"/>
    </w:rPr>
  </w:style>
  <w:style w:type="character" w:customStyle="1" w:styleId="a5">
    <w:name w:val="页脚 字符"/>
    <w:basedOn w:val="a0"/>
    <w:link w:val="a4"/>
    <w:uiPriority w:val="99"/>
    <w:semiHidden/>
    <w:qFormat/>
    <w:rPr>
      <w:rFonts w:ascii="宋体" w:eastAsia="宋体" w:hAnsi="宋体" w:cs="宋体"/>
      <w:kern w:val="0"/>
      <w:sz w:val="18"/>
      <w:szCs w:val="18"/>
    </w:rPr>
  </w:style>
  <w:style w:type="character" w:customStyle="1" w:styleId="font61">
    <w:name w:val="font6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1913</Words>
  <Characters>10905</Characters>
  <Application>Microsoft Office Word</Application>
  <DocSecurity>0</DocSecurity>
  <Lines>90</Lines>
  <Paragraphs>25</Paragraphs>
  <ScaleCrop>false</ScaleCrop>
  <Company>Microsoft</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20</cp:revision>
  <dcterms:created xsi:type="dcterms:W3CDTF">2021-08-31T09:19:00Z</dcterms:created>
  <dcterms:modified xsi:type="dcterms:W3CDTF">2022-09-06T08:31:00Z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60B902A64A7643ED9EB57AC31792CBC5</vt:lpwstr>
  </property>
</Properties>
</file>