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7F21C" w14:textId="77777777" w:rsidR="0005518E" w:rsidRDefault="0005518E" w:rsidP="0005518E">
      <w:pPr>
        <w:rPr>
          <w:rFonts w:ascii="黑体" w:eastAsia="黑体"/>
          <w:color w:val="000000"/>
          <w:sz w:val="28"/>
          <w:szCs w:val="28"/>
        </w:rPr>
      </w:pPr>
    </w:p>
    <w:p w14:paraId="202FE920" w14:textId="1934C223" w:rsidR="0005518E" w:rsidRDefault="004A4847" w:rsidP="0005518E">
      <w:pPr>
        <w:jc w:val="center"/>
        <w:rPr>
          <w:rFonts w:ascii="黑体" w:eastAsia="黑体" w:hAnsi="黑体" w:cs="黑体"/>
          <w:sz w:val="52"/>
          <w:szCs w:val="52"/>
        </w:rPr>
      </w:pPr>
      <w:r>
        <w:rPr>
          <w:rFonts w:ascii="黑体" w:eastAsia="黑体" w:hAnsi="黑体" w:cs="黑体" w:hint="eastAsia"/>
          <w:sz w:val="52"/>
          <w:szCs w:val="52"/>
        </w:rPr>
        <w:t>平桥区司法</w:t>
      </w:r>
      <w:r w:rsidR="0005518E">
        <w:rPr>
          <w:rFonts w:ascii="黑体" w:eastAsia="黑体" w:hAnsi="黑体" w:cs="黑体" w:hint="eastAsia"/>
          <w:sz w:val="52"/>
          <w:szCs w:val="52"/>
        </w:rPr>
        <w:t>局</w:t>
      </w:r>
    </w:p>
    <w:p w14:paraId="690F3901" w14:textId="77777777" w:rsidR="0005518E" w:rsidRDefault="0005518E" w:rsidP="0005518E">
      <w:pPr>
        <w:jc w:val="center"/>
        <w:rPr>
          <w:rFonts w:ascii="黑体" w:eastAsia="黑体" w:hAnsi="黑体" w:cs="黑体"/>
          <w:sz w:val="52"/>
          <w:szCs w:val="52"/>
        </w:rPr>
      </w:pPr>
      <w:r>
        <w:rPr>
          <w:rFonts w:ascii="黑体" w:eastAsia="黑体" w:hAnsi="黑体" w:cs="黑体" w:hint="eastAsia"/>
          <w:sz w:val="52"/>
          <w:szCs w:val="52"/>
        </w:rPr>
        <w:t>2020年度部门决算公开</w:t>
      </w:r>
    </w:p>
    <w:p w14:paraId="080AC70A" w14:textId="77777777" w:rsidR="0005518E" w:rsidRDefault="0005518E" w:rsidP="0005518E">
      <w:pPr>
        <w:jc w:val="center"/>
        <w:rPr>
          <w:rFonts w:ascii="黑体" w:eastAsia="黑体" w:hAnsi="黑体" w:cs="黑体"/>
          <w:sz w:val="52"/>
          <w:szCs w:val="52"/>
        </w:rPr>
      </w:pPr>
    </w:p>
    <w:p w14:paraId="20827EC9" w14:textId="7388BFF9" w:rsidR="0005518E" w:rsidRPr="004B083D" w:rsidRDefault="0005518E" w:rsidP="0005518E">
      <w:pPr>
        <w:jc w:val="center"/>
        <w:rPr>
          <w:rFonts w:ascii="黑体" w:eastAsia="黑体" w:hAnsi="黑体" w:cs="黑体"/>
          <w:sz w:val="52"/>
          <w:szCs w:val="52"/>
        </w:rPr>
      </w:pPr>
    </w:p>
    <w:p w14:paraId="6039BAB3" w14:textId="21BC5FFD" w:rsidR="00B357AE" w:rsidRDefault="00B357AE" w:rsidP="0005518E">
      <w:pPr>
        <w:jc w:val="center"/>
        <w:rPr>
          <w:rFonts w:ascii="黑体" w:eastAsia="黑体" w:hAnsi="黑体" w:cs="黑体"/>
          <w:sz w:val="52"/>
          <w:szCs w:val="52"/>
        </w:rPr>
      </w:pPr>
    </w:p>
    <w:p w14:paraId="52BB2328" w14:textId="7040A2D9" w:rsidR="00B357AE" w:rsidRDefault="00B357AE" w:rsidP="0005518E">
      <w:pPr>
        <w:jc w:val="center"/>
        <w:rPr>
          <w:rFonts w:ascii="黑体" w:eastAsia="黑体" w:hAnsi="黑体" w:cs="黑体"/>
          <w:sz w:val="52"/>
          <w:szCs w:val="52"/>
        </w:rPr>
      </w:pPr>
    </w:p>
    <w:p w14:paraId="7AB45F8E" w14:textId="59F95902" w:rsidR="004B083D" w:rsidRDefault="00B357AE" w:rsidP="0005518E">
      <w:pPr>
        <w:jc w:val="center"/>
        <w:rPr>
          <w:rFonts w:ascii="黑体" w:eastAsia="黑体" w:hAnsi="黑体" w:cs="黑体"/>
          <w:sz w:val="44"/>
          <w:szCs w:val="44"/>
        </w:rPr>
      </w:pPr>
      <w:r w:rsidRPr="00B357AE">
        <w:rPr>
          <w:rFonts w:ascii="黑体" w:eastAsia="黑体" w:hAnsi="黑体" w:cs="黑体" w:hint="eastAsia"/>
          <w:sz w:val="44"/>
          <w:szCs w:val="44"/>
        </w:rPr>
        <w:t>二〇二一年九月</w:t>
      </w:r>
      <w:r w:rsidRPr="00B357AE">
        <w:rPr>
          <w:rFonts w:ascii="黑体" w:eastAsia="黑体" w:hAnsi="黑体" w:cs="黑体"/>
          <w:sz w:val="44"/>
          <w:szCs w:val="44"/>
        </w:rPr>
        <w:t xml:space="preserve"> </w:t>
      </w:r>
    </w:p>
    <w:p w14:paraId="4DD88442" w14:textId="77777777" w:rsidR="004B083D" w:rsidRDefault="004B083D">
      <w:pPr>
        <w:rPr>
          <w:rFonts w:ascii="黑体" w:eastAsia="黑体" w:hAnsi="黑体" w:cs="黑体"/>
          <w:sz w:val="44"/>
          <w:szCs w:val="44"/>
        </w:rPr>
      </w:pPr>
      <w:r>
        <w:rPr>
          <w:rFonts w:ascii="黑体" w:eastAsia="黑体" w:hAnsi="黑体" w:cs="黑体"/>
          <w:sz w:val="44"/>
          <w:szCs w:val="44"/>
        </w:rPr>
        <w:br w:type="page"/>
      </w:r>
    </w:p>
    <w:p w14:paraId="4946A8AE" w14:textId="77777777" w:rsidR="0005518E" w:rsidRDefault="0005518E" w:rsidP="0005518E">
      <w:pPr>
        <w:jc w:val="center"/>
        <w:rPr>
          <w:rFonts w:ascii="黑体" w:eastAsia="黑体" w:hAnsi="黑体" w:cs="黑体"/>
          <w:sz w:val="36"/>
          <w:szCs w:val="36"/>
        </w:rPr>
      </w:pPr>
      <w:r>
        <w:rPr>
          <w:rFonts w:ascii="黑体" w:eastAsia="黑体" w:hAnsi="黑体" w:cs="黑体" w:hint="eastAsia"/>
          <w:sz w:val="36"/>
          <w:szCs w:val="36"/>
        </w:rPr>
        <w:lastRenderedPageBreak/>
        <w:t>目　　录</w:t>
      </w:r>
    </w:p>
    <w:p w14:paraId="36C1F5E0" w14:textId="1333174E" w:rsidR="0005518E" w:rsidRDefault="0005518E" w:rsidP="0005518E">
      <w:pPr>
        <w:rPr>
          <w:rFonts w:ascii="黑体" w:eastAsia="黑体" w:hAnsi="黑体" w:cs="黑体"/>
          <w:sz w:val="32"/>
          <w:szCs w:val="32"/>
        </w:rPr>
      </w:pPr>
      <w:r>
        <w:rPr>
          <w:rFonts w:ascii="黑体" w:eastAsia="黑体" w:hAnsi="黑体" w:cs="黑体" w:hint="eastAsia"/>
          <w:sz w:val="32"/>
          <w:szCs w:val="32"/>
        </w:rPr>
        <w:t xml:space="preserve">第一部分　　</w:t>
      </w:r>
      <w:r w:rsidR="004A4847">
        <w:rPr>
          <w:rFonts w:ascii="黑体" w:eastAsia="黑体" w:hAnsi="黑体" w:cs="黑体" w:hint="eastAsia"/>
          <w:sz w:val="32"/>
          <w:szCs w:val="32"/>
        </w:rPr>
        <w:t>平桥区司法局</w:t>
      </w:r>
      <w:r>
        <w:rPr>
          <w:rFonts w:ascii="黑体" w:eastAsia="黑体" w:hAnsi="黑体" w:cs="黑体" w:hint="eastAsia"/>
          <w:sz w:val="32"/>
          <w:szCs w:val="32"/>
        </w:rPr>
        <w:t>概况</w:t>
      </w:r>
    </w:p>
    <w:p w14:paraId="4A0263F9" w14:textId="77777777" w:rsidR="0005518E" w:rsidRDefault="0005518E" w:rsidP="0005518E">
      <w:pPr>
        <w:widowControl w:val="0"/>
        <w:numPr>
          <w:ilvl w:val="0"/>
          <w:numId w:val="1"/>
        </w:numPr>
        <w:ind w:firstLineChars="200" w:firstLine="640"/>
        <w:rPr>
          <w:sz w:val="32"/>
          <w:szCs w:val="32"/>
        </w:rPr>
      </w:pPr>
      <w:r>
        <w:rPr>
          <w:rFonts w:hint="eastAsia"/>
          <w:sz w:val="32"/>
          <w:szCs w:val="32"/>
        </w:rPr>
        <w:t>部门职责</w:t>
      </w:r>
    </w:p>
    <w:p w14:paraId="58C219E1" w14:textId="77777777" w:rsidR="0005518E" w:rsidRDefault="0005518E" w:rsidP="0005518E">
      <w:pPr>
        <w:widowControl w:val="0"/>
        <w:numPr>
          <w:ilvl w:val="0"/>
          <w:numId w:val="1"/>
        </w:numPr>
        <w:ind w:firstLineChars="200" w:firstLine="640"/>
        <w:rPr>
          <w:sz w:val="32"/>
          <w:szCs w:val="32"/>
        </w:rPr>
      </w:pPr>
      <w:r>
        <w:rPr>
          <w:rFonts w:hint="eastAsia"/>
          <w:sz w:val="32"/>
          <w:szCs w:val="32"/>
        </w:rPr>
        <w:t>机构设置</w:t>
      </w:r>
    </w:p>
    <w:p w14:paraId="29679F16" w14:textId="2ABE78BF" w:rsidR="0005518E" w:rsidRDefault="0005518E" w:rsidP="0005518E">
      <w:pPr>
        <w:rPr>
          <w:rFonts w:ascii="黑体" w:eastAsia="黑体" w:hAnsi="黑体" w:cs="黑体"/>
          <w:sz w:val="32"/>
          <w:szCs w:val="32"/>
        </w:rPr>
      </w:pPr>
      <w:r>
        <w:rPr>
          <w:rFonts w:ascii="黑体" w:eastAsia="黑体" w:hAnsi="黑体" w:cs="黑体" w:hint="eastAsia"/>
          <w:sz w:val="32"/>
          <w:szCs w:val="32"/>
        </w:rPr>
        <w:t xml:space="preserve">第二部分　　</w:t>
      </w:r>
      <w:r w:rsidR="004A4847">
        <w:rPr>
          <w:rFonts w:ascii="黑体" w:eastAsia="黑体" w:hAnsi="黑体" w:cs="黑体"/>
          <w:sz w:val="32"/>
          <w:szCs w:val="32"/>
        </w:rPr>
        <w:t>2020</w:t>
      </w:r>
      <w:r>
        <w:rPr>
          <w:rFonts w:ascii="黑体" w:eastAsia="黑体" w:hAnsi="黑体" w:cs="黑体" w:hint="eastAsia"/>
          <w:sz w:val="32"/>
          <w:szCs w:val="32"/>
        </w:rPr>
        <w:t>年度部门决算情况说明</w:t>
      </w:r>
    </w:p>
    <w:p w14:paraId="074EDA60" w14:textId="77777777" w:rsidR="0005518E" w:rsidRDefault="0005518E" w:rsidP="0005518E">
      <w:pPr>
        <w:ind w:firstLineChars="200" w:firstLine="640"/>
        <w:rPr>
          <w:sz w:val="32"/>
          <w:szCs w:val="32"/>
        </w:rPr>
      </w:pPr>
      <w:r>
        <w:rPr>
          <w:rFonts w:hint="eastAsia"/>
          <w:sz w:val="32"/>
          <w:szCs w:val="32"/>
        </w:rPr>
        <w:t>一、收入支出决算总体情况说明</w:t>
      </w:r>
    </w:p>
    <w:p w14:paraId="771C3E02" w14:textId="77777777" w:rsidR="0005518E" w:rsidRDefault="0005518E" w:rsidP="0005518E">
      <w:pPr>
        <w:ind w:firstLineChars="200" w:firstLine="640"/>
        <w:rPr>
          <w:sz w:val="32"/>
          <w:szCs w:val="32"/>
        </w:rPr>
      </w:pPr>
      <w:r>
        <w:rPr>
          <w:rFonts w:hint="eastAsia"/>
          <w:sz w:val="32"/>
          <w:szCs w:val="32"/>
        </w:rPr>
        <w:t>二、收入决算情况说明</w:t>
      </w:r>
    </w:p>
    <w:p w14:paraId="1183C838" w14:textId="77777777" w:rsidR="0005518E" w:rsidRDefault="0005518E" w:rsidP="0005518E">
      <w:pPr>
        <w:ind w:firstLineChars="200" w:firstLine="640"/>
        <w:rPr>
          <w:sz w:val="32"/>
          <w:szCs w:val="32"/>
        </w:rPr>
      </w:pPr>
      <w:r>
        <w:rPr>
          <w:rFonts w:hint="eastAsia"/>
          <w:sz w:val="32"/>
          <w:szCs w:val="32"/>
        </w:rPr>
        <w:t>三、支出决算情况说明</w:t>
      </w:r>
    </w:p>
    <w:p w14:paraId="07A4B8A1" w14:textId="77777777" w:rsidR="0005518E" w:rsidRDefault="0005518E" w:rsidP="0005518E">
      <w:pPr>
        <w:ind w:firstLineChars="200" w:firstLine="640"/>
        <w:rPr>
          <w:sz w:val="32"/>
          <w:szCs w:val="32"/>
        </w:rPr>
      </w:pPr>
      <w:r>
        <w:rPr>
          <w:rFonts w:hint="eastAsia"/>
          <w:sz w:val="32"/>
          <w:szCs w:val="32"/>
        </w:rPr>
        <w:t>四、财政拨款收入支出决算总体情况说明</w:t>
      </w:r>
    </w:p>
    <w:p w14:paraId="554BB960" w14:textId="77777777" w:rsidR="0005518E" w:rsidRDefault="0005518E" w:rsidP="0005518E">
      <w:pPr>
        <w:ind w:firstLineChars="200" w:firstLine="640"/>
        <w:rPr>
          <w:sz w:val="32"/>
          <w:szCs w:val="32"/>
        </w:rPr>
      </w:pPr>
      <w:r>
        <w:rPr>
          <w:rFonts w:hint="eastAsia"/>
          <w:sz w:val="32"/>
          <w:szCs w:val="32"/>
        </w:rPr>
        <w:t>五、一般公共预算财政拨款支出决算情况说明</w:t>
      </w:r>
    </w:p>
    <w:p w14:paraId="55137D41" w14:textId="77777777" w:rsidR="0005518E" w:rsidRDefault="0005518E" w:rsidP="0005518E">
      <w:pPr>
        <w:ind w:firstLineChars="200" w:firstLine="640"/>
        <w:rPr>
          <w:sz w:val="32"/>
          <w:szCs w:val="32"/>
        </w:rPr>
      </w:pPr>
      <w:r>
        <w:rPr>
          <w:rFonts w:hint="eastAsia"/>
          <w:sz w:val="32"/>
          <w:szCs w:val="32"/>
        </w:rPr>
        <w:t>六、一般公共预算财政拨款基本支出决算情况说明</w:t>
      </w:r>
    </w:p>
    <w:p w14:paraId="67B8F73C" w14:textId="77777777" w:rsidR="0005518E" w:rsidRDefault="0005518E" w:rsidP="0005518E">
      <w:pPr>
        <w:ind w:firstLineChars="200" w:firstLine="640"/>
        <w:rPr>
          <w:sz w:val="32"/>
          <w:szCs w:val="32"/>
        </w:rPr>
      </w:pPr>
      <w:r>
        <w:rPr>
          <w:rFonts w:hint="eastAsia"/>
          <w:sz w:val="32"/>
          <w:szCs w:val="32"/>
        </w:rPr>
        <w:t>七、一般公共预算财政拨款“三公”经费支出决算情况说明</w:t>
      </w:r>
    </w:p>
    <w:p w14:paraId="3DF1A3B8" w14:textId="77777777" w:rsidR="0005518E" w:rsidRDefault="0005518E" w:rsidP="0005518E">
      <w:pPr>
        <w:ind w:firstLineChars="200" w:firstLine="640"/>
        <w:rPr>
          <w:sz w:val="32"/>
          <w:szCs w:val="32"/>
        </w:rPr>
      </w:pPr>
      <w:r>
        <w:rPr>
          <w:rFonts w:hint="eastAsia"/>
          <w:sz w:val="32"/>
          <w:szCs w:val="32"/>
        </w:rPr>
        <w:t>八、预算绩效情况说明</w:t>
      </w:r>
    </w:p>
    <w:p w14:paraId="7A22AB66" w14:textId="77777777" w:rsidR="0005518E" w:rsidRDefault="0005518E" w:rsidP="0005518E">
      <w:pPr>
        <w:ind w:firstLineChars="200" w:firstLine="640"/>
        <w:rPr>
          <w:sz w:val="32"/>
          <w:szCs w:val="32"/>
        </w:rPr>
      </w:pPr>
      <w:r>
        <w:rPr>
          <w:rFonts w:hint="eastAsia"/>
          <w:sz w:val="32"/>
          <w:szCs w:val="32"/>
        </w:rPr>
        <w:t>九、政府性基金预算财政拨款支出决算情况说明</w:t>
      </w:r>
    </w:p>
    <w:p w14:paraId="1F1654EE" w14:textId="77777777" w:rsidR="0005518E" w:rsidRDefault="0005518E" w:rsidP="0005518E">
      <w:pPr>
        <w:ind w:firstLineChars="200" w:firstLine="640"/>
        <w:rPr>
          <w:sz w:val="32"/>
          <w:szCs w:val="32"/>
        </w:rPr>
      </w:pPr>
      <w:r>
        <w:rPr>
          <w:rFonts w:hint="eastAsia"/>
          <w:sz w:val="32"/>
          <w:szCs w:val="32"/>
        </w:rPr>
        <w:t>十、机关运行经费支出情况说明</w:t>
      </w:r>
    </w:p>
    <w:p w14:paraId="36C4DF17" w14:textId="77777777" w:rsidR="0005518E" w:rsidRDefault="0005518E" w:rsidP="0005518E">
      <w:pPr>
        <w:ind w:firstLineChars="200" w:firstLine="640"/>
        <w:rPr>
          <w:sz w:val="32"/>
          <w:szCs w:val="32"/>
        </w:rPr>
      </w:pPr>
      <w:r>
        <w:rPr>
          <w:rFonts w:hint="eastAsia"/>
          <w:sz w:val="32"/>
          <w:szCs w:val="32"/>
        </w:rPr>
        <w:t>十一、政府采购支出情况说明</w:t>
      </w:r>
    </w:p>
    <w:p w14:paraId="39AF4AC6" w14:textId="77777777" w:rsidR="0005518E" w:rsidRDefault="0005518E" w:rsidP="0005518E">
      <w:pPr>
        <w:ind w:firstLineChars="200" w:firstLine="640"/>
        <w:rPr>
          <w:sz w:val="32"/>
          <w:szCs w:val="32"/>
        </w:rPr>
      </w:pPr>
      <w:r>
        <w:rPr>
          <w:rFonts w:hint="eastAsia"/>
          <w:sz w:val="32"/>
          <w:szCs w:val="32"/>
        </w:rPr>
        <w:t>十二、国有资产占用情况说明</w:t>
      </w:r>
    </w:p>
    <w:p w14:paraId="14D46A78" w14:textId="77777777" w:rsidR="0005518E" w:rsidRDefault="0005518E" w:rsidP="0005518E">
      <w:pPr>
        <w:rPr>
          <w:rFonts w:ascii="黑体" w:eastAsia="黑体" w:hAnsi="黑体" w:cs="黑体"/>
          <w:sz w:val="32"/>
          <w:szCs w:val="32"/>
        </w:rPr>
      </w:pPr>
      <w:r>
        <w:rPr>
          <w:rFonts w:ascii="黑体" w:eastAsia="黑体" w:hAnsi="黑体" w:cs="黑体" w:hint="eastAsia"/>
          <w:sz w:val="32"/>
          <w:szCs w:val="32"/>
        </w:rPr>
        <w:t>第三部分　　名词解释</w:t>
      </w:r>
    </w:p>
    <w:p w14:paraId="34053D95" w14:textId="77777777" w:rsidR="0005518E" w:rsidRDefault="0005518E" w:rsidP="0005518E">
      <w:pPr>
        <w:rPr>
          <w:rFonts w:ascii="黑体" w:eastAsia="黑体" w:hAnsi="黑体" w:cs="黑体"/>
          <w:sz w:val="32"/>
          <w:szCs w:val="32"/>
        </w:rPr>
      </w:pPr>
      <w:r>
        <w:rPr>
          <w:rFonts w:ascii="黑体" w:eastAsia="黑体" w:hAnsi="黑体" w:cs="黑体" w:hint="eastAsia"/>
          <w:sz w:val="32"/>
          <w:szCs w:val="32"/>
        </w:rPr>
        <w:t>第四部分　　2020年度部门决算表（Excel表格形式）</w:t>
      </w:r>
    </w:p>
    <w:p w14:paraId="48185B9D" w14:textId="77777777" w:rsidR="0005518E" w:rsidRDefault="0005518E" w:rsidP="0005518E">
      <w:pPr>
        <w:ind w:firstLineChars="200" w:firstLine="640"/>
        <w:rPr>
          <w:sz w:val="32"/>
          <w:szCs w:val="32"/>
        </w:rPr>
      </w:pPr>
      <w:r>
        <w:rPr>
          <w:rFonts w:hint="eastAsia"/>
          <w:sz w:val="32"/>
          <w:szCs w:val="32"/>
        </w:rPr>
        <w:t>一、收入支出决算总表</w:t>
      </w:r>
    </w:p>
    <w:p w14:paraId="697F71BF" w14:textId="77777777" w:rsidR="0005518E" w:rsidRDefault="0005518E" w:rsidP="0005518E">
      <w:pPr>
        <w:ind w:firstLineChars="200" w:firstLine="640"/>
        <w:rPr>
          <w:sz w:val="32"/>
          <w:szCs w:val="32"/>
        </w:rPr>
      </w:pPr>
      <w:r>
        <w:rPr>
          <w:rFonts w:hint="eastAsia"/>
          <w:sz w:val="32"/>
          <w:szCs w:val="32"/>
        </w:rPr>
        <w:t>二、收入决算表</w:t>
      </w:r>
    </w:p>
    <w:p w14:paraId="593B92D0" w14:textId="77777777" w:rsidR="0005518E" w:rsidRDefault="0005518E" w:rsidP="0005518E">
      <w:pPr>
        <w:ind w:firstLineChars="200" w:firstLine="640"/>
        <w:rPr>
          <w:sz w:val="32"/>
          <w:szCs w:val="32"/>
        </w:rPr>
      </w:pPr>
      <w:r>
        <w:rPr>
          <w:rFonts w:hint="eastAsia"/>
          <w:sz w:val="32"/>
          <w:szCs w:val="32"/>
        </w:rPr>
        <w:lastRenderedPageBreak/>
        <w:t>三、支出决算表</w:t>
      </w:r>
    </w:p>
    <w:p w14:paraId="5D7C1B04" w14:textId="77777777" w:rsidR="0005518E" w:rsidRDefault="0005518E" w:rsidP="0005518E">
      <w:pPr>
        <w:ind w:firstLineChars="200" w:firstLine="640"/>
        <w:rPr>
          <w:sz w:val="32"/>
          <w:szCs w:val="32"/>
        </w:rPr>
      </w:pPr>
      <w:r>
        <w:rPr>
          <w:rFonts w:hint="eastAsia"/>
          <w:sz w:val="32"/>
          <w:szCs w:val="32"/>
        </w:rPr>
        <w:t>四、财政拨款收入支出决算总表</w:t>
      </w:r>
    </w:p>
    <w:p w14:paraId="7D25400A" w14:textId="77777777" w:rsidR="0005518E" w:rsidRDefault="0005518E" w:rsidP="0005518E">
      <w:pPr>
        <w:ind w:firstLineChars="200" w:firstLine="640"/>
        <w:rPr>
          <w:sz w:val="32"/>
          <w:szCs w:val="32"/>
        </w:rPr>
      </w:pPr>
      <w:r>
        <w:rPr>
          <w:rFonts w:hint="eastAsia"/>
          <w:sz w:val="32"/>
          <w:szCs w:val="32"/>
        </w:rPr>
        <w:t>五、一般公共预算财政拨款支出决算表</w:t>
      </w:r>
    </w:p>
    <w:p w14:paraId="1916CCCD" w14:textId="77777777" w:rsidR="0005518E" w:rsidRDefault="0005518E" w:rsidP="0005518E">
      <w:pPr>
        <w:ind w:firstLineChars="200" w:firstLine="640"/>
        <w:rPr>
          <w:sz w:val="32"/>
          <w:szCs w:val="32"/>
        </w:rPr>
      </w:pPr>
      <w:r>
        <w:rPr>
          <w:rFonts w:hint="eastAsia"/>
          <w:sz w:val="32"/>
          <w:szCs w:val="32"/>
        </w:rPr>
        <w:t>六、一般公共预算财政拨款基本支出决算表</w:t>
      </w:r>
    </w:p>
    <w:p w14:paraId="1ABB900B" w14:textId="77777777" w:rsidR="0005518E" w:rsidRDefault="0005518E" w:rsidP="0005518E">
      <w:pPr>
        <w:ind w:firstLineChars="200" w:firstLine="640"/>
        <w:rPr>
          <w:sz w:val="32"/>
          <w:szCs w:val="32"/>
        </w:rPr>
      </w:pPr>
      <w:r>
        <w:rPr>
          <w:rFonts w:hint="eastAsia"/>
          <w:sz w:val="32"/>
          <w:szCs w:val="32"/>
        </w:rPr>
        <w:t>七、一般公共预算财政拨款“三公”经费支出决算表</w:t>
      </w:r>
    </w:p>
    <w:p w14:paraId="2891B8FC" w14:textId="17A7E29B" w:rsidR="00E91CCC" w:rsidRDefault="0005518E" w:rsidP="0005518E">
      <w:pPr>
        <w:ind w:firstLineChars="200" w:firstLine="640"/>
        <w:rPr>
          <w:sz w:val="32"/>
          <w:szCs w:val="32"/>
        </w:rPr>
      </w:pPr>
      <w:r>
        <w:rPr>
          <w:rFonts w:hint="eastAsia"/>
          <w:sz w:val="32"/>
          <w:szCs w:val="32"/>
        </w:rPr>
        <w:t>八、政府性基金预算财政拨款收入支出决算表</w:t>
      </w:r>
    </w:p>
    <w:p w14:paraId="1EAD1B45" w14:textId="71FBDA10" w:rsidR="006C5F06" w:rsidRDefault="006C5F06" w:rsidP="0005518E">
      <w:pPr>
        <w:ind w:firstLineChars="200" w:firstLine="640"/>
        <w:rPr>
          <w:sz w:val="32"/>
          <w:szCs w:val="32"/>
        </w:rPr>
      </w:pPr>
    </w:p>
    <w:p w14:paraId="65E99A43" w14:textId="4DCFDF52" w:rsidR="006C5F06" w:rsidRDefault="006C5F06" w:rsidP="0005518E">
      <w:pPr>
        <w:ind w:firstLineChars="200" w:firstLine="640"/>
        <w:rPr>
          <w:sz w:val="32"/>
          <w:szCs w:val="32"/>
        </w:rPr>
      </w:pPr>
    </w:p>
    <w:p w14:paraId="3AB7249B" w14:textId="1F0423A7" w:rsidR="006C5F06" w:rsidRDefault="006C5F06" w:rsidP="0005518E">
      <w:pPr>
        <w:ind w:firstLineChars="200" w:firstLine="640"/>
        <w:rPr>
          <w:sz w:val="32"/>
          <w:szCs w:val="32"/>
        </w:rPr>
      </w:pPr>
    </w:p>
    <w:p w14:paraId="4CFD9D4D" w14:textId="38887D39" w:rsidR="00B357AE" w:rsidRDefault="00B357AE" w:rsidP="0005518E">
      <w:pPr>
        <w:ind w:firstLineChars="200" w:firstLine="640"/>
        <w:rPr>
          <w:sz w:val="32"/>
          <w:szCs w:val="32"/>
        </w:rPr>
      </w:pPr>
    </w:p>
    <w:p w14:paraId="06B4223F" w14:textId="77777777" w:rsidR="00B357AE" w:rsidRDefault="00B357AE" w:rsidP="0005518E">
      <w:pPr>
        <w:ind w:firstLineChars="200" w:firstLine="640"/>
        <w:rPr>
          <w:sz w:val="32"/>
          <w:szCs w:val="32"/>
        </w:rPr>
        <w:sectPr w:rsidR="00B357AE" w:rsidSect="00C73F3D">
          <w:pgSz w:w="11907" w:h="16840"/>
          <w:pgMar w:top="1440" w:right="1800" w:bottom="1440" w:left="1800" w:header="851" w:footer="992" w:gutter="0"/>
          <w:cols w:space="425"/>
          <w:docGrid w:type="lines" w:linePitch="312"/>
        </w:sectPr>
      </w:pPr>
    </w:p>
    <w:p w14:paraId="2CE836F2" w14:textId="77777777" w:rsidR="006C5F06" w:rsidRDefault="006C5F06" w:rsidP="00B357AE">
      <w:pPr>
        <w:rPr>
          <w:rFonts w:ascii="黑体" w:eastAsia="黑体" w:hAnsi="黑体" w:cs="黑体"/>
          <w:sz w:val="44"/>
          <w:szCs w:val="44"/>
        </w:rPr>
      </w:pPr>
    </w:p>
    <w:p w14:paraId="3387913F" w14:textId="469EE826" w:rsidR="00380C49" w:rsidRDefault="00380C49" w:rsidP="00380C49">
      <w:pPr>
        <w:jc w:val="center"/>
        <w:rPr>
          <w:rFonts w:ascii="黑体" w:eastAsia="黑体"/>
          <w:color w:val="000000"/>
          <w:sz w:val="44"/>
          <w:szCs w:val="44"/>
        </w:rPr>
      </w:pPr>
      <w:r>
        <w:rPr>
          <w:rFonts w:ascii="黑体" w:eastAsia="黑体" w:hAnsi="黑体" w:cs="黑体" w:hint="eastAsia"/>
          <w:sz w:val="44"/>
          <w:szCs w:val="44"/>
        </w:rPr>
        <w:t xml:space="preserve">第一部分　　</w:t>
      </w:r>
      <w:r w:rsidR="004A4847">
        <w:rPr>
          <w:rFonts w:ascii="黑体" w:eastAsia="黑体" w:hAnsi="黑体" w:cs="黑体" w:hint="eastAsia"/>
          <w:sz w:val="44"/>
          <w:szCs w:val="44"/>
        </w:rPr>
        <w:t>平桥区司法</w:t>
      </w:r>
      <w:r>
        <w:rPr>
          <w:rFonts w:ascii="黑体" w:eastAsia="黑体" w:hAnsi="黑体" w:cs="黑体" w:hint="eastAsia"/>
          <w:sz w:val="44"/>
          <w:szCs w:val="44"/>
        </w:rPr>
        <w:t>局概况</w:t>
      </w:r>
    </w:p>
    <w:p w14:paraId="72DBECEF" w14:textId="77777777" w:rsidR="00380C49" w:rsidRDefault="00380C49" w:rsidP="00380C49">
      <w:pPr>
        <w:ind w:firstLineChars="200" w:firstLine="640"/>
        <w:outlineLvl w:val="1"/>
        <w:rPr>
          <w:rFonts w:ascii="黑体" w:eastAsia="黑体" w:hAnsi="黑体" w:cs="黑体"/>
          <w:sz w:val="32"/>
          <w:szCs w:val="32"/>
        </w:rPr>
      </w:pPr>
    </w:p>
    <w:p w14:paraId="612CA8C3" w14:textId="1D26866C" w:rsidR="004A4847" w:rsidRDefault="00380C49" w:rsidP="004A4847">
      <w:pPr>
        <w:pStyle w:val="a8"/>
        <w:numPr>
          <w:ilvl w:val="0"/>
          <w:numId w:val="2"/>
        </w:numPr>
        <w:ind w:firstLineChars="0"/>
        <w:outlineLvl w:val="1"/>
        <w:rPr>
          <w:rFonts w:ascii="黑体" w:eastAsia="黑体" w:hAnsi="黑体" w:cs="黑体"/>
          <w:bCs/>
          <w:sz w:val="32"/>
          <w:szCs w:val="32"/>
        </w:rPr>
      </w:pPr>
      <w:r w:rsidRPr="004A4847">
        <w:rPr>
          <w:rFonts w:ascii="黑体" w:eastAsia="黑体" w:hAnsi="黑体" w:cs="黑体" w:hint="eastAsia"/>
          <w:sz w:val="32"/>
          <w:szCs w:val="32"/>
        </w:rPr>
        <w:t>部门</w:t>
      </w:r>
      <w:r w:rsidRPr="004A4847">
        <w:rPr>
          <w:rFonts w:ascii="黑体" w:eastAsia="黑体" w:hAnsi="黑体" w:cs="黑体" w:hint="eastAsia"/>
          <w:bCs/>
          <w:sz w:val="32"/>
          <w:szCs w:val="32"/>
        </w:rPr>
        <w:t>职责</w:t>
      </w:r>
    </w:p>
    <w:p w14:paraId="771858A0" w14:textId="77777777" w:rsidR="004A4847" w:rsidRPr="006F691A" w:rsidRDefault="004A4847" w:rsidP="004A4847">
      <w:pPr>
        <w:pStyle w:val="a3"/>
        <w:shd w:val="clear" w:color="auto" w:fill="FFFFFF"/>
        <w:spacing w:before="0" w:beforeAutospacing="0" w:after="150" w:afterAutospacing="0" w:line="540" w:lineRule="atLeast"/>
        <w:ind w:left="640" w:firstLineChars="100" w:firstLine="320"/>
        <w:rPr>
          <w:rFonts w:ascii="仿宋_GB2312" w:eastAsia="仿宋_GB2312"/>
          <w:color w:val="000000"/>
          <w:sz w:val="32"/>
          <w:szCs w:val="32"/>
        </w:rPr>
      </w:pPr>
      <w:r w:rsidRPr="006F691A">
        <w:rPr>
          <w:rFonts w:ascii="仿宋_GB2312" w:eastAsia="仿宋_GB2312" w:hint="eastAsia"/>
          <w:color w:val="000000"/>
          <w:sz w:val="32"/>
          <w:szCs w:val="32"/>
        </w:rPr>
        <w:t>一、区司法局是区政府组成部门，为正科级。</w:t>
      </w:r>
    </w:p>
    <w:p w14:paraId="7C0CDAF2" w14:textId="4091F6C6" w:rsidR="004A4847" w:rsidRPr="006F691A" w:rsidRDefault="004A4847" w:rsidP="004A4847">
      <w:pPr>
        <w:pStyle w:val="a3"/>
        <w:shd w:val="clear" w:color="auto" w:fill="FFFFFF"/>
        <w:spacing w:before="0" w:beforeAutospacing="0" w:after="150" w:afterAutospacing="0" w:line="540" w:lineRule="atLeast"/>
        <w:ind w:left="640" w:firstLineChars="100" w:firstLine="320"/>
        <w:rPr>
          <w:rFonts w:ascii="仿宋_GB2312" w:eastAsia="仿宋_GB2312"/>
          <w:color w:val="000000"/>
          <w:sz w:val="32"/>
          <w:szCs w:val="32"/>
        </w:rPr>
      </w:pPr>
      <w:r w:rsidRPr="006F691A">
        <w:rPr>
          <w:rFonts w:ascii="仿宋_GB2312" w:eastAsia="仿宋_GB2312" w:hint="eastAsia"/>
          <w:color w:val="000000"/>
          <w:sz w:val="32"/>
          <w:szCs w:val="32"/>
        </w:rPr>
        <w:t>二、区委全面依法治区委员会办公室设在区司法局。</w:t>
      </w:r>
    </w:p>
    <w:p w14:paraId="14387A9D" w14:textId="2FD4AED3" w:rsidR="004A4847" w:rsidRPr="006F691A" w:rsidRDefault="004A4847" w:rsidP="004A4847">
      <w:pPr>
        <w:pStyle w:val="a3"/>
        <w:shd w:val="clear" w:color="auto" w:fill="FFFFFF"/>
        <w:spacing w:before="0" w:beforeAutospacing="0" w:after="150" w:afterAutospacing="0" w:line="540" w:lineRule="atLeast"/>
        <w:ind w:left="567" w:firstLineChars="100" w:firstLine="320"/>
        <w:rPr>
          <w:rFonts w:ascii="仿宋_GB2312" w:eastAsia="仿宋_GB2312"/>
          <w:color w:val="000000"/>
          <w:sz w:val="32"/>
          <w:szCs w:val="32"/>
        </w:rPr>
      </w:pPr>
      <w:r w:rsidRPr="006F691A">
        <w:rPr>
          <w:rFonts w:ascii="仿宋_GB2312" w:eastAsia="仿宋_GB2312" w:hint="eastAsia"/>
          <w:color w:val="000000"/>
          <w:sz w:val="32"/>
          <w:szCs w:val="32"/>
        </w:rPr>
        <w:t>三、区司法局负责贯彻落实党中央关于全面依法治国的方针政策和决策部署，按照省委、市委部署要求和区委工作安排，在履行职责过程中坚持和加强党对全面依法治区的集中统一领导。主要职责是：</w:t>
      </w:r>
    </w:p>
    <w:p w14:paraId="55C4A6E2" w14:textId="0D43928C" w:rsidR="004A4847" w:rsidRPr="006F691A" w:rsidRDefault="004A4847" w:rsidP="004A4847">
      <w:pPr>
        <w:pStyle w:val="a3"/>
        <w:shd w:val="clear" w:color="auto" w:fill="FFFFFF"/>
        <w:spacing w:before="0" w:beforeAutospacing="0" w:after="150" w:afterAutospacing="0" w:line="240" w:lineRule="atLeast"/>
        <w:ind w:firstLineChars="200" w:firstLine="640"/>
        <w:rPr>
          <w:rFonts w:ascii="仿宋_GB2312" w:eastAsia="仿宋_GB2312"/>
          <w:color w:val="000000"/>
          <w:sz w:val="32"/>
          <w:szCs w:val="32"/>
        </w:rPr>
      </w:pPr>
      <w:r w:rsidRPr="006F691A">
        <w:rPr>
          <w:rFonts w:ascii="仿宋_GB2312" w:eastAsia="仿宋_GB2312" w:hint="eastAsia"/>
          <w:color w:val="000000"/>
          <w:sz w:val="32"/>
          <w:szCs w:val="32"/>
        </w:rPr>
        <w:t>（一）负责全面依法治区相关问题的政策研究，协调有关方面提出全面依法治区中长期规划建议。负责有关重大决策部署督察工作。</w:t>
      </w:r>
    </w:p>
    <w:p w14:paraId="744321BC" w14:textId="31354A96" w:rsidR="004A4847" w:rsidRPr="006F691A" w:rsidRDefault="004A4847" w:rsidP="004A4847">
      <w:pPr>
        <w:pStyle w:val="a3"/>
        <w:shd w:val="clear" w:color="auto" w:fill="FFFFFF"/>
        <w:spacing w:before="0" w:beforeAutospacing="0" w:after="150" w:afterAutospacing="0" w:line="240" w:lineRule="atLeast"/>
        <w:ind w:firstLineChars="200" w:firstLine="640"/>
        <w:rPr>
          <w:rFonts w:ascii="仿宋_GB2312" w:eastAsia="仿宋_GB2312"/>
          <w:color w:val="000000"/>
          <w:sz w:val="32"/>
          <w:szCs w:val="32"/>
        </w:rPr>
      </w:pPr>
      <w:r w:rsidRPr="006F691A">
        <w:rPr>
          <w:rFonts w:ascii="仿宋_GB2312" w:eastAsia="仿宋_GB2312" w:hint="eastAsia"/>
          <w:color w:val="000000"/>
          <w:sz w:val="32"/>
          <w:szCs w:val="32"/>
        </w:rPr>
        <w:t>（二）负责起草或者组织起草区政府规范性文件草案。负责政府工作部门报送区政府的规范性文件草案审查和相关协调工作。</w:t>
      </w:r>
    </w:p>
    <w:p w14:paraId="4E72303E" w14:textId="046BD2A5" w:rsidR="004A4847" w:rsidRPr="006F691A" w:rsidRDefault="004A4847" w:rsidP="004A4847">
      <w:pPr>
        <w:pStyle w:val="a3"/>
        <w:shd w:val="clear" w:color="auto" w:fill="FFFFFF"/>
        <w:spacing w:before="0" w:beforeAutospacing="0" w:after="150" w:afterAutospacing="0" w:line="240" w:lineRule="atLeast"/>
        <w:ind w:firstLineChars="200" w:firstLine="640"/>
        <w:rPr>
          <w:rFonts w:ascii="仿宋_GB2312" w:eastAsia="仿宋_GB2312"/>
          <w:color w:val="000000"/>
          <w:sz w:val="32"/>
          <w:szCs w:val="32"/>
        </w:rPr>
      </w:pPr>
      <w:r w:rsidRPr="006F691A">
        <w:rPr>
          <w:rFonts w:ascii="仿宋_GB2312" w:eastAsia="仿宋_GB2312" w:hint="eastAsia"/>
          <w:color w:val="000000"/>
          <w:sz w:val="32"/>
          <w:szCs w:val="32"/>
        </w:rPr>
        <w:t>（三）负责区政府规范性文件的上报备案，协调、指导规范性文件解释、实施后评估工作。负责全区行政机关规范性文件的监督、指导工作。负责全区行政机关规范性文件的合法性审核和备案审查。负责协调各部门实施区政</w:t>
      </w:r>
      <w:r w:rsidRPr="006F691A">
        <w:rPr>
          <w:rFonts w:ascii="仿宋_GB2312" w:eastAsia="仿宋_GB2312" w:hint="eastAsia"/>
          <w:color w:val="000000"/>
          <w:sz w:val="32"/>
          <w:szCs w:val="32"/>
        </w:rPr>
        <w:lastRenderedPageBreak/>
        <w:t>府规范性文件中有关争议和问题。负责区政府规范性文件清理、编纂工作。</w:t>
      </w:r>
    </w:p>
    <w:p w14:paraId="0DB1999C" w14:textId="4A105456" w:rsidR="004A4847" w:rsidRPr="006F691A" w:rsidRDefault="004A4847" w:rsidP="004A4847">
      <w:pPr>
        <w:pStyle w:val="a3"/>
        <w:shd w:val="clear" w:color="auto" w:fill="FFFFFF"/>
        <w:spacing w:before="0" w:beforeAutospacing="0" w:after="150" w:afterAutospacing="0" w:line="540" w:lineRule="atLeast"/>
        <w:ind w:firstLineChars="200" w:firstLine="640"/>
        <w:rPr>
          <w:rFonts w:ascii="仿宋_GB2312" w:eastAsia="仿宋_GB2312"/>
          <w:color w:val="000000"/>
          <w:sz w:val="32"/>
          <w:szCs w:val="32"/>
        </w:rPr>
      </w:pPr>
      <w:r w:rsidRPr="006F691A">
        <w:rPr>
          <w:rFonts w:ascii="仿宋_GB2312" w:eastAsia="仿宋_GB2312" w:hint="eastAsia"/>
          <w:color w:val="000000"/>
          <w:sz w:val="32"/>
          <w:szCs w:val="32"/>
        </w:rPr>
        <w:t>（四）负责统筹推进法治政府建设。指导、监督区政府各部门、各镇（街道）政府依法行政工作。负责综合协调行政执法、推进行政执法体制改革有关工作。办理向区政府申请的行政复议、行政赔偿和行政应诉工作。指导、监督全区行政复议、行政应诉和行政赔偿工作。负责政府法律顾问工作。</w:t>
      </w:r>
    </w:p>
    <w:p w14:paraId="715EBC67" w14:textId="3A216D72" w:rsidR="004A4847" w:rsidRPr="006F691A" w:rsidRDefault="004A4847" w:rsidP="004A4847">
      <w:pPr>
        <w:pStyle w:val="a3"/>
        <w:shd w:val="clear" w:color="auto" w:fill="FFFFFF"/>
        <w:spacing w:before="0" w:beforeAutospacing="0" w:after="150" w:afterAutospacing="0" w:line="540" w:lineRule="atLeast"/>
        <w:ind w:firstLineChars="200" w:firstLine="640"/>
        <w:rPr>
          <w:rFonts w:ascii="仿宋_GB2312" w:eastAsia="仿宋_GB2312"/>
          <w:color w:val="000000"/>
          <w:sz w:val="32"/>
          <w:szCs w:val="32"/>
        </w:rPr>
      </w:pPr>
      <w:r w:rsidRPr="006F691A">
        <w:rPr>
          <w:rFonts w:ascii="仿宋_GB2312" w:eastAsia="仿宋_GB2312" w:hint="eastAsia"/>
          <w:color w:val="000000"/>
          <w:sz w:val="32"/>
          <w:szCs w:val="32"/>
        </w:rPr>
        <w:t>（五）负责统筹规划法治社会建设。负责拟订法治宣传教育规划，组织实施普法宣传工作，指导、监督国家机关“谁执法谁普法”普法责任制落实工作，推动人民参与和促进法治建设。指导、监督依法治理、法治创建、法治文化建设工作。指导人民调解工作。负责人民陪审员选任管理工作。负责推进司法所建设。</w:t>
      </w:r>
    </w:p>
    <w:p w14:paraId="5A6EA73D" w14:textId="22402571" w:rsidR="004A4847" w:rsidRPr="006F691A" w:rsidRDefault="004A4847" w:rsidP="004A4847">
      <w:pPr>
        <w:pStyle w:val="a3"/>
        <w:shd w:val="clear" w:color="auto" w:fill="FFFFFF"/>
        <w:spacing w:before="0" w:beforeAutospacing="0" w:after="150" w:afterAutospacing="0" w:line="540" w:lineRule="atLeas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sidRPr="006F691A">
        <w:rPr>
          <w:rFonts w:ascii="仿宋_GB2312" w:eastAsia="仿宋_GB2312" w:hint="eastAsia"/>
          <w:color w:val="000000"/>
          <w:sz w:val="32"/>
          <w:szCs w:val="32"/>
        </w:rPr>
        <w:t>六）负责社区矫正、刑满释放人员安置帮教工作。</w:t>
      </w:r>
    </w:p>
    <w:p w14:paraId="6212B7AF" w14:textId="31E3D2DC" w:rsidR="004A4847" w:rsidRPr="006F691A" w:rsidRDefault="004A4847" w:rsidP="004A4847">
      <w:pPr>
        <w:pStyle w:val="a3"/>
        <w:shd w:val="clear" w:color="auto" w:fill="FFFFFF"/>
        <w:spacing w:before="0" w:beforeAutospacing="0" w:after="150" w:afterAutospacing="0" w:line="540" w:lineRule="atLeast"/>
        <w:ind w:firstLineChars="200" w:firstLine="640"/>
        <w:rPr>
          <w:rFonts w:ascii="仿宋_GB2312" w:eastAsia="仿宋_GB2312"/>
          <w:color w:val="000000"/>
          <w:sz w:val="32"/>
          <w:szCs w:val="32"/>
        </w:rPr>
      </w:pPr>
      <w:r w:rsidRPr="006F691A">
        <w:rPr>
          <w:rFonts w:ascii="仿宋_GB2312" w:eastAsia="仿宋_GB2312" w:hint="eastAsia"/>
          <w:color w:val="000000"/>
          <w:sz w:val="32"/>
          <w:szCs w:val="32"/>
        </w:rPr>
        <w:t>（七）指导、监督、管理公共法律服务、律师、公证和法律援助工作。</w:t>
      </w:r>
    </w:p>
    <w:p w14:paraId="031D9D54" w14:textId="0C1D1B9D" w:rsidR="004A4847" w:rsidRPr="006F691A" w:rsidRDefault="004A4847" w:rsidP="004A4847">
      <w:pPr>
        <w:pStyle w:val="a3"/>
        <w:shd w:val="clear" w:color="auto" w:fill="FFFFFF"/>
        <w:spacing w:before="0" w:beforeAutospacing="0" w:after="150" w:afterAutospacing="0" w:line="540" w:lineRule="atLeast"/>
        <w:ind w:firstLineChars="200" w:firstLine="640"/>
        <w:rPr>
          <w:rFonts w:ascii="仿宋_GB2312" w:eastAsia="仿宋_GB2312"/>
          <w:color w:val="000000"/>
          <w:sz w:val="32"/>
          <w:szCs w:val="32"/>
        </w:rPr>
      </w:pPr>
      <w:r w:rsidRPr="006F691A">
        <w:rPr>
          <w:rFonts w:ascii="仿宋_GB2312" w:eastAsia="仿宋_GB2312" w:hint="eastAsia"/>
          <w:color w:val="000000"/>
          <w:sz w:val="32"/>
          <w:szCs w:val="32"/>
        </w:rPr>
        <w:t>（八）规划、协调、指导法治人才队伍建设相关工作。</w:t>
      </w:r>
    </w:p>
    <w:p w14:paraId="69FFABAF" w14:textId="6521D535" w:rsidR="004A4847" w:rsidRPr="004A4847" w:rsidRDefault="004A4847" w:rsidP="004A4847">
      <w:pPr>
        <w:pStyle w:val="a3"/>
        <w:shd w:val="clear" w:color="auto" w:fill="FFFFFF"/>
        <w:spacing w:before="0" w:beforeAutospacing="0" w:after="150" w:afterAutospacing="0" w:line="540" w:lineRule="atLeast"/>
        <w:ind w:firstLineChars="200" w:firstLine="640"/>
        <w:rPr>
          <w:rFonts w:ascii="仿宋_GB2312" w:eastAsia="仿宋_GB2312"/>
          <w:color w:val="000000"/>
          <w:sz w:val="32"/>
          <w:szCs w:val="32"/>
        </w:rPr>
      </w:pPr>
      <w:r w:rsidRPr="006F691A">
        <w:rPr>
          <w:rFonts w:ascii="仿宋_GB2312" w:eastAsia="仿宋_GB2312" w:hint="eastAsia"/>
          <w:color w:val="000000"/>
          <w:sz w:val="32"/>
          <w:szCs w:val="32"/>
        </w:rPr>
        <w:t>（九）完成区委、区政府和市司法局交办的其他任务。</w:t>
      </w:r>
    </w:p>
    <w:p w14:paraId="796904D9" w14:textId="77777777" w:rsidR="00380C49" w:rsidRDefault="00380C49" w:rsidP="00380C49">
      <w:pPr>
        <w:ind w:firstLineChars="200" w:firstLine="640"/>
        <w:outlineLvl w:val="1"/>
        <w:rPr>
          <w:rFonts w:ascii="黑体" w:eastAsia="黑体" w:hAnsi="黑体" w:cs="黑体"/>
          <w:sz w:val="32"/>
          <w:szCs w:val="32"/>
        </w:rPr>
      </w:pPr>
      <w:r>
        <w:rPr>
          <w:rFonts w:ascii="黑体" w:eastAsia="黑体" w:hAnsi="黑体" w:cs="黑体" w:hint="eastAsia"/>
          <w:sz w:val="32"/>
          <w:szCs w:val="32"/>
        </w:rPr>
        <w:lastRenderedPageBreak/>
        <w:t>二、机构设置</w:t>
      </w:r>
    </w:p>
    <w:p w14:paraId="0AC59CF3" w14:textId="77777777" w:rsidR="006C5F06" w:rsidRDefault="006C5F06" w:rsidP="00380C4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平桥区司法局</w:t>
      </w:r>
      <w:r w:rsidR="00380C49">
        <w:rPr>
          <w:rFonts w:ascii="仿宋_GB2312" w:eastAsia="仿宋_GB2312" w:hAnsi="仿宋_GB2312" w:cs="仿宋_GB2312" w:hint="eastAsia"/>
          <w:sz w:val="32"/>
          <w:szCs w:val="32"/>
        </w:rPr>
        <w:t>内设机构</w:t>
      </w:r>
      <w:r>
        <w:rPr>
          <w:rFonts w:ascii="仿宋_GB2312" w:eastAsia="仿宋_GB2312" w:hAnsi="仿宋_GB2312" w:cs="仿宋_GB2312" w:hint="eastAsia"/>
          <w:sz w:val="32"/>
          <w:szCs w:val="32"/>
        </w:rPr>
        <w:t>3</w:t>
      </w:r>
      <w:r>
        <w:rPr>
          <w:rFonts w:ascii="仿宋_GB2312" w:eastAsia="仿宋_GB2312" w:hAnsi="仿宋_GB2312" w:cs="仿宋_GB2312"/>
          <w:sz w:val="32"/>
          <w:szCs w:val="32"/>
        </w:rPr>
        <w:t>3</w:t>
      </w:r>
      <w:r w:rsidR="00380C49">
        <w:rPr>
          <w:rFonts w:ascii="仿宋_GB2312" w:eastAsia="仿宋_GB2312" w:hAnsi="仿宋_GB2312" w:cs="仿宋_GB2312" w:hint="eastAsia"/>
          <w:sz w:val="32"/>
          <w:szCs w:val="32"/>
        </w:rPr>
        <w:t>个，包括：</w:t>
      </w:r>
      <w:r w:rsidRPr="006C5F06">
        <w:rPr>
          <w:rFonts w:ascii="仿宋_GB2312" w:eastAsia="仿宋_GB2312" w:hAnsi="仿宋_GB2312" w:cs="仿宋_GB2312" w:hint="eastAsia"/>
          <w:sz w:val="32"/>
          <w:szCs w:val="32"/>
        </w:rPr>
        <w:t>区委依法治区办秘书室、政工科、基层股、办公室、普法与依法治理股、法律顾问与规范性文件审查股、行政复议与执法监督股、社区矫正管理股、公共法律服务管理股、公证处、派出</w:t>
      </w:r>
      <w:r w:rsidRPr="006C5F06">
        <w:rPr>
          <w:rFonts w:ascii="仿宋_GB2312" w:eastAsia="仿宋_GB2312" w:hAnsi="仿宋_GB2312" w:cs="仿宋_GB2312"/>
          <w:sz w:val="32"/>
          <w:szCs w:val="32"/>
        </w:rPr>
        <w:t>23个基层司法所：平桥办事处司法所、平西办事处司法所、平东办事处司法所、五里办事处司法所、五里镇司法所、洋河镇司法所、龙井乡司法所、肖王乡司法所、</w:t>
      </w:r>
      <w:proofErr w:type="gramStart"/>
      <w:r w:rsidRPr="006C5F06">
        <w:rPr>
          <w:rFonts w:ascii="仿宋_GB2312" w:eastAsia="仿宋_GB2312" w:hAnsi="仿宋_GB2312" w:cs="仿宋_GB2312"/>
          <w:sz w:val="32"/>
          <w:szCs w:val="32"/>
        </w:rPr>
        <w:t>胡店乡</w:t>
      </w:r>
      <w:proofErr w:type="gramEnd"/>
      <w:r w:rsidRPr="006C5F06">
        <w:rPr>
          <w:rFonts w:ascii="仿宋_GB2312" w:eastAsia="仿宋_GB2312" w:hAnsi="仿宋_GB2312" w:cs="仿宋_GB2312"/>
          <w:sz w:val="32"/>
          <w:szCs w:val="32"/>
        </w:rPr>
        <w:t>司法所、</w:t>
      </w:r>
      <w:proofErr w:type="gramStart"/>
      <w:r w:rsidRPr="006C5F06">
        <w:rPr>
          <w:rFonts w:ascii="仿宋_GB2312" w:eastAsia="仿宋_GB2312" w:hAnsi="仿宋_GB2312" w:cs="仿宋_GB2312"/>
          <w:sz w:val="32"/>
          <w:szCs w:val="32"/>
        </w:rPr>
        <w:t>肖店乡</w:t>
      </w:r>
      <w:proofErr w:type="gramEnd"/>
      <w:r w:rsidRPr="006C5F06">
        <w:rPr>
          <w:rFonts w:ascii="仿宋_GB2312" w:eastAsia="仿宋_GB2312" w:hAnsi="仿宋_GB2312" w:cs="仿宋_GB2312"/>
          <w:sz w:val="32"/>
          <w:szCs w:val="32"/>
        </w:rPr>
        <w:t>司法所、彭家湾乡司法所、甘岸办事处司法所、长台关乡司法所、城阳城遗址保护管理区司法所、明港镇司法所、明港工业管理区司法所、</w:t>
      </w:r>
      <w:proofErr w:type="gramStart"/>
      <w:r w:rsidRPr="006C5F06">
        <w:rPr>
          <w:rFonts w:ascii="仿宋_GB2312" w:eastAsia="仿宋_GB2312" w:hAnsi="仿宋_GB2312" w:cs="仿宋_GB2312"/>
          <w:sz w:val="32"/>
          <w:szCs w:val="32"/>
        </w:rPr>
        <w:t>邢</w:t>
      </w:r>
      <w:proofErr w:type="gramEnd"/>
      <w:r w:rsidRPr="006C5F06">
        <w:rPr>
          <w:rFonts w:ascii="仿宋_GB2312" w:eastAsia="仿宋_GB2312" w:hAnsi="仿宋_GB2312" w:cs="仿宋_GB2312"/>
          <w:sz w:val="32"/>
          <w:szCs w:val="32"/>
        </w:rPr>
        <w:t>集镇司法所、王岗乡司法所、查山乡司法所、高粱店乡司法所、平昌</w:t>
      </w:r>
      <w:r w:rsidRPr="006C5F06">
        <w:rPr>
          <w:rFonts w:ascii="仿宋_GB2312" w:eastAsia="仿宋_GB2312" w:hAnsi="仿宋_GB2312" w:cs="仿宋_GB2312" w:hint="eastAsia"/>
          <w:sz w:val="32"/>
          <w:szCs w:val="32"/>
        </w:rPr>
        <w:t>关镇司法所、震雷山办事处、</w:t>
      </w:r>
      <w:proofErr w:type="gramStart"/>
      <w:r w:rsidRPr="006C5F06">
        <w:rPr>
          <w:rFonts w:ascii="仿宋_GB2312" w:eastAsia="仿宋_GB2312" w:hAnsi="仿宋_GB2312" w:cs="仿宋_GB2312" w:hint="eastAsia"/>
          <w:sz w:val="32"/>
          <w:szCs w:val="32"/>
        </w:rPr>
        <w:t>陆庙核心区</w:t>
      </w:r>
      <w:proofErr w:type="gramEnd"/>
      <w:r w:rsidRPr="006C5F06">
        <w:rPr>
          <w:rFonts w:ascii="仿宋_GB2312" w:eastAsia="仿宋_GB2312" w:hAnsi="仿宋_GB2312" w:cs="仿宋_GB2312" w:hint="eastAsia"/>
          <w:sz w:val="32"/>
          <w:szCs w:val="32"/>
        </w:rPr>
        <w:t>司法所。</w:t>
      </w:r>
    </w:p>
    <w:p w14:paraId="12B24C1F" w14:textId="59A9E407" w:rsidR="00380C49" w:rsidRPr="00CB1114" w:rsidRDefault="00380C49" w:rsidP="00380C49">
      <w:pPr>
        <w:ind w:firstLineChars="200" w:firstLine="640"/>
        <w:rPr>
          <w:rFonts w:ascii="仿宋_GB2312" w:eastAsia="仿宋_GB2312" w:hAnsi="仿宋_GB2312" w:cs="仿宋_GB2312"/>
          <w:sz w:val="32"/>
          <w:szCs w:val="32"/>
        </w:rPr>
      </w:pPr>
      <w:r w:rsidRPr="00CB1114">
        <w:rPr>
          <w:rFonts w:ascii="仿宋_GB2312" w:eastAsia="仿宋_GB2312" w:hAnsi="仿宋_GB2312" w:cs="仿宋_GB2312" w:hint="eastAsia"/>
          <w:sz w:val="32"/>
          <w:szCs w:val="32"/>
        </w:rPr>
        <w:t>从决算单位构成看，</w:t>
      </w:r>
      <w:r w:rsidR="006C5F06">
        <w:rPr>
          <w:rFonts w:ascii="仿宋_GB2312" w:eastAsia="仿宋_GB2312" w:hAnsi="仿宋_GB2312" w:cs="仿宋_GB2312" w:hint="eastAsia"/>
          <w:sz w:val="32"/>
          <w:szCs w:val="32"/>
        </w:rPr>
        <w:t>平桥区司法局</w:t>
      </w:r>
      <w:r w:rsidRPr="00CB1114">
        <w:rPr>
          <w:rFonts w:ascii="仿宋_GB2312" w:eastAsia="仿宋_GB2312" w:hAnsi="仿宋_GB2312" w:cs="仿宋_GB2312" w:hint="eastAsia"/>
          <w:sz w:val="32"/>
          <w:szCs w:val="32"/>
        </w:rPr>
        <w:t>部门决算包括：本级决算、所属单位决算。</w:t>
      </w:r>
    </w:p>
    <w:p w14:paraId="5D1F01D9" w14:textId="01EEE1D2" w:rsidR="00380C49" w:rsidRPr="00CB1114" w:rsidRDefault="00380C49" w:rsidP="00380C49">
      <w:pPr>
        <w:ind w:firstLineChars="200" w:firstLine="640"/>
        <w:rPr>
          <w:rFonts w:ascii="仿宋_GB2312" w:eastAsia="仿宋_GB2312" w:hAnsi="仿宋_GB2312" w:cs="仿宋_GB2312"/>
          <w:sz w:val="32"/>
          <w:szCs w:val="32"/>
        </w:rPr>
      </w:pPr>
      <w:r w:rsidRPr="00CB1114">
        <w:rPr>
          <w:rFonts w:ascii="仿宋_GB2312" w:eastAsia="仿宋_GB2312" w:hAnsi="仿宋_GB2312" w:cs="仿宋_GB2312" w:hint="eastAsia"/>
          <w:sz w:val="32"/>
          <w:szCs w:val="32"/>
        </w:rPr>
        <w:t>纳入本部门2020年度部门决算编制范围的单位共</w:t>
      </w:r>
      <w:r w:rsidR="006C5F06">
        <w:rPr>
          <w:rFonts w:ascii="仿宋_GB2312" w:eastAsia="仿宋_GB2312" w:hAnsi="仿宋_GB2312" w:cs="仿宋_GB2312" w:hint="eastAsia"/>
          <w:sz w:val="32"/>
          <w:szCs w:val="32"/>
        </w:rPr>
        <w:t>1</w:t>
      </w:r>
      <w:r w:rsidRPr="00CB1114">
        <w:rPr>
          <w:rFonts w:ascii="仿宋_GB2312" w:eastAsia="仿宋_GB2312" w:hAnsi="仿宋_GB2312" w:cs="仿宋_GB2312" w:hint="eastAsia"/>
          <w:sz w:val="32"/>
          <w:szCs w:val="32"/>
        </w:rPr>
        <w:t>个具体是：</w:t>
      </w:r>
    </w:p>
    <w:p w14:paraId="0996D1B4" w14:textId="6C732038" w:rsidR="00380C49" w:rsidRPr="00CB1114" w:rsidRDefault="00380C49" w:rsidP="00380C49">
      <w:pPr>
        <w:ind w:firstLineChars="200" w:firstLine="640"/>
        <w:rPr>
          <w:rFonts w:ascii="仿宋_GB2312" w:eastAsia="仿宋_GB2312" w:hAnsi="仿宋_GB2312" w:cs="仿宋_GB2312"/>
          <w:sz w:val="32"/>
          <w:szCs w:val="32"/>
        </w:rPr>
      </w:pPr>
      <w:r w:rsidRPr="00CB1114">
        <w:rPr>
          <w:rFonts w:ascii="仿宋_GB2312" w:eastAsia="仿宋_GB2312" w:hAnsi="仿宋_GB2312" w:cs="仿宋_GB2312" w:hint="eastAsia"/>
          <w:sz w:val="32"/>
          <w:szCs w:val="32"/>
        </w:rPr>
        <w:t>1.</w:t>
      </w:r>
      <w:r w:rsidR="006C5F06">
        <w:rPr>
          <w:rFonts w:ascii="仿宋_GB2312" w:eastAsia="仿宋_GB2312" w:hAnsi="仿宋_GB2312" w:cs="仿宋_GB2312" w:hint="eastAsia"/>
          <w:sz w:val="32"/>
          <w:szCs w:val="32"/>
        </w:rPr>
        <w:t>平桥区司法局</w:t>
      </w:r>
      <w:r w:rsidRPr="00CB1114">
        <w:rPr>
          <w:rFonts w:ascii="仿宋_GB2312" w:eastAsia="仿宋_GB2312" w:hAnsi="仿宋_GB2312" w:cs="仿宋_GB2312" w:hint="eastAsia"/>
          <w:sz w:val="32"/>
          <w:szCs w:val="32"/>
        </w:rPr>
        <w:t>本级</w:t>
      </w:r>
      <w:r w:rsidR="006C5F06">
        <w:rPr>
          <w:rFonts w:ascii="仿宋_GB2312" w:eastAsia="仿宋_GB2312" w:hAnsi="仿宋_GB2312" w:cs="仿宋_GB2312" w:hint="eastAsia"/>
          <w:sz w:val="32"/>
          <w:szCs w:val="32"/>
        </w:rPr>
        <w:t>。</w:t>
      </w:r>
    </w:p>
    <w:p w14:paraId="2BED7EC7" w14:textId="47927811" w:rsidR="00380C49" w:rsidRDefault="00380C49" w:rsidP="006C5F06">
      <w:pPr>
        <w:ind w:firstLineChars="200" w:firstLine="640"/>
        <w:rPr>
          <w:rFonts w:ascii="仿宋_GB2312" w:eastAsia="仿宋_GB2312" w:hAnsi="仿宋_GB2312" w:cs="仿宋_GB2312"/>
          <w:sz w:val="32"/>
          <w:szCs w:val="32"/>
        </w:rPr>
      </w:pPr>
    </w:p>
    <w:p w14:paraId="59151252" w14:textId="186CAE15" w:rsidR="00B357AE" w:rsidRDefault="00B357AE" w:rsidP="006C5F06">
      <w:pPr>
        <w:ind w:firstLineChars="200" w:firstLine="640"/>
        <w:rPr>
          <w:rFonts w:ascii="仿宋_GB2312" w:eastAsia="仿宋_GB2312" w:hAnsi="仿宋_GB2312" w:cs="仿宋_GB2312"/>
          <w:sz w:val="32"/>
          <w:szCs w:val="32"/>
        </w:rPr>
      </w:pPr>
    </w:p>
    <w:p w14:paraId="051E38A2" w14:textId="77777777" w:rsidR="00B357AE" w:rsidRDefault="00B357AE" w:rsidP="006C5F06">
      <w:pPr>
        <w:ind w:firstLineChars="200" w:firstLine="640"/>
        <w:rPr>
          <w:rFonts w:ascii="仿宋_GB2312" w:eastAsia="仿宋_GB2312" w:hAnsi="仿宋_GB2312" w:cs="仿宋_GB2312"/>
          <w:sz w:val="32"/>
          <w:szCs w:val="32"/>
        </w:rPr>
        <w:sectPr w:rsidR="00B357AE" w:rsidSect="00C73F3D">
          <w:pgSz w:w="11907" w:h="16840"/>
          <w:pgMar w:top="1440" w:right="1800" w:bottom="1440" w:left="1800" w:header="851" w:footer="992" w:gutter="0"/>
          <w:cols w:space="425"/>
          <w:docGrid w:type="lines" w:linePitch="312"/>
        </w:sectPr>
      </w:pPr>
    </w:p>
    <w:p w14:paraId="512561A6" w14:textId="77777777" w:rsidR="00380C49" w:rsidRPr="00CB1114" w:rsidRDefault="00380C49" w:rsidP="00B357AE">
      <w:pPr>
        <w:rPr>
          <w:rFonts w:ascii="黑体" w:eastAsia="黑体" w:hAnsi="黑体" w:cs="黑体"/>
          <w:sz w:val="32"/>
          <w:szCs w:val="32"/>
        </w:rPr>
      </w:pPr>
    </w:p>
    <w:p w14:paraId="221FF07A" w14:textId="77777777" w:rsidR="00380C49" w:rsidRDefault="00380C49" w:rsidP="00380C49">
      <w:pPr>
        <w:jc w:val="center"/>
        <w:rPr>
          <w:rFonts w:ascii="黑体" w:eastAsia="黑体" w:hAnsi="黑体" w:cs="黑体"/>
          <w:sz w:val="44"/>
          <w:szCs w:val="44"/>
        </w:rPr>
      </w:pPr>
      <w:r w:rsidRPr="00CB1114">
        <w:rPr>
          <w:rFonts w:ascii="黑体" w:eastAsia="黑体" w:hAnsi="黑体" w:cs="黑体" w:hint="eastAsia"/>
          <w:sz w:val="44"/>
          <w:szCs w:val="44"/>
        </w:rPr>
        <w:t>第二部分</w:t>
      </w:r>
    </w:p>
    <w:p w14:paraId="3E5943A0" w14:textId="044B0A94" w:rsidR="00380C49" w:rsidRDefault="006C5F06" w:rsidP="00380C49">
      <w:pPr>
        <w:jc w:val="center"/>
        <w:rPr>
          <w:sz w:val="32"/>
          <w:szCs w:val="32"/>
        </w:rPr>
      </w:pPr>
      <w:r>
        <w:rPr>
          <w:rFonts w:ascii="黑体" w:eastAsia="黑体" w:hAnsi="黑体" w:cs="黑体" w:hint="eastAsia"/>
          <w:sz w:val="44"/>
          <w:szCs w:val="44"/>
        </w:rPr>
        <w:t>平桥区司法</w:t>
      </w:r>
      <w:r w:rsidR="00380C49">
        <w:rPr>
          <w:rFonts w:ascii="黑体" w:eastAsia="黑体" w:hAnsi="黑体" w:cs="黑体" w:hint="eastAsia"/>
          <w:sz w:val="44"/>
          <w:szCs w:val="44"/>
        </w:rPr>
        <w:t>局2020年度部门决算情况说明</w:t>
      </w:r>
    </w:p>
    <w:p w14:paraId="018419A9" w14:textId="77777777" w:rsidR="00380C49" w:rsidRDefault="00380C49" w:rsidP="00380C49">
      <w:pPr>
        <w:pStyle w:val="a3"/>
        <w:shd w:val="clear" w:color="auto" w:fill="FFFFFF"/>
        <w:ind w:leftChars="67" w:left="161" w:firstLineChars="150" w:firstLine="480"/>
        <w:rPr>
          <w:rFonts w:ascii="仿宋_GB2312" w:eastAsia="仿宋_GB2312"/>
          <w:sz w:val="32"/>
          <w:szCs w:val="32"/>
        </w:rPr>
      </w:pPr>
      <w:r>
        <w:rPr>
          <w:rFonts w:ascii="仿宋_GB2312" w:eastAsia="仿宋_GB2312" w:hint="eastAsia"/>
          <w:sz w:val="32"/>
          <w:szCs w:val="32"/>
        </w:rPr>
        <w:t>一、收入支出决算总体情况说明</w:t>
      </w:r>
    </w:p>
    <w:p w14:paraId="43D91547" w14:textId="776585A9" w:rsidR="00380C49" w:rsidRDefault="00380C49" w:rsidP="00380C49">
      <w:pPr>
        <w:pStyle w:val="a3"/>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2020年度收、支总计均为</w:t>
      </w:r>
      <w:r w:rsidR="00A03A26" w:rsidRPr="00A03A26">
        <w:rPr>
          <w:rFonts w:ascii="仿宋_GB2312" w:eastAsia="仿宋_GB2312"/>
          <w:sz w:val="32"/>
          <w:szCs w:val="32"/>
        </w:rPr>
        <w:t>1597.51</w:t>
      </w:r>
      <w:r>
        <w:rPr>
          <w:rFonts w:ascii="仿宋_GB2312" w:eastAsia="仿宋_GB2312" w:hint="eastAsia"/>
          <w:sz w:val="32"/>
          <w:szCs w:val="32"/>
        </w:rPr>
        <w:t>万元。与上年度相比，收、支总计各增加</w:t>
      </w:r>
      <w:r w:rsidR="00DB5811">
        <w:rPr>
          <w:rFonts w:ascii="仿宋_GB2312" w:eastAsia="仿宋_GB2312" w:hint="eastAsia"/>
          <w:sz w:val="32"/>
          <w:szCs w:val="32"/>
        </w:rPr>
        <w:t>7</w:t>
      </w:r>
      <w:r w:rsidR="00DB5811">
        <w:rPr>
          <w:rFonts w:ascii="仿宋_GB2312" w:eastAsia="仿宋_GB2312"/>
          <w:sz w:val="32"/>
          <w:szCs w:val="32"/>
        </w:rPr>
        <w:t>70.73</w:t>
      </w:r>
      <w:r>
        <w:rPr>
          <w:rFonts w:ascii="仿宋_GB2312" w:eastAsia="仿宋_GB2312" w:hint="eastAsia"/>
          <w:sz w:val="32"/>
          <w:szCs w:val="32"/>
        </w:rPr>
        <w:t>万元，增长</w:t>
      </w:r>
      <w:r w:rsidR="00DB5811">
        <w:rPr>
          <w:rFonts w:ascii="仿宋_GB2312" w:eastAsia="仿宋_GB2312" w:hint="eastAsia"/>
          <w:sz w:val="32"/>
          <w:szCs w:val="32"/>
        </w:rPr>
        <w:t>4</w:t>
      </w:r>
      <w:r w:rsidR="00DB5811">
        <w:rPr>
          <w:rFonts w:ascii="仿宋_GB2312" w:eastAsia="仿宋_GB2312"/>
          <w:sz w:val="32"/>
          <w:szCs w:val="32"/>
        </w:rPr>
        <w:t>8.25</w:t>
      </w:r>
      <w:r>
        <w:rPr>
          <w:rFonts w:ascii="仿宋_GB2312" w:eastAsia="仿宋_GB2312" w:hint="eastAsia"/>
          <w:sz w:val="32"/>
          <w:szCs w:val="32"/>
        </w:rPr>
        <w:t>%。主要原因是</w:t>
      </w:r>
      <w:r w:rsidR="00DB5811">
        <w:rPr>
          <w:rFonts w:ascii="仿宋_GB2312" w:eastAsia="仿宋_GB2312" w:hint="eastAsia"/>
          <w:sz w:val="32"/>
          <w:szCs w:val="32"/>
        </w:rPr>
        <w:t>人员正常增资</w:t>
      </w:r>
      <w:r>
        <w:rPr>
          <w:rFonts w:ascii="仿宋_GB2312" w:eastAsia="仿宋_GB2312" w:hint="eastAsia"/>
          <w:sz w:val="32"/>
          <w:szCs w:val="32"/>
        </w:rPr>
        <w:t>。</w:t>
      </w:r>
    </w:p>
    <w:p w14:paraId="7A121710" w14:textId="77777777" w:rsidR="00380C49" w:rsidRDefault="00380C49" w:rsidP="00380C49">
      <w:pPr>
        <w:pStyle w:val="a3"/>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二、收入决算情况说明</w:t>
      </w:r>
    </w:p>
    <w:p w14:paraId="230BB70D" w14:textId="1BE4A33C" w:rsidR="00380C49" w:rsidRDefault="00380C49" w:rsidP="00380C49">
      <w:pPr>
        <w:pStyle w:val="a3"/>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年度收入合计</w:t>
      </w:r>
      <w:r w:rsidR="00DB5811" w:rsidRPr="00DB5811">
        <w:rPr>
          <w:rFonts w:ascii="仿宋_GB2312" w:eastAsia="仿宋_GB2312"/>
          <w:sz w:val="32"/>
          <w:szCs w:val="32"/>
        </w:rPr>
        <w:t>1197.06</w:t>
      </w:r>
      <w:r>
        <w:rPr>
          <w:rFonts w:ascii="仿宋_GB2312" w:eastAsia="仿宋_GB2312" w:hint="eastAsia"/>
          <w:sz w:val="32"/>
          <w:szCs w:val="32"/>
        </w:rPr>
        <w:t>万元，其中：财政拨款收入</w:t>
      </w:r>
      <w:r w:rsidR="00DB5811" w:rsidRPr="00DB5811">
        <w:rPr>
          <w:rFonts w:ascii="仿宋_GB2312" w:eastAsia="仿宋_GB2312"/>
          <w:sz w:val="32"/>
          <w:szCs w:val="32"/>
        </w:rPr>
        <w:t>1197.06</w:t>
      </w:r>
      <w:r>
        <w:rPr>
          <w:rFonts w:ascii="仿宋_GB2312" w:eastAsia="仿宋_GB2312" w:hint="eastAsia"/>
          <w:sz w:val="32"/>
          <w:szCs w:val="32"/>
        </w:rPr>
        <w:t>万元，占</w:t>
      </w:r>
      <w:r w:rsidR="00DB5811">
        <w:rPr>
          <w:rFonts w:ascii="仿宋_GB2312" w:eastAsia="仿宋_GB2312"/>
          <w:sz w:val="32"/>
          <w:szCs w:val="32"/>
        </w:rPr>
        <w:t>100</w:t>
      </w:r>
      <w:r>
        <w:rPr>
          <w:rFonts w:ascii="仿宋_GB2312" w:eastAsia="仿宋_GB2312" w:hint="eastAsia"/>
          <w:sz w:val="32"/>
          <w:szCs w:val="32"/>
        </w:rPr>
        <w:t xml:space="preserve">%；上级补助收入 </w:t>
      </w:r>
      <w:r w:rsidR="00DB5811">
        <w:rPr>
          <w:rFonts w:ascii="仿宋_GB2312" w:eastAsia="仿宋_GB2312"/>
          <w:sz w:val="32"/>
          <w:szCs w:val="32"/>
        </w:rPr>
        <w:t>0</w:t>
      </w:r>
      <w:r>
        <w:rPr>
          <w:rFonts w:ascii="仿宋_GB2312" w:eastAsia="仿宋_GB2312" w:hint="eastAsia"/>
          <w:sz w:val="32"/>
          <w:szCs w:val="32"/>
        </w:rPr>
        <w:t>万元，占</w:t>
      </w:r>
      <w:r w:rsidR="00DB5811">
        <w:rPr>
          <w:rFonts w:ascii="仿宋_GB2312" w:eastAsia="仿宋_GB2312"/>
          <w:sz w:val="32"/>
          <w:szCs w:val="32"/>
        </w:rPr>
        <w:t>0</w:t>
      </w:r>
      <w:r>
        <w:rPr>
          <w:rFonts w:ascii="仿宋_GB2312" w:eastAsia="仿宋_GB2312" w:hint="eastAsia"/>
          <w:sz w:val="32"/>
          <w:szCs w:val="32"/>
        </w:rPr>
        <w:t>%；事业收入</w:t>
      </w:r>
      <w:r w:rsidR="00DB5811">
        <w:rPr>
          <w:rFonts w:ascii="仿宋_GB2312" w:eastAsia="仿宋_GB2312"/>
          <w:sz w:val="32"/>
          <w:szCs w:val="32"/>
        </w:rPr>
        <w:t>0</w:t>
      </w:r>
      <w:r>
        <w:rPr>
          <w:rFonts w:ascii="仿宋_GB2312" w:eastAsia="仿宋_GB2312" w:hint="eastAsia"/>
          <w:sz w:val="32"/>
          <w:szCs w:val="32"/>
        </w:rPr>
        <w:t xml:space="preserve">万元，占 </w:t>
      </w:r>
      <w:r w:rsidR="00DB5811">
        <w:rPr>
          <w:rFonts w:ascii="仿宋_GB2312" w:eastAsia="仿宋_GB2312"/>
          <w:sz w:val="32"/>
          <w:szCs w:val="32"/>
        </w:rPr>
        <w:t>0</w:t>
      </w:r>
      <w:r>
        <w:rPr>
          <w:rFonts w:ascii="仿宋_GB2312" w:eastAsia="仿宋_GB2312" w:hint="eastAsia"/>
          <w:sz w:val="32"/>
          <w:szCs w:val="32"/>
        </w:rPr>
        <w:t>%；经营收入0万元，占</w:t>
      </w:r>
      <w:r w:rsidR="00DB5811">
        <w:rPr>
          <w:rFonts w:ascii="仿宋_GB2312" w:eastAsia="仿宋_GB2312"/>
          <w:sz w:val="32"/>
          <w:szCs w:val="32"/>
        </w:rPr>
        <w:t>0</w:t>
      </w:r>
      <w:r>
        <w:rPr>
          <w:rFonts w:ascii="仿宋_GB2312" w:eastAsia="仿宋_GB2312" w:hint="eastAsia"/>
          <w:sz w:val="32"/>
          <w:szCs w:val="32"/>
        </w:rPr>
        <w:t xml:space="preserve">%；附属单位上缴收入 </w:t>
      </w:r>
      <w:r w:rsidR="00DB5811">
        <w:rPr>
          <w:rFonts w:ascii="仿宋_GB2312" w:eastAsia="仿宋_GB2312"/>
          <w:sz w:val="32"/>
          <w:szCs w:val="32"/>
        </w:rPr>
        <w:t>0</w:t>
      </w:r>
      <w:r>
        <w:rPr>
          <w:rFonts w:ascii="仿宋_GB2312" w:eastAsia="仿宋_GB2312" w:hint="eastAsia"/>
          <w:sz w:val="32"/>
          <w:szCs w:val="32"/>
        </w:rPr>
        <w:t>万元，占</w:t>
      </w:r>
      <w:r w:rsidR="00DB5811">
        <w:rPr>
          <w:rFonts w:ascii="仿宋_GB2312" w:eastAsia="仿宋_GB2312"/>
          <w:sz w:val="32"/>
          <w:szCs w:val="32"/>
        </w:rPr>
        <w:t>0</w:t>
      </w:r>
      <w:r>
        <w:rPr>
          <w:rFonts w:ascii="仿宋_GB2312" w:eastAsia="仿宋_GB2312" w:hint="eastAsia"/>
          <w:sz w:val="32"/>
          <w:szCs w:val="32"/>
        </w:rPr>
        <w:t>%；其他收入</w:t>
      </w:r>
      <w:r w:rsidR="00DB5811">
        <w:rPr>
          <w:rFonts w:ascii="仿宋_GB2312" w:eastAsia="仿宋_GB2312"/>
          <w:sz w:val="32"/>
          <w:szCs w:val="32"/>
        </w:rPr>
        <w:t>0</w:t>
      </w:r>
      <w:r>
        <w:rPr>
          <w:rFonts w:ascii="仿宋_GB2312" w:eastAsia="仿宋_GB2312" w:hint="eastAsia"/>
          <w:sz w:val="32"/>
          <w:szCs w:val="32"/>
        </w:rPr>
        <w:t xml:space="preserve">万元，占 </w:t>
      </w:r>
      <w:r w:rsidR="00DB5811">
        <w:rPr>
          <w:rFonts w:ascii="仿宋_GB2312" w:eastAsia="仿宋_GB2312"/>
          <w:sz w:val="32"/>
          <w:szCs w:val="32"/>
        </w:rPr>
        <w:t>0</w:t>
      </w:r>
      <w:r>
        <w:rPr>
          <w:rFonts w:ascii="仿宋_GB2312" w:eastAsia="仿宋_GB2312" w:hint="eastAsia"/>
          <w:sz w:val="32"/>
          <w:szCs w:val="32"/>
        </w:rPr>
        <w:t>%。</w:t>
      </w:r>
    </w:p>
    <w:p w14:paraId="137A397A" w14:textId="77777777" w:rsidR="00380C49" w:rsidRDefault="00380C49" w:rsidP="00380C49">
      <w:pPr>
        <w:pStyle w:val="a3"/>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三、支出决算情况说明</w:t>
      </w:r>
    </w:p>
    <w:p w14:paraId="52FBC94C" w14:textId="7A41D75C" w:rsidR="00380C49" w:rsidRDefault="00380C49" w:rsidP="00380C49">
      <w:pPr>
        <w:pStyle w:val="a3"/>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2020年度支出合计</w:t>
      </w:r>
      <w:r w:rsidR="00DB5811" w:rsidRPr="00DB5811">
        <w:rPr>
          <w:rFonts w:ascii="仿宋_GB2312" w:eastAsia="仿宋_GB2312"/>
          <w:sz w:val="32"/>
          <w:szCs w:val="32"/>
        </w:rPr>
        <w:t>1043.3</w:t>
      </w:r>
      <w:r>
        <w:rPr>
          <w:rFonts w:ascii="仿宋_GB2312" w:eastAsia="仿宋_GB2312" w:hint="eastAsia"/>
          <w:sz w:val="32"/>
          <w:szCs w:val="32"/>
        </w:rPr>
        <w:t>万元，其中：基本支出</w:t>
      </w:r>
      <w:r w:rsidR="00DB5811" w:rsidRPr="00DB5811">
        <w:rPr>
          <w:rFonts w:ascii="仿宋_GB2312" w:eastAsia="仿宋_GB2312"/>
          <w:sz w:val="32"/>
          <w:szCs w:val="32"/>
        </w:rPr>
        <w:t>1043.3</w:t>
      </w:r>
      <w:r>
        <w:rPr>
          <w:rFonts w:ascii="仿宋_GB2312" w:eastAsia="仿宋_GB2312" w:hint="eastAsia"/>
          <w:sz w:val="32"/>
          <w:szCs w:val="32"/>
        </w:rPr>
        <w:t xml:space="preserve"> 万元，占100%；项目支出 </w:t>
      </w:r>
      <w:r w:rsidR="00DB5811">
        <w:rPr>
          <w:rFonts w:ascii="仿宋_GB2312" w:eastAsia="仿宋_GB2312"/>
          <w:sz w:val="32"/>
          <w:szCs w:val="32"/>
        </w:rPr>
        <w:t>0</w:t>
      </w:r>
      <w:r>
        <w:rPr>
          <w:rFonts w:ascii="仿宋_GB2312" w:eastAsia="仿宋_GB2312" w:hint="eastAsia"/>
          <w:sz w:val="32"/>
          <w:szCs w:val="32"/>
        </w:rPr>
        <w:t>万元，占</w:t>
      </w:r>
      <w:r w:rsidR="00DB5811">
        <w:rPr>
          <w:rFonts w:ascii="仿宋_GB2312" w:eastAsia="仿宋_GB2312"/>
          <w:sz w:val="32"/>
          <w:szCs w:val="32"/>
        </w:rPr>
        <w:t>0</w:t>
      </w:r>
      <w:r>
        <w:rPr>
          <w:rFonts w:ascii="仿宋_GB2312" w:eastAsia="仿宋_GB2312" w:hint="eastAsia"/>
          <w:sz w:val="32"/>
          <w:szCs w:val="32"/>
        </w:rPr>
        <w:t>%；上缴上级支出</w:t>
      </w:r>
      <w:r w:rsidR="00DB5811">
        <w:rPr>
          <w:rFonts w:ascii="仿宋_GB2312" w:eastAsia="仿宋_GB2312"/>
          <w:sz w:val="32"/>
          <w:szCs w:val="32"/>
        </w:rPr>
        <w:t>0</w:t>
      </w:r>
      <w:r>
        <w:rPr>
          <w:rFonts w:ascii="仿宋_GB2312" w:eastAsia="仿宋_GB2312" w:hint="eastAsia"/>
          <w:sz w:val="32"/>
          <w:szCs w:val="32"/>
        </w:rPr>
        <w:t xml:space="preserve">万元，占 </w:t>
      </w:r>
      <w:r w:rsidR="00DB5811">
        <w:rPr>
          <w:rFonts w:ascii="仿宋_GB2312" w:eastAsia="仿宋_GB2312"/>
          <w:sz w:val="32"/>
          <w:szCs w:val="32"/>
        </w:rPr>
        <w:t>0</w:t>
      </w:r>
      <w:r>
        <w:rPr>
          <w:rFonts w:ascii="仿宋_GB2312" w:eastAsia="仿宋_GB2312" w:hint="eastAsia"/>
          <w:sz w:val="32"/>
          <w:szCs w:val="32"/>
        </w:rPr>
        <w:t>%；经营支出</w:t>
      </w:r>
      <w:r w:rsidR="00DB5811">
        <w:rPr>
          <w:rFonts w:ascii="仿宋_GB2312" w:eastAsia="仿宋_GB2312"/>
          <w:sz w:val="32"/>
          <w:szCs w:val="32"/>
        </w:rPr>
        <w:t>0</w:t>
      </w:r>
      <w:r>
        <w:rPr>
          <w:rFonts w:ascii="仿宋_GB2312" w:eastAsia="仿宋_GB2312" w:hint="eastAsia"/>
          <w:sz w:val="32"/>
          <w:szCs w:val="32"/>
        </w:rPr>
        <w:t>万元，占</w:t>
      </w:r>
      <w:r w:rsidR="00DB5811">
        <w:rPr>
          <w:rFonts w:ascii="仿宋_GB2312" w:eastAsia="仿宋_GB2312"/>
          <w:sz w:val="32"/>
          <w:szCs w:val="32"/>
        </w:rPr>
        <w:t>0</w:t>
      </w:r>
      <w:r>
        <w:rPr>
          <w:rFonts w:ascii="仿宋_GB2312" w:eastAsia="仿宋_GB2312" w:hint="eastAsia"/>
          <w:sz w:val="32"/>
          <w:szCs w:val="32"/>
        </w:rPr>
        <w:t xml:space="preserve">%；对附属单位补助支出 </w:t>
      </w:r>
      <w:r w:rsidR="00DB5811">
        <w:rPr>
          <w:rFonts w:ascii="仿宋_GB2312" w:eastAsia="仿宋_GB2312"/>
          <w:sz w:val="32"/>
          <w:szCs w:val="32"/>
        </w:rPr>
        <w:t>0</w:t>
      </w:r>
      <w:r>
        <w:rPr>
          <w:rFonts w:ascii="仿宋_GB2312" w:eastAsia="仿宋_GB2312" w:hint="eastAsia"/>
          <w:sz w:val="32"/>
          <w:szCs w:val="32"/>
        </w:rPr>
        <w:t>万元，占0%。</w:t>
      </w:r>
    </w:p>
    <w:p w14:paraId="2066497E" w14:textId="77777777" w:rsidR="00380C49" w:rsidRDefault="00380C49" w:rsidP="00380C49">
      <w:pPr>
        <w:pStyle w:val="a3"/>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四、财政拨款收入支出决算总体情况说明</w:t>
      </w:r>
    </w:p>
    <w:p w14:paraId="0F1E3B4C" w14:textId="7AD2787E" w:rsidR="00380C49" w:rsidRPr="00DB5811" w:rsidRDefault="00380C49" w:rsidP="00DB5811">
      <w:pPr>
        <w:pStyle w:val="a3"/>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lastRenderedPageBreak/>
        <w:t>2020年度财政拨款收、支总计均为</w:t>
      </w:r>
      <w:r w:rsidR="00DB5811" w:rsidRPr="00DB5811">
        <w:rPr>
          <w:rFonts w:ascii="仿宋_GB2312" w:eastAsia="仿宋_GB2312"/>
          <w:sz w:val="32"/>
          <w:szCs w:val="32"/>
        </w:rPr>
        <w:t>1597.51</w:t>
      </w:r>
      <w:r>
        <w:rPr>
          <w:rFonts w:ascii="仿宋_GB2312" w:eastAsia="仿宋_GB2312" w:hint="eastAsia"/>
          <w:sz w:val="32"/>
          <w:szCs w:val="32"/>
        </w:rPr>
        <w:t>万元。</w:t>
      </w:r>
      <w:r w:rsidR="00DB5811">
        <w:rPr>
          <w:rFonts w:ascii="仿宋_GB2312" w:eastAsia="仿宋_GB2312" w:hint="eastAsia"/>
          <w:sz w:val="32"/>
          <w:szCs w:val="32"/>
        </w:rPr>
        <w:t>与上年度相比，收、支总计各增加7</w:t>
      </w:r>
      <w:r w:rsidR="00DB5811">
        <w:rPr>
          <w:rFonts w:ascii="仿宋_GB2312" w:eastAsia="仿宋_GB2312"/>
          <w:sz w:val="32"/>
          <w:szCs w:val="32"/>
        </w:rPr>
        <w:t>70.73</w:t>
      </w:r>
      <w:r w:rsidR="00DB5811">
        <w:rPr>
          <w:rFonts w:ascii="仿宋_GB2312" w:eastAsia="仿宋_GB2312" w:hint="eastAsia"/>
          <w:sz w:val="32"/>
          <w:szCs w:val="32"/>
        </w:rPr>
        <w:t>万元，增长4</w:t>
      </w:r>
      <w:r w:rsidR="00DB5811">
        <w:rPr>
          <w:rFonts w:ascii="仿宋_GB2312" w:eastAsia="仿宋_GB2312"/>
          <w:sz w:val="32"/>
          <w:szCs w:val="32"/>
        </w:rPr>
        <w:t>8.25</w:t>
      </w:r>
      <w:r w:rsidR="00DB5811">
        <w:rPr>
          <w:rFonts w:ascii="仿宋_GB2312" w:eastAsia="仿宋_GB2312" w:hint="eastAsia"/>
          <w:sz w:val="32"/>
          <w:szCs w:val="32"/>
        </w:rPr>
        <w:t>%。主要原因是人员正常增资。</w:t>
      </w:r>
    </w:p>
    <w:p w14:paraId="15D581E4" w14:textId="77777777" w:rsidR="00380C49" w:rsidRDefault="00380C49" w:rsidP="00380C49">
      <w:pPr>
        <w:pStyle w:val="a3"/>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五、一般公共预算财政拨款支出决算情况说明</w:t>
      </w:r>
    </w:p>
    <w:p w14:paraId="3AE4D2E8" w14:textId="77777777" w:rsidR="00380C49" w:rsidRDefault="00380C49" w:rsidP="00380C49">
      <w:pPr>
        <w:pStyle w:val="a3"/>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（一）总体情况。</w:t>
      </w:r>
    </w:p>
    <w:p w14:paraId="777BE844" w14:textId="4BA7AA6C" w:rsidR="00380C49" w:rsidRDefault="00380C49" w:rsidP="00380C49">
      <w:pPr>
        <w:pStyle w:val="a3"/>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2020年度一般公共预算财政拨款支出</w:t>
      </w:r>
      <w:r w:rsidR="00DB5811" w:rsidRPr="00DB5811">
        <w:rPr>
          <w:rFonts w:ascii="仿宋_GB2312" w:eastAsia="仿宋_GB2312"/>
          <w:sz w:val="32"/>
          <w:szCs w:val="32"/>
        </w:rPr>
        <w:t>1043.3</w:t>
      </w:r>
      <w:r>
        <w:rPr>
          <w:rFonts w:ascii="仿宋_GB2312" w:eastAsia="仿宋_GB2312" w:hint="eastAsia"/>
          <w:sz w:val="32"/>
          <w:szCs w:val="32"/>
        </w:rPr>
        <w:t>万元，占</w:t>
      </w:r>
      <w:r w:rsidR="0045394B">
        <w:rPr>
          <w:rFonts w:ascii="仿宋_GB2312" w:eastAsia="仿宋_GB2312" w:hint="eastAsia"/>
          <w:sz w:val="32"/>
          <w:szCs w:val="32"/>
        </w:rPr>
        <w:t>本年</w:t>
      </w:r>
      <w:r>
        <w:rPr>
          <w:rFonts w:ascii="仿宋_GB2312" w:eastAsia="仿宋_GB2312" w:hint="eastAsia"/>
          <w:sz w:val="32"/>
          <w:szCs w:val="32"/>
        </w:rPr>
        <w:t>支出合计的</w:t>
      </w:r>
      <w:r w:rsidR="0045394B">
        <w:rPr>
          <w:rFonts w:ascii="仿宋_GB2312" w:eastAsia="仿宋_GB2312"/>
          <w:sz w:val="32"/>
          <w:szCs w:val="32"/>
        </w:rPr>
        <w:t>100</w:t>
      </w:r>
      <w:r>
        <w:rPr>
          <w:rFonts w:ascii="仿宋_GB2312" w:eastAsia="仿宋_GB2312" w:hint="eastAsia"/>
          <w:sz w:val="32"/>
          <w:szCs w:val="32"/>
        </w:rPr>
        <w:t>%。与上年度相比，一般公共预算财政拨款支出增加</w:t>
      </w:r>
      <w:r w:rsidR="0045394B">
        <w:rPr>
          <w:rFonts w:ascii="仿宋_GB2312" w:eastAsia="仿宋_GB2312" w:hint="eastAsia"/>
          <w:sz w:val="32"/>
          <w:szCs w:val="32"/>
        </w:rPr>
        <w:t>2</w:t>
      </w:r>
      <w:r w:rsidR="0045394B">
        <w:rPr>
          <w:rFonts w:ascii="仿宋_GB2312" w:eastAsia="仿宋_GB2312"/>
          <w:sz w:val="32"/>
          <w:szCs w:val="32"/>
        </w:rPr>
        <w:t>16.52</w:t>
      </w:r>
      <w:r>
        <w:rPr>
          <w:rFonts w:ascii="仿宋_GB2312" w:eastAsia="仿宋_GB2312" w:hint="eastAsia"/>
          <w:sz w:val="32"/>
          <w:szCs w:val="32"/>
        </w:rPr>
        <w:t>万元，增长</w:t>
      </w:r>
      <w:r w:rsidR="0045394B">
        <w:rPr>
          <w:rFonts w:ascii="仿宋_GB2312" w:eastAsia="仿宋_GB2312"/>
          <w:sz w:val="32"/>
          <w:szCs w:val="32"/>
        </w:rPr>
        <w:t>20.75</w:t>
      </w:r>
      <w:r>
        <w:rPr>
          <w:rFonts w:ascii="仿宋_GB2312" w:eastAsia="仿宋_GB2312" w:hint="eastAsia"/>
          <w:sz w:val="32"/>
          <w:szCs w:val="32"/>
        </w:rPr>
        <w:t>%。主要原因是</w:t>
      </w:r>
      <w:r w:rsidR="0045394B">
        <w:rPr>
          <w:rFonts w:ascii="仿宋_GB2312" w:eastAsia="仿宋_GB2312" w:hint="eastAsia"/>
          <w:sz w:val="32"/>
          <w:szCs w:val="32"/>
        </w:rPr>
        <w:t>人员正常增资</w:t>
      </w:r>
      <w:r>
        <w:rPr>
          <w:rFonts w:ascii="仿宋_GB2312" w:eastAsia="仿宋_GB2312" w:hint="eastAsia"/>
          <w:sz w:val="32"/>
          <w:szCs w:val="32"/>
        </w:rPr>
        <w:t>。</w:t>
      </w:r>
    </w:p>
    <w:p w14:paraId="678A7EAC" w14:textId="77777777" w:rsidR="00380C49" w:rsidRDefault="00380C49" w:rsidP="00380C49">
      <w:pPr>
        <w:pStyle w:val="a3"/>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（二）结构情况。</w:t>
      </w:r>
    </w:p>
    <w:p w14:paraId="472A83FF" w14:textId="6DB2DC02" w:rsidR="00380C49" w:rsidRDefault="00380C49" w:rsidP="00380C49">
      <w:pPr>
        <w:pStyle w:val="a3"/>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2020年度一般公共预算财政拨款支出</w:t>
      </w:r>
      <w:r w:rsidR="00F54CC7" w:rsidRPr="00F54CC7">
        <w:rPr>
          <w:rFonts w:ascii="仿宋_GB2312" w:eastAsia="仿宋_GB2312"/>
          <w:sz w:val="32"/>
          <w:szCs w:val="32"/>
        </w:rPr>
        <w:t>1043.3</w:t>
      </w:r>
      <w:r>
        <w:rPr>
          <w:rFonts w:ascii="仿宋_GB2312" w:eastAsia="仿宋_GB2312" w:hint="eastAsia"/>
          <w:sz w:val="32"/>
          <w:szCs w:val="32"/>
        </w:rPr>
        <w:t>万元，主要用于以下方面：</w:t>
      </w:r>
      <w:r w:rsidR="00F54CC7" w:rsidRPr="00F54CC7">
        <w:rPr>
          <w:rFonts w:ascii="仿宋_GB2312" w:eastAsia="仿宋_GB2312" w:hint="eastAsia"/>
          <w:sz w:val="32"/>
          <w:szCs w:val="32"/>
        </w:rPr>
        <w:t>公共安全</w:t>
      </w:r>
      <w:r>
        <w:rPr>
          <w:rFonts w:ascii="仿宋_GB2312" w:eastAsia="仿宋_GB2312" w:hint="eastAsia"/>
          <w:sz w:val="32"/>
          <w:szCs w:val="32"/>
        </w:rPr>
        <w:t>（类）支出</w:t>
      </w:r>
      <w:r w:rsidR="00F54CC7" w:rsidRPr="00F54CC7">
        <w:rPr>
          <w:rFonts w:ascii="仿宋_GB2312" w:eastAsia="仿宋_GB2312"/>
          <w:sz w:val="32"/>
          <w:szCs w:val="32"/>
        </w:rPr>
        <w:t>1043.3</w:t>
      </w:r>
      <w:r>
        <w:rPr>
          <w:rFonts w:ascii="仿宋_GB2312" w:eastAsia="仿宋_GB2312" w:hint="eastAsia"/>
          <w:sz w:val="32"/>
          <w:szCs w:val="32"/>
        </w:rPr>
        <w:t>万元，占</w:t>
      </w:r>
      <w:r w:rsidR="00F54CC7">
        <w:rPr>
          <w:rFonts w:ascii="仿宋_GB2312" w:eastAsia="仿宋_GB2312" w:hint="eastAsia"/>
          <w:sz w:val="32"/>
          <w:szCs w:val="32"/>
        </w:rPr>
        <w:t>1</w:t>
      </w:r>
      <w:r w:rsidR="00F54CC7">
        <w:rPr>
          <w:rFonts w:ascii="仿宋_GB2312" w:eastAsia="仿宋_GB2312"/>
          <w:sz w:val="32"/>
          <w:szCs w:val="32"/>
        </w:rPr>
        <w:t>00</w:t>
      </w:r>
      <w:r>
        <w:rPr>
          <w:rFonts w:ascii="仿宋_GB2312" w:eastAsia="仿宋_GB2312" w:hint="eastAsia"/>
          <w:sz w:val="32"/>
          <w:szCs w:val="32"/>
        </w:rPr>
        <w:t>%。</w:t>
      </w:r>
    </w:p>
    <w:p w14:paraId="45169C9C" w14:textId="77777777" w:rsidR="00380C49" w:rsidRDefault="00380C49" w:rsidP="00380C49">
      <w:pPr>
        <w:pStyle w:val="a3"/>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（三）具体情况。</w:t>
      </w:r>
    </w:p>
    <w:p w14:paraId="0F82F7BF" w14:textId="01AF2BF8" w:rsidR="00380C49" w:rsidRDefault="00380C49" w:rsidP="00380C49">
      <w:pPr>
        <w:pStyle w:val="a3"/>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年度一般公共预算财政拨款支出年初预算为</w:t>
      </w:r>
      <w:r w:rsidR="00F54CC7">
        <w:rPr>
          <w:rFonts w:ascii="仿宋_GB2312" w:eastAsia="仿宋_GB2312" w:hint="eastAsia"/>
          <w:sz w:val="32"/>
          <w:szCs w:val="32"/>
        </w:rPr>
        <w:t>7</w:t>
      </w:r>
      <w:r w:rsidR="00F54CC7">
        <w:rPr>
          <w:rFonts w:ascii="仿宋_GB2312" w:eastAsia="仿宋_GB2312"/>
          <w:sz w:val="32"/>
          <w:szCs w:val="32"/>
        </w:rPr>
        <w:t>41.43</w:t>
      </w:r>
      <w:r>
        <w:rPr>
          <w:rFonts w:ascii="仿宋_GB2312" w:eastAsia="仿宋_GB2312" w:hint="eastAsia"/>
          <w:sz w:val="32"/>
          <w:szCs w:val="32"/>
        </w:rPr>
        <w:t>万元，支出决算为</w:t>
      </w:r>
      <w:r w:rsidR="00F54CC7">
        <w:rPr>
          <w:rFonts w:ascii="仿宋_GB2312" w:eastAsia="仿宋_GB2312" w:hint="eastAsia"/>
          <w:sz w:val="32"/>
          <w:szCs w:val="32"/>
        </w:rPr>
        <w:t>1</w:t>
      </w:r>
      <w:r w:rsidR="00F54CC7">
        <w:rPr>
          <w:rFonts w:ascii="仿宋_GB2312" w:eastAsia="仿宋_GB2312"/>
          <w:sz w:val="32"/>
          <w:szCs w:val="32"/>
        </w:rPr>
        <w:t>043.3</w:t>
      </w:r>
      <w:r>
        <w:rPr>
          <w:rFonts w:ascii="仿宋_GB2312" w:eastAsia="仿宋_GB2312" w:hint="eastAsia"/>
          <w:sz w:val="32"/>
          <w:szCs w:val="32"/>
        </w:rPr>
        <w:t>万元，完成年初预算的</w:t>
      </w:r>
      <w:r w:rsidR="00F54CC7">
        <w:rPr>
          <w:rFonts w:ascii="仿宋_GB2312" w:eastAsia="仿宋_GB2312"/>
          <w:sz w:val="32"/>
          <w:szCs w:val="32"/>
        </w:rPr>
        <w:t>140.71</w:t>
      </w:r>
      <w:r>
        <w:rPr>
          <w:rFonts w:ascii="仿宋_GB2312" w:eastAsia="仿宋_GB2312" w:hint="eastAsia"/>
          <w:sz w:val="32"/>
          <w:szCs w:val="32"/>
        </w:rPr>
        <w:t>%。其中：</w:t>
      </w:r>
    </w:p>
    <w:p w14:paraId="005B22CD" w14:textId="12DE03E1" w:rsidR="00380C49" w:rsidRDefault="00380C49" w:rsidP="00F54CC7">
      <w:pPr>
        <w:pStyle w:val="a3"/>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1．</w:t>
      </w:r>
      <w:r w:rsidR="00F54CC7" w:rsidRPr="00F54CC7">
        <w:rPr>
          <w:rFonts w:ascii="仿宋_GB2312" w:eastAsia="仿宋_GB2312" w:hint="eastAsia"/>
          <w:sz w:val="32"/>
          <w:szCs w:val="32"/>
        </w:rPr>
        <w:t>公共安全支出</w:t>
      </w:r>
      <w:r>
        <w:rPr>
          <w:rFonts w:ascii="仿宋_GB2312" w:eastAsia="仿宋_GB2312" w:hint="eastAsia"/>
          <w:sz w:val="32"/>
          <w:szCs w:val="32"/>
        </w:rPr>
        <w:t>（类）</w:t>
      </w:r>
      <w:r w:rsidR="00F54CC7" w:rsidRPr="00F54CC7">
        <w:rPr>
          <w:rFonts w:ascii="仿宋_GB2312" w:eastAsia="仿宋_GB2312" w:hint="eastAsia"/>
          <w:sz w:val="32"/>
          <w:szCs w:val="32"/>
        </w:rPr>
        <w:t>司法</w:t>
      </w:r>
      <w:r>
        <w:rPr>
          <w:rFonts w:ascii="仿宋_GB2312" w:eastAsia="仿宋_GB2312" w:hint="eastAsia"/>
          <w:sz w:val="32"/>
          <w:szCs w:val="32"/>
        </w:rPr>
        <w:t>（款）</w:t>
      </w:r>
      <w:r w:rsidR="00F54CC7" w:rsidRPr="00F54CC7">
        <w:rPr>
          <w:rFonts w:ascii="仿宋_GB2312" w:eastAsia="仿宋_GB2312"/>
          <w:sz w:val="32"/>
          <w:szCs w:val="32"/>
        </w:rPr>
        <w:t>行政运行</w:t>
      </w:r>
      <w:r>
        <w:rPr>
          <w:rFonts w:ascii="仿宋_GB2312" w:eastAsia="仿宋_GB2312" w:hint="eastAsia"/>
          <w:sz w:val="32"/>
          <w:szCs w:val="32"/>
        </w:rPr>
        <w:t>（项）。年初预算为</w:t>
      </w:r>
      <w:r w:rsidR="00F54CC7">
        <w:rPr>
          <w:rFonts w:ascii="仿宋_GB2312" w:eastAsia="仿宋_GB2312" w:hint="eastAsia"/>
          <w:sz w:val="32"/>
          <w:szCs w:val="32"/>
        </w:rPr>
        <w:t>7</w:t>
      </w:r>
      <w:r w:rsidR="00F54CC7">
        <w:rPr>
          <w:rFonts w:ascii="仿宋_GB2312" w:eastAsia="仿宋_GB2312"/>
          <w:sz w:val="32"/>
          <w:szCs w:val="32"/>
        </w:rPr>
        <w:t>41.43</w:t>
      </w:r>
      <w:r>
        <w:rPr>
          <w:rFonts w:ascii="仿宋_GB2312" w:eastAsia="仿宋_GB2312" w:hint="eastAsia"/>
          <w:sz w:val="32"/>
          <w:szCs w:val="32"/>
        </w:rPr>
        <w:t>万元，支出决算为</w:t>
      </w:r>
      <w:r w:rsidR="00F54CC7">
        <w:rPr>
          <w:rFonts w:ascii="仿宋_GB2312" w:eastAsia="仿宋_GB2312" w:hint="eastAsia"/>
          <w:sz w:val="32"/>
          <w:szCs w:val="32"/>
        </w:rPr>
        <w:t>1</w:t>
      </w:r>
      <w:r w:rsidR="00F54CC7">
        <w:rPr>
          <w:rFonts w:ascii="仿宋_GB2312" w:eastAsia="仿宋_GB2312"/>
          <w:sz w:val="32"/>
          <w:szCs w:val="32"/>
        </w:rPr>
        <w:t>043.3</w:t>
      </w:r>
      <w:r>
        <w:rPr>
          <w:rFonts w:ascii="仿宋_GB2312" w:eastAsia="仿宋_GB2312" w:hint="eastAsia"/>
          <w:sz w:val="32"/>
          <w:szCs w:val="32"/>
        </w:rPr>
        <w:t>万元，完成年初预算的</w:t>
      </w:r>
      <w:r w:rsidR="00F54CC7">
        <w:rPr>
          <w:rFonts w:ascii="仿宋_GB2312" w:eastAsia="仿宋_GB2312"/>
          <w:sz w:val="32"/>
          <w:szCs w:val="32"/>
        </w:rPr>
        <w:t>140.71</w:t>
      </w:r>
      <w:r>
        <w:rPr>
          <w:rFonts w:ascii="仿宋_GB2312" w:eastAsia="仿宋_GB2312" w:hint="eastAsia"/>
          <w:sz w:val="32"/>
          <w:szCs w:val="32"/>
        </w:rPr>
        <w:t>%。决算数与年初预算数存在差异的主要原因是</w:t>
      </w:r>
      <w:r w:rsidR="00F54CC7" w:rsidRPr="00F54CC7">
        <w:rPr>
          <w:rFonts w:ascii="仿宋_GB2312" w:eastAsia="仿宋_GB2312" w:hint="eastAsia"/>
          <w:sz w:val="32"/>
          <w:szCs w:val="32"/>
        </w:rPr>
        <w:t>人员正常增资</w:t>
      </w:r>
      <w:r>
        <w:rPr>
          <w:rFonts w:ascii="仿宋_GB2312" w:eastAsia="仿宋_GB2312" w:hint="eastAsia"/>
          <w:sz w:val="32"/>
          <w:szCs w:val="32"/>
        </w:rPr>
        <w:t>。</w:t>
      </w:r>
    </w:p>
    <w:p w14:paraId="4352B384" w14:textId="77777777" w:rsidR="00380C49" w:rsidRDefault="00380C49" w:rsidP="00380C49">
      <w:pPr>
        <w:pStyle w:val="a3"/>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六、一般公共预算财政拨款基本支出决算情况说明</w:t>
      </w:r>
    </w:p>
    <w:p w14:paraId="56BDACC4" w14:textId="6E010A30" w:rsidR="00380C49" w:rsidRDefault="00380C49" w:rsidP="00380C49">
      <w:pPr>
        <w:pStyle w:val="a3"/>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lastRenderedPageBreak/>
        <w:t>2020 年度一般公共预算财政拨款基本支出</w:t>
      </w:r>
      <w:r w:rsidR="00BA6A4E">
        <w:rPr>
          <w:rFonts w:ascii="仿宋_GB2312" w:eastAsia="仿宋_GB2312"/>
          <w:sz w:val="32"/>
          <w:szCs w:val="32"/>
        </w:rPr>
        <w:t>104</w:t>
      </w:r>
      <w:r w:rsidR="0056330C">
        <w:rPr>
          <w:rFonts w:ascii="仿宋_GB2312" w:eastAsia="仿宋_GB2312"/>
          <w:sz w:val="32"/>
          <w:szCs w:val="32"/>
        </w:rPr>
        <w:t>3</w:t>
      </w:r>
      <w:r w:rsidR="00BA6A4E">
        <w:rPr>
          <w:rFonts w:ascii="仿宋_GB2312" w:eastAsia="仿宋_GB2312"/>
          <w:sz w:val="32"/>
          <w:szCs w:val="32"/>
        </w:rPr>
        <w:t>.3</w:t>
      </w:r>
      <w:r>
        <w:rPr>
          <w:rFonts w:ascii="仿宋_GB2312" w:eastAsia="仿宋_GB2312" w:hint="eastAsia"/>
          <w:sz w:val="32"/>
          <w:szCs w:val="32"/>
        </w:rPr>
        <w:t>万元。其中：人员经费</w:t>
      </w:r>
      <w:r w:rsidR="00BA6A4E" w:rsidRPr="00BA6A4E">
        <w:rPr>
          <w:rFonts w:ascii="仿宋_GB2312" w:eastAsia="仿宋_GB2312"/>
          <w:sz w:val="32"/>
          <w:szCs w:val="32"/>
        </w:rPr>
        <w:t>787.59</w:t>
      </w:r>
      <w:r>
        <w:rPr>
          <w:rFonts w:ascii="仿宋_GB2312" w:eastAsia="仿宋_GB2312" w:hint="eastAsia"/>
          <w:sz w:val="32"/>
          <w:szCs w:val="32"/>
        </w:rPr>
        <w:t>万元，主要包括：基本工资、津贴补贴、</w:t>
      </w:r>
      <w:r w:rsidR="001C4617">
        <w:rPr>
          <w:rFonts w:ascii="仿宋_GB2312" w:eastAsia="仿宋_GB2312" w:hint="eastAsia"/>
          <w:sz w:val="32"/>
          <w:szCs w:val="32"/>
        </w:rPr>
        <w:t>奖金、</w:t>
      </w:r>
      <w:r>
        <w:rPr>
          <w:rFonts w:ascii="仿宋_GB2312" w:eastAsia="仿宋_GB2312" w:hint="eastAsia"/>
          <w:sz w:val="32"/>
          <w:szCs w:val="32"/>
        </w:rPr>
        <w:t>伙食补助费、机关事业单位基本养老保险缴费、职业年金缴费、</w:t>
      </w:r>
      <w:r w:rsidR="001C4617" w:rsidRPr="001C4617">
        <w:rPr>
          <w:rFonts w:ascii="仿宋_GB2312" w:eastAsia="仿宋_GB2312"/>
          <w:sz w:val="32"/>
          <w:szCs w:val="32"/>
        </w:rPr>
        <w:t>职工基本医疗保险缴费</w:t>
      </w:r>
      <w:r w:rsidR="001C4617">
        <w:rPr>
          <w:rFonts w:ascii="仿宋_GB2312" w:eastAsia="仿宋_GB2312" w:hint="eastAsia"/>
          <w:sz w:val="32"/>
          <w:szCs w:val="32"/>
        </w:rPr>
        <w:t>、</w:t>
      </w:r>
      <w:r>
        <w:rPr>
          <w:rFonts w:ascii="仿宋_GB2312" w:eastAsia="仿宋_GB2312" w:hint="eastAsia"/>
          <w:sz w:val="32"/>
          <w:szCs w:val="32"/>
        </w:rPr>
        <w:t>其他社会保障缴费、</w:t>
      </w:r>
      <w:r w:rsidR="001C4617" w:rsidRPr="001C4617">
        <w:rPr>
          <w:rFonts w:ascii="仿宋_GB2312" w:eastAsia="仿宋_GB2312" w:hint="eastAsia"/>
          <w:sz w:val="32"/>
          <w:szCs w:val="32"/>
        </w:rPr>
        <w:t>住房公积金、</w:t>
      </w:r>
      <w:r>
        <w:rPr>
          <w:rFonts w:ascii="仿宋_GB2312" w:eastAsia="仿宋_GB2312" w:hint="eastAsia"/>
          <w:sz w:val="32"/>
          <w:szCs w:val="32"/>
        </w:rPr>
        <w:t>其他工资福利支出、生活补助、其他对个人和家庭的补助支出；公用经费</w:t>
      </w:r>
      <w:r w:rsidR="00BA6A4E">
        <w:rPr>
          <w:rFonts w:ascii="仿宋_GB2312" w:eastAsia="仿宋_GB2312" w:hint="eastAsia"/>
          <w:sz w:val="32"/>
          <w:szCs w:val="32"/>
        </w:rPr>
        <w:t>2</w:t>
      </w:r>
      <w:r w:rsidR="00BA6A4E">
        <w:rPr>
          <w:rFonts w:ascii="仿宋_GB2312" w:eastAsia="仿宋_GB2312"/>
          <w:sz w:val="32"/>
          <w:szCs w:val="32"/>
        </w:rPr>
        <w:t>55.72</w:t>
      </w:r>
      <w:r>
        <w:rPr>
          <w:rFonts w:ascii="仿宋_GB2312" w:eastAsia="仿宋_GB2312" w:hint="eastAsia"/>
          <w:sz w:val="32"/>
          <w:szCs w:val="32"/>
        </w:rPr>
        <w:t>万元，主要包括：办公费、咨询费、水费、电费、邮电费、差旅费、维修（护）费、</w:t>
      </w:r>
      <w:r w:rsidR="001C4617" w:rsidRPr="001C4617">
        <w:rPr>
          <w:rFonts w:ascii="仿宋_GB2312" w:eastAsia="仿宋_GB2312" w:hint="eastAsia"/>
          <w:sz w:val="32"/>
          <w:szCs w:val="32"/>
        </w:rPr>
        <w:t>劳务费</w:t>
      </w:r>
      <w:r>
        <w:rPr>
          <w:rFonts w:ascii="仿宋_GB2312" w:eastAsia="仿宋_GB2312" w:hint="eastAsia"/>
          <w:sz w:val="32"/>
          <w:szCs w:val="32"/>
        </w:rPr>
        <w:t>、工会经费、公务用车运行维护费、</w:t>
      </w:r>
      <w:r w:rsidR="009F7273" w:rsidRPr="009F7273">
        <w:rPr>
          <w:rFonts w:ascii="仿宋_GB2312" w:eastAsia="仿宋_GB2312"/>
          <w:sz w:val="32"/>
          <w:szCs w:val="32"/>
        </w:rPr>
        <w:t>其他交通费用</w:t>
      </w:r>
      <w:r w:rsidR="009F7273">
        <w:rPr>
          <w:rFonts w:ascii="仿宋_GB2312" w:eastAsia="仿宋_GB2312" w:hint="eastAsia"/>
          <w:sz w:val="32"/>
          <w:szCs w:val="32"/>
        </w:rPr>
        <w:t>、</w:t>
      </w:r>
      <w:r>
        <w:rPr>
          <w:rFonts w:ascii="仿宋_GB2312" w:eastAsia="仿宋_GB2312" w:hint="eastAsia"/>
          <w:sz w:val="32"/>
          <w:szCs w:val="32"/>
        </w:rPr>
        <w:t>其他商品和服务支出</w:t>
      </w:r>
      <w:r w:rsidR="009F7273">
        <w:rPr>
          <w:rFonts w:ascii="仿宋_GB2312" w:eastAsia="仿宋_GB2312" w:hint="eastAsia"/>
          <w:sz w:val="32"/>
          <w:szCs w:val="32"/>
        </w:rPr>
        <w:t>、</w:t>
      </w:r>
      <w:r w:rsidR="009F7273" w:rsidRPr="009F7273">
        <w:rPr>
          <w:rFonts w:ascii="仿宋_GB2312" w:eastAsia="仿宋_GB2312"/>
          <w:sz w:val="32"/>
          <w:szCs w:val="32"/>
        </w:rPr>
        <w:t>公务用车购置</w:t>
      </w:r>
      <w:r>
        <w:rPr>
          <w:rFonts w:ascii="仿宋_GB2312" w:eastAsia="仿宋_GB2312" w:hint="eastAsia"/>
          <w:sz w:val="32"/>
          <w:szCs w:val="32"/>
        </w:rPr>
        <w:t>。</w:t>
      </w:r>
    </w:p>
    <w:p w14:paraId="4599ACF3" w14:textId="77777777" w:rsidR="00380C49" w:rsidRDefault="00380C49" w:rsidP="00380C49">
      <w:pPr>
        <w:pStyle w:val="a3"/>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七、一般公共预算财政拨款“三公”经费支出决算情况说明</w:t>
      </w:r>
    </w:p>
    <w:p w14:paraId="338CC6A3" w14:textId="77777777" w:rsidR="00380C49" w:rsidRDefault="00380C49" w:rsidP="00380C49">
      <w:pPr>
        <w:pStyle w:val="a3"/>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（一）“三公”经费财政拨款支出决算总体情况说明。</w:t>
      </w:r>
    </w:p>
    <w:p w14:paraId="3AAD2552" w14:textId="5623301F" w:rsidR="00380C49" w:rsidRPr="008B08D9" w:rsidRDefault="00380C49" w:rsidP="008B08D9">
      <w:pPr>
        <w:spacing w:line="59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2020 年度“三公”经费财政拨款支出预算为</w:t>
      </w:r>
      <w:r w:rsidR="00BA6A4E">
        <w:rPr>
          <w:rFonts w:ascii="仿宋_GB2312" w:eastAsia="仿宋_GB2312"/>
          <w:sz w:val="32"/>
          <w:szCs w:val="32"/>
        </w:rPr>
        <w:t>18.58</w:t>
      </w:r>
      <w:r>
        <w:rPr>
          <w:rFonts w:ascii="仿宋_GB2312" w:eastAsia="仿宋_GB2312" w:hint="eastAsia"/>
          <w:sz w:val="32"/>
          <w:szCs w:val="32"/>
        </w:rPr>
        <w:t>万元，支出决算为</w:t>
      </w:r>
      <w:r w:rsidR="00BA6A4E">
        <w:rPr>
          <w:rFonts w:ascii="仿宋_GB2312" w:eastAsia="仿宋_GB2312"/>
          <w:sz w:val="32"/>
          <w:szCs w:val="32"/>
        </w:rPr>
        <w:t>16.66</w:t>
      </w:r>
      <w:r>
        <w:rPr>
          <w:rFonts w:ascii="仿宋_GB2312" w:eastAsia="仿宋_GB2312" w:hint="eastAsia"/>
          <w:sz w:val="32"/>
          <w:szCs w:val="32"/>
        </w:rPr>
        <w:t>万元，完成预算的</w:t>
      </w:r>
      <w:r w:rsidR="008B08D9">
        <w:rPr>
          <w:rFonts w:ascii="仿宋_GB2312" w:eastAsia="仿宋_GB2312"/>
          <w:sz w:val="32"/>
          <w:szCs w:val="32"/>
        </w:rPr>
        <w:t>89.67</w:t>
      </w:r>
      <w:r>
        <w:rPr>
          <w:rFonts w:ascii="仿宋_GB2312" w:eastAsia="仿宋_GB2312" w:hint="eastAsia"/>
          <w:sz w:val="32"/>
          <w:szCs w:val="32"/>
        </w:rPr>
        <w:t>%。2020年度“三公”经费支出决算数与预算数存在差异的主要原因是</w:t>
      </w:r>
      <w:r w:rsidR="008B08D9">
        <w:rPr>
          <w:rFonts w:ascii="仿宋_GB2312" w:eastAsia="仿宋_GB2312" w:hAnsi="仿宋_GB2312" w:cs="Courier New" w:hint="eastAsia"/>
          <w:sz w:val="32"/>
          <w:szCs w:val="32"/>
        </w:rPr>
        <w:t>贯彻落实中央“八项”规定精神，厉行勤俭节约</w:t>
      </w:r>
      <w:r>
        <w:rPr>
          <w:rFonts w:ascii="仿宋_GB2312" w:eastAsia="仿宋_GB2312" w:hint="eastAsia"/>
          <w:sz w:val="32"/>
          <w:szCs w:val="32"/>
        </w:rPr>
        <w:t>。</w:t>
      </w:r>
    </w:p>
    <w:p w14:paraId="1F7D86EB" w14:textId="77777777" w:rsidR="00380C49" w:rsidRDefault="00380C49" w:rsidP="00380C49">
      <w:pPr>
        <w:pStyle w:val="a3"/>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（二）“三公”经费财政拨款支出决算具体情况说明。</w:t>
      </w:r>
    </w:p>
    <w:p w14:paraId="2DADADD4" w14:textId="02E55384" w:rsidR="00380C49" w:rsidRDefault="00380C49" w:rsidP="00380C49">
      <w:pPr>
        <w:pStyle w:val="a3"/>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年度“三公”经费财政拨款支出决算中，因公出国（境）费支出决算</w:t>
      </w:r>
      <w:r w:rsidR="008B08D9">
        <w:rPr>
          <w:rFonts w:ascii="仿宋_GB2312" w:eastAsia="仿宋_GB2312"/>
          <w:sz w:val="32"/>
          <w:szCs w:val="32"/>
        </w:rPr>
        <w:t>0</w:t>
      </w:r>
      <w:r>
        <w:rPr>
          <w:rFonts w:ascii="仿宋_GB2312" w:eastAsia="仿宋_GB2312" w:hint="eastAsia"/>
          <w:sz w:val="32"/>
          <w:szCs w:val="32"/>
        </w:rPr>
        <w:t>万元，完成预算的</w:t>
      </w:r>
      <w:r w:rsidR="008B08D9">
        <w:rPr>
          <w:rFonts w:ascii="仿宋_GB2312" w:eastAsia="仿宋_GB2312"/>
          <w:sz w:val="32"/>
          <w:szCs w:val="32"/>
        </w:rPr>
        <w:t>0</w:t>
      </w:r>
      <w:r>
        <w:rPr>
          <w:rFonts w:ascii="仿宋_GB2312" w:eastAsia="仿宋_GB2312" w:hint="eastAsia"/>
          <w:sz w:val="32"/>
          <w:szCs w:val="32"/>
        </w:rPr>
        <w:t>%，占</w:t>
      </w:r>
      <w:r w:rsidR="008B08D9">
        <w:rPr>
          <w:rFonts w:ascii="仿宋_GB2312" w:eastAsia="仿宋_GB2312"/>
          <w:sz w:val="32"/>
          <w:szCs w:val="32"/>
        </w:rPr>
        <w:t>0</w:t>
      </w:r>
      <w:r>
        <w:rPr>
          <w:rFonts w:ascii="仿宋_GB2312" w:eastAsia="仿宋_GB2312" w:hint="eastAsia"/>
          <w:sz w:val="32"/>
          <w:szCs w:val="32"/>
        </w:rPr>
        <w:t>%；公</w:t>
      </w:r>
      <w:r>
        <w:rPr>
          <w:rFonts w:ascii="仿宋_GB2312" w:eastAsia="仿宋_GB2312" w:hint="eastAsia"/>
          <w:sz w:val="32"/>
          <w:szCs w:val="32"/>
        </w:rPr>
        <w:lastRenderedPageBreak/>
        <w:t>务用车购置及运行费支出决算</w:t>
      </w:r>
      <w:r w:rsidR="006944CC">
        <w:rPr>
          <w:rFonts w:ascii="仿宋_GB2312" w:eastAsia="仿宋_GB2312"/>
          <w:sz w:val="32"/>
          <w:szCs w:val="32"/>
        </w:rPr>
        <w:t>16.66</w:t>
      </w:r>
      <w:r>
        <w:rPr>
          <w:rFonts w:ascii="仿宋_GB2312" w:eastAsia="仿宋_GB2312" w:hint="eastAsia"/>
          <w:sz w:val="32"/>
          <w:szCs w:val="32"/>
        </w:rPr>
        <w:t>万元，完成预算的</w:t>
      </w:r>
      <w:r w:rsidR="006944CC">
        <w:rPr>
          <w:rFonts w:ascii="仿宋_GB2312" w:eastAsia="仿宋_GB2312"/>
          <w:sz w:val="32"/>
          <w:szCs w:val="32"/>
        </w:rPr>
        <w:t>89.67</w:t>
      </w:r>
      <w:r>
        <w:rPr>
          <w:rFonts w:ascii="仿宋_GB2312" w:eastAsia="仿宋_GB2312" w:hint="eastAsia"/>
          <w:sz w:val="32"/>
          <w:szCs w:val="32"/>
        </w:rPr>
        <w:t>%，占</w:t>
      </w:r>
      <w:r w:rsidR="006944CC">
        <w:rPr>
          <w:rFonts w:ascii="仿宋_GB2312" w:eastAsia="仿宋_GB2312"/>
          <w:sz w:val="32"/>
          <w:szCs w:val="32"/>
        </w:rPr>
        <w:t>100</w:t>
      </w:r>
      <w:r>
        <w:rPr>
          <w:rFonts w:ascii="仿宋_GB2312" w:eastAsia="仿宋_GB2312" w:hint="eastAsia"/>
          <w:sz w:val="32"/>
          <w:szCs w:val="32"/>
        </w:rPr>
        <w:t>%；公务接待费支出决算</w:t>
      </w:r>
      <w:r w:rsidR="006944CC">
        <w:rPr>
          <w:rFonts w:ascii="仿宋_GB2312" w:eastAsia="仿宋_GB2312"/>
          <w:sz w:val="32"/>
          <w:szCs w:val="32"/>
        </w:rPr>
        <w:t>0</w:t>
      </w:r>
      <w:r>
        <w:rPr>
          <w:rFonts w:ascii="仿宋_GB2312" w:eastAsia="仿宋_GB2312" w:hint="eastAsia"/>
          <w:sz w:val="32"/>
          <w:szCs w:val="32"/>
        </w:rPr>
        <w:t>万元，完成预算的</w:t>
      </w:r>
      <w:r w:rsidR="006944CC">
        <w:rPr>
          <w:rFonts w:ascii="仿宋_GB2312" w:eastAsia="仿宋_GB2312"/>
          <w:sz w:val="32"/>
          <w:szCs w:val="32"/>
        </w:rPr>
        <w:t>0</w:t>
      </w:r>
      <w:r>
        <w:rPr>
          <w:rFonts w:ascii="仿宋_GB2312" w:eastAsia="仿宋_GB2312" w:hint="eastAsia"/>
          <w:sz w:val="32"/>
          <w:szCs w:val="32"/>
        </w:rPr>
        <w:t>%，占</w:t>
      </w:r>
      <w:r w:rsidR="006944CC">
        <w:rPr>
          <w:rFonts w:ascii="仿宋_GB2312" w:eastAsia="仿宋_GB2312"/>
          <w:sz w:val="32"/>
          <w:szCs w:val="32"/>
        </w:rPr>
        <w:t>0</w:t>
      </w:r>
      <w:r>
        <w:rPr>
          <w:rFonts w:ascii="仿宋_GB2312" w:eastAsia="仿宋_GB2312" w:hint="eastAsia"/>
          <w:sz w:val="32"/>
          <w:szCs w:val="32"/>
        </w:rPr>
        <w:t>%；具体情况如下：</w:t>
      </w:r>
    </w:p>
    <w:p w14:paraId="7AF26A4A" w14:textId="36BE01D0" w:rsidR="00380C49" w:rsidRDefault="00380C49" w:rsidP="00380C49">
      <w:pPr>
        <w:pStyle w:val="a3"/>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1．因公出国（境）费年初预算为</w:t>
      </w:r>
      <w:r w:rsidR="008B08D9">
        <w:rPr>
          <w:rFonts w:ascii="仿宋_GB2312" w:eastAsia="仿宋_GB2312"/>
          <w:sz w:val="32"/>
          <w:szCs w:val="32"/>
        </w:rPr>
        <w:t>0</w:t>
      </w:r>
      <w:r>
        <w:rPr>
          <w:rFonts w:ascii="仿宋_GB2312" w:eastAsia="仿宋_GB2312" w:hint="eastAsia"/>
          <w:sz w:val="32"/>
          <w:szCs w:val="32"/>
        </w:rPr>
        <w:t>万元，支出决算为</w:t>
      </w:r>
      <w:r w:rsidR="008B08D9">
        <w:rPr>
          <w:rFonts w:ascii="仿宋_GB2312" w:eastAsia="仿宋_GB2312"/>
          <w:sz w:val="32"/>
          <w:szCs w:val="32"/>
        </w:rPr>
        <w:t>0</w:t>
      </w:r>
      <w:r>
        <w:rPr>
          <w:rFonts w:ascii="仿宋_GB2312" w:eastAsia="仿宋_GB2312" w:hint="eastAsia"/>
          <w:sz w:val="32"/>
          <w:szCs w:val="32"/>
        </w:rPr>
        <w:t>万元，完成年初预算的</w:t>
      </w:r>
      <w:r w:rsidR="008B08D9">
        <w:rPr>
          <w:rFonts w:ascii="仿宋_GB2312" w:eastAsia="仿宋_GB2312"/>
          <w:sz w:val="32"/>
          <w:szCs w:val="32"/>
        </w:rPr>
        <w:t>0</w:t>
      </w:r>
      <w:r>
        <w:rPr>
          <w:rFonts w:ascii="仿宋_GB2312" w:eastAsia="仿宋_GB2312" w:hint="eastAsia"/>
          <w:sz w:val="32"/>
          <w:szCs w:val="32"/>
        </w:rPr>
        <w:t>%。</w:t>
      </w:r>
      <w:r w:rsidR="0063493B" w:rsidRPr="0063493B">
        <w:rPr>
          <w:rFonts w:ascii="仿宋_GB2312" w:eastAsia="仿宋_GB2312" w:hint="eastAsia"/>
          <w:sz w:val="32"/>
          <w:szCs w:val="32"/>
        </w:rPr>
        <w:t>决算数与年初</w:t>
      </w:r>
      <w:proofErr w:type="gramStart"/>
      <w:r w:rsidR="0063493B" w:rsidRPr="0063493B">
        <w:rPr>
          <w:rFonts w:ascii="仿宋_GB2312" w:eastAsia="仿宋_GB2312" w:hint="eastAsia"/>
          <w:sz w:val="32"/>
          <w:szCs w:val="32"/>
        </w:rPr>
        <w:t>预算数无差异</w:t>
      </w:r>
      <w:proofErr w:type="gramEnd"/>
      <w:r w:rsidR="0063493B" w:rsidRPr="0063493B">
        <w:rPr>
          <w:rFonts w:ascii="仿宋_GB2312" w:eastAsia="仿宋_GB2312" w:hint="eastAsia"/>
          <w:sz w:val="32"/>
          <w:szCs w:val="32"/>
        </w:rPr>
        <w:t>。</w:t>
      </w:r>
    </w:p>
    <w:p w14:paraId="40E495A4" w14:textId="5E13C260" w:rsidR="00380C49" w:rsidRDefault="00380C49" w:rsidP="00380C49">
      <w:pPr>
        <w:pStyle w:val="a3"/>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因公出国（境）团组数0个，因公出国（境）人次数0人</w:t>
      </w:r>
      <w:r w:rsidR="00DE0A01">
        <w:rPr>
          <w:rFonts w:ascii="仿宋_GB2312" w:eastAsia="仿宋_GB2312" w:hint="eastAsia"/>
          <w:sz w:val="32"/>
          <w:szCs w:val="32"/>
        </w:rPr>
        <w:t>次</w:t>
      </w:r>
      <w:r>
        <w:rPr>
          <w:rFonts w:ascii="仿宋_GB2312" w:eastAsia="仿宋_GB2312" w:hint="eastAsia"/>
          <w:sz w:val="32"/>
          <w:szCs w:val="32"/>
        </w:rPr>
        <w:t>。</w:t>
      </w:r>
    </w:p>
    <w:p w14:paraId="1C4D78B1" w14:textId="5431EF2E" w:rsidR="00380C49" w:rsidRDefault="00380C49" w:rsidP="00380C49">
      <w:pPr>
        <w:pStyle w:val="a3"/>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 公务用车购置及运行费年初预算为</w:t>
      </w:r>
      <w:r w:rsidR="006944CC">
        <w:rPr>
          <w:rFonts w:ascii="仿宋_GB2312" w:eastAsia="仿宋_GB2312"/>
          <w:sz w:val="32"/>
          <w:szCs w:val="32"/>
        </w:rPr>
        <w:t>18.58</w:t>
      </w:r>
      <w:r>
        <w:rPr>
          <w:rFonts w:ascii="仿宋_GB2312" w:eastAsia="仿宋_GB2312" w:hint="eastAsia"/>
          <w:sz w:val="32"/>
          <w:szCs w:val="32"/>
        </w:rPr>
        <w:t>万元，支出决算为</w:t>
      </w:r>
      <w:r w:rsidR="006944CC">
        <w:rPr>
          <w:rFonts w:ascii="仿宋_GB2312" w:eastAsia="仿宋_GB2312"/>
          <w:sz w:val="32"/>
          <w:szCs w:val="32"/>
        </w:rPr>
        <w:t>16.66</w:t>
      </w:r>
      <w:r>
        <w:rPr>
          <w:rFonts w:ascii="仿宋_GB2312" w:eastAsia="仿宋_GB2312" w:hint="eastAsia"/>
          <w:sz w:val="32"/>
          <w:szCs w:val="32"/>
        </w:rPr>
        <w:t>万元，完成年初预算的</w:t>
      </w:r>
      <w:r w:rsidR="006944CC">
        <w:rPr>
          <w:rFonts w:ascii="仿宋_GB2312" w:eastAsia="仿宋_GB2312"/>
          <w:sz w:val="32"/>
          <w:szCs w:val="32"/>
        </w:rPr>
        <w:t>89.67</w:t>
      </w:r>
      <w:r>
        <w:rPr>
          <w:rFonts w:ascii="仿宋_GB2312" w:eastAsia="仿宋_GB2312" w:hint="eastAsia"/>
          <w:sz w:val="32"/>
          <w:szCs w:val="32"/>
        </w:rPr>
        <w:t>%</w:t>
      </w:r>
      <w:r w:rsidR="008B08D9">
        <w:rPr>
          <w:rFonts w:ascii="仿宋_GB2312" w:eastAsia="仿宋_GB2312" w:hint="eastAsia"/>
          <w:sz w:val="32"/>
          <w:szCs w:val="32"/>
        </w:rPr>
        <w:t>。</w:t>
      </w:r>
      <w:r w:rsidR="0063493B" w:rsidRPr="0063493B">
        <w:rPr>
          <w:rFonts w:ascii="仿宋_GB2312" w:eastAsia="仿宋_GB2312" w:hint="eastAsia"/>
          <w:sz w:val="32"/>
          <w:szCs w:val="32"/>
        </w:rPr>
        <w:t>决算数与预算数存在差异的主要原因是贯彻落实中央“八项”规定精神，厉行勤俭节约。</w:t>
      </w:r>
      <w:r>
        <w:rPr>
          <w:rFonts w:ascii="仿宋_GB2312" w:eastAsia="仿宋_GB2312" w:hint="eastAsia"/>
          <w:sz w:val="32"/>
          <w:szCs w:val="32"/>
        </w:rPr>
        <w:t>其中：</w:t>
      </w:r>
    </w:p>
    <w:p w14:paraId="631BD60C" w14:textId="78EA55DB" w:rsidR="00380C49" w:rsidRDefault="00380C49" w:rsidP="00380C49">
      <w:pPr>
        <w:pStyle w:val="a3"/>
        <w:shd w:val="clear" w:color="auto" w:fill="FFFFFF"/>
        <w:spacing w:before="0" w:beforeAutospacing="0" w:after="0" w:afterAutospacing="0"/>
        <w:ind w:leftChars="67" w:left="161" w:firstLineChars="150" w:firstLine="480"/>
        <w:rPr>
          <w:rFonts w:ascii="仿宋_GB2312" w:eastAsia="仿宋_GB2312"/>
          <w:sz w:val="32"/>
          <w:szCs w:val="32"/>
        </w:rPr>
      </w:pPr>
      <w:r w:rsidRPr="001A7BA1">
        <w:rPr>
          <w:rFonts w:ascii="仿宋_GB2312" w:eastAsia="仿宋_GB2312" w:hint="eastAsia"/>
          <w:sz w:val="32"/>
          <w:szCs w:val="32"/>
        </w:rPr>
        <w:t>公务用车购置支出</w:t>
      </w:r>
      <w:r w:rsidR="006944CC" w:rsidRPr="001A7BA1">
        <w:rPr>
          <w:rFonts w:ascii="仿宋_GB2312" w:eastAsia="仿宋_GB2312"/>
          <w:sz w:val="32"/>
          <w:szCs w:val="32"/>
        </w:rPr>
        <w:t>14.58</w:t>
      </w:r>
      <w:r w:rsidRPr="001A7BA1">
        <w:rPr>
          <w:rFonts w:ascii="仿宋_GB2312" w:eastAsia="仿宋_GB2312" w:hint="eastAsia"/>
          <w:sz w:val="32"/>
          <w:szCs w:val="32"/>
        </w:rPr>
        <w:t>万元，购置车辆</w:t>
      </w:r>
      <w:r w:rsidR="006944CC" w:rsidRPr="001A7BA1">
        <w:rPr>
          <w:rFonts w:ascii="仿宋_GB2312" w:eastAsia="仿宋_GB2312"/>
          <w:sz w:val="32"/>
          <w:szCs w:val="32"/>
        </w:rPr>
        <w:t>1</w:t>
      </w:r>
      <w:r w:rsidRPr="001A7BA1">
        <w:rPr>
          <w:rFonts w:ascii="仿宋_GB2312" w:eastAsia="仿宋_GB2312" w:hint="eastAsia"/>
          <w:sz w:val="32"/>
          <w:szCs w:val="32"/>
        </w:rPr>
        <w:t>台。</w:t>
      </w:r>
      <w:r w:rsidR="008F5B0F" w:rsidRPr="001A7BA1">
        <w:rPr>
          <w:rFonts w:ascii="仿宋_GB2312" w:eastAsia="仿宋_GB2312" w:hint="eastAsia"/>
          <w:sz w:val="32"/>
          <w:szCs w:val="32"/>
        </w:rPr>
        <w:t>其中</w:t>
      </w:r>
      <w:r w:rsidR="001A7BA1" w:rsidRPr="001A7BA1">
        <w:rPr>
          <w:rFonts w:ascii="仿宋_GB2312" w:eastAsia="仿宋_GB2312" w:hint="eastAsia"/>
          <w:sz w:val="32"/>
          <w:szCs w:val="32"/>
        </w:rPr>
        <w:t>执法执勤</w:t>
      </w:r>
      <w:r w:rsidR="008F5B0F" w:rsidRPr="001A7BA1">
        <w:rPr>
          <w:rFonts w:ascii="仿宋_GB2312" w:eastAsia="仿宋_GB2312" w:hint="eastAsia"/>
          <w:sz w:val="32"/>
          <w:szCs w:val="32"/>
        </w:rPr>
        <w:t>车</w:t>
      </w:r>
      <w:r w:rsidR="001A7BA1" w:rsidRPr="001A7BA1">
        <w:rPr>
          <w:rFonts w:ascii="仿宋_GB2312" w:eastAsia="仿宋_GB2312" w:hint="eastAsia"/>
          <w:sz w:val="32"/>
          <w:szCs w:val="32"/>
        </w:rPr>
        <w:t>1</w:t>
      </w:r>
      <w:r w:rsidR="008F5B0F" w:rsidRPr="001A7BA1">
        <w:rPr>
          <w:rFonts w:ascii="仿宋_GB2312" w:eastAsia="仿宋_GB2312" w:hint="eastAsia"/>
          <w:sz w:val="32"/>
          <w:szCs w:val="32"/>
        </w:rPr>
        <w:t>辆。</w:t>
      </w:r>
    </w:p>
    <w:p w14:paraId="3DEF6998" w14:textId="7BB21ACC" w:rsidR="00380C49" w:rsidRDefault="00380C49" w:rsidP="00380C49">
      <w:pPr>
        <w:pStyle w:val="a3"/>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公务用车运行支出</w:t>
      </w:r>
      <w:r w:rsidR="006944CC">
        <w:rPr>
          <w:rFonts w:ascii="仿宋_GB2312" w:eastAsia="仿宋_GB2312"/>
          <w:sz w:val="32"/>
          <w:szCs w:val="32"/>
        </w:rPr>
        <w:t>2.08</w:t>
      </w:r>
      <w:r>
        <w:rPr>
          <w:rFonts w:ascii="仿宋_GB2312" w:eastAsia="仿宋_GB2312" w:hint="eastAsia"/>
          <w:sz w:val="32"/>
          <w:szCs w:val="32"/>
        </w:rPr>
        <w:t>万元。主要用于</w:t>
      </w:r>
      <w:r w:rsidR="00DE0A01" w:rsidRPr="00DE0A01">
        <w:rPr>
          <w:rFonts w:ascii="仿宋_GB2312" w:eastAsia="仿宋_GB2312" w:hint="eastAsia"/>
          <w:sz w:val="32"/>
          <w:szCs w:val="32"/>
        </w:rPr>
        <w:t>车辆日常正常运行。</w:t>
      </w:r>
      <w:r>
        <w:rPr>
          <w:rFonts w:ascii="仿宋_GB2312" w:eastAsia="仿宋_GB2312" w:hint="eastAsia"/>
          <w:sz w:val="32"/>
          <w:szCs w:val="32"/>
        </w:rPr>
        <w:t>2020年期末，单位开支财政拨款的公务用车保有量为</w:t>
      </w:r>
      <w:r w:rsidR="00DE0A01" w:rsidRPr="001A7BA1">
        <w:rPr>
          <w:rFonts w:ascii="仿宋_GB2312" w:eastAsia="仿宋_GB2312" w:hint="eastAsia"/>
          <w:sz w:val="32"/>
          <w:szCs w:val="32"/>
        </w:rPr>
        <w:t>1</w:t>
      </w:r>
      <w:r w:rsidR="00DE0A01">
        <w:rPr>
          <w:rFonts w:ascii="仿宋_GB2312" w:eastAsia="仿宋_GB2312" w:hint="eastAsia"/>
          <w:sz w:val="32"/>
          <w:szCs w:val="32"/>
        </w:rPr>
        <w:t>辆</w:t>
      </w:r>
      <w:r>
        <w:rPr>
          <w:rFonts w:ascii="仿宋_GB2312" w:eastAsia="仿宋_GB2312" w:hint="eastAsia"/>
          <w:sz w:val="32"/>
          <w:szCs w:val="32"/>
        </w:rPr>
        <w:t>。</w:t>
      </w:r>
    </w:p>
    <w:p w14:paraId="24B2C0E4" w14:textId="56B93055" w:rsidR="00380C49" w:rsidRDefault="00380C49" w:rsidP="00380C49">
      <w:pPr>
        <w:pStyle w:val="a3"/>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3. 公务接待费年初预算为</w:t>
      </w:r>
      <w:r w:rsidR="006944CC">
        <w:rPr>
          <w:rFonts w:ascii="仿宋_GB2312" w:eastAsia="仿宋_GB2312"/>
          <w:sz w:val="32"/>
          <w:szCs w:val="32"/>
        </w:rPr>
        <w:t>0</w:t>
      </w:r>
      <w:r>
        <w:rPr>
          <w:rFonts w:ascii="仿宋_GB2312" w:eastAsia="仿宋_GB2312" w:hint="eastAsia"/>
          <w:sz w:val="32"/>
          <w:szCs w:val="32"/>
        </w:rPr>
        <w:t>万元，支出决算为</w:t>
      </w:r>
      <w:r w:rsidR="006944CC">
        <w:rPr>
          <w:rFonts w:ascii="仿宋_GB2312" w:eastAsia="仿宋_GB2312"/>
          <w:sz w:val="32"/>
          <w:szCs w:val="32"/>
        </w:rPr>
        <w:t>0</w:t>
      </w:r>
      <w:r>
        <w:rPr>
          <w:rFonts w:ascii="仿宋_GB2312" w:eastAsia="仿宋_GB2312" w:hint="eastAsia"/>
          <w:sz w:val="32"/>
          <w:szCs w:val="32"/>
        </w:rPr>
        <w:t>万元，完成年初预算的</w:t>
      </w:r>
      <w:r w:rsidR="006944CC">
        <w:rPr>
          <w:rFonts w:ascii="仿宋_GB2312" w:eastAsia="仿宋_GB2312"/>
          <w:sz w:val="32"/>
          <w:szCs w:val="32"/>
        </w:rPr>
        <w:t>0</w:t>
      </w:r>
      <w:r>
        <w:rPr>
          <w:rFonts w:ascii="仿宋_GB2312" w:eastAsia="仿宋_GB2312" w:hint="eastAsia"/>
          <w:sz w:val="32"/>
          <w:szCs w:val="32"/>
        </w:rPr>
        <w:t>%。</w:t>
      </w:r>
      <w:r w:rsidR="0063493B" w:rsidRPr="0063493B">
        <w:rPr>
          <w:rFonts w:ascii="仿宋_GB2312" w:eastAsia="仿宋_GB2312" w:hint="eastAsia"/>
          <w:sz w:val="32"/>
          <w:szCs w:val="32"/>
        </w:rPr>
        <w:t>决算数与年初</w:t>
      </w:r>
      <w:proofErr w:type="gramStart"/>
      <w:r w:rsidR="0063493B" w:rsidRPr="0063493B">
        <w:rPr>
          <w:rFonts w:ascii="仿宋_GB2312" w:eastAsia="仿宋_GB2312" w:hint="eastAsia"/>
          <w:sz w:val="32"/>
          <w:szCs w:val="32"/>
        </w:rPr>
        <w:t>预算数无差异</w:t>
      </w:r>
      <w:proofErr w:type="gramEnd"/>
      <w:r w:rsidR="0063493B" w:rsidRPr="0063493B">
        <w:rPr>
          <w:rFonts w:ascii="仿宋_GB2312" w:eastAsia="仿宋_GB2312" w:hint="eastAsia"/>
          <w:sz w:val="32"/>
          <w:szCs w:val="32"/>
        </w:rPr>
        <w:t>。</w:t>
      </w:r>
      <w:r>
        <w:rPr>
          <w:rFonts w:ascii="仿宋_GB2312" w:eastAsia="仿宋_GB2312" w:hint="eastAsia"/>
          <w:sz w:val="32"/>
          <w:szCs w:val="32"/>
        </w:rPr>
        <w:t>其中：外宾接待支出</w:t>
      </w:r>
      <w:r w:rsidR="006944CC">
        <w:rPr>
          <w:rFonts w:ascii="仿宋_GB2312" w:eastAsia="仿宋_GB2312" w:hint="eastAsia"/>
          <w:sz w:val="32"/>
          <w:szCs w:val="32"/>
        </w:rPr>
        <w:t>0</w:t>
      </w:r>
      <w:r>
        <w:rPr>
          <w:rFonts w:ascii="仿宋_GB2312" w:eastAsia="仿宋_GB2312" w:hint="eastAsia"/>
          <w:sz w:val="32"/>
          <w:szCs w:val="32"/>
        </w:rPr>
        <w:t>万元。2020年共接待国（境）外来访团组</w:t>
      </w:r>
      <w:r w:rsidR="008F5B0F">
        <w:rPr>
          <w:rFonts w:ascii="仿宋_GB2312" w:eastAsia="仿宋_GB2312" w:hint="eastAsia"/>
          <w:sz w:val="32"/>
          <w:szCs w:val="32"/>
        </w:rPr>
        <w:t>0</w:t>
      </w:r>
      <w:r>
        <w:rPr>
          <w:rFonts w:ascii="仿宋_GB2312" w:eastAsia="仿宋_GB2312" w:hint="eastAsia"/>
          <w:sz w:val="32"/>
          <w:szCs w:val="32"/>
        </w:rPr>
        <w:t>个、来访外宾</w:t>
      </w:r>
      <w:r w:rsidR="008F5B0F">
        <w:rPr>
          <w:rFonts w:ascii="仿宋_GB2312" w:eastAsia="仿宋_GB2312" w:hint="eastAsia"/>
          <w:sz w:val="32"/>
          <w:szCs w:val="32"/>
        </w:rPr>
        <w:t>0</w:t>
      </w:r>
      <w:r>
        <w:rPr>
          <w:rFonts w:ascii="仿宋_GB2312" w:eastAsia="仿宋_GB2312" w:hint="eastAsia"/>
          <w:sz w:val="32"/>
          <w:szCs w:val="32"/>
        </w:rPr>
        <w:t>人次（不包括陪同人员）。其他国</w:t>
      </w:r>
      <w:r>
        <w:rPr>
          <w:rFonts w:ascii="仿宋_GB2312" w:eastAsia="仿宋_GB2312" w:hint="eastAsia"/>
          <w:sz w:val="32"/>
          <w:szCs w:val="32"/>
        </w:rPr>
        <w:lastRenderedPageBreak/>
        <w:t>内公务接待支出</w:t>
      </w:r>
      <w:r w:rsidR="008F5B0F">
        <w:rPr>
          <w:rFonts w:ascii="仿宋_GB2312" w:eastAsia="仿宋_GB2312" w:hint="eastAsia"/>
          <w:sz w:val="32"/>
          <w:szCs w:val="32"/>
        </w:rPr>
        <w:t>0</w:t>
      </w:r>
      <w:r>
        <w:rPr>
          <w:rFonts w:ascii="仿宋_GB2312" w:eastAsia="仿宋_GB2312" w:hint="eastAsia"/>
          <w:sz w:val="32"/>
          <w:szCs w:val="32"/>
        </w:rPr>
        <w:t>万元。2020年共接待国内来访团组</w:t>
      </w:r>
      <w:r w:rsidR="008F5B0F">
        <w:rPr>
          <w:rFonts w:ascii="仿宋_GB2312" w:eastAsia="仿宋_GB2312" w:hint="eastAsia"/>
          <w:sz w:val="32"/>
          <w:szCs w:val="32"/>
        </w:rPr>
        <w:t>0</w:t>
      </w:r>
      <w:r>
        <w:rPr>
          <w:rFonts w:ascii="仿宋_GB2312" w:eastAsia="仿宋_GB2312" w:hint="eastAsia"/>
          <w:sz w:val="32"/>
          <w:szCs w:val="32"/>
        </w:rPr>
        <w:t>个、来宾</w:t>
      </w:r>
      <w:r w:rsidR="008F5B0F">
        <w:rPr>
          <w:rFonts w:ascii="仿宋_GB2312" w:eastAsia="仿宋_GB2312" w:hint="eastAsia"/>
          <w:sz w:val="32"/>
          <w:szCs w:val="32"/>
        </w:rPr>
        <w:t>0</w:t>
      </w:r>
      <w:r>
        <w:rPr>
          <w:rFonts w:ascii="仿宋_GB2312" w:eastAsia="仿宋_GB2312" w:hint="eastAsia"/>
          <w:sz w:val="32"/>
          <w:szCs w:val="32"/>
        </w:rPr>
        <w:t>人次（不包括陪同人员）。</w:t>
      </w:r>
    </w:p>
    <w:p w14:paraId="789EA80B" w14:textId="77777777" w:rsidR="00380C49" w:rsidRDefault="00380C49" w:rsidP="00380C49">
      <w:pPr>
        <w:pStyle w:val="a3"/>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八、预算绩效情况说明</w:t>
      </w:r>
    </w:p>
    <w:p w14:paraId="79A19731" w14:textId="77777777" w:rsidR="00380C49" w:rsidRDefault="00380C49" w:rsidP="00380C49">
      <w:pPr>
        <w:pStyle w:val="a3"/>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（一）绩效管理工作开展情况。</w:t>
      </w:r>
    </w:p>
    <w:p w14:paraId="6CCB7F83" w14:textId="77777777" w:rsidR="008F5B0F" w:rsidRDefault="008F5B0F" w:rsidP="00380C49">
      <w:pPr>
        <w:pStyle w:val="a3"/>
        <w:shd w:val="clear" w:color="auto" w:fill="FFFFFF"/>
        <w:spacing w:before="0" w:beforeAutospacing="0" w:after="0" w:afterAutospacing="0"/>
        <w:ind w:leftChars="67" w:left="161" w:firstLineChars="150" w:firstLine="480"/>
        <w:rPr>
          <w:rFonts w:ascii="仿宋_GB2312" w:eastAsia="仿宋_GB2312"/>
          <w:sz w:val="32"/>
          <w:szCs w:val="32"/>
        </w:rPr>
      </w:pPr>
      <w:r w:rsidRPr="008F5B0F">
        <w:rPr>
          <w:rFonts w:ascii="仿宋_GB2312" w:eastAsia="仿宋_GB2312"/>
          <w:sz w:val="32"/>
          <w:szCs w:val="32"/>
        </w:rPr>
        <w:t>2020年度，没有开展绩效管理工作。</w:t>
      </w:r>
    </w:p>
    <w:p w14:paraId="6BFDFD8E" w14:textId="221723F7" w:rsidR="00380C49" w:rsidRDefault="00380C49" w:rsidP="00380C49">
      <w:pPr>
        <w:pStyle w:val="a3"/>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（二）项目绩效自评结果。</w:t>
      </w:r>
    </w:p>
    <w:p w14:paraId="5FDA03CA" w14:textId="77777777" w:rsidR="008F5B0F" w:rsidRDefault="008F5B0F" w:rsidP="00380C49">
      <w:pPr>
        <w:pStyle w:val="a3"/>
        <w:shd w:val="clear" w:color="auto" w:fill="FFFFFF"/>
        <w:spacing w:before="0" w:beforeAutospacing="0" w:after="0" w:afterAutospacing="0"/>
        <w:ind w:leftChars="67" w:left="161" w:firstLineChars="150" w:firstLine="480"/>
        <w:rPr>
          <w:rFonts w:ascii="仿宋_GB2312" w:eastAsia="仿宋_GB2312"/>
          <w:sz w:val="32"/>
          <w:szCs w:val="32"/>
        </w:rPr>
      </w:pPr>
      <w:r w:rsidRPr="008F5B0F">
        <w:rPr>
          <w:rFonts w:ascii="仿宋_GB2312" w:eastAsia="仿宋_GB2312"/>
          <w:sz w:val="32"/>
          <w:szCs w:val="32"/>
        </w:rPr>
        <w:t>2020年度，没有开展绩效管理工作。</w:t>
      </w:r>
    </w:p>
    <w:p w14:paraId="1DAE2F19" w14:textId="6E4ECB4C" w:rsidR="00380C49" w:rsidRDefault="00380C49" w:rsidP="00380C49">
      <w:pPr>
        <w:pStyle w:val="a3"/>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（三）以单位为主体开展的重点绩效评价结果。</w:t>
      </w:r>
    </w:p>
    <w:p w14:paraId="5678DE28" w14:textId="77777777" w:rsidR="008F5B0F" w:rsidRDefault="008F5B0F" w:rsidP="00380C49">
      <w:pPr>
        <w:pStyle w:val="a3"/>
        <w:shd w:val="clear" w:color="auto" w:fill="FFFFFF"/>
        <w:spacing w:before="0" w:beforeAutospacing="0" w:after="0" w:afterAutospacing="0"/>
        <w:ind w:leftChars="67" w:left="161" w:firstLineChars="150" w:firstLine="480"/>
        <w:rPr>
          <w:rFonts w:ascii="仿宋_GB2312" w:eastAsia="仿宋_GB2312"/>
          <w:sz w:val="32"/>
          <w:szCs w:val="32"/>
        </w:rPr>
      </w:pPr>
      <w:r w:rsidRPr="008F5B0F">
        <w:rPr>
          <w:rFonts w:ascii="仿宋_GB2312" w:eastAsia="仿宋_GB2312"/>
          <w:sz w:val="32"/>
          <w:szCs w:val="32"/>
        </w:rPr>
        <w:t>2020年度，没有开展绩效管理工作。</w:t>
      </w:r>
    </w:p>
    <w:p w14:paraId="57F0B6F5" w14:textId="06250D38" w:rsidR="00380C49" w:rsidRDefault="00380C49" w:rsidP="008F5B0F">
      <w:pPr>
        <w:pStyle w:val="a3"/>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九、政府性基金预算财政拨款支出决算情况说明</w:t>
      </w:r>
    </w:p>
    <w:p w14:paraId="48A7B882" w14:textId="23509EA3" w:rsidR="00380C49" w:rsidRDefault="0056330C" w:rsidP="00380C49">
      <w:pPr>
        <w:pStyle w:val="a3"/>
        <w:shd w:val="clear" w:color="auto" w:fill="FFFFFF"/>
        <w:spacing w:before="0" w:beforeAutospacing="0" w:after="0" w:afterAutospacing="0"/>
        <w:ind w:leftChars="67" w:left="161" w:firstLineChars="150" w:firstLine="480"/>
        <w:rPr>
          <w:rFonts w:ascii="仿宋_GB2312" w:eastAsia="仿宋_GB2312"/>
          <w:sz w:val="32"/>
          <w:szCs w:val="32"/>
        </w:rPr>
      </w:pPr>
      <w:proofErr w:type="gramStart"/>
      <w:r w:rsidRPr="0056330C">
        <w:rPr>
          <w:rFonts w:ascii="仿宋_GB2312" w:eastAsia="仿宋_GB2312" w:hint="eastAsia"/>
          <w:sz w:val="32"/>
          <w:szCs w:val="32"/>
        </w:rPr>
        <w:t>我部门</w:t>
      </w:r>
      <w:proofErr w:type="gramEnd"/>
      <w:r w:rsidRPr="0056330C">
        <w:rPr>
          <w:rFonts w:ascii="仿宋_GB2312" w:eastAsia="仿宋_GB2312"/>
          <w:sz w:val="32"/>
          <w:szCs w:val="32"/>
        </w:rPr>
        <w:t>2020年度没有政府性基金收入，也没有使用政府性基金安排的支出。</w:t>
      </w:r>
    </w:p>
    <w:p w14:paraId="655E3575" w14:textId="77777777" w:rsidR="00380C49" w:rsidRDefault="00380C49" w:rsidP="00380C49">
      <w:pPr>
        <w:pStyle w:val="a3"/>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十、机关运行经费支出情况说明</w:t>
      </w:r>
    </w:p>
    <w:p w14:paraId="6A35A85C" w14:textId="0AAD3E71" w:rsidR="00380C49" w:rsidRDefault="00380C49" w:rsidP="00380C49">
      <w:pPr>
        <w:pStyle w:val="a3"/>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2020年度机关运行</w:t>
      </w:r>
      <w:proofErr w:type="gramStart"/>
      <w:r>
        <w:rPr>
          <w:rFonts w:ascii="仿宋_GB2312" w:eastAsia="仿宋_GB2312" w:hint="eastAsia"/>
          <w:sz w:val="32"/>
          <w:szCs w:val="32"/>
        </w:rPr>
        <w:t>经费初</w:t>
      </w:r>
      <w:proofErr w:type="gramEnd"/>
      <w:r>
        <w:rPr>
          <w:rFonts w:ascii="仿宋_GB2312" w:eastAsia="仿宋_GB2312" w:hint="eastAsia"/>
          <w:sz w:val="32"/>
          <w:szCs w:val="32"/>
        </w:rPr>
        <w:t>预算为</w:t>
      </w:r>
      <w:r w:rsidR="00B40D8C">
        <w:rPr>
          <w:rFonts w:ascii="仿宋_GB2312" w:eastAsia="仿宋_GB2312"/>
          <w:sz w:val="32"/>
          <w:szCs w:val="32"/>
        </w:rPr>
        <w:t>265.23</w:t>
      </w:r>
      <w:r>
        <w:rPr>
          <w:rFonts w:ascii="仿宋_GB2312" w:eastAsia="仿宋_GB2312" w:hint="eastAsia"/>
          <w:sz w:val="32"/>
          <w:szCs w:val="32"/>
        </w:rPr>
        <w:t>万元，支出决算为</w:t>
      </w:r>
      <w:r w:rsidR="00B40D8C">
        <w:rPr>
          <w:rFonts w:ascii="仿宋_GB2312" w:eastAsia="仿宋_GB2312"/>
          <w:sz w:val="32"/>
          <w:szCs w:val="32"/>
        </w:rPr>
        <w:t>255.72</w:t>
      </w:r>
      <w:r>
        <w:rPr>
          <w:rFonts w:ascii="仿宋_GB2312" w:eastAsia="仿宋_GB2312" w:hint="eastAsia"/>
          <w:sz w:val="32"/>
          <w:szCs w:val="32"/>
        </w:rPr>
        <w:t>万元，完成年初预算的</w:t>
      </w:r>
      <w:r w:rsidR="00B40D8C">
        <w:rPr>
          <w:rFonts w:ascii="仿宋_GB2312" w:eastAsia="仿宋_GB2312" w:hint="eastAsia"/>
          <w:sz w:val="32"/>
          <w:szCs w:val="32"/>
        </w:rPr>
        <w:t>9</w:t>
      </w:r>
      <w:r w:rsidR="00B40D8C">
        <w:rPr>
          <w:rFonts w:ascii="仿宋_GB2312" w:eastAsia="仿宋_GB2312"/>
          <w:sz w:val="32"/>
          <w:szCs w:val="32"/>
        </w:rPr>
        <w:t>6.41</w:t>
      </w:r>
      <w:r>
        <w:rPr>
          <w:rFonts w:ascii="仿宋_GB2312" w:eastAsia="仿宋_GB2312" w:hint="eastAsia"/>
          <w:sz w:val="32"/>
          <w:szCs w:val="32"/>
        </w:rPr>
        <w:t>%。决算数与年初预算数存在差异的主要原因是</w:t>
      </w:r>
      <w:r w:rsidR="00B40D8C" w:rsidRPr="00B40D8C">
        <w:rPr>
          <w:rFonts w:ascii="仿宋_GB2312" w:eastAsia="仿宋_GB2312" w:hint="eastAsia"/>
          <w:sz w:val="32"/>
          <w:szCs w:val="32"/>
        </w:rPr>
        <w:t>贯彻落实中央“八项”规定精神，厉行勤俭节约</w:t>
      </w:r>
      <w:r>
        <w:rPr>
          <w:rFonts w:ascii="仿宋_GB2312" w:eastAsia="仿宋_GB2312" w:hint="eastAsia"/>
          <w:sz w:val="32"/>
          <w:szCs w:val="32"/>
        </w:rPr>
        <w:t>。</w:t>
      </w:r>
    </w:p>
    <w:p w14:paraId="2788CFFA" w14:textId="77777777" w:rsidR="00380C49" w:rsidRDefault="00380C49" w:rsidP="00380C49">
      <w:pPr>
        <w:pStyle w:val="a3"/>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十一、政府采购支出情况说明</w:t>
      </w:r>
    </w:p>
    <w:p w14:paraId="469F7BA4" w14:textId="233F166F" w:rsidR="00380C49" w:rsidRDefault="00380C49" w:rsidP="00380C49">
      <w:pPr>
        <w:pStyle w:val="a3"/>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年度政府采购支出总额</w:t>
      </w:r>
      <w:r w:rsidR="00B40D8C">
        <w:rPr>
          <w:rFonts w:ascii="仿宋_GB2312" w:eastAsia="仿宋_GB2312" w:hint="eastAsia"/>
          <w:sz w:val="32"/>
          <w:szCs w:val="32"/>
        </w:rPr>
        <w:t>0</w:t>
      </w:r>
      <w:r>
        <w:rPr>
          <w:rFonts w:ascii="仿宋_GB2312" w:eastAsia="仿宋_GB2312" w:hint="eastAsia"/>
          <w:sz w:val="32"/>
          <w:szCs w:val="32"/>
        </w:rPr>
        <w:t>万元，其中：政府采购货物支出</w:t>
      </w:r>
      <w:r w:rsidR="00B40D8C">
        <w:rPr>
          <w:rFonts w:ascii="仿宋_GB2312" w:eastAsia="仿宋_GB2312" w:hint="eastAsia"/>
          <w:sz w:val="32"/>
          <w:szCs w:val="32"/>
        </w:rPr>
        <w:t>0</w:t>
      </w:r>
      <w:r>
        <w:rPr>
          <w:rFonts w:ascii="仿宋_GB2312" w:eastAsia="仿宋_GB2312" w:hint="eastAsia"/>
          <w:sz w:val="32"/>
          <w:szCs w:val="32"/>
        </w:rPr>
        <w:t>万元、政府采购工程支出</w:t>
      </w:r>
      <w:r w:rsidR="00B40D8C">
        <w:rPr>
          <w:rFonts w:ascii="仿宋_GB2312" w:eastAsia="仿宋_GB2312" w:hint="eastAsia"/>
          <w:sz w:val="32"/>
          <w:szCs w:val="32"/>
        </w:rPr>
        <w:t>0</w:t>
      </w:r>
      <w:r>
        <w:rPr>
          <w:rFonts w:ascii="仿宋_GB2312" w:eastAsia="仿宋_GB2312" w:hint="eastAsia"/>
          <w:sz w:val="32"/>
          <w:szCs w:val="32"/>
        </w:rPr>
        <w:t>万元、政府采购服务支出</w:t>
      </w:r>
      <w:r w:rsidR="00B40D8C">
        <w:rPr>
          <w:rFonts w:ascii="仿宋_GB2312" w:eastAsia="仿宋_GB2312" w:hint="eastAsia"/>
          <w:sz w:val="32"/>
          <w:szCs w:val="32"/>
        </w:rPr>
        <w:t>0</w:t>
      </w:r>
      <w:r>
        <w:rPr>
          <w:rFonts w:ascii="仿宋_GB2312" w:eastAsia="仿宋_GB2312" w:hint="eastAsia"/>
          <w:sz w:val="32"/>
          <w:szCs w:val="32"/>
        </w:rPr>
        <w:t>万元。授予中 小企业合同金额</w:t>
      </w:r>
      <w:r w:rsidR="00B40D8C">
        <w:rPr>
          <w:rFonts w:ascii="仿宋_GB2312" w:eastAsia="仿宋_GB2312" w:hint="eastAsia"/>
          <w:sz w:val="32"/>
          <w:szCs w:val="32"/>
        </w:rPr>
        <w:t>0</w:t>
      </w:r>
      <w:r>
        <w:rPr>
          <w:rFonts w:ascii="仿宋_GB2312" w:eastAsia="仿宋_GB2312" w:hint="eastAsia"/>
          <w:sz w:val="32"/>
          <w:szCs w:val="32"/>
        </w:rPr>
        <w:t>万元，占政府</w:t>
      </w:r>
      <w:r>
        <w:rPr>
          <w:rFonts w:ascii="仿宋_GB2312" w:eastAsia="仿宋_GB2312" w:hint="eastAsia"/>
          <w:sz w:val="32"/>
          <w:szCs w:val="32"/>
        </w:rPr>
        <w:lastRenderedPageBreak/>
        <w:t>采购支出总额的</w:t>
      </w:r>
      <w:r w:rsidR="00B40D8C">
        <w:rPr>
          <w:rFonts w:ascii="仿宋_GB2312" w:eastAsia="仿宋_GB2312" w:hint="eastAsia"/>
          <w:sz w:val="32"/>
          <w:szCs w:val="32"/>
        </w:rPr>
        <w:t>0</w:t>
      </w:r>
      <w:r>
        <w:rPr>
          <w:rFonts w:ascii="仿宋_GB2312" w:eastAsia="仿宋_GB2312" w:hint="eastAsia"/>
          <w:sz w:val="32"/>
          <w:szCs w:val="32"/>
        </w:rPr>
        <w:t>%，其中：授予小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w:t>
      </w:r>
      <w:r w:rsidR="00B40D8C">
        <w:rPr>
          <w:rFonts w:ascii="仿宋_GB2312" w:eastAsia="仿宋_GB2312" w:hint="eastAsia"/>
          <w:sz w:val="32"/>
          <w:szCs w:val="32"/>
        </w:rPr>
        <w:t>0</w:t>
      </w:r>
      <w:r>
        <w:rPr>
          <w:rFonts w:ascii="仿宋_GB2312" w:eastAsia="仿宋_GB2312" w:hint="eastAsia"/>
          <w:sz w:val="32"/>
          <w:szCs w:val="32"/>
        </w:rPr>
        <w:t>万元，占政府采购支出总额的</w:t>
      </w:r>
      <w:r w:rsidR="00B40D8C">
        <w:rPr>
          <w:rFonts w:ascii="仿宋_GB2312" w:eastAsia="仿宋_GB2312" w:hint="eastAsia"/>
          <w:sz w:val="32"/>
          <w:szCs w:val="32"/>
        </w:rPr>
        <w:t>0</w:t>
      </w:r>
      <w:r>
        <w:rPr>
          <w:rFonts w:ascii="仿宋_GB2312" w:eastAsia="仿宋_GB2312" w:hint="eastAsia"/>
          <w:sz w:val="32"/>
          <w:szCs w:val="32"/>
        </w:rPr>
        <w:t>%。</w:t>
      </w:r>
    </w:p>
    <w:p w14:paraId="6F5729E7" w14:textId="77777777" w:rsidR="00380C49" w:rsidRDefault="00380C49" w:rsidP="00380C49">
      <w:pPr>
        <w:pStyle w:val="a3"/>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十二、国有资产占用情况说明</w:t>
      </w:r>
    </w:p>
    <w:p w14:paraId="7DEF6F43" w14:textId="76E7915A" w:rsidR="00380C49" w:rsidRDefault="00380C49" w:rsidP="00380C49">
      <w:pPr>
        <w:pStyle w:val="a3"/>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年期末，我单位共有车辆</w:t>
      </w:r>
      <w:r w:rsidRPr="001A7BA1">
        <w:rPr>
          <w:rFonts w:ascii="仿宋_GB2312" w:eastAsia="仿宋_GB2312" w:hint="eastAsia"/>
          <w:sz w:val="32"/>
          <w:szCs w:val="32"/>
        </w:rPr>
        <w:t>1</w:t>
      </w:r>
      <w:r>
        <w:rPr>
          <w:rFonts w:ascii="仿宋_GB2312" w:eastAsia="仿宋_GB2312" w:hint="eastAsia"/>
          <w:sz w:val="32"/>
          <w:szCs w:val="32"/>
        </w:rPr>
        <w:t>辆，其中：省级领导干部用车0辆、主要领导干部用车 0辆、机要通信用车0辆、应急保障车0辆、执法执勤用车</w:t>
      </w:r>
      <w:r w:rsidR="00B40D8C">
        <w:rPr>
          <w:rFonts w:ascii="仿宋_GB2312" w:eastAsia="仿宋_GB2312"/>
          <w:sz w:val="32"/>
          <w:szCs w:val="32"/>
        </w:rPr>
        <w:t>1</w:t>
      </w:r>
      <w:r>
        <w:rPr>
          <w:rFonts w:ascii="仿宋_GB2312" w:eastAsia="仿宋_GB2312" w:hint="eastAsia"/>
          <w:sz w:val="32"/>
          <w:szCs w:val="32"/>
        </w:rPr>
        <w:t>辆、特种专业技术用车0辆、离退休干部用车0辆、其他用车</w:t>
      </w:r>
      <w:r w:rsidR="00B40D8C">
        <w:rPr>
          <w:rFonts w:ascii="仿宋_GB2312" w:eastAsia="仿宋_GB2312"/>
          <w:sz w:val="32"/>
          <w:szCs w:val="32"/>
        </w:rPr>
        <w:t>0</w:t>
      </w:r>
      <w:r>
        <w:rPr>
          <w:rFonts w:ascii="仿宋_GB2312" w:eastAsia="仿宋_GB2312" w:hint="eastAsia"/>
          <w:sz w:val="32"/>
          <w:szCs w:val="32"/>
        </w:rPr>
        <w:t>辆；单位价值50万元以上通用设备</w:t>
      </w:r>
      <w:r w:rsidR="00B40D8C">
        <w:rPr>
          <w:rFonts w:ascii="仿宋_GB2312" w:eastAsia="仿宋_GB2312"/>
          <w:sz w:val="32"/>
          <w:szCs w:val="32"/>
        </w:rPr>
        <w:t>0</w:t>
      </w:r>
      <w:r>
        <w:rPr>
          <w:rFonts w:ascii="仿宋_GB2312" w:eastAsia="仿宋_GB2312" w:hint="eastAsia"/>
          <w:sz w:val="32"/>
          <w:szCs w:val="32"/>
        </w:rPr>
        <w:t>台（套），单位价值100万元以上专用设备 0台（套）。</w:t>
      </w:r>
    </w:p>
    <w:p w14:paraId="7B539972" w14:textId="5132920A" w:rsidR="00B40D8C" w:rsidRDefault="00B40D8C" w:rsidP="00380C49">
      <w:pPr>
        <w:pStyle w:val="a3"/>
        <w:shd w:val="clear" w:color="auto" w:fill="FFFFFF"/>
        <w:spacing w:before="0" w:beforeAutospacing="0" w:after="0" w:afterAutospacing="0"/>
        <w:ind w:leftChars="67" w:left="161" w:firstLineChars="150" w:firstLine="480"/>
        <w:rPr>
          <w:rFonts w:ascii="仿宋_GB2312" w:eastAsia="仿宋_GB2312"/>
          <w:sz w:val="32"/>
          <w:szCs w:val="32"/>
        </w:rPr>
      </w:pPr>
    </w:p>
    <w:p w14:paraId="1C196B91" w14:textId="16405CAA" w:rsidR="00B40D8C" w:rsidRDefault="00B40D8C" w:rsidP="00380C49">
      <w:pPr>
        <w:pStyle w:val="a3"/>
        <w:shd w:val="clear" w:color="auto" w:fill="FFFFFF"/>
        <w:spacing w:before="0" w:beforeAutospacing="0" w:after="0" w:afterAutospacing="0"/>
        <w:ind w:leftChars="67" w:left="161" w:firstLineChars="150" w:firstLine="480"/>
        <w:rPr>
          <w:rFonts w:ascii="仿宋_GB2312" w:eastAsia="仿宋_GB2312"/>
          <w:sz w:val="32"/>
          <w:szCs w:val="32"/>
        </w:rPr>
      </w:pPr>
    </w:p>
    <w:p w14:paraId="3E2FA812" w14:textId="454F8ADD" w:rsidR="00B40D8C" w:rsidRDefault="00B40D8C" w:rsidP="00380C49">
      <w:pPr>
        <w:pStyle w:val="a3"/>
        <w:shd w:val="clear" w:color="auto" w:fill="FFFFFF"/>
        <w:spacing w:before="0" w:beforeAutospacing="0" w:after="0" w:afterAutospacing="0"/>
        <w:ind w:leftChars="67" w:left="161" w:firstLineChars="150" w:firstLine="480"/>
        <w:rPr>
          <w:rFonts w:ascii="仿宋_GB2312" w:eastAsia="仿宋_GB2312"/>
          <w:sz w:val="32"/>
          <w:szCs w:val="32"/>
        </w:rPr>
      </w:pPr>
    </w:p>
    <w:p w14:paraId="178F0F56" w14:textId="664C21EB" w:rsidR="00B40D8C" w:rsidRDefault="00B40D8C" w:rsidP="00380C49">
      <w:pPr>
        <w:pStyle w:val="a3"/>
        <w:shd w:val="clear" w:color="auto" w:fill="FFFFFF"/>
        <w:spacing w:before="0" w:beforeAutospacing="0" w:after="0" w:afterAutospacing="0"/>
        <w:ind w:leftChars="67" w:left="161" w:firstLineChars="150" w:firstLine="480"/>
        <w:rPr>
          <w:rFonts w:ascii="仿宋_GB2312" w:eastAsia="仿宋_GB2312"/>
          <w:sz w:val="32"/>
          <w:szCs w:val="32"/>
        </w:rPr>
      </w:pPr>
    </w:p>
    <w:p w14:paraId="11BE1FBF" w14:textId="45D4A107" w:rsidR="00B40D8C" w:rsidRDefault="00B40D8C" w:rsidP="00380C49">
      <w:pPr>
        <w:pStyle w:val="a3"/>
        <w:shd w:val="clear" w:color="auto" w:fill="FFFFFF"/>
        <w:spacing w:before="0" w:beforeAutospacing="0" w:after="0" w:afterAutospacing="0"/>
        <w:ind w:leftChars="67" w:left="161" w:firstLineChars="150" w:firstLine="480"/>
        <w:rPr>
          <w:rFonts w:ascii="仿宋_GB2312" w:eastAsia="仿宋_GB2312"/>
          <w:sz w:val="32"/>
          <w:szCs w:val="32"/>
        </w:rPr>
      </w:pPr>
    </w:p>
    <w:p w14:paraId="09325DB1" w14:textId="6C41021A" w:rsidR="00B40D8C" w:rsidRDefault="00B40D8C" w:rsidP="00380C49">
      <w:pPr>
        <w:pStyle w:val="a3"/>
        <w:shd w:val="clear" w:color="auto" w:fill="FFFFFF"/>
        <w:spacing w:before="0" w:beforeAutospacing="0" w:after="0" w:afterAutospacing="0"/>
        <w:ind w:leftChars="67" w:left="161" w:firstLineChars="150" w:firstLine="480"/>
        <w:rPr>
          <w:rFonts w:ascii="仿宋_GB2312" w:eastAsia="仿宋_GB2312"/>
          <w:sz w:val="32"/>
          <w:szCs w:val="32"/>
        </w:rPr>
      </w:pPr>
    </w:p>
    <w:p w14:paraId="14FA7F22" w14:textId="68EBED2D" w:rsidR="00B40D8C" w:rsidRDefault="00B40D8C" w:rsidP="00380C49">
      <w:pPr>
        <w:pStyle w:val="a3"/>
        <w:shd w:val="clear" w:color="auto" w:fill="FFFFFF"/>
        <w:spacing w:before="0" w:beforeAutospacing="0" w:after="0" w:afterAutospacing="0"/>
        <w:ind w:leftChars="67" w:left="161" w:firstLineChars="150" w:firstLine="480"/>
        <w:rPr>
          <w:rFonts w:ascii="仿宋_GB2312" w:eastAsia="仿宋_GB2312"/>
          <w:sz w:val="32"/>
          <w:szCs w:val="32"/>
        </w:rPr>
      </w:pPr>
    </w:p>
    <w:p w14:paraId="3DF6CF88" w14:textId="40847BBC" w:rsidR="00B40D8C" w:rsidRDefault="00B40D8C" w:rsidP="00380C49">
      <w:pPr>
        <w:pStyle w:val="a3"/>
        <w:shd w:val="clear" w:color="auto" w:fill="FFFFFF"/>
        <w:spacing w:before="0" w:beforeAutospacing="0" w:after="0" w:afterAutospacing="0"/>
        <w:ind w:leftChars="67" w:left="161" w:firstLineChars="150" w:firstLine="480"/>
        <w:rPr>
          <w:rFonts w:ascii="仿宋_GB2312" w:eastAsia="仿宋_GB2312"/>
          <w:sz w:val="32"/>
          <w:szCs w:val="32"/>
        </w:rPr>
      </w:pPr>
    </w:p>
    <w:p w14:paraId="358BA148" w14:textId="48B713A8" w:rsidR="00B40D8C" w:rsidRDefault="00B40D8C" w:rsidP="00380C49">
      <w:pPr>
        <w:pStyle w:val="a3"/>
        <w:shd w:val="clear" w:color="auto" w:fill="FFFFFF"/>
        <w:spacing w:before="0" w:beforeAutospacing="0" w:after="0" w:afterAutospacing="0"/>
        <w:ind w:leftChars="67" w:left="161" w:firstLineChars="150" w:firstLine="480"/>
        <w:rPr>
          <w:rFonts w:ascii="仿宋_GB2312" w:eastAsia="仿宋_GB2312"/>
          <w:sz w:val="32"/>
          <w:szCs w:val="32"/>
        </w:rPr>
      </w:pPr>
    </w:p>
    <w:p w14:paraId="3279FF54" w14:textId="0D45178E" w:rsidR="00B40D8C" w:rsidRDefault="00B40D8C" w:rsidP="00380C49">
      <w:pPr>
        <w:pStyle w:val="a3"/>
        <w:shd w:val="clear" w:color="auto" w:fill="FFFFFF"/>
        <w:spacing w:before="0" w:beforeAutospacing="0" w:after="0" w:afterAutospacing="0"/>
        <w:ind w:leftChars="67" w:left="161" w:firstLineChars="150" w:firstLine="480"/>
        <w:rPr>
          <w:rFonts w:ascii="仿宋_GB2312" w:eastAsia="仿宋_GB2312"/>
          <w:sz w:val="32"/>
          <w:szCs w:val="32"/>
        </w:rPr>
      </w:pPr>
    </w:p>
    <w:p w14:paraId="2EA5547D" w14:textId="17A71834" w:rsidR="00B40D8C" w:rsidRDefault="00B40D8C" w:rsidP="00380C49">
      <w:pPr>
        <w:pStyle w:val="a3"/>
        <w:shd w:val="clear" w:color="auto" w:fill="FFFFFF"/>
        <w:spacing w:before="0" w:beforeAutospacing="0" w:after="0" w:afterAutospacing="0"/>
        <w:ind w:leftChars="67" w:left="161" w:firstLineChars="150" w:firstLine="480"/>
        <w:rPr>
          <w:rFonts w:ascii="仿宋_GB2312" w:eastAsia="仿宋_GB2312"/>
          <w:sz w:val="32"/>
          <w:szCs w:val="32"/>
        </w:rPr>
      </w:pPr>
    </w:p>
    <w:p w14:paraId="00583FBD" w14:textId="3D119B51" w:rsidR="00B40D8C" w:rsidRDefault="00B40D8C" w:rsidP="00380C49">
      <w:pPr>
        <w:pStyle w:val="a3"/>
        <w:shd w:val="clear" w:color="auto" w:fill="FFFFFF"/>
        <w:spacing w:before="0" w:beforeAutospacing="0" w:after="0" w:afterAutospacing="0"/>
        <w:ind w:leftChars="67" w:left="161" w:firstLineChars="150" w:firstLine="480"/>
        <w:rPr>
          <w:rFonts w:ascii="仿宋_GB2312" w:eastAsia="仿宋_GB2312"/>
          <w:sz w:val="32"/>
          <w:szCs w:val="32"/>
        </w:rPr>
      </w:pPr>
    </w:p>
    <w:p w14:paraId="6368B11F" w14:textId="5491D5A7" w:rsidR="00380C49" w:rsidRPr="00B40D8C" w:rsidRDefault="00380C49" w:rsidP="00B40D8C">
      <w:pPr>
        <w:jc w:val="center"/>
        <w:outlineLvl w:val="0"/>
        <w:rPr>
          <w:rFonts w:ascii="黑体" w:eastAsia="黑体" w:hAnsi="黑体" w:cs="黑体"/>
          <w:sz w:val="48"/>
          <w:szCs w:val="48"/>
        </w:rPr>
      </w:pPr>
      <w:r>
        <w:rPr>
          <w:rFonts w:ascii="黑体" w:eastAsia="黑体" w:hAnsi="黑体" w:cs="黑体" w:hint="eastAsia"/>
          <w:sz w:val="48"/>
          <w:szCs w:val="48"/>
        </w:rPr>
        <w:t>第三部分  名词解释</w:t>
      </w:r>
    </w:p>
    <w:p w14:paraId="425FED85" w14:textId="77777777" w:rsidR="00380C49" w:rsidRDefault="00380C49" w:rsidP="00380C49">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一、财政拨款收入：单位从同级政府财政部门取得的财政预算资金。</w:t>
      </w:r>
    </w:p>
    <w:p w14:paraId="7527D96F" w14:textId="77777777" w:rsidR="00380C49" w:rsidRDefault="00380C49" w:rsidP="00380C49">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14:paraId="14CD7A87" w14:textId="77777777" w:rsidR="00380C49" w:rsidRDefault="00380C49" w:rsidP="00380C49">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14:paraId="29E2429E" w14:textId="77777777" w:rsidR="00380C49" w:rsidRDefault="00380C49" w:rsidP="00380C49">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14:paraId="68227C5D" w14:textId="77777777" w:rsidR="00380C49" w:rsidRDefault="00380C49" w:rsidP="00380C49">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14:paraId="0E09FB3E" w14:textId="77777777" w:rsidR="00380C49" w:rsidRDefault="00380C49" w:rsidP="00380C49">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14:paraId="2FF82BE0" w14:textId="77777777" w:rsidR="00380C49" w:rsidRDefault="00380C49" w:rsidP="00380C49">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14:paraId="5EB80C9C" w14:textId="77777777" w:rsidR="00380C49" w:rsidRDefault="00380C49" w:rsidP="00380C49">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14:paraId="55C8AD83" w14:textId="77777777" w:rsidR="00380C49" w:rsidRDefault="00380C49" w:rsidP="00380C49">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14:paraId="0EB56990" w14:textId="77777777" w:rsidR="00380C49" w:rsidRDefault="00380C49" w:rsidP="00380C49">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十、“三公”经费：纳入同级财政预决算管理“三公”经费，指部门使用财政拨款安排的因公出国（境）</w:t>
      </w:r>
      <w:r>
        <w:rPr>
          <w:rFonts w:ascii="仿宋_GB2312" w:eastAsia="仿宋_GB2312" w:hAnsi="仿宋_GB2312" w:cs="仿宋_GB2312" w:hint="eastAsia"/>
          <w:sz w:val="32"/>
          <w:szCs w:val="32"/>
        </w:rPr>
        <w:lastRenderedPageBreak/>
        <w:t>费、公务用车购置及运行费和公务接待费。其中，因公出国（境）</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单位公务出国（境）的国际旅费、国外城市间交通费、住宿费、伙食费、培训费、公杂费等支出；公务用车购置及运行费反映反映单位公务用车车辆购置支出（</w:t>
      </w:r>
      <w:proofErr w:type="gramStart"/>
      <w:r>
        <w:rPr>
          <w:rFonts w:ascii="仿宋_GB2312" w:eastAsia="仿宋_GB2312" w:hAnsi="仿宋_GB2312" w:cs="仿宋_GB2312" w:hint="eastAsia"/>
          <w:sz w:val="32"/>
          <w:szCs w:val="32"/>
        </w:rPr>
        <w:t>含车辆</w:t>
      </w:r>
      <w:proofErr w:type="gramEnd"/>
      <w:r>
        <w:rPr>
          <w:rFonts w:ascii="仿宋_GB2312" w:eastAsia="仿宋_GB2312" w:hAnsi="仿宋_GB2312" w:cs="仿宋_GB2312" w:hint="eastAsia"/>
          <w:sz w:val="32"/>
          <w:szCs w:val="32"/>
        </w:rPr>
        <w:t>购置税）及租用费、燃料费、维修费、过路过桥费、保险费、安全奖励费用等支出；公务接待</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单位按规定开支的各类公务接待（含外宾接待）支出。</w:t>
      </w:r>
    </w:p>
    <w:p w14:paraId="609F6D29" w14:textId="77777777" w:rsidR="00380C49" w:rsidRDefault="00380C49" w:rsidP="00380C49">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F2BB268" w14:textId="77777777" w:rsidR="00380C49" w:rsidRDefault="00380C49" w:rsidP="00380C49">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w:t>
      </w:r>
      <w:proofErr w:type="gramStart"/>
      <w:r>
        <w:rPr>
          <w:rFonts w:ascii="仿宋_GB2312" w:eastAsia="仿宋_GB2312" w:hAnsi="仿宋_GB2312" w:cs="仿宋_GB2312" w:hint="eastAsia"/>
          <w:sz w:val="32"/>
          <w:szCs w:val="32"/>
        </w:rPr>
        <w:t>外长期</w:t>
      </w:r>
      <w:proofErr w:type="gramEnd"/>
      <w:r>
        <w:rPr>
          <w:rFonts w:ascii="仿宋_GB2312" w:eastAsia="仿宋_GB2312" w:hAnsi="仿宋_GB2312" w:cs="仿宋_GB2312" w:hint="eastAsia"/>
          <w:sz w:val="32"/>
          <w:szCs w:val="32"/>
        </w:rPr>
        <w:t>聘用人员的各类劳动报酬，以及为上述人员缴纳的各项社会保险费等。</w:t>
      </w:r>
    </w:p>
    <w:p w14:paraId="2A682AEE" w14:textId="77777777" w:rsidR="00380C49" w:rsidRDefault="00380C49" w:rsidP="00380C49">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14:paraId="7943BC8E" w14:textId="77777777" w:rsidR="00380C49" w:rsidRDefault="00380C49" w:rsidP="00380C49">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14:paraId="36A59A75" w14:textId="77777777" w:rsidR="00380C49" w:rsidRDefault="00380C49" w:rsidP="00380C49">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14:paraId="0A23528C" w14:textId="1F0844F5" w:rsidR="004B083D" w:rsidRDefault="00380C49" w:rsidP="00380C49">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十六、年末结余：本年度或以前年度预算安排，已执行完毕或因客观条件发生变化无法按原预算安排实施，不需要再使用或无法按原预算安排继续使用的资金。</w:t>
      </w:r>
    </w:p>
    <w:p w14:paraId="1B4A1DE2" w14:textId="77777777" w:rsidR="004B083D" w:rsidRDefault="004B083D">
      <w:pPr>
        <w:rPr>
          <w:rFonts w:ascii="仿宋_GB2312" w:eastAsia="仿宋_GB2312" w:hAnsi="仿宋_GB2312" w:cs="仿宋_GB2312"/>
          <w:sz w:val="32"/>
          <w:szCs w:val="32"/>
        </w:rPr>
      </w:pPr>
      <w:r>
        <w:rPr>
          <w:rFonts w:ascii="仿宋_GB2312" w:eastAsia="仿宋_GB2312" w:hAnsi="仿宋_GB2312" w:cs="仿宋_GB2312"/>
          <w:sz w:val="32"/>
          <w:szCs w:val="32"/>
        </w:rPr>
        <w:br w:type="page"/>
      </w:r>
    </w:p>
    <w:p w14:paraId="73EA3B6F" w14:textId="7BF6F773" w:rsidR="00B40D8C" w:rsidRDefault="00B40D8C" w:rsidP="00380C49">
      <w:pPr>
        <w:ind w:firstLineChars="200" w:firstLine="640"/>
        <w:rPr>
          <w:rFonts w:ascii="仿宋_GB2312" w:eastAsia="仿宋_GB2312" w:hAnsi="仿宋_GB2312" w:cs="仿宋_GB2312"/>
          <w:sz w:val="32"/>
          <w:szCs w:val="32"/>
        </w:rPr>
      </w:pPr>
    </w:p>
    <w:p w14:paraId="4C7FE6CB" w14:textId="61C5E8DD" w:rsidR="00B40D8C" w:rsidRDefault="00B40D8C" w:rsidP="00380C49">
      <w:pPr>
        <w:ind w:firstLineChars="200" w:firstLine="640"/>
        <w:rPr>
          <w:rFonts w:ascii="仿宋_GB2312" w:eastAsia="仿宋_GB2312" w:hAnsi="仿宋_GB2312" w:cs="仿宋_GB2312"/>
          <w:sz w:val="32"/>
          <w:szCs w:val="32"/>
        </w:rPr>
      </w:pPr>
    </w:p>
    <w:p w14:paraId="00834E71" w14:textId="4864E498" w:rsidR="00B40D8C" w:rsidRDefault="00B40D8C" w:rsidP="00380C49">
      <w:pPr>
        <w:ind w:firstLineChars="200" w:firstLine="640"/>
        <w:rPr>
          <w:rFonts w:ascii="仿宋_GB2312" w:eastAsia="仿宋_GB2312" w:hAnsi="仿宋_GB2312" w:cs="仿宋_GB2312"/>
          <w:sz w:val="32"/>
          <w:szCs w:val="32"/>
        </w:rPr>
      </w:pPr>
    </w:p>
    <w:p w14:paraId="61A2871D" w14:textId="33265E6B" w:rsidR="00B40D8C" w:rsidRDefault="00B40D8C" w:rsidP="00380C49">
      <w:pPr>
        <w:ind w:firstLineChars="200" w:firstLine="640"/>
        <w:rPr>
          <w:rFonts w:ascii="仿宋_GB2312" w:eastAsia="仿宋_GB2312" w:hAnsi="仿宋_GB2312" w:cs="仿宋_GB2312"/>
          <w:sz w:val="32"/>
          <w:szCs w:val="32"/>
        </w:rPr>
      </w:pPr>
    </w:p>
    <w:p w14:paraId="62010483" w14:textId="5C170708" w:rsidR="00B40D8C" w:rsidRDefault="00B40D8C" w:rsidP="00380C49">
      <w:pPr>
        <w:ind w:firstLineChars="200" w:firstLine="640"/>
        <w:rPr>
          <w:rFonts w:ascii="仿宋_GB2312" w:eastAsia="仿宋_GB2312" w:hAnsi="仿宋_GB2312" w:cs="仿宋_GB2312"/>
          <w:sz w:val="32"/>
          <w:szCs w:val="32"/>
        </w:rPr>
      </w:pPr>
    </w:p>
    <w:p w14:paraId="6E5BC1CE" w14:textId="77777777" w:rsidR="00B40D8C" w:rsidRDefault="00B40D8C" w:rsidP="00380C49">
      <w:pPr>
        <w:ind w:firstLineChars="200" w:firstLine="640"/>
        <w:rPr>
          <w:rFonts w:ascii="仿宋_GB2312" w:eastAsia="仿宋_GB2312" w:hAnsi="仿宋_GB2312" w:cs="仿宋_GB2312"/>
          <w:sz w:val="32"/>
          <w:szCs w:val="32"/>
        </w:rPr>
      </w:pPr>
    </w:p>
    <w:p w14:paraId="2FE4D098" w14:textId="77777777" w:rsidR="00B30B3E" w:rsidRPr="00CB1114" w:rsidRDefault="00B30B3E" w:rsidP="00B30B3E">
      <w:pPr>
        <w:jc w:val="center"/>
        <w:outlineLvl w:val="0"/>
        <w:rPr>
          <w:rFonts w:ascii="黑体" w:eastAsia="黑体" w:hAnsi="黑体" w:cs="黑体"/>
          <w:sz w:val="44"/>
          <w:szCs w:val="44"/>
        </w:rPr>
      </w:pPr>
      <w:r w:rsidRPr="00CB1114">
        <w:rPr>
          <w:rFonts w:ascii="黑体" w:eastAsia="黑体" w:hAnsi="黑体" w:cs="黑体" w:hint="eastAsia"/>
          <w:sz w:val="44"/>
          <w:szCs w:val="44"/>
        </w:rPr>
        <w:t>第四部分</w:t>
      </w:r>
    </w:p>
    <w:p w14:paraId="5DC87296" w14:textId="30014DC7" w:rsidR="00B40D8C" w:rsidRPr="00B357AE" w:rsidRDefault="00B40D8C" w:rsidP="00B357AE">
      <w:pPr>
        <w:jc w:val="center"/>
        <w:rPr>
          <w:rFonts w:ascii="黑体" w:eastAsia="黑体" w:hAnsi="黑体" w:cs="黑体"/>
          <w:sz w:val="44"/>
          <w:szCs w:val="44"/>
        </w:rPr>
      </w:pPr>
      <w:r>
        <w:rPr>
          <w:rFonts w:ascii="黑体" w:eastAsia="黑体" w:hAnsi="黑体" w:cs="黑体" w:hint="eastAsia"/>
          <w:sz w:val="44"/>
          <w:szCs w:val="44"/>
        </w:rPr>
        <w:t>平桥区司法</w:t>
      </w:r>
      <w:r w:rsidR="00B30B3E" w:rsidRPr="00CB1114">
        <w:rPr>
          <w:rFonts w:ascii="黑体" w:eastAsia="黑体" w:hAnsi="黑体" w:cs="黑体" w:hint="eastAsia"/>
          <w:sz w:val="44"/>
          <w:szCs w:val="44"/>
        </w:rPr>
        <w:t>局2020年度部门决算公开表</w:t>
      </w:r>
    </w:p>
    <w:p w14:paraId="760761AF" w14:textId="77777777" w:rsidR="00B30B3E" w:rsidRDefault="00B30B3E" w:rsidP="00B30B3E">
      <w:pPr>
        <w:rPr>
          <w:rFonts w:ascii="黑体" w:eastAsia="黑体"/>
          <w:color w:val="000000"/>
          <w:sz w:val="28"/>
          <w:szCs w:val="28"/>
        </w:rPr>
      </w:pPr>
    </w:p>
    <w:p w14:paraId="143B64CC" w14:textId="0F6E6A62" w:rsidR="004B083D" w:rsidRDefault="00B30B3E">
      <w:pPr>
        <w:rPr>
          <w:rFonts w:ascii="仿宋_GB2312" w:eastAsia="仿宋_GB2312"/>
          <w:color w:val="000000"/>
          <w:sz w:val="32"/>
          <w:szCs w:val="32"/>
        </w:rPr>
      </w:pPr>
      <w:r w:rsidRPr="00CB1114">
        <w:rPr>
          <w:rFonts w:ascii="仿宋_GB2312" w:eastAsia="仿宋_GB2312" w:hint="eastAsia"/>
          <w:color w:val="000000"/>
          <w:sz w:val="32"/>
          <w:szCs w:val="32"/>
        </w:rPr>
        <w:t>说明：表中单元格数据为空时，表示该单元格数据为零；</w:t>
      </w:r>
      <w:proofErr w:type="gramStart"/>
      <w:r w:rsidRPr="00CB1114">
        <w:rPr>
          <w:rFonts w:ascii="仿宋_GB2312" w:eastAsia="仿宋_GB2312" w:hint="eastAsia"/>
          <w:color w:val="000000"/>
          <w:sz w:val="32"/>
          <w:szCs w:val="32"/>
        </w:rPr>
        <w:t>整张</w:t>
      </w:r>
      <w:r w:rsidR="000D3621" w:rsidRPr="00CB1114">
        <w:rPr>
          <w:rFonts w:ascii="仿宋_GB2312" w:eastAsia="仿宋_GB2312" w:hint="eastAsia"/>
          <w:color w:val="000000"/>
          <w:sz w:val="32"/>
          <w:szCs w:val="32"/>
        </w:rPr>
        <w:t>表</w:t>
      </w:r>
      <w:proofErr w:type="gramEnd"/>
      <w:r w:rsidR="000D3621" w:rsidRPr="00CB1114">
        <w:rPr>
          <w:rFonts w:ascii="仿宋_GB2312" w:eastAsia="仿宋_GB2312" w:hint="eastAsia"/>
          <w:color w:val="000000"/>
          <w:sz w:val="32"/>
          <w:szCs w:val="32"/>
        </w:rPr>
        <w:t>数据为空时，表示部门该表中所有数据均为零，当年无表中相关收支。</w:t>
      </w:r>
    </w:p>
    <w:p w14:paraId="19F3F32B" w14:textId="77777777" w:rsidR="004B083D" w:rsidRDefault="004B083D">
      <w:pPr>
        <w:rPr>
          <w:rFonts w:ascii="仿宋_GB2312" w:eastAsia="仿宋_GB2312"/>
          <w:color w:val="000000"/>
          <w:sz w:val="32"/>
          <w:szCs w:val="32"/>
        </w:rPr>
      </w:pPr>
      <w:r>
        <w:rPr>
          <w:rFonts w:ascii="仿宋_GB2312" w:eastAsia="仿宋_GB2312"/>
          <w:color w:val="000000"/>
          <w:sz w:val="32"/>
          <w:szCs w:val="32"/>
        </w:rPr>
        <w:br w:type="page"/>
      </w:r>
    </w:p>
    <w:p w14:paraId="1014F106" w14:textId="77777777" w:rsidR="004B083D" w:rsidRDefault="004B083D">
      <w:pPr>
        <w:sectPr w:rsidR="004B083D" w:rsidSect="00C73F3D">
          <w:pgSz w:w="11907" w:h="16840"/>
          <w:pgMar w:top="1440" w:right="1800" w:bottom="1440" w:left="1800" w:header="851" w:footer="992" w:gutter="0"/>
          <w:cols w:space="425"/>
          <w:docGrid w:type="lines" w:linePitch="312"/>
        </w:sectPr>
      </w:pPr>
    </w:p>
    <w:tbl>
      <w:tblPr>
        <w:tblW w:w="12672" w:type="dxa"/>
        <w:tblLook w:val="04A0" w:firstRow="1" w:lastRow="0" w:firstColumn="1" w:lastColumn="0" w:noHBand="0" w:noVBand="1"/>
      </w:tblPr>
      <w:tblGrid>
        <w:gridCol w:w="3792"/>
        <w:gridCol w:w="516"/>
        <w:gridCol w:w="2028"/>
        <w:gridCol w:w="3792"/>
        <w:gridCol w:w="516"/>
        <w:gridCol w:w="2028"/>
      </w:tblGrid>
      <w:tr w:rsidR="00B05924" w14:paraId="75EAD195" w14:textId="77777777" w:rsidTr="00BA4F0D">
        <w:trPr>
          <w:trHeight w:val="375"/>
        </w:trPr>
        <w:tc>
          <w:tcPr>
            <w:tcW w:w="12672" w:type="dxa"/>
            <w:gridSpan w:val="6"/>
            <w:tcBorders>
              <w:top w:val="nil"/>
              <w:left w:val="nil"/>
              <w:bottom w:val="nil"/>
              <w:right w:val="single" w:sz="4" w:space="0" w:color="808080"/>
            </w:tcBorders>
            <w:shd w:val="clear" w:color="auto" w:fill="FFFFFF"/>
            <w:noWrap/>
            <w:vAlign w:val="center"/>
            <w:hideMark/>
          </w:tcPr>
          <w:p w14:paraId="1B06FB7E" w14:textId="71BF82C2" w:rsidR="00B05924" w:rsidRDefault="00B05924" w:rsidP="00B05924">
            <w:pPr>
              <w:jc w:val="center"/>
              <w:rPr>
                <w:rFonts w:ascii="Times New Roman" w:eastAsia="Times New Roman" w:hAnsi="Times New Roman" w:cs="Times New Roman"/>
                <w:sz w:val="20"/>
                <w:szCs w:val="20"/>
              </w:rPr>
            </w:pPr>
            <w:r>
              <w:rPr>
                <w:rFonts w:ascii="黑体" w:eastAsia="黑体" w:hAnsi="黑体" w:hint="eastAsia"/>
                <w:color w:val="000000"/>
                <w:sz w:val="30"/>
                <w:szCs w:val="30"/>
              </w:rPr>
              <w:lastRenderedPageBreak/>
              <w:t>收入支出决算总表</w:t>
            </w:r>
          </w:p>
        </w:tc>
      </w:tr>
      <w:tr w:rsidR="004B083D" w14:paraId="09A842F9" w14:textId="77777777" w:rsidTr="004B083D">
        <w:trPr>
          <w:trHeight w:val="300"/>
        </w:trPr>
        <w:tc>
          <w:tcPr>
            <w:tcW w:w="3792" w:type="dxa"/>
            <w:tcBorders>
              <w:top w:val="nil"/>
              <w:left w:val="nil"/>
              <w:bottom w:val="nil"/>
              <w:right w:val="nil"/>
            </w:tcBorders>
            <w:shd w:val="clear" w:color="auto" w:fill="FFFFFF"/>
            <w:noWrap/>
            <w:vAlign w:val="center"/>
            <w:hideMark/>
          </w:tcPr>
          <w:p w14:paraId="4C7745E7" w14:textId="77777777" w:rsidR="004B083D" w:rsidRDefault="004B083D">
            <w:pP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FFFFFF"/>
            <w:noWrap/>
            <w:vAlign w:val="center"/>
            <w:hideMark/>
          </w:tcPr>
          <w:p w14:paraId="16C183AA" w14:textId="77777777" w:rsidR="004B083D" w:rsidRDefault="004B083D">
            <w:pPr>
              <w:rPr>
                <w:rFonts w:ascii="Times New Roman" w:eastAsia="Times New Roman" w:hAnsi="Times New Roman" w:cs="Times New Roman"/>
                <w:sz w:val="20"/>
                <w:szCs w:val="20"/>
              </w:rPr>
            </w:pPr>
          </w:p>
        </w:tc>
        <w:tc>
          <w:tcPr>
            <w:tcW w:w="2028" w:type="dxa"/>
            <w:tcBorders>
              <w:top w:val="nil"/>
              <w:left w:val="nil"/>
              <w:bottom w:val="nil"/>
              <w:right w:val="nil"/>
            </w:tcBorders>
            <w:shd w:val="clear" w:color="auto" w:fill="FFFFFF"/>
            <w:noWrap/>
            <w:vAlign w:val="center"/>
            <w:hideMark/>
          </w:tcPr>
          <w:p w14:paraId="18E4D4F2" w14:textId="77777777" w:rsidR="004B083D" w:rsidRDefault="004B083D">
            <w:pPr>
              <w:rPr>
                <w:rFonts w:ascii="Times New Roman" w:eastAsia="Times New Roman" w:hAnsi="Times New Roman" w:cs="Times New Roman"/>
                <w:sz w:val="20"/>
                <w:szCs w:val="20"/>
              </w:rPr>
            </w:pPr>
          </w:p>
        </w:tc>
        <w:tc>
          <w:tcPr>
            <w:tcW w:w="3792" w:type="dxa"/>
            <w:tcBorders>
              <w:top w:val="nil"/>
              <w:left w:val="nil"/>
              <w:bottom w:val="nil"/>
              <w:right w:val="nil"/>
            </w:tcBorders>
            <w:shd w:val="clear" w:color="auto" w:fill="FFFFFF"/>
            <w:noWrap/>
            <w:vAlign w:val="center"/>
            <w:hideMark/>
          </w:tcPr>
          <w:p w14:paraId="1DCA06A2" w14:textId="77777777" w:rsidR="004B083D" w:rsidRDefault="004B083D">
            <w:pP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FFFFFF"/>
            <w:noWrap/>
            <w:vAlign w:val="center"/>
            <w:hideMark/>
          </w:tcPr>
          <w:p w14:paraId="6A6D2999" w14:textId="77777777" w:rsidR="004B083D" w:rsidRDefault="004B083D">
            <w:pPr>
              <w:rPr>
                <w:rFonts w:ascii="Times New Roman" w:eastAsia="Times New Roman" w:hAnsi="Times New Roman" w:cs="Times New Roman"/>
                <w:sz w:val="20"/>
                <w:szCs w:val="20"/>
              </w:rPr>
            </w:pPr>
          </w:p>
        </w:tc>
        <w:tc>
          <w:tcPr>
            <w:tcW w:w="2028" w:type="dxa"/>
            <w:tcBorders>
              <w:top w:val="nil"/>
              <w:left w:val="nil"/>
              <w:bottom w:val="nil"/>
              <w:right w:val="single" w:sz="4" w:space="0" w:color="808080"/>
            </w:tcBorders>
            <w:shd w:val="clear" w:color="auto" w:fill="FFFFFF"/>
            <w:noWrap/>
            <w:vAlign w:val="center"/>
            <w:hideMark/>
          </w:tcPr>
          <w:p w14:paraId="78E1CDFC" w14:textId="77777777" w:rsidR="004B083D" w:rsidRDefault="004B083D">
            <w:pPr>
              <w:jc w:val="right"/>
              <w:rPr>
                <w:color w:val="000000"/>
                <w:sz w:val="22"/>
                <w:szCs w:val="22"/>
              </w:rPr>
            </w:pPr>
            <w:r>
              <w:rPr>
                <w:rFonts w:hint="eastAsia"/>
                <w:color w:val="000000"/>
                <w:sz w:val="22"/>
                <w:szCs w:val="22"/>
              </w:rPr>
              <w:t>公开01表</w:t>
            </w:r>
          </w:p>
        </w:tc>
      </w:tr>
      <w:tr w:rsidR="004B083D" w14:paraId="6D4DB42C" w14:textId="77777777" w:rsidTr="004B083D">
        <w:trPr>
          <w:trHeight w:val="300"/>
        </w:trPr>
        <w:tc>
          <w:tcPr>
            <w:tcW w:w="3792" w:type="dxa"/>
            <w:tcBorders>
              <w:top w:val="nil"/>
              <w:left w:val="nil"/>
              <w:bottom w:val="single" w:sz="4" w:space="0" w:color="808080"/>
              <w:right w:val="nil"/>
            </w:tcBorders>
            <w:shd w:val="clear" w:color="auto" w:fill="FFFFFF"/>
            <w:noWrap/>
            <w:vAlign w:val="center"/>
            <w:hideMark/>
          </w:tcPr>
          <w:p w14:paraId="171DF8D7" w14:textId="77777777" w:rsidR="004B083D" w:rsidRDefault="004B083D">
            <w:pPr>
              <w:rPr>
                <w:rFonts w:hint="eastAsia"/>
                <w:color w:val="000000"/>
                <w:sz w:val="22"/>
                <w:szCs w:val="22"/>
              </w:rPr>
            </w:pPr>
            <w:r>
              <w:rPr>
                <w:rFonts w:hint="eastAsia"/>
                <w:color w:val="000000"/>
                <w:sz w:val="22"/>
                <w:szCs w:val="22"/>
              </w:rPr>
              <w:t>部门：信阳市平桥区司法局</w:t>
            </w:r>
          </w:p>
        </w:tc>
        <w:tc>
          <w:tcPr>
            <w:tcW w:w="516" w:type="dxa"/>
            <w:tcBorders>
              <w:top w:val="nil"/>
              <w:left w:val="nil"/>
              <w:bottom w:val="single" w:sz="4" w:space="0" w:color="808080"/>
              <w:right w:val="nil"/>
            </w:tcBorders>
            <w:shd w:val="clear" w:color="auto" w:fill="FFFFFF"/>
            <w:noWrap/>
            <w:vAlign w:val="center"/>
            <w:hideMark/>
          </w:tcPr>
          <w:p w14:paraId="73E0144A" w14:textId="77777777" w:rsidR="004B083D" w:rsidRDefault="004B083D">
            <w:pPr>
              <w:rPr>
                <w:rFonts w:hint="eastAsia"/>
                <w:color w:val="000000"/>
                <w:sz w:val="22"/>
                <w:szCs w:val="22"/>
              </w:rPr>
            </w:pPr>
          </w:p>
        </w:tc>
        <w:tc>
          <w:tcPr>
            <w:tcW w:w="2028" w:type="dxa"/>
            <w:tcBorders>
              <w:top w:val="nil"/>
              <w:left w:val="nil"/>
              <w:bottom w:val="single" w:sz="4" w:space="0" w:color="808080"/>
              <w:right w:val="nil"/>
            </w:tcBorders>
            <w:shd w:val="clear" w:color="auto" w:fill="FFFFFF"/>
            <w:noWrap/>
            <w:vAlign w:val="center"/>
            <w:hideMark/>
          </w:tcPr>
          <w:p w14:paraId="76773FF5" w14:textId="77777777" w:rsidR="004B083D" w:rsidRDefault="004B083D">
            <w:pPr>
              <w:jc w:val="center"/>
              <w:rPr>
                <w:color w:val="000000"/>
              </w:rPr>
            </w:pPr>
            <w:r>
              <w:rPr>
                <w:rFonts w:hint="eastAsia"/>
                <w:color w:val="000000"/>
              </w:rPr>
              <w:t>2020年度</w:t>
            </w:r>
          </w:p>
        </w:tc>
        <w:tc>
          <w:tcPr>
            <w:tcW w:w="3792" w:type="dxa"/>
            <w:tcBorders>
              <w:top w:val="nil"/>
              <w:left w:val="nil"/>
              <w:bottom w:val="single" w:sz="4" w:space="0" w:color="808080"/>
              <w:right w:val="nil"/>
            </w:tcBorders>
            <w:shd w:val="clear" w:color="auto" w:fill="FFFFFF"/>
            <w:noWrap/>
            <w:vAlign w:val="center"/>
            <w:hideMark/>
          </w:tcPr>
          <w:p w14:paraId="57DD9B8E" w14:textId="77777777" w:rsidR="004B083D" w:rsidRDefault="004B083D">
            <w:pPr>
              <w:jc w:val="center"/>
              <w:rPr>
                <w:rFonts w:hint="eastAsia"/>
                <w:color w:val="000000"/>
              </w:rPr>
            </w:pPr>
          </w:p>
        </w:tc>
        <w:tc>
          <w:tcPr>
            <w:tcW w:w="516" w:type="dxa"/>
            <w:tcBorders>
              <w:top w:val="nil"/>
              <w:left w:val="nil"/>
              <w:bottom w:val="single" w:sz="4" w:space="0" w:color="808080"/>
              <w:right w:val="nil"/>
            </w:tcBorders>
            <w:shd w:val="clear" w:color="auto" w:fill="FFFFFF"/>
            <w:noWrap/>
            <w:vAlign w:val="center"/>
            <w:hideMark/>
          </w:tcPr>
          <w:p w14:paraId="6BA572AC" w14:textId="77777777" w:rsidR="004B083D" w:rsidRDefault="004B083D">
            <w:pPr>
              <w:rPr>
                <w:rFonts w:ascii="Times New Roman" w:eastAsia="Times New Roman" w:hAnsi="Times New Roman" w:cs="Times New Roman"/>
                <w:sz w:val="20"/>
                <w:szCs w:val="20"/>
              </w:rPr>
            </w:pPr>
          </w:p>
        </w:tc>
        <w:tc>
          <w:tcPr>
            <w:tcW w:w="2028" w:type="dxa"/>
            <w:tcBorders>
              <w:top w:val="nil"/>
              <w:left w:val="nil"/>
              <w:bottom w:val="single" w:sz="4" w:space="0" w:color="808080"/>
              <w:right w:val="single" w:sz="4" w:space="0" w:color="808080"/>
            </w:tcBorders>
            <w:shd w:val="clear" w:color="auto" w:fill="FFFFFF"/>
            <w:noWrap/>
            <w:vAlign w:val="center"/>
            <w:hideMark/>
          </w:tcPr>
          <w:p w14:paraId="452D1364" w14:textId="77777777" w:rsidR="004B083D" w:rsidRDefault="004B083D">
            <w:pPr>
              <w:jc w:val="right"/>
              <w:rPr>
                <w:color w:val="000000"/>
                <w:sz w:val="22"/>
                <w:szCs w:val="22"/>
              </w:rPr>
            </w:pPr>
            <w:r>
              <w:rPr>
                <w:rFonts w:hint="eastAsia"/>
                <w:color w:val="000000"/>
                <w:sz w:val="22"/>
                <w:szCs w:val="22"/>
              </w:rPr>
              <w:t>金额单位：万元</w:t>
            </w:r>
          </w:p>
        </w:tc>
      </w:tr>
      <w:tr w:rsidR="004B083D" w14:paraId="172CACDA" w14:textId="77777777" w:rsidTr="004B083D">
        <w:trPr>
          <w:trHeight w:val="300"/>
        </w:trPr>
        <w:tc>
          <w:tcPr>
            <w:tcW w:w="6336"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5905FBD0" w14:textId="77777777" w:rsidR="004B083D" w:rsidRDefault="004B083D">
            <w:pPr>
              <w:rPr>
                <w:rFonts w:hint="eastAsia"/>
                <w:color w:val="000000"/>
                <w:sz w:val="20"/>
                <w:szCs w:val="20"/>
              </w:rPr>
            </w:pPr>
            <w:r>
              <w:rPr>
                <w:rFonts w:hint="eastAsia"/>
                <w:color w:val="000000"/>
                <w:sz w:val="20"/>
                <w:szCs w:val="20"/>
              </w:rPr>
              <w:t>收入</w:t>
            </w:r>
          </w:p>
        </w:tc>
        <w:tc>
          <w:tcPr>
            <w:tcW w:w="6336" w:type="dxa"/>
            <w:gridSpan w:val="3"/>
            <w:tcBorders>
              <w:top w:val="nil"/>
              <w:left w:val="nil"/>
              <w:bottom w:val="single" w:sz="4" w:space="0" w:color="000000"/>
              <w:right w:val="single" w:sz="4" w:space="0" w:color="000000"/>
            </w:tcBorders>
            <w:shd w:val="clear" w:color="auto" w:fill="C0C0C0"/>
            <w:noWrap/>
            <w:vAlign w:val="center"/>
            <w:hideMark/>
          </w:tcPr>
          <w:p w14:paraId="559A2FE8" w14:textId="77777777" w:rsidR="004B083D" w:rsidRDefault="004B083D">
            <w:pPr>
              <w:rPr>
                <w:rFonts w:hint="eastAsia"/>
                <w:color w:val="000000"/>
                <w:sz w:val="20"/>
                <w:szCs w:val="20"/>
              </w:rPr>
            </w:pPr>
            <w:r>
              <w:rPr>
                <w:rFonts w:hint="eastAsia"/>
                <w:color w:val="000000"/>
                <w:sz w:val="20"/>
                <w:szCs w:val="20"/>
              </w:rPr>
              <w:t>支出</w:t>
            </w:r>
          </w:p>
        </w:tc>
      </w:tr>
      <w:tr w:rsidR="004B083D" w14:paraId="5B45C555" w14:textId="77777777" w:rsidTr="004B083D">
        <w:trPr>
          <w:trHeight w:val="300"/>
        </w:trPr>
        <w:tc>
          <w:tcPr>
            <w:tcW w:w="3792" w:type="dxa"/>
            <w:tcBorders>
              <w:top w:val="nil"/>
              <w:left w:val="single" w:sz="4" w:space="0" w:color="000000"/>
              <w:bottom w:val="single" w:sz="4" w:space="0" w:color="000000"/>
              <w:right w:val="single" w:sz="4" w:space="0" w:color="000000"/>
            </w:tcBorders>
            <w:shd w:val="clear" w:color="auto" w:fill="C0C0C0"/>
            <w:noWrap/>
            <w:vAlign w:val="center"/>
            <w:hideMark/>
          </w:tcPr>
          <w:p w14:paraId="27EFEB4F" w14:textId="77777777" w:rsidR="004B083D" w:rsidRDefault="004B083D">
            <w:pPr>
              <w:rPr>
                <w:rFonts w:hint="eastAsia"/>
                <w:color w:val="000000"/>
                <w:sz w:val="20"/>
                <w:szCs w:val="20"/>
              </w:rPr>
            </w:pPr>
            <w:r>
              <w:rPr>
                <w:rFonts w:hint="eastAsia"/>
                <w:color w:val="000000"/>
                <w:sz w:val="20"/>
                <w:szCs w:val="20"/>
              </w:rPr>
              <w:t>项目</w:t>
            </w:r>
          </w:p>
        </w:tc>
        <w:tc>
          <w:tcPr>
            <w:tcW w:w="516" w:type="dxa"/>
            <w:tcBorders>
              <w:top w:val="nil"/>
              <w:left w:val="nil"/>
              <w:bottom w:val="single" w:sz="4" w:space="0" w:color="000000"/>
              <w:right w:val="single" w:sz="4" w:space="0" w:color="000000"/>
            </w:tcBorders>
            <w:shd w:val="clear" w:color="auto" w:fill="C0C0C0"/>
            <w:noWrap/>
            <w:vAlign w:val="center"/>
            <w:hideMark/>
          </w:tcPr>
          <w:p w14:paraId="3A22ED72" w14:textId="77777777" w:rsidR="004B083D" w:rsidRDefault="004B083D">
            <w:pPr>
              <w:jc w:val="center"/>
              <w:rPr>
                <w:rFonts w:hint="eastAsia"/>
                <w:color w:val="000000"/>
                <w:sz w:val="20"/>
                <w:szCs w:val="20"/>
              </w:rPr>
            </w:pPr>
            <w:r>
              <w:rPr>
                <w:rFonts w:hint="eastAsia"/>
                <w:color w:val="000000"/>
                <w:sz w:val="20"/>
                <w:szCs w:val="20"/>
              </w:rPr>
              <w:t>行次</w:t>
            </w:r>
          </w:p>
        </w:tc>
        <w:tc>
          <w:tcPr>
            <w:tcW w:w="2028" w:type="dxa"/>
            <w:tcBorders>
              <w:top w:val="nil"/>
              <w:left w:val="nil"/>
              <w:bottom w:val="single" w:sz="4" w:space="0" w:color="000000"/>
              <w:right w:val="single" w:sz="4" w:space="0" w:color="000000"/>
            </w:tcBorders>
            <w:shd w:val="clear" w:color="auto" w:fill="C0C0C0"/>
            <w:noWrap/>
            <w:vAlign w:val="center"/>
            <w:hideMark/>
          </w:tcPr>
          <w:p w14:paraId="68FC0DA5" w14:textId="77777777" w:rsidR="004B083D" w:rsidRDefault="004B083D">
            <w:pPr>
              <w:jc w:val="center"/>
              <w:rPr>
                <w:rFonts w:hint="eastAsia"/>
                <w:color w:val="000000"/>
                <w:sz w:val="20"/>
                <w:szCs w:val="20"/>
              </w:rPr>
            </w:pPr>
            <w:r>
              <w:rPr>
                <w:rFonts w:hint="eastAsia"/>
                <w:color w:val="000000"/>
                <w:sz w:val="20"/>
                <w:szCs w:val="20"/>
              </w:rPr>
              <w:t>金额</w:t>
            </w:r>
          </w:p>
        </w:tc>
        <w:tc>
          <w:tcPr>
            <w:tcW w:w="3792" w:type="dxa"/>
            <w:tcBorders>
              <w:top w:val="nil"/>
              <w:left w:val="nil"/>
              <w:bottom w:val="single" w:sz="4" w:space="0" w:color="000000"/>
              <w:right w:val="single" w:sz="4" w:space="0" w:color="000000"/>
            </w:tcBorders>
            <w:shd w:val="clear" w:color="auto" w:fill="C0C0C0"/>
            <w:noWrap/>
            <w:vAlign w:val="center"/>
            <w:hideMark/>
          </w:tcPr>
          <w:p w14:paraId="28A46DFA" w14:textId="77777777" w:rsidR="004B083D" w:rsidRDefault="004B083D">
            <w:pPr>
              <w:rPr>
                <w:rFonts w:hint="eastAsia"/>
                <w:color w:val="000000"/>
                <w:sz w:val="20"/>
                <w:szCs w:val="20"/>
              </w:rPr>
            </w:pPr>
            <w:r>
              <w:rPr>
                <w:rFonts w:hint="eastAsia"/>
                <w:color w:val="000000"/>
                <w:sz w:val="20"/>
                <w:szCs w:val="20"/>
              </w:rPr>
              <w:t>项目</w:t>
            </w:r>
          </w:p>
        </w:tc>
        <w:tc>
          <w:tcPr>
            <w:tcW w:w="516" w:type="dxa"/>
            <w:tcBorders>
              <w:top w:val="nil"/>
              <w:left w:val="nil"/>
              <w:bottom w:val="single" w:sz="4" w:space="0" w:color="000000"/>
              <w:right w:val="single" w:sz="4" w:space="0" w:color="000000"/>
            </w:tcBorders>
            <w:shd w:val="clear" w:color="auto" w:fill="C0C0C0"/>
            <w:noWrap/>
            <w:vAlign w:val="center"/>
            <w:hideMark/>
          </w:tcPr>
          <w:p w14:paraId="471BCD09" w14:textId="77777777" w:rsidR="004B083D" w:rsidRDefault="004B083D">
            <w:pPr>
              <w:jc w:val="center"/>
              <w:rPr>
                <w:rFonts w:hint="eastAsia"/>
                <w:color w:val="000000"/>
                <w:sz w:val="20"/>
                <w:szCs w:val="20"/>
              </w:rPr>
            </w:pPr>
            <w:r>
              <w:rPr>
                <w:rFonts w:hint="eastAsia"/>
                <w:color w:val="000000"/>
                <w:sz w:val="20"/>
                <w:szCs w:val="20"/>
              </w:rPr>
              <w:t>行次</w:t>
            </w:r>
          </w:p>
        </w:tc>
        <w:tc>
          <w:tcPr>
            <w:tcW w:w="2028" w:type="dxa"/>
            <w:tcBorders>
              <w:top w:val="nil"/>
              <w:left w:val="nil"/>
              <w:bottom w:val="single" w:sz="4" w:space="0" w:color="000000"/>
              <w:right w:val="single" w:sz="4" w:space="0" w:color="000000"/>
            </w:tcBorders>
            <w:shd w:val="clear" w:color="auto" w:fill="C0C0C0"/>
            <w:noWrap/>
            <w:vAlign w:val="center"/>
            <w:hideMark/>
          </w:tcPr>
          <w:p w14:paraId="1095BB79" w14:textId="77777777" w:rsidR="004B083D" w:rsidRDefault="004B083D">
            <w:pPr>
              <w:jc w:val="center"/>
              <w:rPr>
                <w:rFonts w:hint="eastAsia"/>
                <w:color w:val="000000"/>
                <w:sz w:val="20"/>
                <w:szCs w:val="20"/>
              </w:rPr>
            </w:pPr>
            <w:r>
              <w:rPr>
                <w:rFonts w:hint="eastAsia"/>
                <w:color w:val="000000"/>
                <w:sz w:val="20"/>
                <w:szCs w:val="20"/>
              </w:rPr>
              <w:t>金额</w:t>
            </w:r>
          </w:p>
        </w:tc>
      </w:tr>
      <w:tr w:rsidR="004B083D" w14:paraId="6183A696" w14:textId="77777777" w:rsidTr="004B083D">
        <w:trPr>
          <w:trHeight w:val="300"/>
        </w:trPr>
        <w:tc>
          <w:tcPr>
            <w:tcW w:w="3792" w:type="dxa"/>
            <w:tcBorders>
              <w:top w:val="nil"/>
              <w:left w:val="single" w:sz="4" w:space="0" w:color="000000"/>
              <w:bottom w:val="single" w:sz="4" w:space="0" w:color="000000"/>
              <w:right w:val="single" w:sz="4" w:space="0" w:color="000000"/>
            </w:tcBorders>
            <w:shd w:val="clear" w:color="auto" w:fill="C0C0C0"/>
            <w:noWrap/>
            <w:vAlign w:val="center"/>
            <w:hideMark/>
          </w:tcPr>
          <w:p w14:paraId="1EB02672" w14:textId="77777777" w:rsidR="004B083D" w:rsidRDefault="004B083D">
            <w:pPr>
              <w:rPr>
                <w:rFonts w:hint="eastAsia"/>
                <w:color w:val="000000"/>
                <w:sz w:val="20"/>
                <w:szCs w:val="20"/>
              </w:rPr>
            </w:pPr>
            <w:r>
              <w:rPr>
                <w:rFonts w:hint="eastAsia"/>
                <w:color w:val="000000"/>
                <w:sz w:val="20"/>
                <w:szCs w:val="20"/>
              </w:rPr>
              <w:t>栏次</w:t>
            </w:r>
          </w:p>
        </w:tc>
        <w:tc>
          <w:tcPr>
            <w:tcW w:w="516" w:type="dxa"/>
            <w:tcBorders>
              <w:top w:val="nil"/>
              <w:left w:val="nil"/>
              <w:bottom w:val="single" w:sz="4" w:space="0" w:color="000000"/>
              <w:right w:val="single" w:sz="4" w:space="0" w:color="000000"/>
            </w:tcBorders>
            <w:shd w:val="clear" w:color="auto" w:fill="C0C0C0"/>
            <w:noWrap/>
            <w:vAlign w:val="center"/>
            <w:hideMark/>
          </w:tcPr>
          <w:p w14:paraId="66BFB1B6" w14:textId="77777777" w:rsidR="004B083D" w:rsidRDefault="004B083D">
            <w:pPr>
              <w:rPr>
                <w:rFonts w:hint="eastAsia"/>
                <w:color w:val="000000"/>
                <w:sz w:val="20"/>
                <w:szCs w:val="20"/>
              </w:rPr>
            </w:pPr>
          </w:p>
        </w:tc>
        <w:tc>
          <w:tcPr>
            <w:tcW w:w="2028" w:type="dxa"/>
            <w:tcBorders>
              <w:top w:val="nil"/>
              <w:left w:val="nil"/>
              <w:bottom w:val="single" w:sz="4" w:space="0" w:color="000000"/>
              <w:right w:val="single" w:sz="4" w:space="0" w:color="000000"/>
            </w:tcBorders>
            <w:shd w:val="clear" w:color="auto" w:fill="C0C0C0"/>
            <w:noWrap/>
            <w:vAlign w:val="center"/>
            <w:hideMark/>
          </w:tcPr>
          <w:p w14:paraId="63118C33" w14:textId="77777777" w:rsidR="004B083D" w:rsidRDefault="004B083D">
            <w:pPr>
              <w:jc w:val="center"/>
              <w:rPr>
                <w:color w:val="000000"/>
                <w:sz w:val="20"/>
                <w:szCs w:val="20"/>
              </w:rPr>
            </w:pPr>
            <w:r>
              <w:rPr>
                <w:rFonts w:hint="eastAsia"/>
                <w:color w:val="000000"/>
                <w:sz w:val="20"/>
                <w:szCs w:val="20"/>
              </w:rPr>
              <w:t>1</w:t>
            </w:r>
          </w:p>
        </w:tc>
        <w:tc>
          <w:tcPr>
            <w:tcW w:w="3792" w:type="dxa"/>
            <w:tcBorders>
              <w:top w:val="nil"/>
              <w:left w:val="nil"/>
              <w:bottom w:val="single" w:sz="4" w:space="0" w:color="000000"/>
              <w:right w:val="single" w:sz="4" w:space="0" w:color="000000"/>
            </w:tcBorders>
            <w:shd w:val="clear" w:color="auto" w:fill="C0C0C0"/>
            <w:noWrap/>
            <w:vAlign w:val="center"/>
            <w:hideMark/>
          </w:tcPr>
          <w:p w14:paraId="333C6EBF" w14:textId="77777777" w:rsidR="004B083D" w:rsidRDefault="004B083D">
            <w:pPr>
              <w:rPr>
                <w:rFonts w:hint="eastAsia"/>
                <w:color w:val="000000"/>
                <w:sz w:val="20"/>
                <w:szCs w:val="20"/>
              </w:rPr>
            </w:pPr>
            <w:r>
              <w:rPr>
                <w:rFonts w:hint="eastAsia"/>
                <w:color w:val="000000"/>
                <w:sz w:val="20"/>
                <w:szCs w:val="20"/>
              </w:rPr>
              <w:t>栏次</w:t>
            </w:r>
          </w:p>
        </w:tc>
        <w:tc>
          <w:tcPr>
            <w:tcW w:w="516" w:type="dxa"/>
            <w:tcBorders>
              <w:top w:val="nil"/>
              <w:left w:val="nil"/>
              <w:bottom w:val="single" w:sz="4" w:space="0" w:color="000000"/>
              <w:right w:val="single" w:sz="4" w:space="0" w:color="000000"/>
            </w:tcBorders>
            <w:shd w:val="clear" w:color="auto" w:fill="C0C0C0"/>
            <w:noWrap/>
            <w:vAlign w:val="center"/>
            <w:hideMark/>
          </w:tcPr>
          <w:p w14:paraId="307176A5" w14:textId="77777777" w:rsidR="004B083D" w:rsidRDefault="004B083D">
            <w:pPr>
              <w:rPr>
                <w:rFonts w:hint="eastAsia"/>
                <w:color w:val="000000"/>
                <w:sz w:val="20"/>
                <w:szCs w:val="20"/>
              </w:rPr>
            </w:pPr>
          </w:p>
        </w:tc>
        <w:tc>
          <w:tcPr>
            <w:tcW w:w="2028" w:type="dxa"/>
            <w:tcBorders>
              <w:top w:val="nil"/>
              <w:left w:val="nil"/>
              <w:bottom w:val="single" w:sz="4" w:space="0" w:color="000000"/>
              <w:right w:val="single" w:sz="4" w:space="0" w:color="000000"/>
            </w:tcBorders>
            <w:shd w:val="clear" w:color="auto" w:fill="C0C0C0"/>
            <w:noWrap/>
            <w:vAlign w:val="center"/>
            <w:hideMark/>
          </w:tcPr>
          <w:p w14:paraId="0BE168F1" w14:textId="77777777" w:rsidR="004B083D" w:rsidRDefault="004B083D">
            <w:pPr>
              <w:jc w:val="center"/>
              <w:rPr>
                <w:color w:val="000000"/>
                <w:sz w:val="20"/>
                <w:szCs w:val="20"/>
              </w:rPr>
            </w:pPr>
            <w:r>
              <w:rPr>
                <w:rFonts w:hint="eastAsia"/>
                <w:color w:val="000000"/>
                <w:sz w:val="20"/>
                <w:szCs w:val="20"/>
              </w:rPr>
              <w:t>2</w:t>
            </w:r>
          </w:p>
        </w:tc>
      </w:tr>
      <w:tr w:rsidR="004B083D" w14:paraId="2A8A2710" w14:textId="77777777" w:rsidTr="004B083D">
        <w:trPr>
          <w:trHeight w:val="300"/>
        </w:trPr>
        <w:tc>
          <w:tcPr>
            <w:tcW w:w="3792" w:type="dxa"/>
            <w:tcBorders>
              <w:top w:val="nil"/>
              <w:left w:val="single" w:sz="4" w:space="0" w:color="000000"/>
              <w:bottom w:val="single" w:sz="4" w:space="0" w:color="000000"/>
              <w:right w:val="single" w:sz="4" w:space="0" w:color="000000"/>
            </w:tcBorders>
            <w:shd w:val="clear" w:color="auto" w:fill="C0C0C0"/>
            <w:noWrap/>
            <w:vAlign w:val="center"/>
            <w:hideMark/>
          </w:tcPr>
          <w:p w14:paraId="129ABBCF" w14:textId="77777777" w:rsidR="004B083D" w:rsidRDefault="004B083D">
            <w:pPr>
              <w:rPr>
                <w:rFonts w:hint="eastAsia"/>
                <w:color w:val="000000"/>
                <w:sz w:val="20"/>
                <w:szCs w:val="20"/>
              </w:rPr>
            </w:pPr>
            <w:r>
              <w:rPr>
                <w:rFonts w:hint="eastAsia"/>
                <w:color w:val="000000"/>
                <w:sz w:val="20"/>
                <w:szCs w:val="20"/>
              </w:rPr>
              <w:t>一、一般公共预算财政拨款收入</w:t>
            </w:r>
          </w:p>
        </w:tc>
        <w:tc>
          <w:tcPr>
            <w:tcW w:w="516" w:type="dxa"/>
            <w:tcBorders>
              <w:top w:val="nil"/>
              <w:left w:val="nil"/>
              <w:bottom w:val="single" w:sz="4" w:space="0" w:color="000000"/>
              <w:right w:val="single" w:sz="4" w:space="0" w:color="000000"/>
            </w:tcBorders>
            <w:shd w:val="clear" w:color="auto" w:fill="C0C0C0"/>
            <w:noWrap/>
            <w:vAlign w:val="center"/>
            <w:hideMark/>
          </w:tcPr>
          <w:p w14:paraId="5523BC94" w14:textId="77777777" w:rsidR="004B083D" w:rsidRDefault="004B083D">
            <w:pPr>
              <w:jc w:val="center"/>
              <w:rPr>
                <w:rFonts w:hint="eastAsia"/>
                <w:color w:val="000000"/>
                <w:sz w:val="20"/>
                <w:szCs w:val="20"/>
              </w:rPr>
            </w:pPr>
            <w:r>
              <w:rPr>
                <w:rFonts w:hint="eastAsia"/>
                <w:color w:val="000000"/>
                <w:sz w:val="20"/>
                <w:szCs w:val="20"/>
              </w:rPr>
              <w:t>1</w:t>
            </w:r>
          </w:p>
        </w:tc>
        <w:tc>
          <w:tcPr>
            <w:tcW w:w="2028" w:type="dxa"/>
            <w:tcBorders>
              <w:top w:val="nil"/>
              <w:left w:val="nil"/>
              <w:bottom w:val="single" w:sz="4" w:space="0" w:color="000000"/>
              <w:right w:val="single" w:sz="4" w:space="0" w:color="000000"/>
            </w:tcBorders>
            <w:shd w:val="clear" w:color="auto" w:fill="FFFFFF"/>
            <w:noWrap/>
            <w:vAlign w:val="center"/>
            <w:hideMark/>
          </w:tcPr>
          <w:p w14:paraId="57066570" w14:textId="77777777" w:rsidR="004B083D" w:rsidRDefault="004B083D">
            <w:pPr>
              <w:jc w:val="right"/>
              <w:rPr>
                <w:rFonts w:hint="eastAsia"/>
                <w:color w:val="000000"/>
                <w:sz w:val="20"/>
                <w:szCs w:val="20"/>
              </w:rPr>
            </w:pPr>
            <w:r>
              <w:rPr>
                <w:rFonts w:hint="eastAsia"/>
                <w:color w:val="000000"/>
                <w:sz w:val="20"/>
                <w:szCs w:val="20"/>
              </w:rPr>
              <w:t>1,197.06</w:t>
            </w:r>
          </w:p>
        </w:tc>
        <w:tc>
          <w:tcPr>
            <w:tcW w:w="3792" w:type="dxa"/>
            <w:tcBorders>
              <w:top w:val="nil"/>
              <w:left w:val="nil"/>
              <w:bottom w:val="single" w:sz="4" w:space="0" w:color="000000"/>
              <w:right w:val="single" w:sz="4" w:space="0" w:color="000000"/>
            </w:tcBorders>
            <w:shd w:val="clear" w:color="auto" w:fill="C0C0C0"/>
            <w:noWrap/>
            <w:vAlign w:val="center"/>
            <w:hideMark/>
          </w:tcPr>
          <w:p w14:paraId="2B6E5434" w14:textId="77777777" w:rsidR="004B083D" w:rsidRDefault="004B083D">
            <w:pPr>
              <w:rPr>
                <w:rFonts w:hint="eastAsia"/>
                <w:color w:val="000000"/>
                <w:sz w:val="20"/>
                <w:szCs w:val="20"/>
              </w:rPr>
            </w:pPr>
            <w:r>
              <w:rPr>
                <w:rFonts w:hint="eastAsia"/>
                <w:color w:val="000000"/>
                <w:sz w:val="20"/>
                <w:szCs w:val="20"/>
              </w:rPr>
              <w:t>一、一般公共服务支出</w:t>
            </w:r>
          </w:p>
        </w:tc>
        <w:tc>
          <w:tcPr>
            <w:tcW w:w="516" w:type="dxa"/>
            <w:tcBorders>
              <w:top w:val="nil"/>
              <w:left w:val="nil"/>
              <w:bottom w:val="single" w:sz="4" w:space="0" w:color="000000"/>
              <w:right w:val="single" w:sz="4" w:space="0" w:color="000000"/>
            </w:tcBorders>
            <w:shd w:val="clear" w:color="auto" w:fill="C0C0C0"/>
            <w:noWrap/>
            <w:vAlign w:val="center"/>
            <w:hideMark/>
          </w:tcPr>
          <w:p w14:paraId="42A1128D" w14:textId="77777777" w:rsidR="004B083D" w:rsidRDefault="004B083D">
            <w:pPr>
              <w:jc w:val="center"/>
              <w:rPr>
                <w:rFonts w:hint="eastAsia"/>
                <w:color w:val="000000"/>
                <w:sz w:val="20"/>
                <w:szCs w:val="20"/>
              </w:rPr>
            </w:pPr>
            <w:r>
              <w:rPr>
                <w:rFonts w:hint="eastAsia"/>
                <w:color w:val="000000"/>
                <w:sz w:val="20"/>
                <w:szCs w:val="20"/>
              </w:rPr>
              <w:t>32</w:t>
            </w:r>
          </w:p>
        </w:tc>
        <w:tc>
          <w:tcPr>
            <w:tcW w:w="2028" w:type="dxa"/>
            <w:tcBorders>
              <w:top w:val="nil"/>
              <w:left w:val="nil"/>
              <w:bottom w:val="single" w:sz="4" w:space="0" w:color="000000"/>
              <w:right w:val="single" w:sz="4" w:space="0" w:color="000000"/>
            </w:tcBorders>
            <w:shd w:val="clear" w:color="auto" w:fill="FFFFFF"/>
            <w:noWrap/>
            <w:vAlign w:val="center"/>
            <w:hideMark/>
          </w:tcPr>
          <w:p w14:paraId="385185E3" w14:textId="77777777" w:rsidR="004B083D" w:rsidRDefault="004B083D">
            <w:pPr>
              <w:jc w:val="center"/>
              <w:rPr>
                <w:rFonts w:hint="eastAsia"/>
                <w:color w:val="000000"/>
                <w:sz w:val="20"/>
                <w:szCs w:val="20"/>
              </w:rPr>
            </w:pPr>
          </w:p>
        </w:tc>
      </w:tr>
      <w:tr w:rsidR="004B083D" w14:paraId="6022D343" w14:textId="77777777" w:rsidTr="004B083D">
        <w:trPr>
          <w:trHeight w:val="300"/>
        </w:trPr>
        <w:tc>
          <w:tcPr>
            <w:tcW w:w="3792" w:type="dxa"/>
            <w:tcBorders>
              <w:top w:val="nil"/>
              <w:left w:val="single" w:sz="4" w:space="0" w:color="000000"/>
              <w:bottom w:val="single" w:sz="4" w:space="0" w:color="000000"/>
              <w:right w:val="single" w:sz="4" w:space="0" w:color="000000"/>
            </w:tcBorders>
            <w:shd w:val="clear" w:color="auto" w:fill="C0C0C0"/>
            <w:noWrap/>
            <w:vAlign w:val="center"/>
            <w:hideMark/>
          </w:tcPr>
          <w:p w14:paraId="1109633D" w14:textId="77777777" w:rsidR="004B083D" w:rsidRDefault="004B083D">
            <w:pPr>
              <w:rPr>
                <w:color w:val="000000"/>
                <w:sz w:val="20"/>
                <w:szCs w:val="20"/>
              </w:rPr>
            </w:pPr>
            <w:r>
              <w:rPr>
                <w:rFonts w:hint="eastAsia"/>
                <w:color w:val="000000"/>
                <w:sz w:val="20"/>
                <w:szCs w:val="20"/>
              </w:rPr>
              <w:t>二、政府性基金预算财政拨款收入</w:t>
            </w:r>
          </w:p>
        </w:tc>
        <w:tc>
          <w:tcPr>
            <w:tcW w:w="516" w:type="dxa"/>
            <w:tcBorders>
              <w:top w:val="nil"/>
              <w:left w:val="nil"/>
              <w:bottom w:val="single" w:sz="4" w:space="0" w:color="000000"/>
              <w:right w:val="single" w:sz="4" w:space="0" w:color="000000"/>
            </w:tcBorders>
            <w:shd w:val="clear" w:color="auto" w:fill="C0C0C0"/>
            <w:noWrap/>
            <w:vAlign w:val="center"/>
            <w:hideMark/>
          </w:tcPr>
          <w:p w14:paraId="3030C725" w14:textId="77777777" w:rsidR="004B083D" w:rsidRDefault="004B083D">
            <w:pPr>
              <w:jc w:val="center"/>
              <w:rPr>
                <w:rFonts w:hint="eastAsia"/>
                <w:color w:val="000000"/>
                <w:sz w:val="20"/>
                <w:szCs w:val="20"/>
              </w:rPr>
            </w:pPr>
            <w:r>
              <w:rPr>
                <w:rFonts w:hint="eastAsia"/>
                <w:color w:val="000000"/>
                <w:sz w:val="20"/>
                <w:szCs w:val="20"/>
              </w:rPr>
              <w:t>2</w:t>
            </w:r>
          </w:p>
        </w:tc>
        <w:tc>
          <w:tcPr>
            <w:tcW w:w="2028" w:type="dxa"/>
            <w:tcBorders>
              <w:top w:val="nil"/>
              <w:left w:val="nil"/>
              <w:bottom w:val="single" w:sz="4" w:space="0" w:color="000000"/>
              <w:right w:val="single" w:sz="4" w:space="0" w:color="000000"/>
            </w:tcBorders>
            <w:shd w:val="clear" w:color="auto" w:fill="FFFFFF"/>
            <w:noWrap/>
            <w:vAlign w:val="center"/>
            <w:hideMark/>
          </w:tcPr>
          <w:p w14:paraId="5A54A1D1" w14:textId="77777777" w:rsidR="004B083D" w:rsidRDefault="004B083D">
            <w:pPr>
              <w:jc w:val="center"/>
              <w:rPr>
                <w:rFonts w:hint="eastAsia"/>
                <w:color w:val="000000"/>
                <w:sz w:val="20"/>
                <w:szCs w:val="20"/>
              </w:rPr>
            </w:pPr>
          </w:p>
        </w:tc>
        <w:tc>
          <w:tcPr>
            <w:tcW w:w="3792" w:type="dxa"/>
            <w:tcBorders>
              <w:top w:val="nil"/>
              <w:left w:val="nil"/>
              <w:bottom w:val="single" w:sz="4" w:space="0" w:color="000000"/>
              <w:right w:val="single" w:sz="4" w:space="0" w:color="000000"/>
            </w:tcBorders>
            <w:shd w:val="clear" w:color="auto" w:fill="C0C0C0"/>
            <w:noWrap/>
            <w:vAlign w:val="center"/>
            <w:hideMark/>
          </w:tcPr>
          <w:p w14:paraId="7BD0C4C9" w14:textId="77777777" w:rsidR="004B083D" w:rsidRDefault="004B083D">
            <w:pPr>
              <w:rPr>
                <w:color w:val="000000"/>
                <w:sz w:val="20"/>
                <w:szCs w:val="20"/>
              </w:rPr>
            </w:pPr>
            <w:r>
              <w:rPr>
                <w:rFonts w:hint="eastAsia"/>
                <w:color w:val="000000"/>
                <w:sz w:val="20"/>
                <w:szCs w:val="20"/>
              </w:rPr>
              <w:t>二、外交支出</w:t>
            </w:r>
          </w:p>
        </w:tc>
        <w:tc>
          <w:tcPr>
            <w:tcW w:w="516" w:type="dxa"/>
            <w:tcBorders>
              <w:top w:val="nil"/>
              <w:left w:val="nil"/>
              <w:bottom w:val="single" w:sz="4" w:space="0" w:color="000000"/>
              <w:right w:val="single" w:sz="4" w:space="0" w:color="000000"/>
            </w:tcBorders>
            <w:shd w:val="clear" w:color="auto" w:fill="C0C0C0"/>
            <w:noWrap/>
            <w:vAlign w:val="center"/>
            <w:hideMark/>
          </w:tcPr>
          <w:p w14:paraId="131A4883" w14:textId="77777777" w:rsidR="004B083D" w:rsidRDefault="004B083D">
            <w:pPr>
              <w:jc w:val="center"/>
              <w:rPr>
                <w:rFonts w:hint="eastAsia"/>
                <w:color w:val="000000"/>
                <w:sz w:val="20"/>
                <w:szCs w:val="20"/>
              </w:rPr>
            </w:pPr>
            <w:r>
              <w:rPr>
                <w:rFonts w:hint="eastAsia"/>
                <w:color w:val="000000"/>
                <w:sz w:val="20"/>
                <w:szCs w:val="20"/>
              </w:rPr>
              <w:t>33</w:t>
            </w:r>
          </w:p>
        </w:tc>
        <w:tc>
          <w:tcPr>
            <w:tcW w:w="2028" w:type="dxa"/>
            <w:tcBorders>
              <w:top w:val="nil"/>
              <w:left w:val="nil"/>
              <w:bottom w:val="single" w:sz="4" w:space="0" w:color="000000"/>
              <w:right w:val="single" w:sz="4" w:space="0" w:color="000000"/>
            </w:tcBorders>
            <w:shd w:val="clear" w:color="auto" w:fill="FFFFFF"/>
            <w:noWrap/>
            <w:vAlign w:val="center"/>
            <w:hideMark/>
          </w:tcPr>
          <w:p w14:paraId="725C75DF" w14:textId="77777777" w:rsidR="004B083D" w:rsidRDefault="004B083D">
            <w:pPr>
              <w:jc w:val="center"/>
              <w:rPr>
                <w:rFonts w:hint="eastAsia"/>
                <w:color w:val="000000"/>
                <w:sz w:val="20"/>
                <w:szCs w:val="20"/>
              </w:rPr>
            </w:pPr>
          </w:p>
        </w:tc>
      </w:tr>
      <w:tr w:rsidR="004B083D" w14:paraId="44446809" w14:textId="77777777" w:rsidTr="004B083D">
        <w:trPr>
          <w:trHeight w:val="300"/>
        </w:trPr>
        <w:tc>
          <w:tcPr>
            <w:tcW w:w="3792" w:type="dxa"/>
            <w:tcBorders>
              <w:top w:val="nil"/>
              <w:left w:val="single" w:sz="4" w:space="0" w:color="000000"/>
              <w:bottom w:val="single" w:sz="4" w:space="0" w:color="000000"/>
              <w:right w:val="single" w:sz="4" w:space="0" w:color="000000"/>
            </w:tcBorders>
            <w:shd w:val="clear" w:color="auto" w:fill="C0C0C0"/>
            <w:noWrap/>
            <w:vAlign w:val="center"/>
            <w:hideMark/>
          </w:tcPr>
          <w:p w14:paraId="330F96DE" w14:textId="77777777" w:rsidR="004B083D" w:rsidRDefault="004B083D">
            <w:pPr>
              <w:rPr>
                <w:color w:val="000000"/>
                <w:sz w:val="20"/>
                <w:szCs w:val="20"/>
              </w:rPr>
            </w:pPr>
            <w:r>
              <w:rPr>
                <w:rFonts w:hint="eastAsia"/>
                <w:color w:val="000000"/>
                <w:sz w:val="20"/>
                <w:szCs w:val="20"/>
              </w:rPr>
              <w:t>三、国有资本经营预算财政拨款收入</w:t>
            </w:r>
          </w:p>
        </w:tc>
        <w:tc>
          <w:tcPr>
            <w:tcW w:w="516" w:type="dxa"/>
            <w:tcBorders>
              <w:top w:val="nil"/>
              <w:left w:val="nil"/>
              <w:bottom w:val="single" w:sz="4" w:space="0" w:color="000000"/>
              <w:right w:val="single" w:sz="4" w:space="0" w:color="000000"/>
            </w:tcBorders>
            <w:shd w:val="clear" w:color="auto" w:fill="C0C0C0"/>
            <w:noWrap/>
            <w:vAlign w:val="center"/>
            <w:hideMark/>
          </w:tcPr>
          <w:p w14:paraId="781BA134" w14:textId="77777777" w:rsidR="004B083D" w:rsidRDefault="004B083D">
            <w:pPr>
              <w:jc w:val="center"/>
              <w:rPr>
                <w:rFonts w:hint="eastAsia"/>
                <w:color w:val="000000"/>
                <w:sz w:val="20"/>
                <w:szCs w:val="20"/>
              </w:rPr>
            </w:pPr>
            <w:r>
              <w:rPr>
                <w:rFonts w:hint="eastAsia"/>
                <w:color w:val="000000"/>
                <w:sz w:val="20"/>
                <w:szCs w:val="20"/>
              </w:rPr>
              <w:t>3</w:t>
            </w:r>
          </w:p>
        </w:tc>
        <w:tc>
          <w:tcPr>
            <w:tcW w:w="2028" w:type="dxa"/>
            <w:tcBorders>
              <w:top w:val="nil"/>
              <w:left w:val="nil"/>
              <w:bottom w:val="single" w:sz="4" w:space="0" w:color="000000"/>
              <w:right w:val="single" w:sz="4" w:space="0" w:color="000000"/>
            </w:tcBorders>
            <w:shd w:val="clear" w:color="auto" w:fill="FFFFFF"/>
            <w:noWrap/>
            <w:vAlign w:val="center"/>
            <w:hideMark/>
          </w:tcPr>
          <w:p w14:paraId="570450EF" w14:textId="77777777" w:rsidR="004B083D" w:rsidRDefault="004B083D">
            <w:pPr>
              <w:jc w:val="center"/>
              <w:rPr>
                <w:rFonts w:hint="eastAsia"/>
                <w:color w:val="000000"/>
                <w:sz w:val="20"/>
                <w:szCs w:val="20"/>
              </w:rPr>
            </w:pPr>
          </w:p>
        </w:tc>
        <w:tc>
          <w:tcPr>
            <w:tcW w:w="3792" w:type="dxa"/>
            <w:tcBorders>
              <w:top w:val="nil"/>
              <w:left w:val="nil"/>
              <w:bottom w:val="single" w:sz="4" w:space="0" w:color="000000"/>
              <w:right w:val="single" w:sz="4" w:space="0" w:color="000000"/>
            </w:tcBorders>
            <w:shd w:val="clear" w:color="auto" w:fill="C0C0C0"/>
            <w:noWrap/>
            <w:vAlign w:val="center"/>
            <w:hideMark/>
          </w:tcPr>
          <w:p w14:paraId="5BA1C334" w14:textId="77777777" w:rsidR="004B083D" w:rsidRDefault="004B083D">
            <w:pPr>
              <w:rPr>
                <w:color w:val="000000"/>
                <w:sz w:val="20"/>
                <w:szCs w:val="20"/>
              </w:rPr>
            </w:pPr>
            <w:r>
              <w:rPr>
                <w:rFonts w:hint="eastAsia"/>
                <w:color w:val="000000"/>
                <w:sz w:val="20"/>
                <w:szCs w:val="20"/>
              </w:rPr>
              <w:t>三、国防支出</w:t>
            </w:r>
          </w:p>
        </w:tc>
        <w:tc>
          <w:tcPr>
            <w:tcW w:w="516" w:type="dxa"/>
            <w:tcBorders>
              <w:top w:val="nil"/>
              <w:left w:val="nil"/>
              <w:bottom w:val="single" w:sz="4" w:space="0" w:color="000000"/>
              <w:right w:val="single" w:sz="4" w:space="0" w:color="000000"/>
            </w:tcBorders>
            <w:shd w:val="clear" w:color="auto" w:fill="C0C0C0"/>
            <w:noWrap/>
            <w:vAlign w:val="center"/>
            <w:hideMark/>
          </w:tcPr>
          <w:p w14:paraId="67CA8EAF" w14:textId="77777777" w:rsidR="004B083D" w:rsidRDefault="004B083D">
            <w:pPr>
              <w:jc w:val="center"/>
              <w:rPr>
                <w:rFonts w:hint="eastAsia"/>
                <w:color w:val="000000"/>
                <w:sz w:val="20"/>
                <w:szCs w:val="20"/>
              </w:rPr>
            </w:pPr>
            <w:r>
              <w:rPr>
                <w:rFonts w:hint="eastAsia"/>
                <w:color w:val="000000"/>
                <w:sz w:val="20"/>
                <w:szCs w:val="20"/>
              </w:rPr>
              <w:t>34</w:t>
            </w:r>
          </w:p>
        </w:tc>
        <w:tc>
          <w:tcPr>
            <w:tcW w:w="2028" w:type="dxa"/>
            <w:tcBorders>
              <w:top w:val="nil"/>
              <w:left w:val="nil"/>
              <w:bottom w:val="single" w:sz="4" w:space="0" w:color="000000"/>
              <w:right w:val="single" w:sz="4" w:space="0" w:color="000000"/>
            </w:tcBorders>
            <w:shd w:val="clear" w:color="auto" w:fill="FFFFFF"/>
            <w:noWrap/>
            <w:vAlign w:val="center"/>
            <w:hideMark/>
          </w:tcPr>
          <w:p w14:paraId="60D0C5E2" w14:textId="77777777" w:rsidR="004B083D" w:rsidRDefault="004B083D">
            <w:pPr>
              <w:jc w:val="center"/>
              <w:rPr>
                <w:rFonts w:hint="eastAsia"/>
                <w:color w:val="000000"/>
                <w:sz w:val="20"/>
                <w:szCs w:val="20"/>
              </w:rPr>
            </w:pPr>
          </w:p>
        </w:tc>
      </w:tr>
      <w:tr w:rsidR="004B083D" w14:paraId="45F5DB43" w14:textId="77777777" w:rsidTr="004B083D">
        <w:trPr>
          <w:trHeight w:val="300"/>
        </w:trPr>
        <w:tc>
          <w:tcPr>
            <w:tcW w:w="3792" w:type="dxa"/>
            <w:tcBorders>
              <w:top w:val="nil"/>
              <w:left w:val="single" w:sz="4" w:space="0" w:color="000000"/>
              <w:bottom w:val="single" w:sz="4" w:space="0" w:color="000000"/>
              <w:right w:val="single" w:sz="4" w:space="0" w:color="000000"/>
            </w:tcBorders>
            <w:shd w:val="clear" w:color="auto" w:fill="C0C0C0"/>
            <w:noWrap/>
            <w:vAlign w:val="center"/>
            <w:hideMark/>
          </w:tcPr>
          <w:p w14:paraId="0F58018E" w14:textId="77777777" w:rsidR="004B083D" w:rsidRDefault="004B083D">
            <w:pPr>
              <w:rPr>
                <w:color w:val="000000"/>
                <w:sz w:val="20"/>
                <w:szCs w:val="20"/>
              </w:rPr>
            </w:pPr>
            <w:r>
              <w:rPr>
                <w:rFonts w:hint="eastAsia"/>
                <w:color w:val="000000"/>
                <w:sz w:val="20"/>
                <w:szCs w:val="20"/>
              </w:rPr>
              <w:t>四、上级补助收入</w:t>
            </w:r>
          </w:p>
        </w:tc>
        <w:tc>
          <w:tcPr>
            <w:tcW w:w="516" w:type="dxa"/>
            <w:tcBorders>
              <w:top w:val="nil"/>
              <w:left w:val="nil"/>
              <w:bottom w:val="single" w:sz="4" w:space="0" w:color="000000"/>
              <w:right w:val="single" w:sz="4" w:space="0" w:color="000000"/>
            </w:tcBorders>
            <w:shd w:val="clear" w:color="auto" w:fill="C0C0C0"/>
            <w:noWrap/>
            <w:vAlign w:val="center"/>
            <w:hideMark/>
          </w:tcPr>
          <w:p w14:paraId="3E4067B9" w14:textId="77777777" w:rsidR="004B083D" w:rsidRDefault="004B083D">
            <w:pPr>
              <w:jc w:val="center"/>
              <w:rPr>
                <w:rFonts w:hint="eastAsia"/>
                <w:color w:val="000000"/>
                <w:sz w:val="20"/>
                <w:szCs w:val="20"/>
              </w:rPr>
            </w:pPr>
            <w:r>
              <w:rPr>
                <w:rFonts w:hint="eastAsia"/>
                <w:color w:val="000000"/>
                <w:sz w:val="20"/>
                <w:szCs w:val="20"/>
              </w:rPr>
              <w:t>4</w:t>
            </w:r>
          </w:p>
        </w:tc>
        <w:tc>
          <w:tcPr>
            <w:tcW w:w="2028" w:type="dxa"/>
            <w:tcBorders>
              <w:top w:val="nil"/>
              <w:left w:val="nil"/>
              <w:bottom w:val="single" w:sz="4" w:space="0" w:color="000000"/>
              <w:right w:val="single" w:sz="4" w:space="0" w:color="000000"/>
            </w:tcBorders>
            <w:shd w:val="clear" w:color="auto" w:fill="FFFFFF"/>
            <w:noWrap/>
            <w:vAlign w:val="center"/>
            <w:hideMark/>
          </w:tcPr>
          <w:p w14:paraId="47D7F475" w14:textId="77777777" w:rsidR="004B083D" w:rsidRDefault="004B083D">
            <w:pPr>
              <w:jc w:val="right"/>
              <w:rPr>
                <w:rFonts w:hint="eastAsia"/>
                <w:color w:val="000000"/>
                <w:sz w:val="20"/>
                <w:szCs w:val="20"/>
              </w:rPr>
            </w:pPr>
            <w:r>
              <w:rPr>
                <w:rFonts w:hint="eastAsia"/>
                <w:color w:val="000000"/>
                <w:sz w:val="20"/>
                <w:szCs w:val="20"/>
              </w:rPr>
              <w:t>0.00</w:t>
            </w:r>
          </w:p>
        </w:tc>
        <w:tc>
          <w:tcPr>
            <w:tcW w:w="3792" w:type="dxa"/>
            <w:tcBorders>
              <w:top w:val="nil"/>
              <w:left w:val="nil"/>
              <w:bottom w:val="single" w:sz="4" w:space="0" w:color="000000"/>
              <w:right w:val="single" w:sz="4" w:space="0" w:color="000000"/>
            </w:tcBorders>
            <w:shd w:val="clear" w:color="auto" w:fill="C0C0C0"/>
            <w:noWrap/>
            <w:vAlign w:val="center"/>
            <w:hideMark/>
          </w:tcPr>
          <w:p w14:paraId="42C9F496" w14:textId="77777777" w:rsidR="004B083D" w:rsidRDefault="004B083D">
            <w:pPr>
              <w:rPr>
                <w:rFonts w:hint="eastAsia"/>
                <w:color w:val="000000"/>
                <w:sz w:val="20"/>
                <w:szCs w:val="20"/>
              </w:rPr>
            </w:pPr>
            <w:r>
              <w:rPr>
                <w:rFonts w:hint="eastAsia"/>
                <w:color w:val="000000"/>
                <w:sz w:val="20"/>
                <w:szCs w:val="20"/>
              </w:rPr>
              <w:t>四、公共安全支出</w:t>
            </w:r>
          </w:p>
        </w:tc>
        <w:tc>
          <w:tcPr>
            <w:tcW w:w="516" w:type="dxa"/>
            <w:tcBorders>
              <w:top w:val="nil"/>
              <w:left w:val="nil"/>
              <w:bottom w:val="single" w:sz="4" w:space="0" w:color="000000"/>
              <w:right w:val="single" w:sz="4" w:space="0" w:color="000000"/>
            </w:tcBorders>
            <w:shd w:val="clear" w:color="auto" w:fill="C0C0C0"/>
            <w:noWrap/>
            <w:vAlign w:val="center"/>
            <w:hideMark/>
          </w:tcPr>
          <w:p w14:paraId="58B8EE4A" w14:textId="77777777" w:rsidR="004B083D" w:rsidRDefault="004B083D">
            <w:pPr>
              <w:jc w:val="center"/>
              <w:rPr>
                <w:rFonts w:hint="eastAsia"/>
                <w:color w:val="000000"/>
                <w:sz w:val="20"/>
                <w:szCs w:val="20"/>
              </w:rPr>
            </w:pPr>
            <w:r>
              <w:rPr>
                <w:rFonts w:hint="eastAsia"/>
                <w:color w:val="000000"/>
                <w:sz w:val="20"/>
                <w:szCs w:val="20"/>
              </w:rPr>
              <w:t>35</w:t>
            </w:r>
          </w:p>
        </w:tc>
        <w:tc>
          <w:tcPr>
            <w:tcW w:w="2028" w:type="dxa"/>
            <w:tcBorders>
              <w:top w:val="nil"/>
              <w:left w:val="nil"/>
              <w:bottom w:val="single" w:sz="4" w:space="0" w:color="000000"/>
              <w:right w:val="single" w:sz="4" w:space="0" w:color="000000"/>
            </w:tcBorders>
            <w:shd w:val="clear" w:color="auto" w:fill="FFFFFF"/>
            <w:noWrap/>
            <w:vAlign w:val="center"/>
            <w:hideMark/>
          </w:tcPr>
          <w:p w14:paraId="499A77E1" w14:textId="77777777" w:rsidR="004B083D" w:rsidRDefault="004B083D">
            <w:pPr>
              <w:jc w:val="right"/>
              <w:rPr>
                <w:rFonts w:hint="eastAsia"/>
                <w:color w:val="000000"/>
                <w:sz w:val="20"/>
                <w:szCs w:val="20"/>
              </w:rPr>
            </w:pPr>
            <w:r>
              <w:rPr>
                <w:rFonts w:hint="eastAsia"/>
                <w:color w:val="000000"/>
                <w:sz w:val="20"/>
                <w:szCs w:val="20"/>
              </w:rPr>
              <w:t>1,043.30</w:t>
            </w:r>
          </w:p>
        </w:tc>
      </w:tr>
      <w:tr w:rsidR="004B083D" w14:paraId="6741C637" w14:textId="77777777" w:rsidTr="004B083D">
        <w:trPr>
          <w:trHeight w:val="300"/>
        </w:trPr>
        <w:tc>
          <w:tcPr>
            <w:tcW w:w="3792" w:type="dxa"/>
            <w:tcBorders>
              <w:top w:val="nil"/>
              <w:left w:val="single" w:sz="4" w:space="0" w:color="000000"/>
              <w:bottom w:val="single" w:sz="4" w:space="0" w:color="000000"/>
              <w:right w:val="single" w:sz="4" w:space="0" w:color="000000"/>
            </w:tcBorders>
            <w:shd w:val="clear" w:color="auto" w:fill="C0C0C0"/>
            <w:noWrap/>
            <w:vAlign w:val="center"/>
            <w:hideMark/>
          </w:tcPr>
          <w:p w14:paraId="03E98218" w14:textId="77777777" w:rsidR="004B083D" w:rsidRDefault="004B083D">
            <w:pPr>
              <w:rPr>
                <w:rFonts w:hint="eastAsia"/>
                <w:color w:val="000000"/>
                <w:sz w:val="20"/>
                <w:szCs w:val="20"/>
              </w:rPr>
            </w:pPr>
            <w:r>
              <w:rPr>
                <w:rFonts w:hint="eastAsia"/>
                <w:color w:val="000000"/>
                <w:sz w:val="20"/>
                <w:szCs w:val="20"/>
              </w:rPr>
              <w:t>五、事业收入</w:t>
            </w:r>
          </w:p>
        </w:tc>
        <w:tc>
          <w:tcPr>
            <w:tcW w:w="516" w:type="dxa"/>
            <w:tcBorders>
              <w:top w:val="nil"/>
              <w:left w:val="nil"/>
              <w:bottom w:val="single" w:sz="4" w:space="0" w:color="000000"/>
              <w:right w:val="single" w:sz="4" w:space="0" w:color="000000"/>
            </w:tcBorders>
            <w:shd w:val="clear" w:color="auto" w:fill="C0C0C0"/>
            <w:noWrap/>
            <w:vAlign w:val="center"/>
            <w:hideMark/>
          </w:tcPr>
          <w:p w14:paraId="303083A6" w14:textId="77777777" w:rsidR="004B083D" w:rsidRDefault="004B083D">
            <w:pPr>
              <w:jc w:val="center"/>
              <w:rPr>
                <w:rFonts w:hint="eastAsia"/>
                <w:color w:val="000000"/>
                <w:sz w:val="20"/>
                <w:szCs w:val="20"/>
              </w:rPr>
            </w:pPr>
            <w:r>
              <w:rPr>
                <w:rFonts w:hint="eastAsia"/>
                <w:color w:val="000000"/>
                <w:sz w:val="20"/>
                <w:szCs w:val="20"/>
              </w:rPr>
              <w:t>5</w:t>
            </w:r>
          </w:p>
        </w:tc>
        <w:tc>
          <w:tcPr>
            <w:tcW w:w="2028" w:type="dxa"/>
            <w:tcBorders>
              <w:top w:val="nil"/>
              <w:left w:val="nil"/>
              <w:bottom w:val="single" w:sz="4" w:space="0" w:color="000000"/>
              <w:right w:val="single" w:sz="4" w:space="0" w:color="000000"/>
            </w:tcBorders>
            <w:shd w:val="clear" w:color="auto" w:fill="FFFFFF"/>
            <w:noWrap/>
            <w:vAlign w:val="center"/>
            <w:hideMark/>
          </w:tcPr>
          <w:p w14:paraId="5037423B" w14:textId="77777777" w:rsidR="004B083D" w:rsidRDefault="004B083D">
            <w:pPr>
              <w:jc w:val="right"/>
              <w:rPr>
                <w:rFonts w:hint="eastAsia"/>
                <w:color w:val="000000"/>
                <w:sz w:val="20"/>
                <w:szCs w:val="20"/>
              </w:rPr>
            </w:pPr>
            <w:r>
              <w:rPr>
                <w:rFonts w:hint="eastAsia"/>
                <w:color w:val="000000"/>
                <w:sz w:val="20"/>
                <w:szCs w:val="20"/>
              </w:rPr>
              <w:t>0.00</w:t>
            </w:r>
          </w:p>
        </w:tc>
        <w:tc>
          <w:tcPr>
            <w:tcW w:w="3792" w:type="dxa"/>
            <w:tcBorders>
              <w:top w:val="nil"/>
              <w:left w:val="nil"/>
              <w:bottom w:val="single" w:sz="4" w:space="0" w:color="000000"/>
              <w:right w:val="single" w:sz="4" w:space="0" w:color="000000"/>
            </w:tcBorders>
            <w:shd w:val="clear" w:color="auto" w:fill="C0C0C0"/>
            <w:noWrap/>
            <w:vAlign w:val="center"/>
            <w:hideMark/>
          </w:tcPr>
          <w:p w14:paraId="72F4C3D9" w14:textId="77777777" w:rsidR="004B083D" w:rsidRDefault="004B083D">
            <w:pPr>
              <w:rPr>
                <w:rFonts w:hint="eastAsia"/>
                <w:color w:val="000000"/>
                <w:sz w:val="20"/>
                <w:szCs w:val="20"/>
              </w:rPr>
            </w:pPr>
            <w:r>
              <w:rPr>
                <w:rFonts w:hint="eastAsia"/>
                <w:color w:val="000000"/>
                <w:sz w:val="20"/>
                <w:szCs w:val="20"/>
              </w:rPr>
              <w:t>五、教育支出</w:t>
            </w:r>
          </w:p>
        </w:tc>
        <w:tc>
          <w:tcPr>
            <w:tcW w:w="516" w:type="dxa"/>
            <w:tcBorders>
              <w:top w:val="nil"/>
              <w:left w:val="nil"/>
              <w:bottom w:val="single" w:sz="4" w:space="0" w:color="000000"/>
              <w:right w:val="single" w:sz="4" w:space="0" w:color="000000"/>
            </w:tcBorders>
            <w:shd w:val="clear" w:color="auto" w:fill="C0C0C0"/>
            <w:noWrap/>
            <w:vAlign w:val="center"/>
            <w:hideMark/>
          </w:tcPr>
          <w:p w14:paraId="330A43AF" w14:textId="77777777" w:rsidR="004B083D" w:rsidRDefault="004B083D">
            <w:pPr>
              <w:jc w:val="center"/>
              <w:rPr>
                <w:rFonts w:hint="eastAsia"/>
                <w:color w:val="000000"/>
                <w:sz w:val="20"/>
                <w:szCs w:val="20"/>
              </w:rPr>
            </w:pPr>
            <w:r>
              <w:rPr>
                <w:rFonts w:hint="eastAsia"/>
                <w:color w:val="000000"/>
                <w:sz w:val="20"/>
                <w:szCs w:val="20"/>
              </w:rPr>
              <w:t>36</w:t>
            </w:r>
          </w:p>
        </w:tc>
        <w:tc>
          <w:tcPr>
            <w:tcW w:w="2028" w:type="dxa"/>
            <w:tcBorders>
              <w:top w:val="nil"/>
              <w:left w:val="nil"/>
              <w:bottom w:val="single" w:sz="4" w:space="0" w:color="000000"/>
              <w:right w:val="single" w:sz="4" w:space="0" w:color="000000"/>
            </w:tcBorders>
            <w:shd w:val="clear" w:color="auto" w:fill="FFFFFF"/>
            <w:noWrap/>
            <w:vAlign w:val="center"/>
            <w:hideMark/>
          </w:tcPr>
          <w:p w14:paraId="2BD36120" w14:textId="77777777" w:rsidR="004B083D" w:rsidRDefault="004B083D">
            <w:pPr>
              <w:jc w:val="center"/>
              <w:rPr>
                <w:rFonts w:hint="eastAsia"/>
                <w:color w:val="000000"/>
                <w:sz w:val="20"/>
                <w:szCs w:val="20"/>
              </w:rPr>
            </w:pPr>
          </w:p>
        </w:tc>
      </w:tr>
      <w:tr w:rsidR="004B083D" w14:paraId="6AF1225C" w14:textId="77777777" w:rsidTr="004B083D">
        <w:trPr>
          <w:trHeight w:val="300"/>
        </w:trPr>
        <w:tc>
          <w:tcPr>
            <w:tcW w:w="3792" w:type="dxa"/>
            <w:tcBorders>
              <w:top w:val="nil"/>
              <w:left w:val="single" w:sz="4" w:space="0" w:color="000000"/>
              <w:bottom w:val="single" w:sz="4" w:space="0" w:color="000000"/>
              <w:right w:val="single" w:sz="4" w:space="0" w:color="000000"/>
            </w:tcBorders>
            <w:shd w:val="clear" w:color="auto" w:fill="C0C0C0"/>
            <w:noWrap/>
            <w:vAlign w:val="center"/>
            <w:hideMark/>
          </w:tcPr>
          <w:p w14:paraId="615E11A8" w14:textId="77777777" w:rsidR="004B083D" w:rsidRDefault="004B083D">
            <w:pPr>
              <w:rPr>
                <w:color w:val="000000"/>
                <w:sz w:val="20"/>
                <w:szCs w:val="20"/>
              </w:rPr>
            </w:pPr>
            <w:r>
              <w:rPr>
                <w:rFonts w:hint="eastAsia"/>
                <w:color w:val="000000"/>
                <w:sz w:val="20"/>
                <w:szCs w:val="20"/>
              </w:rPr>
              <w:t>六、经营收入</w:t>
            </w:r>
          </w:p>
        </w:tc>
        <w:tc>
          <w:tcPr>
            <w:tcW w:w="516" w:type="dxa"/>
            <w:tcBorders>
              <w:top w:val="nil"/>
              <w:left w:val="nil"/>
              <w:bottom w:val="single" w:sz="4" w:space="0" w:color="000000"/>
              <w:right w:val="single" w:sz="4" w:space="0" w:color="000000"/>
            </w:tcBorders>
            <w:shd w:val="clear" w:color="auto" w:fill="C0C0C0"/>
            <w:noWrap/>
            <w:vAlign w:val="center"/>
            <w:hideMark/>
          </w:tcPr>
          <w:p w14:paraId="70D84686" w14:textId="77777777" w:rsidR="004B083D" w:rsidRDefault="004B083D">
            <w:pPr>
              <w:jc w:val="center"/>
              <w:rPr>
                <w:rFonts w:hint="eastAsia"/>
                <w:color w:val="000000"/>
                <w:sz w:val="20"/>
                <w:szCs w:val="20"/>
              </w:rPr>
            </w:pPr>
            <w:r>
              <w:rPr>
                <w:rFonts w:hint="eastAsia"/>
                <w:color w:val="000000"/>
                <w:sz w:val="20"/>
                <w:szCs w:val="20"/>
              </w:rPr>
              <w:t>6</w:t>
            </w:r>
          </w:p>
        </w:tc>
        <w:tc>
          <w:tcPr>
            <w:tcW w:w="2028" w:type="dxa"/>
            <w:tcBorders>
              <w:top w:val="nil"/>
              <w:left w:val="nil"/>
              <w:bottom w:val="single" w:sz="4" w:space="0" w:color="000000"/>
              <w:right w:val="single" w:sz="4" w:space="0" w:color="000000"/>
            </w:tcBorders>
            <w:shd w:val="clear" w:color="auto" w:fill="FFFFFF"/>
            <w:noWrap/>
            <w:vAlign w:val="center"/>
            <w:hideMark/>
          </w:tcPr>
          <w:p w14:paraId="3416837C" w14:textId="77777777" w:rsidR="004B083D" w:rsidRDefault="004B083D">
            <w:pPr>
              <w:jc w:val="right"/>
              <w:rPr>
                <w:rFonts w:hint="eastAsia"/>
                <w:color w:val="000000"/>
                <w:sz w:val="20"/>
                <w:szCs w:val="20"/>
              </w:rPr>
            </w:pPr>
            <w:r>
              <w:rPr>
                <w:rFonts w:hint="eastAsia"/>
                <w:color w:val="000000"/>
                <w:sz w:val="20"/>
                <w:szCs w:val="20"/>
              </w:rPr>
              <w:t>0.00</w:t>
            </w:r>
          </w:p>
        </w:tc>
        <w:tc>
          <w:tcPr>
            <w:tcW w:w="3792" w:type="dxa"/>
            <w:tcBorders>
              <w:top w:val="nil"/>
              <w:left w:val="nil"/>
              <w:bottom w:val="single" w:sz="4" w:space="0" w:color="000000"/>
              <w:right w:val="single" w:sz="4" w:space="0" w:color="000000"/>
            </w:tcBorders>
            <w:shd w:val="clear" w:color="auto" w:fill="C0C0C0"/>
            <w:noWrap/>
            <w:vAlign w:val="center"/>
            <w:hideMark/>
          </w:tcPr>
          <w:p w14:paraId="5EBEE8D0" w14:textId="77777777" w:rsidR="004B083D" w:rsidRDefault="004B083D">
            <w:pPr>
              <w:rPr>
                <w:rFonts w:hint="eastAsia"/>
                <w:color w:val="000000"/>
                <w:sz w:val="20"/>
                <w:szCs w:val="20"/>
              </w:rPr>
            </w:pPr>
            <w:r>
              <w:rPr>
                <w:rFonts w:hint="eastAsia"/>
                <w:color w:val="000000"/>
                <w:sz w:val="20"/>
                <w:szCs w:val="20"/>
              </w:rPr>
              <w:t>六、科学技术支出</w:t>
            </w:r>
          </w:p>
        </w:tc>
        <w:tc>
          <w:tcPr>
            <w:tcW w:w="516" w:type="dxa"/>
            <w:tcBorders>
              <w:top w:val="nil"/>
              <w:left w:val="nil"/>
              <w:bottom w:val="single" w:sz="4" w:space="0" w:color="000000"/>
              <w:right w:val="single" w:sz="4" w:space="0" w:color="000000"/>
            </w:tcBorders>
            <w:shd w:val="clear" w:color="auto" w:fill="C0C0C0"/>
            <w:noWrap/>
            <w:vAlign w:val="center"/>
            <w:hideMark/>
          </w:tcPr>
          <w:p w14:paraId="5CF65950" w14:textId="77777777" w:rsidR="004B083D" w:rsidRDefault="004B083D">
            <w:pPr>
              <w:jc w:val="center"/>
              <w:rPr>
                <w:rFonts w:hint="eastAsia"/>
                <w:color w:val="000000"/>
                <w:sz w:val="20"/>
                <w:szCs w:val="20"/>
              </w:rPr>
            </w:pPr>
            <w:r>
              <w:rPr>
                <w:rFonts w:hint="eastAsia"/>
                <w:color w:val="000000"/>
                <w:sz w:val="20"/>
                <w:szCs w:val="20"/>
              </w:rPr>
              <w:t>37</w:t>
            </w:r>
          </w:p>
        </w:tc>
        <w:tc>
          <w:tcPr>
            <w:tcW w:w="2028" w:type="dxa"/>
            <w:tcBorders>
              <w:top w:val="nil"/>
              <w:left w:val="nil"/>
              <w:bottom w:val="single" w:sz="4" w:space="0" w:color="000000"/>
              <w:right w:val="single" w:sz="4" w:space="0" w:color="000000"/>
            </w:tcBorders>
            <w:shd w:val="clear" w:color="auto" w:fill="FFFFFF"/>
            <w:noWrap/>
            <w:vAlign w:val="center"/>
            <w:hideMark/>
          </w:tcPr>
          <w:p w14:paraId="71CD4586" w14:textId="77777777" w:rsidR="004B083D" w:rsidRDefault="004B083D">
            <w:pPr>
              <w:jc w:val="center"/>
              <w:rPr>
                <w:rFonts w:hint="eastAsia"/>
                <w:color w:val="000000"/>
                <w:sz w:val="20"/>
                <w:szCs w:val="20"/>
              </w:rPr>
            </w:pPr>
          </w:p>
        </w:tc>
      </w:tr>
      <w:tr w:rsidR="004B083D" w14:paraId="2DEE8A78" w14:textId="77777777" w:rsidTr="004B083D">
        <w:trPr>
          <w:trHeight w:val="300"/>
        </w:trPr>
        <w:tc>
          <w:tcPr>
            <w:tcW w:w="3792" w:type="dxa"/>
            <w:tcBorders>
              <w:top w:val="nil"/>
              <w:left w:val="single" w:sz="4" w:space="0" w:color="000000"/>
              <w:bottom w:val="single" w:sz="4" w:space="0" w:color="000000"/>
              <w:right w:val="single" w:sz="4" w:space="0" w:color="000000"/>
            </w:tcBorders>
            <w:shd w:val="clear" w:color="auto" w:fill="C0C0C0"/>
            <w:noWrap/>
            <w:vAlign w:val="center"/>
            <w:hideMark/>
          </w:tcPr>
          <w:p w14:paraId="3FC006DA" w14:textId="77777777" w:rsidR="004B083D" w:rsidRDefault="004B083D">
            <w:pPr>
              <w:rPr>
                <w:color w:val="000000"/>
                <w:sz w:val="20"/>
                <w:szCs w:val="20"/>
              </w:rPr>
            </w:pPr>
            <w:r>
              <w:rPr>
                <w:rFonts w:hint="eastAsia"/>
                <w:color w:val="000000"/>
                <w:sz w:val="20"/>
                <w:szCs w:val="20"/>
              </w:rPr>
              <w:t>七、附属单位上缴收入</w:t>
            </w:r>
          </w:p>
        </w:tc>
        <w:tc>
          <w:tcPr>
            <w:tcW w:w="516" w:type="dxa"/>
            <w:tcBorders>
              <w:top w:val="nil"/>
              <w:left w:val="nil"/>
              <w:bottom w:val="single" w:sz="4" w:space="0" w:color="000000"/>
              <w:right w:val="single" w:sz="4" w:space="0" w:color="000000"/>
            </w:tcBorders>
            <w:shd w:val="clear" w:color="auto" w:fill="C0C0C0"/>
            <w:noWrap/>
            <w:vAlign w:val="center"/>
            <w:hideMark/>
          </w:tcPr>
          <w:p w14:paraId="44D3B488" w14:textId="77777777" w:rsidR="004B083D" w:rsidRDefault="004B083D">
            <w:pPr>
              <w:jc w:val="center"/>
              <w:rPr>
                <w:rFonts w:hint="eastAsia"/>
                <w:color w:val="000000"/>
                <w:sz w:val="20"/>
                <w:szCs w:val="20"/>
              </w:rPr>
            </w:pPr>
            <w:r>
              <w:rPr>
                <w:rFonts w:hint="eastAsia"/>
                <w:color w:val="000000"/>
                <w:sz w:val="20"/>
                <w:szCs w:val="20"/>
              </w:rPr>
              <w:t>7</w:t>
            </w:r>
          </w:p>
        </w:tc>
        <w:tc>
          <w:tcPr>
            <w:tcW w:w="2028" w:type="dxa"/>
            <w:tcBorders>
              <w:top w:val="nil"/>
              <w:left w:val="nil"/>
              <w:bottom w:val="single" w:sz="4" w:space="0" w:color="000000"/>
              <w:right w:val="single" w:sz="4" w:space="0" w:color="000000"/>
            </w:tcBorders>
            <w:shd w:val="clear" w:color="auto" w:fill="FFFFFF"/>
            <w:noWrap/>
            <w:vAlign w:val="center"/>
            <w:hideMark/>
          </w:tcPr>
          <w:p w14:paraId="08C1AF5C" w14:textId="77777777" w:rsidR="004B083D" w:rsidRDefault="004B083D">
            <w:pPr>
              <w:jc w:val="right"/>
              <w:rPr>
                <w:rFonts w:hint="eastAsia"/>
                <w:color w:val="000000"/>
                <w:sz w:val="20"/>
                <w:szCs w:val="20"/>
              </w:rPr>
            </w:pPr>
            <w:r>
              <w:rPr>
                <w:rFonts w:hint="eastAsia"/>
                <w:color w:val="000000"/>
                <w:sz w:val="20"/>
                <w:szCs w:val="20"/>
              </w:rPr>
              <w:t>0.00</w:t>
            </w:r>
          </w:p>
        </w:tc>
        <w:tc>
          <w:tcPr>
            <w:tcW w:w="3792" w:type="dxa"/>
            <w:tcBorders>
              <w:top w:val="nil"/>
              <w:left w:val="nil"/>
              <w:bottom w:val="single" w:sz="4" w:space="0" w:color="000000"/>
              <w:right w:val="single" w:sz="4" w:space="0" w:color="000000"/>
            </w:tcBorders>
            <w:shd w:val="clear" w:color="auto" w:fill="C0C0C0"/>
            <w:noWrap/>
            <w:vAlign w:val="center"/>
            <w:hideMark/>
          </w:tcPr>
          <w:p w14:paraId="097109C2" w14:textId="77777777" w:rsidR="004B083D" w:rsidRDefault="004B083D">
            <w:pPr>
              <w:rPr>
                <w:rFonts w:hint="eastAsia"/>
                <w:color w:val="000000"/>
                <w:sz w:val="20"/>
                <w:szCs w:val="20"/>
              </w:rPr>
            </w:pPr>
            <w:r>
              <w:rPr>
                <w:rFonts w:hint="eastAsia"/>
                <w:color w:val="000000"/>
                <w:sz w:val="20"/>
                <w:szCs w:val="20"/>
              </w:rPr>
              <w:t>七、文化旅游体育与传媒支出</w:t>
            </w:r>
          </w:p>
        </w:tc>
        <w:tc>
          <w:tcPr>
            <w:tcW w:w="516" w:type="dxa"/>
            <w:tcBorders>
              <w:top w:val="nil"/>
              <w:left w:val="nil"/>
              <w:bottom w:val="single" w:sz="4" w:space="0" w:color="000000"/>
              <w:right w:val="single" w:sz="4" w:space="0" w:color="000000"/>
            </w:tcBorders>
            <w:shd w:val="clear" w:color="auto" w:fill="C0C0C0"/>
            <w:noWrap/>
            <w:vAlign w:val="center"/>
            <w:hideMark/>
          </w:tcPr>
          <w:p w14:paraId="509006D5" w14:textId="77777777" w:rsidR="004B083D" w:rsidRDefault="004B083D">
            <w:pPr>
              <w:jc w:val="center"/>
              <w:rPr>
                <w:rFonts w:hint="eastAsia"/>
                <w:color w:val="000000"/>
                <w:sz w:val="20"/>
                <w:szCs w:val="20"/>
              </w:rPr>
            </w:pPr>
            <w:r>
              <w:rPr>
                <w:rFonts w:hint="eastAsia"/>
                <w:color w:val="000000"/>
                <w:sz w:val="20"/>
                <w:szCs w:val="20"/>
              </w:rPr>
              <w:t>38</w:t>
            </w:r>
          </w:p>
        </w:tc>
        <w:tc>
          <w:tcPr>
            <w:tcW w:w="2028" w:type="dxa"/>
            <w:tcBorders>
              <w:top w:val="nil"/>
              <w:left w:val="nil"/>
              <w:bottom w:val="single" w:sz="4" w:space="0" w:color="000000"/>
              <w:right w:val="single" w:sz="4" w:space="0" w:color="000000"/>
            </w:tcBorders>
            <w:shd w:val="clear" w:color="auto" w:fill="FFFFFF"/>
            <w:noWrap/>
            <w:vAlign w:val="center"/>
            <w:hideMark/>
          </w:tcPr>
          <w:p w14:paraId="4062EB6D" w14:textId="77777777" w:rsidR="004B083D" w:rsidRDefault="004B083D">
            <w:pPr>
              <w:jc w:val="center"/>
              <w:rPr>
                <w:rFonts w:hint="eastAsia"/>
                <w:color w:val="000000"/>
                <w:sz w:val="20"/>
                <w:szCs w:val="20"/>
              </w:rPr>
            </w:pPr>
          </w:p>
        </w:tc>
      </w:tr>
      <w:tr w:rsidR="004B083D" w14:paraId="5A379FAB" w14:textId="77777777" w:rsidTr="004B083D">
        <w:trPr>
          <w:trHeight w:val="300"/>
        </w:trPr>
        <w:tc>
          <w:tcPr>
            <w:tcW w:w="3792" w:type="dxa"/>
            <w:tcBorders>
              <w:top w:val="nil"/>
              <w:left w:val="single" w:sz="4" w:space="0" w:color="000000"/>
              <w:bottom w:val="single" w:sz="4" w:space="0" w:color="000000"/>
              <w:right w:val="single" w:sz="4" w:space="0" w:color="000000"/>
            </w:tcBorders>
            <w:shd w:val="clear" w:color="auto" w:fill="C0C0C0"/>
            <w:noWrap/>
            <w:vAlign w:val="center"/>
            <w:hideMark/>
          </w:tcPr>
          <w:p w14:paraId="3342D737" w14:textId="77777777" w:rsidR="004B083D" w:rsidRDefault="004B083D">
            <w:pPr>
              <w:rPr>
                <w:color w:val="000000"/>
                <w:sz w:val="20"/>
                <w:szCs w:val="20"/>
              </w:rPr>
            </w:pPr>
            <w:r>
              <w:rPr>
                <w:rFonts w:hint="eastAsia"/>
                <w:color w:val="000000"/>
                <w:sz w:val="20"/>
                <w:szCs w:val="20"/>
              </w:rPr>
              <w:t>八、其他收入</w:t>
            </w:r>
          </w:p>
        </w:tc>
        <w:tc>
          <w:tcPr>
            <w:tcW w:w="516" w:type="dxa"/>
            <w:tcBorders>
              <w:top w:val="nil"/>
              <w:left w:val="nil"/>
              <w:bottom w:val="single" w:sz="4" w:space="0" w:color="000000"/>
              <w:right w:val="single" w:sz="4" w:space="0" w:color="000000"/>
            </w:tcBorders>
            <w:shd w:val="clear" w:color="auto" w:fill="C0C0C0"/>
            <w:noWrap/>
            <w:vAlign w:val="center"/>
            <w:hideMark/>
          </w:tcPr>
          <w:p w14:paraId="2647269C" w14:textId="77777777" w:rsidR="004B083D" w:rsidRDefault="004B083D">
            <w:pPr>
              <w:jc w:val="center"/>
              <w:rPr>
                <w:rFonts w:hint="eastAsia"/>
                <w:color w:val="000000"/>
                <w:sz w:val="20"/>
                <w:szCs w:val="20"/>
              </w:rPr>
            </w:pPr>
            <w:r>
              <w:rPr>
                <w:rFonts w:hint="eastAsia"/>
                <w:color w:val="000000"/>
                <w:sz w:val="20"/>
                <w:szCs w:val="20"/>
              </w:rPr>
              <w:t>8</w:t>
            </w:r>
          </w:p>
        </w:tc>
        <w:tc>
          <w:tcPr>
            <w:tcW w:w="2028" w:type="dxa"/>
            <w:tcBorders>
              <w:top w:val="nil"/>
              <w:left w:val="nil"/>
              <w:bottom w:val="single" w:sz="4" w:space="0" w:color="000000"/>
              <w:right w:val="single" w:sz="4" w:space="0" w:color="000000"/>
            </w:tcBorders>
            <w:shd w:val="clear" w:color="auto" w:fill="FFFFFF"/>
            <w:noWrap/>
            <w:vAlign w:val="center"/>
            <w:hideMark/>
          </w:tcPr>
          <w:p w14:paraId="12A0E90B" w14:textId="77777777" w:rsidR="004B083D" w:rsidRDefault="004B083D">
            <w:pPr>
              <w:jc w:val="right"/>
              <w:rPr>
                <w:rFonts w:hint="eastAsia"/>
                <w:color w:val="000000"/>
                <w:sz w:val="20"/>
                <w:szCs w:val="20"/>
              </w:rPr>
            </w:pPr>
            <w:r>
              <w:rPr>
                <w:rFonts w:hint="eastAsia"/>
                <w:color w:val="000000"/>
                <w:sz w:val="20"/>
                <w:szCs w:val="20"/>
              </w:rPr>
              <w:t>0.00</w:t>
            </w:r>
          </w:p>
        </w:tc>
        <w:tc>
          <w:tcPr>
            <w:tcW w:w="3792" w:type="dxa"/>
            <w:tcBorders>
              <w:top w:val="nil"/>
              <w:left w:val="nil"/>
              <w:bottom w:val="single" w:sz="4" w:space="0" w:color="000000"/>
              <w:right w:val="single" w:sz="4" w:space="0" w:color="000000"/>
            </w:tcBorders>
            <w:shd w:val="clear" w:color="auto" w:fill="C0C0C0"/>
            <w:noWrap/>
            <w:vAlign w:val="center"/>
            <w:hideMark/>
          </w:tcPr>
          <w:p w14:paraId="42191194" w14:textId="77777777" w:rsidR="004B083D" w:rsidRDefault="004B083D">
            <w:pPr>
              <w:rPr>
                <w:rFonts w:hint="eastAsia"/>
                <w:color w:val="000000"/>
                <w:sz w:val="20"/>
                <w:szCs w:val="20"/>
              </w:rPr>
            </w:pPr>
            <w:r>
              <w:rPr>
                <w:rFonts w:hint="eastAsia"/>
                <w:color w:val="000000"/>
                <w:sz w:val="20"/>
                <w:szCs w:val="20"/>
              </w:rPr>
              <w:t>八、社会保障和就业支出</w:t>
            </w:r>
          </w:p>
        </w:tc>
        <w:tc>
          <w:tcPr>
            <w:tcW w:w="516" w:type="dxa"/>
            <w:tcBorders>
              <w:top w:val="nil"/>
              <w:left w:val="nil"/>
              <w:bottom w:val="single" w:sz="4" w:space="0" w:color="000000"/>
              <w:right w:val="single" w:sz="4" w:space="0" w:color="000000"/>
            </w:tcBorders>
            <w:shd w:val="clear" w:color="auto" w:fill="C0C0C0"/>
            <w:noWrap/>
            <w:vAlign w:val="center"/>
            <w:hideMark/>
          </w:tcPr>
          <w:p w14:paraId="56C438A6" w14:textId="77777777" w:rsidR="004B083D" w:rsidRDefault="004B083D">
            <w:pPr>
              <w:jc w:val="center"/>
              <w:rPr>
                <w:rFonts w:hint="eastAsia"/>
                <w:color w:val="000000"/>
                <w:sz w:val="20"/>
                <w:szCs w:val="20"/>
              </w:rPr>
            </w:pPr>
            <w:r>
              <w:rPr>
                <w:rFonts w:hint="eastAsia"/>
                <w:color w:val="000000"/>
                <w:sz w:val="20"/>
                <w:szCs w:val="20"/>
              </w:rPr>
              <w:t>39</w:t>
            </w:r>
          </w:p>
        </w:tc>
        <w:tc>
          <w:tcPr>
            <w:tcW w:w="2028" w:type="dxa"/>
            <w:tcBorders>
              <w:top w:val="nil"/>
              <w:left w:val="nil"/>
              <w:bottom w:val="single" w:sz="4" w:space="0" w:color="000000"/>
              <w:right w:val="single" w:sz="4" w:space="0" w:color="000000"/>
            </w:tcBorders>
            <w:shd w:val="clear" w:color="auto" w:fill="FFFFFF"/>
            <w:noWrap/>
            <w:vAlign w:val="center"/>
            <w:hideMark/>
          </w:tcPr>
          <w:p w14:paraId="40BE28FF" w14:textId="77777777" w:rsidR="004B083D" w:rsidRDefault="004B083D">
            <w:pPr>
              <w:jc w:val="center"/>
              <w:rPr>
                <w:rFonts w:hint="eastAsia"/>
                <w:color w:val="000000"/>
                <w:sz w:val="20"/>
                <w:szCs w:val="20"/>
              </w:rPr>
            </w:pPr>
          </w:p>
        </w:tc>
      </w:tr>
      <w:tr w:rsidR="004B083D" w14:paraId="556E2E1B" w14:textId="77777777" w:rsidTr="004B083D">
        <w:trPr>
          <w:trHeight w:val="300"/>
        </w:trPr>
        <w:tc>
          <w:tcPr>
            <w:tcW w:w="3792" w:type="dxa"/>
            <w:tcBorders>
              <w:top w:val="nil"/>
              <w:left w:val="single" w:sz="4" w:space="0" w:color="000000"/>
              <w:bottom w:val="single" w:sz="4" w:space="0" w:color="000000"/>
              <w:right w:val="single" w:sz="4" w:space="0" w:color="000000"/>
            </w:tcBorders>
            <w:shd w:val="clear" w:color="auto" w:fill="C0C0C0"/>
            <w:noWrap/>
            <w:vAlign w:val="center"/>
            <w:hideMark/>
          </w:tcPr>
          <w:p w14:paraId="22F54594" w14:textId="77777777" w:rsidR="004B083D" w:rsidRDefault="004B083D">
            <w:pPr>
              <w:jc w:val="right"/>
              <w:rPr>
                <w:rFonts w:ascii="Times New Roman" w:eastAsia="Times New Roman" w:hAnsi="Times New Roman" w:cs="Times New Roman"/>
                <w:sz w:val="20"/>
                <w:szCs w:val="20"/>
              </w:rPr>
            </w:pPr>
          </w:p>
        </w:tc>
        <w:tc>
          <w:tcPr>
            <w:tcW w:w="516" w:type="dxa"/>
            <w:tcBorders>
              <w:top w:val="nil"/>
              <w:left w:val="nil"/>
              <w:bottom w:val="single" w:sz="4" w:space="0" w:color="000000"/>
              <w:right w:val="single" w:sz="4" w:space="0" w:color="000000"/>
            </w:tcBorders>
            <w:shd w:val="clear" w:color="auto" w:fill="C0C0C0"/>
            <w:noWrap/>
            <w:vAlign w:val="center"/>
            <w:hideMark/>
          </w:tcPr>
          <w:p w14:paraId="367B0C2B" w14:textId="77777777" w:rsidR="004B083D" w:rsidRDefault="004B083D">
            <w:pPr>
              <w:jc w:val="center"/>
              <w:rPr>
                <w:color w:val="000000"/>
                <w:sz w:val="20"/>
                <w:szCs w:val="20"/>
              </w:rPr>
            </w:pPr>
            <w:r>
              <w:rPr>
                <w:rFonts w:hint="eastAsia"/>
                <w:color w:val="000000"/>
                <w:sz w:val="20"/>
                <w:szCs w:val="20"/>
              </w:rPr>
              <w:t>9</w:t>
            </w:r>
          </w:p>
        </w:tc>
        <w:tc>
          <w:tcPr>
            <w:tcW w:w="2028" w:type="dxa"/>
            <w:tcBorders>
              <w:top w:val="nil"/>
              <w:left w:val="nil"/>
              <w:bottom w:val="single" w:sz="4" w:space="0" w:color="000000"/>
              <w:right w:val="single" w:sz="4" w:space="0" w:color="000000"/>
            </w:tcBorders>
            <w:shd w:val="clear" w:color="auto" w:fill="FFFFFF"/>
            <w:noWrap/>
            <w:vAlign w:val="center"/>
            <w:hideMark/>
          </w:tcPr>
          <w:p w14:paraId="298E9973" w14:textId="77777777" w:rsidR="004B083D" w:rsidRDefault="004B083D">
            <w:pPr>
              <w:jc w:val="center"/>
              <w:rPr>
                <w:rFonts w:hint="eastAsia"/>
                <w:color w:val="000000"/>
                <w:sz w:val="20"/>
                <w:szCs w:val="20"/>
              </w:rPr>
            </w:pPr>
          </w:p>
        </w:tc>
        <w:tc>
          <w:tcPr>
            <w:tcW w:w="3792" w:type="dxa"/>
            <w:tcBorders>
              <w:top w:val="nil"/>
              <w:left w:val="nil"/>
              <w:bottom w:val="single" w:sz="4" w:space="0" w:color="000000"/>
              <w:right w:val="single" w:sz="4" w:space="0" w:color="000000"/>
            </w:tcBorders>
            <w:shd w:val="clear" w:color="auto" w:fill="C0C0C0"/>
            <w:noWrap/>
            <w:vAlign w:val="center"/>
            <w:hideMark/>
          </w:tcPr>
          <w:p w14:paraId="5EA1A3B9" w14:textId="77777777" w:rsidR="004B083D" w:rsidRDefault="004B083D">
            <w:pPr>
              <w:rPr>
                <w:color w:val="000000"/>
                <w:sz w:val="20"/>
                <w:szCs w:val="20"/>
              </w:rPr>
            </w:pPr>
            <w:r>
              <w:rPr>
                <w:rFonts w:hint="eastAsia"/>
                <w:color w:val="000000"/>
                <w:sz w:val="20"/>
                <w:szCs w:val="20"/>
              </w:rPr>
              <w:t>九、卫生健康支出</w:t>
            </w:r>
          </w:p>
        </w:tc>
        <w:tc>
          <w:tcPr>
            <w:tcW w:w="516" w:type="dxa"/>
            <w:tcBorders>
              <w:top w:val="nil"/>
              <w:left w:val="nil"/>
              <w:bottom w:val="single" w:sz="4" w:space="0" w:color="000000"/>
              <w:right w:val="single" w:sz="4" w:space="0" w:color="000000"/>
            </w:tcBorders>
            <w:shd w:val="clear" w:color="auto" w:fill="C0C0C0"/>
            <w:noWrap/>
            <w:vAlign w:val="center"/>
            <w:hideMark/>
          </w:tcPr>
          <w:p w14:paraId="7A12CCF7" w14:textId="77777777" w:rsidR="004B083D" w:rsidRDefault="004B083D">
            <w:pPr>
              <w:jc w:val="center"/>
              <w:rPr>
                <w:rFonts w:hint="eastAsia"/>
                <w:color w:val="000000"/>
                <w:sz w:val="20"/>
                <w:szCs w:val="20"/>
              </w:rPr>
            </w:pPr>
            <w:r>
              <w:rPr>
                <w:rFonts w:hint="eastAsia"/>
                <w:color w:val="000000"/>
                <w:sz w:val="20"/>
                <w:szCs w:val="20"/>
              </w:rPr>
              <w:t>40</w:t>
            </w:r>
          </w:p>
        </w:tc>
        <w:tc>
          <w:tcPr>
            <w:tcW w:w="2028" w:type="dxa"/>
            <w:tcBorders>
              <w:top w:val="nil"/>
              <w:left w:val="nil"/>
              <w:bottom w:val="single" w:sz="4" w:space="0" w:color="000000"/>
              <w:right w:val="single" w:sz="4" w:space="0" w:color="000000"/>
            </w:tcBorders>
            <w:shd w:val="clear" w:color="auto" w:fill="FFFFFF"/>
            <w:noWrap/>
            <w:vAlign w:val="center"/>
            <w:hideMark/>
          </w:tcPr>
          <w:p w14:paraId="3E4E1AFD" w14:textId="77777777" w:rsidR="004B083D" w:rsidRDefault="004B083D">
            <w:pPr>
              <w:jc w:val="center"/>
              <w:rPr>
                <w:rFonts w:hint="eastAsia"/>
                <w:color w:val="000000"/>
                <w:sz w:val="20"/>
                <w:szCs w:val="20"/>
              </w:rPr>
            </w:pPr>
          </w:p>
        </w:tc>
      </w:tr>
      <w:tr w:rsidR="004B083D" w14:paraId="1CF2C75F" w14:textId="77777777" w:rsidTr="004B083D">
        <w:trPr>
          <w:trHeight w:val="300"/>
        </w:trPr>
        <w:tc>
          <w:tcPr>
            <w:tcW w:w="3792" w:type="dxa"/>
            <w:tcBorders>
              <w:top w:val="nil"/>
              <w:left w:val="single" w:sz="4" w:space="0" w:color="000000"/>
              <w:bottom w:val="single" w:sz="4" w:space="0" w:color="000000"/>
              <w:right w:val="single" w:sz="4" w:space="0" w:color="000000"/>
            </w:tcBorders>
            <w:shd w:val="clear" w:color="auto" w:fill="C0C0C0"/>
            <w:noWrap/>
            <w:vAlign w:val="center"/>
            <w:hideMark/>
          </w:tcPr>
          <w:p w14:paraId="7EEBA59C" w14:textId="77777777" w:rsidR="004B083D" w:rsidRDefault="004B083D">
            <w:pPr>
              <w:jc w:val="right"/>
              <w:rPr>
                <w:rFonts w:ascii="Times New Roman" w:eastAsia="Times New Roman" w:hAnsi="Times New Roman" w:cs="Times New Roman"/>
                <w:sz w:val="20"/>
                <w:szCs w:val="20"/>
              </w:rPr>
            </w:pPr>
          </w:p>
        </w:tc>
        <w:tc>
          <w:tcPr>
            <w:tcW w:w="516" w:type="dxa"/>
            <w:tcBorders>
              <w:top w:val="nil"/>
              <w:left w:val="nil"/>
              <w:bottom w:val="single" w:sz="4" w:space="0" w:color="000000"/>
              <w:right w:val="single" w:sz="4" w:space="0" w:color="000000"/>
            </w:tcBorders>
            <w:shd w:val="clear" w:color="auto" w:fill="C0C0C0"/>
            <w:noWrap/>
            <w:vAlign w:val="center"/>
            <w:hideMark/>
          </w:tcPr>
          <w:p w14:paraId="313D4FC7" w14:textId="77777777" w:rsidR="004B083D" w:rsidRDefault="004B083D">
            <w:pPr>
              <w:jc w:val="center"/>
              <w:rPr>
                <w:color w:val="000000"/>
                <w:sz w:val="20"/>
                <w:szCs w:val="20"/>
              </w:rPr>
            </w:pPr>
            <w:r>
              <w:rPr>
                <w:rFonts w:hint="eastAsia"/>
                <w:color w:val="000000"/>
                <w:sz w:val="20"/>
                <w:szCs w:val="20"/>
              </w:rPr>
              <w:t>10</w:t>
            </w:r>
          </w:p>
        </w:tc>
        <w:tc>
          <w:tcPr>
            <w:tcW w:w="2028" w:type="dxa"/>
            <w:tcBorders>
              <w:top w:val="nil"/>
              <w:left w:val="nil"/>
              <w:bottom w:val="single" w:sz="4" w:space="0" w:color="000000"/>
              <w:right w:val="single" w:sz="4" w:space="0" w:color="000000"/>
            </w:tcBorders>
            <w:shd w:val="clear" w:color="auto" w:fill="FFFFFF"/>
            <w:noWrap/>
            <w:vAlign w:val="center"/>
            <w:hideMark/>
          </w:tcPr>
          <w:p w14:paraId="182A53BF" w14:textId="77777777" w:rsidR="004B083D" w:rsidRDefault="004B083D">
            <w:pPr>
              <w:jc w:val="center"/>
              <w:rPr>
                <w:rFonts w:hint="eastAsia"/>
                <w:color w:val="000000"/>
                <w:sz w:val="20"/>
                <w:szCs w:val="20"/>
              </w:rPr>
            </w:pPr>
          </w:p>
        </w:tc>
        <w:tc>
          <w:tcPr>
            <w:tcW w:w="3792" w:type="dxa"/>
            <w:tcBorders>
              <w:top w:val="nil"/>
              <w:left w:val="nil"/>
              <w:bottom w:val="single" w:sz="4" w:space="0" w:color="000000"/>
              <w:right w:val="single" w:sz="4" w:space="0" w:color="000000"/>
            </w:tcBorders>
            <w:shd w:val="clear" w:color="auto" w:fill="C0C0C0"/>
            <w:noWrap/>
            <w:vAlign w:val="center"/>
            <w:hideMark/>
          </w:tcPr>
          <w:p w14:paraId="2ADB80AF" w14:textId="77777777" w:rsidR="004B083D" w:rsidRDefault="004B083D">
            <w:pPr>
              <w:rPr>
                <w:color w:val="000000"/>
                <w:sz w:val="20"/>
                <w:szCs w:val="20"/>
              </w:rPr>
            </w:pPr>
            <w:r>
              <w:rPr>
                <w:rFonts w:hint="eastAsia"/>
                <w:color w:val="000000"/>
                <w:sz w:val="20"/>
                <w:szCs w:val="20"/>
              </w:rPr>
              <w:t>十、节能环保支出</w:t>
            </w:r>
          </w:p>
        </w:tc>
        <w:tc>
          <w:tcPr>
            <w:tcW w:w="516" w:type="dxa"/>
            <w:tcBorders>
              <w:top w:val="nil"/>
              <w:left w:val="nil"/>
              <w:bottom w:val="single" w:sz="4" w:space="0" w:color="000000"/>
              <w:right w:val="single" w:sz="4" w:space="0" w:color="000000"/>
            </w:tcBorders>
            <w:shd w:val="clear" w:color="auto" w:fill="C0C0C0"/>
            <w:noWrap/>
            <w:vAlign w:val="center"/>
            <w:hideMark/>
          </w:tcPr>
          <w:p w14:paraId="41E47930" w14:textId="77777777" w:rsidR="004B083D" w:rsidRDefault="004B083D">
            <w:pPr>
              <w:jc w:val="center"/>
              <w:rPr>
                <w:rFonts w:hint="eastAsia"/>
                <w:color w:val="000000"/>
                <w:sz w:val="20"/>
                <w:szCs w:val="20"/>
              </w:rPr>
            </w:pPr>
            <w:r>
              <w:rPr>
                <w:rFonts w:hint="eastAsia"/>
                <w:color w:val="000000"/>
                <w:sz w:val="20"/>
                <w:szCs w:val="20"/>
              </w:rPr>
              <w:t>41</w:t>
            </w:r>
          </w:p>
        </w:tc>
        <w:tc>
          <w:tcPr>
            <w:tcW w:w="2028" w:type="dxa"/>
            <w:tcBorders>
              <w:top w:val="nil"/>
              <w:left w:val="nil"/>
              <w:bottom w:val="single" w:sz="4" w:space="0" w:color="000000"/>
              <w:right w:val="single" w:sz="4" w:space="0" w:color="000000"/>
            </w:tcBorders>
            <w:shd w:val="clear" w:color="auto" w:fill="FFFFFF"/>
            <w:noWrap/>
            <w:vAlign w:val="center"/>
            <w:hideMark/>
          </w:tcPr>
          <w:p w14:paraId="750A0871" w14:textId="77777777" w:rsidR="004B083D" w:rsidRDefault="004B083D">
            <w:pPr>
              <w:jc w:val="center"/>
              <w:rPr>
                <w:rFonts w:hint="eastAsia"/>
                <w:color w:val="000000"/>
                <w:sz w:val="20"/>
                <w:szCs w:val="20"/>
              </w:rPr>
            </w:pPr>
          </w:p>
        </w:tc>
      </w:tr>
      <w:tr w:rsidR="004B083D" w14:paraId="05E27133" w14:textId="77777777" w:rsidTr="004B083D">
        <w:trPr>
          <w:trHeight w:val="300"/>
        </w:trPr>
        <w:tc>
          <w:tcPr>
            <w:tcW w:w="3792" w:type="dxa"/>
            <w:tcBorders>
              <w:top w:val="nil"/>
              <w:left w:val="single" w:sz="4" w:space="0" w:color="000000"/>
              <w:bottom w:val="single" w:sz="4" w:space="0" w:color="000000"/>
              <w:right w:val="single" w:sz="4" w:space="0" w:color="000000"/>
            </w:tcBorders>
            <w:shd w:val="clear" w:color="auto" w:fill="C0C0C0"/>
            <w:noWrap/>
            <w:vAlign w:val="center"/>
            <w:hideMark/>
          </w:tcPr>
          <w:p w14:paraId="28D745C7" w14:textId="77777777" w:rsidR="004B083D" w:rsidRDefault="004B083D">
            <w:pPr>
              <w:jc w:val="right"/>
              <w:rPr>
                <w:rFonts w:ascii="Times New Roman" w:eastAsia="Times New Roman" w:hAnsi="Times New Roman" w:cs="Times New Roman"/>
                <w:sz w:val="20"/>
                <w:szCs w:val="20"/>
              </w:rPr>
            </w:pPr>
          </w:p>
        </w:tc>
        <w:tc>
          <w:tcPr>
            <w:tcW w:w="516" w:type="dxa"/>
            <w:tcBorders>
              <w:top w:val="nil"/>
              <w:left w:val="nil"/>
              <w:bottom w:val="single" w:sz="4" w:space="0" w:color="000000"/>
              <w:right w:val="single" w:sz="4" w:space="0" w:color="000000"/>
            </w:tcBorders>
            <w:shd w:val="clear" w:color="auto" w:fill="C0C0C0"/>
            <w:noWrap/>
            <w:vAlign w:val="center"/>
            <w:hideMark/>
          </w:tcPr>
          <w:p w14:paraId="659CBAF5" w14:textId="77777777" w:rsidR="004B083D" w:rsidRDefault="004B083D">
            <w:pPr>
              <w:jc w:val="center"/>
              <w:rPr>
                <w:color w:val="000000"/>
                <w:sz w:val="20"/>
                <w:szCs w:val="20"/>
              </w:rPr>
            </w:pPr>
            <w:r>
              <w:rPr>
                <w:rFonts w:hint="eastAsia"/>
                <w:color w:val="000000"/>
                <w:sz w:val="20"/>
                <w:szCs w:val="20"/>
              </w:rPr>
              <w:t>11</w:t>
            </w:r>
          </w:p>
        </w:tc>
        <w:tc>
          <w:tcPr>
            <w:tcW w:w="2028" w:type="dxa"/>
            <w:tcBorders>
              <w:top w:val="nil"/>
              <w:left w:val="nil"/>
              <w:bottom w:val="single" w:sz="4" w:space="0" w:color="000000"/>
              <w:right w:val="single" w:sz="4" w:space="0" w:color="000000"/>
            </w:tcBorders>
            <w:shd w:val="clear" w:color="auto" w:fill="FFFFFF"/>
            <w:noWrap/>
            <w:vAlign w:val="center"/>
            <w:hideMark/>
          </w:tcPr>
          <w:p w14:paraId="48BD36C6" w14:textId="77777777" w:rsidR="004B083D" w:rsidRDefault="004B083D">
            <w:pPr>
              <w:jc w:val="center"/>
              <w:rPr>
                <w:rFonts w:hint="eastAsia"/>
                <w:color w:val="000000"/>
                <w:sz w:val="20"/>
                <w:szCs w:val="20"/>
              </w:rPr>
            </w:pPr>
          </w:p>
        </w:tc>
        <w:tc>
          <w:tcPr>
            <w:tcW w:w="3792" w:type="dxa"/>
            <w:tcBorders>
              <w:top w:val="nil"/>
              <w:left w:val="nil"/>
              <w:bottom w:val="single" w:sz="4" w:space="0" w:color="000000"/>
              <w:right w:val="single" w:sz="4" w:space="0" w:color="000000"/>
            </w:tcBorders>
            <w:shd w:val="clear" w:color="auto" w:fill="C0C0C0"/>
            <w:noWrap/>
            <w:vAlign w:val="center"/>
            <w:hideMark/>
          </w:tcPr>
          <w:p w14:paraId="1DEB27BE" w14:textId="77777777" w:rsidR="004B083D" w:rsidRDefault="004B083D">
            <w:pPr>
              <w:rPr>
                <w:color w:val="000000"/>
                <w:sz w:val="20"/>
                <w:szCs w:val="20"/>
              </w:rPr>
            </w:pPr>
            <w:r>
              <w:rPr>
                <w:rFonts w:hint="eastAsia"/>
                <w:color w:val="000000"/>
                <w:sz w:val="20"/>
                <w:szCs w:val="20"/>
              </w:rPr>
              <w:t>十一、城乡社区支出</w:t>
            </w:r>
          </w:p>
        </w:tc>
        <w:tc>
          <w:tcPr>
            <w:tcW w:w="516" w:type="dxa"/>
            <w:tcBorders>
              <w:top w:val="nil"/>
              <w:left w:val="nil"/>
              <w:bottom w:val="single" w:sz="4" w:space="0" w:color="000000"/>
              <w:right w:val="single" w:sz="4" w:space="0" w:color="000000"/>
            </w:tcBorders>
            <w:shd w:val="clear" w:color="auto" w:fill="C0C0C0"/>
            <w:noWrap/>
            <w:vAlign w:val="center"/>
            <w:hideMark/>
          </w:tcPr>
          <w:p w14:paraId="61606762" w14:textId="77777777" w:rsidR="004B083D" w:rsidRDefault="004B083D">
            <w:pPr>
              <w:jc w:val="center"/>
              <w:rPr>
                <w:rFonts w:hint="eastAsia"/>
                <w:color w:val="000000"/>
                <w:sz w:val="20"/>
                <w:szCs w:val="20"/>
              </w:rPr>
            </w:pPr>
            <w:r>
              <w:rPr>
                <w:rFonts w:hint="eastAsia"/>
                <w:color w:val="000000"/>
                <w:sz w:val="20"/>
                <w:szCs w:val="20"/>
              </w:rPr>
              <w:t>42</w:t>
            </w:r>
          </w:p>
        </w:tc>
        <w:tc>
          <w:tcPr>
            <w:tcW w:w="2028" w:type="dxa"/>
            <w:tcBorders>
              <w:top w:val="nil"/>
              <w:left w:val="nil"/>
              <w:bottom w:val="single" w:sz="4" w:space="0" w:color="000000"/>
              <w:right w:val="single" w:sz="4" w:space="0" w:color="000000"/>
            </w:tcBorders>
            <w:shd w:val="clear" w:color="auto" w:fill="FFFFFF"/>
            <w:noWrap/>
            <w:vAlign w:val="center"/>
            <w:hideMark/>
          </w:tcPr>
          <w:p w14:paraId="4A6AFFC1" w14:textId="77777777" w:rsidR="004B083D" w:rsidRDefault="004B083D">
            <w:pPr>
              <w:jc w:val="center"/>
              <w:rPr>
                <w:rFonts w:hint="eastAsia"/>
                <w:color w:val="000000"/>
                <w:sz w:val="20"/>
                <w:szCs w:val="20"/>
              </w:rPr>
            </w:pPr>
          </w:p>
        </w:tc>
      </w:tr>
      <w:tr w:rsidR="004B083D" w14:paraId="02A2630B" w14:textId="77777777" w:rsidTr="004B083D">
        <w:trPr>
          <w:trHeight w:val="300"/>
        </w:trPr>
        <w:tc>
          <w:tcPr>
            <w:tcW w:w="3792" w:type="dxa"/>
            <w:tcBorders>
              <w:top w:val="nil"/>
              <w:left w:val="single" w:sz="4" w:space="0" w:color="000000"/>
              <w:bottom w:val="single" w:sz="4" w:space="0" w:color="000000"/>
              <w:right w:val="single" w:sz="4" w:space="0" w:color="000000"/>
            </w:tcBorders>
            <w:shd w:val="clear" w:color="auto" w:fill="C0C0C0"/>
            <w:noWrap/>
            <w:vAlign w:val="center"/>
            <w:hideMark/>
          </w:tcPr>
          <w:p w14:paraId="5B1D5C16" w14:textId="77777777" w:rsidR="004B083D" w:rsidRDefault="004B083D">
            <w:pPr>
              <w:jc w:val="right"/>
              <w:rPr>
                <w:rFonts w:ascii="Times New Roman" w:eastAsia="Times New Roman" w:hAnsi="Times New Roman" w:cs="Times New Roman"/>
                <w:sz w:val="20"/>
                <w:szCs w:val="20"/>
              </w:rPr>
            </w:pPr>
          </w:p>
        </w:tc>
        <w:tc>
          <w:tcPr>
            <w:tcW w:w="516" w:type="dxa"/>
            <w:tcBorders>
              <w:top w:val="nil"/>
              <w:left w:val="nil"/>
              <w:bottom w:val="single" w:sz="4" w:space="0" w:color="000000"/>
              <w:right w:val="single" w:sz="4" w:space="0" w:color="000000"/>
            </w:tcBorders>
            <w:shd w:val="clear" w:color="auto" w:fill="C0C0C0"/>
            <w:noWrap/>
            <w:vAlign w:val="center"/>
            <w:hideMark/>
          </w:tcPr>
          <w:p w14:paraId="1062986E" w14:textId="77777777" w:rsidR="004B083D" w:rsidRDefault="004B083D">
            <w:pPr>
              <w:jc w:val="center"/>
              <w:rPr>
                <w:color w:val="000000"/>
                <w:sz w:val="20"/>
                <w:szCs w:val="20"/>
              </w:rPr>
            </w:pPr>
            <w:r>
              <w:rPr>
                <w:rFonts w:hint="eastAsia"/>
                <w:color w:val="000000"/>
                <w:sz w:val="20"/>
                <w:szCs w:val="20"/>
              </w:rPr>
              <w:t>12</w:t>
            </w:r>
          </w:p>
        </w:tc>
        <w:tc>
          <w:tcPr>
            <w:tcW w:w="2028" w:type="dxa"/>
            <w:tcBorders>
              <w:top w:val="nil"/>
              <w:left w:val="nil"/>
              <w:bottom w:val="single" w:sz="4" w:space="0" w:color="000000"/>
              <w:right w:val="single" w:sz="4" w:space="0" w:color="000000"/>
            </w:tcBorders>
            <w:shd w:val="clear" w:color="auto" w:fill="FFFFFF"/>
            <w:noWrap/>
            <w:vAlign w:val="center"/>
            <w:hideMark/>
          </w:tcPr>
          <w:p w14:paraId="317E5EAC" w14:textId="77777777" w:rsidR="004B083D" w:rsidRDefault="004B083D">
            <w:pPr>
              <w:jc w:val="center"/>
              <w:rPr>
                <w:rFonts w:hint="eastAsia"/>
                <w:color w:val="000000"/>
                <w:sz w:val="20"/>
                <w:szCs w:val="20"/>
              </w:rPr>
            </w:pPr>
          </w:p>
        </w:tc>
        <w:tc>
          <w:tcPr>
            <w:tcW w:w="3792" w:type="dxa"/>
            <w:tcBorders>
              <w:top w:val="nil"/>
              <w:left w:val="nil"/>
              <w:bottom w:val="single" w:sz="4" w:space="0" w:color="000000"/>
              <w:right w:val="single" w:sz="4" w:space="0" w:color="000000"/>
            </w:tcBorders>
            <w:shd w:val="clear" w:color="auto" w:fill="C0C0C0"/>
            <w:noWrap/>
            <w:vAlign w:val="center"/>
            <w:hideMark/>
          </w:tcPr>
          <w:p w14:paraId="5802B47D" w14:textId="77777777" w:rsidR="004B083D" w:rsidRDefault="004B083D">
            <w:pPr>
              <w:rPr>
                <w:color w:val="000000"/>
                <w:sz w:val="20"/>
                <w:szCs w:val="20"/>
              </w:rPr>
            </w:pPr>
            <w:r>
              <w:rPr>
                <w:rFonts w:hint="eastAsia"/>
                <w:color w:val="000000"/>
                <w:sz w:val="20"/>
                <w:szCs w:val="20"/>
              </w:rPr>
              <w:t>十二、农林水支出</w:t>
            </w:r>
          </w:p>
        </w:tc>
        <w:tc>
          <w:tcPr>
            <w:tcW w:w="516" w:type="dxa"/>
            <w:tcBorders>
              <w:top w:val="nil"/>
              <w:left w:val="nil"/>
              <w:bottom w:val="single" w:sz="4" w:space="0" w:color="000000"/>
              <w:right w:val="single" w:sz="4" w:space="0" w:color="000000"/>
            </w:tcBorders>
            <w:shd w:val="clear" w:color="auto" w:fill="C0C0C0"/>
            <w:noWrap/>
            <w:vAlign w:val="center"/>
            <w:hideMark/>
          </w:tcPr>
          <w:p w14:paraId="7AD30E9A" w14:textId="77777777" w:rsidR="004B083D" w:rsidRDefault="004B083D">
            <w:pPr>
              <w:jc w:val="center"/>
              <w:rPr>
                <w:rFonts w:hint="eastAsia"/>
                <w:color w:val="000000"/>
                <w:sz w:val="20"/>
                <w:szCs w:val="20"/>
              </w:rPr>
            </w:pPr>
            <w:r>
              <w:rPr>
                <w:rFonts w:hint="eastAsia"/>
                <w:color w:val="000000"/>
                <w:sz w:val="20"/>
                <w:szCs w:val="20"/>
              </w:rPr>
              <w:t>43</w:t>
            </w:r>
          </w:p>
        </w:tc>
        <w:tc>
          <w:tcPr>
            <w:tcW w:w="2028" w:type="dxa"/>
            <w:tcBorders>
              <w:top w:val="nil"/>
              <w:left w:val="nil"/>
              <w:bottom w:val="single" w:sz="4" w:space="0" w:color="000000"/>
              <w:right w:val="single" w:sz="4" w:space="0" w:color="000000"/>
            </w:tcBorders>
            <w:shd w:val="clear" w:color="auto" w:fill="FFFFFF"/>
            <w:noWrap/>
            <w:vAlign w:val="center"/>
            <w:hideMark/>
          </w:tcPr>
          <w:p w14:paraId="0DE41911" w14:textId="77777777" w:rsidR="004B083D" w:rsidRDefault="004B083D">
            <w:pPr>
              <w:jc w:val="center"/>
              <w:rPr>
                <w:rFonts w:hint="eastAsia"/>
                <w:color w:val="000000"/>
                <w:sz w:val="20"/>
                <w:szCs w:val="20"/>
              </w:rPr>
            </w:pPr>
          </w:p>
        </w:tc>
      </w:tr>
      <w:tr w:rsidR="004B083D" w14:paraId="7A849F9F" w14:textId="77777777" w:rsidTr="004B083D">
        <w:trPr>
          <w:trHeight w:val="300"/>
        </w:trPr>
        <w:tc>
          <w:tcPr>
            <w:tcW w:w="3792" w:type="dxa"/>
            <w:tcBorders>
              <w:top w:val="nil"/>
              <w:left w:val="single" w:sz="4" w:space="0" w:color="000000"/>
              <w:bottom w:val="single" w:sz="4" w:space="0" w:color="000000"/>
              <w:right w:val="single" w:sz="4" w:space="0" w:color="000000"/>
            </w:tcBorders>
            <w:shd w:val="clear" w:color="auto" w:fill="C0C0C0"/>
            <w:noWrap/>
            <w:vAlign w:val="center"/>
            <w:hideMark/>
          </w:tcPr>
          <w:p w14:paraId="2ABE4383" w14:textId="77777777" w:rsidR="004B083D" w:rsidRDefault="004B083D">
            <w:pPr>
              <w:jc w:val="right"/>
              <w:rPr>
                <w:rFonts w:ascii="Times New Roman" w:eastAsia="Times New Roman" w:hAnsi="Times New Roman" w:cs="Times New Roman"/>
                <w:sz w:val="20"/>
                <w:szCs w:val="20"/>
              </w:rPr>
            </w:pPr>
          </w:p>
        </w:tc>
        <w:tc>
          <w:tcPr>
            <w:tcW w:w="516" w:type="dxa"/>
            <w:tcBorders>
              <w:top w:val="nil"/>
              <w:left w:val="nil"/>
              <w:bottom w:val="single" w:sz="4" w:space="0" w:color="000000"/>
              <w:right w:val="single" w:sz="4" w:space="0" w:color="000000"/>
            </w:tcBorders>
            <w:shd w:val="clear" w:color="auto" w:fill="C0C0C0"/>
            <w:noWrap/>
            <w:vAlign w:val="center"/>
            <w:hideMark/>
          </w:tcPr>
          <w:p w14:paraId="6030BA01" w14:textId="77777777" w:rsidR="004B083D" w:rsidRDefault="004B083D">
            <w:pPr>
              <w:jc w:val="center"/>
              <w:rPr>
                <w:color w:val="000000"/>
                <w:sz w:val="20"/>
                <w:szCs w:val="20"/>
              </w:rPr>
            </w:pPr>
            <w:r>
              <w:rPr>
                <w:rFonts w:hint="eastAsia"/>
                <w:color w:val="000000"/>
                <w:sz w:val="20"/>
                <w:szCs w:val="20"/>
              </w:rPr>
              <w:t>13</w:t>
            </w:r>
          </w:p>
        </w:tc>
        <w:tc>
          <w:tcPr>
            <w:tcW w:w="2028" w:type="dxa"/>
            <w:tcBorders>
              <w:top w:val="nil"/>
              <w:left w:val="nil"/>
              <w:bottom w:val="single" w:sz="4" w:space="0" w:color="000000"/>
              <w:right w:val="single" w:sz="4" w:space="0" w:color="000000"/>
            </w:tcBorders>
            <w:shd w:val="clear" w:color="auto" w:fill="FFFFFF"/>
            <w:noWrap/>
            <w:vAlign w:val="center"/>
            <w:hideMark/>
          </w:tcPr>
          <w:p w14:paraId="485C98CC" w14:textId="77777777" w:rsidR="004B083D" w:rsidRDefault="004B083D">
            <w:pPr>
              <w:jc w:val="center"/>
              <w:rPr>
                <w:rFonts w:hint="eastAsia"/>
                <w:color w:val="000000"/>
                <w:sz w:val="20"/>
                <w:szCs w:val="20"/>
              </w:rPr>
            </w:pPr>
          </w:p>
        </w:tc>
        <w:tc>
          <w:tcPr>
            <w:tcW w:w="3792" w:type="dxa"/>
            <w:tcBorders>
              <w:top w:val="nil"/>
              <w:left w:val="nil"/>
              <w:bottom w:val="single" w:sz="4" w:space="0" w:color="000000"/>
              <w:right w:val="single" w:sz="4" w:space="0" w:color="000000"/>
            </w:tcBorders>
            <w:shd w:val="clear" w:color="auto" w:fill="C0C0C0"/>
            <w:noWrap/>
            <w:vAlign w:val="center"/>
            <w:hideMark/>
          </w:tcPr>
          <w:p w14:paraId="235E9B2F" w14:textId="77777777" w:rsidR="004B083D" w:rsidRDefault="004B083D">
            <w:pPr>
              <w:rPr>
                <w:color w:val="000000"/>
                <w:sz w:val="20"/>
                <w:szCs w:val="20"/>
              </w:rPr>
            </w:pPr>
            <w:r>
              <w:rPr>
                <w:rFonts w:hint="eastAsia"/>
                <w:color w:val="000000"/>
                <w:sz w:val="20"/>
                <w:szCs w:val="20"/>
              </w:rPr>
              <w:t>十三、交通运输支出</w:t>
            </w:r>
          </w:p>
        </w:tc>
        <w:tc>
          <w:tcPr>
            <w:tcW w:w="516" w:type="dxa"/>
            <w:tcBorders>
              <w:top w:val="nil"/>
              <w:left w:val="nil"/>
              <w:bottom w:val="single" w:sz="4" w:space="0" w:color="000000"/>
              <w:right w:val="single" w:sz="4" w:space="0" w:color="000000"/>
            </w:tcBorders>
            <w:shd w:val="clear" w:color="auto" w:fill="C0C0C0"/>
            <w:noWrap/>
            <w:vAlign w:val="center"/>
            <w:hideMark/>
          </w:tcPr>
          <w:p w14:paraId="7F742214" w14:textId="77777777" w:rsidR="004B083D" w:rsidRDefault="004B083D">
            <w:pPr>
              <w:jc w:val="center"/>
              <w:rPr>
                <w:rFonts w:hint="eastAsia"/>
                <w:color w:val="000000"/>
                <w:sz w:val="20"/>
                <w:szCs w:val="20"/>
              </w:rPr>
            </w:pPr>
            <w:r>
              <w:rPr>
                <w:rFonts w:hint="eastAsia"/>
                <w:color w:val="000000"/>
                <w:sz w:val="20"/>
                <w:szCs w:val="20"/>
              </w:rPr>
              <w:t>44</w:t>
            </w:r>
          </w:p>
        </w:tc>
        <w:tc>
          <w:tcPr>
            <w:tcW w:w="2028" w:type="dxa"/>
            <w:tcBorders>
              <w:top w:val="nil"/>
              <w:left w:val="nil"/>
              <w:bottom w:val="single" w:sz="4" w:space="0" w:color="000000"/>
              <w:right w:val="single" w:sz="4" w:space="0" w:color="000000"/>
            </w:tcBorders>
            <w:shd w:val="clear" w:color="auto" w:fill="FFFFFF"/>
            <w:noWrap/>
            <w:vAlign w:val="center"/>
            <w:hideMark/>
          </w:tcPr>
          <w:p w14:paraId="254C4876" w14:textId="77777777" w:rsidR="004B083D" w:rsidRDefault="004B083D">
            <w:pPr>
              <w:jc w:val="center"/>
              <w:rPr>
                <w:rFonts w:hint="eastAsia"/>
                <w:color w:val="000000"/>
                <w:sz w:val="20"/>
                <w:szCs w:val="20"/>
              </w:rPr>
            </w:pPr>
          </w:p>
        </w:tc>
      </w:tr>
      <w:tr w:rsidR="004B083D" w14:paraId="67B10A99" w14:textId="77777777" w:rsidTr="004B083D">
        <w:trPr>
          <w:trHeight w:val="300"/>
        </w:trPr>
        <w:tc>
          <w:tcPr>
            <w:tcW w:w="3792" w:type="dxa"/>
            <w:tcBorders>
              <w:top w:val="nil"/>
              <w:left w:val="single" w:sz="4" w:space="0" w:color="000000"/>
              <w:bottom w:val="single" w:sz="4" w:space="0" w:color="000000"/>
              <w:right w:val="single" w:sz="4" w:space="0" w:color="000000"/>
            </w:tcBorders>
            <w:shd w:val="clear" w:color="auto" w:fill="C0C0C0"/>
            <w:noWrap/>
            <w:vAlign w:val="center"/>
            <w:hideMark/>
          </w:tcPr>
          <w:p w14:paraId="4CEC7EE9" w14:textId="77777777" w:rsidR="004B083D" w:rsidRDefault="004B083D">
            <w:pPr>
              <w:jc w:val="right"/>
              <w:rPr>
                <w:rFonts w:ascii="Times New Roman" w:eastAsia="Times New Roman" w:hAnsi="Times New Roman" w:cs="Times New Roman"/>
                <w:sz w:val="20"/>
                <w:szCs w:val="20"/>
              </w:rPr>
            </w:pPr>
          </w:p>
        </w:tc>
        <w:tc>
          <w:tcPr>
            <w:tcW w:w="516" w:type="dxa"/>
            <w:tcBorders>
              <w:top w:val="nil"/>
              <w:left w:val="nil"/>
              <w:bottom w:val="single" w:sz="4" w:space="0" w:color="000000"/>
              <w:right w:val="single" w:sz="4" w:space="0" w:color="000000"/>
            </w:tcBorders>
            <w:shd w:val="clear" w:color="auto" w:fill="C0C0C0"/>
            <w:noWrap/>
            <w:vAlign w:val="center"/>
            <w:hideMark/>
          </w:tcPr>
          <w:p w14:paraId="27CD9D11" w14:textId="77777777" w:rsidR="004B083D" w:rsidRDefault="004B083D">
            <w:pPr>
              <w:jc w:val="center"/>
              <w:rPr>
                <w:color w:val="000000"/>
                <w:sz w:val="20"/>
                <w:szCs w:val="20"/>
              </w:rPr>
            </w:pPr>
            <w:r>
              <w:rPr>
                <w:rFonts w:hint="eastAsia"/>
                <w:color w:val="000000"/>
                <w:sz w:val="20"/>
                <w:szCs w:val="20"/>
              </w:rPr>
              <w:t>14</w:t>
            </w:r>
          </w:p>
        </w:tc>
        <w:tc>
          <w:tcPr>
            <w:tcW w:w="2028" w:type="dxa"/>
            <w:tcBorders>
              <w:top w:val="nil"/>
              <w:left w:val="nil"/>
              <w:bottom w:val="single" w:sz="4" w:space="0" w:color="000000"/>
              <w:right w:val="single" w:sz="4" w:space="0" w:color="000000"/>
            </w:tcBorders>
            <w:shd w:val="clear" w:color="auto" w:fill="FFFFFF"/>
            <w:noWrap/>
            <w:vAlign w:val="center"/>
            <w:hideMark/>
          </w:tcPr>
          <w:p w14:paraId="160F68A6" w14:textId="77777777" w:rsidR="004B083D" w:rsidRDefault="004B083D">
            <w:pPr>
              <w:jc w:val="center"/>
              <w:rPr>
                <w:rFonts w:hint="eastAsia"/>
                <w:color w:val="000000"/>
                <w:sz w:val="20"/>
                <w:szCs w:val="20"/>
              </w:rPr>
            </w:pPr>
          </w:p>
        </w:tc>
        <w:tc>
          <w:tcPr>
            <w:tcW w:w="3792" w:type="dxa"/>
            <w:tcBorders>
              <w:top w:val="nil"/>
              <w:left w:val="nil"/>
              <w:bottom w:val="single" w:sz="4" w:space="0" w:color="000000"/>
              <w:right w:val="single" w:sz="4" w:space="0" w:color="000000"/>
            </w:tcBorders>
            <w:shd w:val="clear" w:color="auto" w:fill="C0C0C0"/>
            <w:noWrap/>
            <w:vAlign w:val="center"/>
            <w:hideMark/>
          </w:tcPr>
          <w:p w14:paraId="682E691E" w14:textId="77777777" w:rsidR="004B083D" w:rsidRDefault="004B083D">
            <w:pPr>
              <w:rPr>
                <w:color w:val="000000"/>
                <w:sz w:val="20"/>
                <w:szCs w:val="20"/>
              </w:rPr>
            </w:pPr>
            <w:r>
              <w:rPr>
                <w:rFonts w:hint="eastAsia"/>
                <w:color w:val="000000"/>
                <w:sz w:val="20"/>
                <w:szCs w:val="20"/>
              </w:rPr>
              <w:t>十四、资源勘探工业信息等支出</w:t>
            </w:r>
          </w:p>
        </w:tc>
        <w:tc>
          <w:tcPr>
            <w:tcW w:w="516" w:type="dxa"/>
            <w:tcBorders>
              <w:top w:val="nil"/>
              <w:left w:val="nil"/>
              <w:bottom w:val="single" w:sz="4" w:space="0" w:color="000000"/>
              <w:right w:val="single" w:sz="4" w:space="0" w:color="000000"/>
            </w:tcBorders>
            <w:shd w:val="clear" w:color="auto" w:fill="C0C0C0"/>
            <w:noWrap/>
            <w:vAlign w:val="center"/>
            <w:hideMark/>
          </w:tcPr>
          <w:p w14:paraId="5783824F" w14:textId="77777777" w:rsidR="004B083D" w:rsidRDefault="004B083D">
            <w:pPr>
              <w:jc w:val="center"/>
              <w:rPr>
                <w:rFonts w:hint="eastAsia"/>
                <w:color w:val="000000"/>
                <w:sz w:val="20"/>
                <w:szCs w:val="20"/>
              </w:rPr>
            </w:pPr>
            <w:r>
              <w:rPr>
                <w:rFonts w:hint="eastAsia"/>
                <w:color w:val="000000"/>
                <w:sz w:val="20"/>
                <w:szCs w:val="20"/>
              </w:rPr>
              <w:t>45</w:t>
            </w:r>
          </w:p>
        </w:tc>
        <w:tc>
          <w:tcPr>
            <w:tcW w:w="2028" w:type="dxa"/>
            <w:tcBorders>
              <w:top w:val="nil"/>
              <w:left w:val="nil"/>
              <w:bottom w:val="single" w:sz="4" w:space="0" w:color="000000"/>
              <w:right w:val="single" w:sz="4" w:space="0" w:color="000000"/>
            </w:tcBorders>
            <w:shd w:val="clear" w:color="auto" w:fill="FFFFFF"/>
            <w:noWrap/>
            <w:vAlign w:val="center"/>
            <w:hideMark/>
          </w:tcPr>
          <w:p w14:paraId="6B2AE571" w14:textId="77777777" w:rsidR="004B083D" w:rsidRDefault="004B083D">
            <w:pPr>
              <w:jc w:val="center"/>
              <w:rPr>
                <w:rFonts w:hint="eastAsia"/>
                <w:color w:val="000000"/>
                <w:sz w:val="20"/>
                <w:szCs w:val="20"/>
              </w:rPr>
            </w:pPr>
          </w:p>
        </w:tc>
      </w:tr>
      <w:tr w:rsidR="004B083D" w14:paraId="4AD5A391" w14:textId="77777777" w:rsidTr="004B083D">
        <w:trPr>
          <w:trHeight w:val="300"/>
        </w:trPr>
        <w:tc>
          <w:tcPr>
            <w:tcW w:w="3792" w:type="dxa"/>
            <w:tcBorders>
              <w:top w:val="nil"/>
              <w:left w:val="single" w:sz="4" w:space="0" w:color="000000"/>
              <w:bottom w:val="single" w:sz="4" w:space="0" w:color="000000"/>
              <w:right w:val="single" w:sz="4" w:space="0" w:color="000000"/>
            </w:tcBorders>
            <w:shd w:val="clear" w:color="auto" w:fill="C0C0C0"/>
            <w:noWrap/>
            <w:vAlign w:val="center"/>
            <w:hideMark/>
          </w:tcPr>
          <w:p w14:paraId="0DF074D0" w14:textId="77777777" w:rsidR="004B083D" w:rsidRDefault="004B083D">
            <w:pPr>
              <w:jc w:val="right"/>
              <w:rPr>
                <w:rFonts w:ascii="Times New Roman" w:eastAsia="Times New Roman" w:hAnsi="Times New Roman" w:cs="Times New Roman"/>
                <w:sz w:val="20"/>
                <w:szCs w:val="20"/>
              </w:rPr>
            </w:pPr>
          </w:p>
        </w:tc>
        <w:tc>
          <w:tcPr>
            <w:tcW w:w="516" w:type="dxa"/>
            <w:tcBorders>
              <w:top w:val="nil"/>
              <w:left w:val="nil"/>
              <w:bottom w:val="single" w:sz="4" w:space="0" w:color="000000"/>
              <w:right w:val="single" w:sz="4" w:space="0" w:color="000000"/>
            </w:tcBorders>
            <w:shd w:val="clear" w:color="auto" w:fill="C0C0C0"/>
            <w:noWrap/>
            <w:vAlign w:val="center"/>
            <w:hideMark/>
          </w:tcPr>
          <w:p w14:paraId="5CBE123F" w14:textId="77777777" w:rsidR="004B083D" w:rsidRDefault="004B083D">
            <w:pPr>
              <w:jc w:val="center"/>
              <w:rPr>
                <w:color w:val="000000"/>
                <w:sz w:val="20"/>
                <w:szCs w:val="20"/>
              </w:rPr>
            </w:pPr>
            <w:r>
              <w:rPr>
                <w:rFonts w:hint="eastAsia"/>
                <w:color w:val="000000"/>
                <w:sz w:val="20"/>
                <w:szCs w:val="20"/>
              </w:rPr>
              <w:t>15</w:t>
            </w:r>
          </w:p>
        </w:tc>
        <w:tc>
          <w:tcPr>
            <w:tcW w:w="2028" w:type="dxa"/>
            <w:tcBorders>
              <w:top w:val="nil"/>
              <w:left w:val="nil"/>
              <w:bottom w:val="single" w:sz="4" w:space="0" w:color="000000"/>
              <w:right w:val="single" w:sz="4" w:space="0" w:color="000000"/>
            </w:tcBorders>
            <w:shd w:val="clear" w:color="auto" w:fill="FFFFFF"/>
            <w:noWrap/>
            <w:vAlign w:val="center"/>
            <w:hideMark/>
          </w:tcPr>
          <w:p w14:paraId="02CEEE0E" w14:textId="77777777" w:rsidR="004B083D" w:rsidRDefault="004B083D">
            <w:pPr>
              <w:jc w:val="center"/>
              <w:rPr>
                <w:rFonts w:hint="eastAsia"/>
                <w:color w:val="000000"/>
                <w:sz w:val="20"/>
                <w:szCs w:val="20"/>
              </w:rPr>
            </w:pPr>
          </w:p>
        </w:tc>
        <w:tc>
          <w:tcPr>
            <w:tcW w:w="3792" w:type="dxa"/>
            <w:tcBorders>
              <w:top w:val="nil"/>
              <w:left w:val="nil"/>
              <w:bottom w:val="single" w:sz="4" w:space="0" w:color="000000"/>
              <w:right w:val="single" w:sz="4" w:space="0" w:color="000000"/>
            </w:tcBorders>
            <w:shd w:val="clear" w:color="auto" w:fill="C0C0C0"/>
            <w:noWrap/>
            <w:vAlign w:val="center"/>
            <w:hideMark/>
          </w:tcPr>
          <w:p w14:paraId="578F4987" w14:textId="77777777" w:rsidR="004B083D" w:rsidRDefault="004B083D">
            <w:pPr>
              <w:rPr>
                <w:color w:val="000000"/>
                <w:sz w:val="20"/>
                <w:szCs w:val="20"/>
              </w:rPr>
            </w:pPr>
            <w:r>
              <w:rPr>
                <w:rFonts w:hint="eastAsia"/>
                <w:color w:val="000000"/>
                <w:sz w:val="20"/>
                <w:szCs w:val="20"/>
              </w:rPr>
              <w:t>十五、商业服务业等支出</w:t>
            </w:r>
          </w:p>
        </w:tc>
        <w:tc>
          <w:tcPr>
            <w:tcW w:w="516" w:type="dxa"/>
            <w:tcBorders>
              <w:top w:val="nil"/>
              <w:left w:val="nil"/>
              <w:bottom w:val="single" w:sz="4" w:space="0" w:color="000000"/>
              <w:right w:val="single" w:sz="4" w:space="0" w:color="000000"/>
            </w:tcBorders>
            <w:shd w:val="clear" w:color="auto" w:fill="C0C0C0"/>
            <w:noWrap/>
            <w:vAlign w:val="center"/>
            <w:hideMark/>
          </w:tcPr>
          <w:p w14:paraId="2F04B3F6" w14:textId="77777777" w:rsidR="004B083D" w:rsidRDefault="004B083D">
            <w:pPr>
              <w:jc w:val="center"/>
              <w:rPr>
                <w:rFonts w:hint="eastAsia"/>
                <w:color w:val="000000"/>
                <w:sz w:val="20"/>
                <w:szCs w:val="20"/>
              </w:rPr>
            </w:pPr>
            <w:r>
              <w:rPr>
                <w:rFonts w:hint="eastAsia"/>
                <w:color w:val="000000"/>
                <w:sz w:val="20"/>
                <w:szCs w:val="20"/>
              </w:rPr>
              <w:t>46</w:t>
            </w:r>
          </w:p>
        </w:tc>
        <w:tc>
          <w:tcPr>
            <w:tcW w:w="2028" w:type="dxa"/>
            <w:tcBorders>
              <w:top w:val="nil"/>
              <w:left w:val="nil"/>
              <w:bottom w:val="single" w:sz="4" w:space="0" w:color="000000"/>
              <w:right w:val="single" w:sz="4" w:space="0" w:color="000000"/>
            </w:tcBorders>
            <w:shd w:val="clear" w:color="auto" w:fill="FFFFFF"/>
            <w:noWrap/>
            <w:vAlign w:val="center"/>
            <w:hideMark/>
          </w:tcPr>
          <w:p w14:paraId="6278AEC5" w14:textId="77777777" w:rsidR="004B083D" w:rsidRDefault="004B083D">
            <w:pPr>
              <w:jc w:val="center"/>
              <w:rPr>
                <w:rFonts w:hint="eastAsia"/>
                <w:color w:val="000000"/>
                <w:sz w:val="20"/>
                <w:szCs w:val="20"/>
              </w:rPr>
            </w:pPr>
          </w:p>
        </w:tc>
      </w:tr>
      <w:tr w:rsidR="004B083D" w14:paraId="6765487D" w14:textId="77777777" w:rsidTr="004B083D">
        <w:trPr>
          <w:trHeight w:val="300"/>
        </w:trPr>
        <w:tc>
          <w:tcPr>
            <w:tcW w:w="3792" w:type="dxa"/>
            <w:tcBorders>
              <w:top w:val="nil"/>
              <w:left w:val="single" w:sz="4" w:space="0" w:color="000000"/>
              <w:bottom w:val="single" w:sz="4" w:space="0" w:color="000000"/>
              <w:right w:val="single" w:sz="4" w:space="0" w:color="000000"/>
            </w:tcBorders>
            <w:shd w:val="clear" w:color="auto" w:fill="C0C0C0"/>
            <w:noWrap/>
            <w:vAlign w:val="center"/>
            <w:hideMark/>
          </w:tcPr>
          <w:p w14:paraId="00F0D004" w14:textId="77777777" w:rsidR="004B083D" w:rsidRDefault="004B083D">
            <w:pPr>
              <w:jc w:val="right"/>
              <w:rPr>
                <w:rFonts w:ascii="Times New Roman" w:eastAsia="Times New Roman" w:hAnsi="Times New Roman" w:cs="Times New Roman"/>
                <w:sz w:val="20"/>
                <w:szCs w:val="20"/>
              </w:rPr>
            </w:pPr>
          </w:p>
        </w:tc>
        <w:tc>
          <w:tcPr>
            <w:tcW w:w="516" w:type="dxa"/>
            <w:tcBorders>
              <w:top w:val="nil"/>
              <w:left w:val="nil"/>
              <w:bottom w:val="single" w:sz="4" w:space="0" w:color="000000"/>
              <w:right w:val="single" w:sz="4" w:space="0" w:color="000000"/>
            </w:tcBorders>
            <w:shd w:val="clear" w:color="auto" w:fill="C0C0C0"/>
            <w:noWrap/>
            <w:vAlign w:val="center"/>
            <w:hideMark/>
          </w:tcPr>
          <w:p w14:paraId="3168D0DE" w14:textId="77777777" w:rsidR="004B083D" w:rsidRDefault="004B083D">
            <w:pPr>
              <w:jc w:val="center"/>
              <w:rPr>
                <w:color w:val="000000"/>
                <w:sz w:val="20"/>
                <w:szCs w:val="20"/>
              </w:rPr>
            </w:pPr>
            <w:r>
              <w:rPr>
                <w:rFonts w:hint="eastAsia"/>
                <w:color w:val="000000"/>
                <w:sz w:val="20"/>
                <w:szCs w:val="20"/>
              </w:rPr>
              <w:t>16</w:t>
            </w:r>
          </w:p>
        </w:tc>
        <w:tc>
          <w:tcPr>
            <w:tcW w:w="2028" w:type="dxa"/>
            <w:tcBorders>
              <w:top w:val="nil"/>
              <w:left w:val="nil"/>
              <w:bottom w:val="single" w:sz="4" w:space="0" w:color="000000"/>
              <w:right w:val="single" w:sz="4" w:space="0" w:color="000000"/>
            </w:tcBorders>
            <w:shd w:val="clear" w:color="auto" w:fill="FFFFFF"/>
            <w:noWrap/>
            <w:vAlign w:val="center"/>
            <w:hideMark/>
          </w:tcPr>
          <w:p w14:paraId="1D219CF5" w14:textId="77777777" w:rsidR="004B083D" w:rsidRDefault="004B083D">
            <w:pPr>
              <w:jc w:val="center"/>
              <w:rPr>
                <w:rFonts w:hint="eastAsia"/>
                <w:color w:val="000000"/>
                <w:sz w:val="20"/>
                <w:szCs w:val="20"/>
              </w:rPr>
            </w:pPr>
          </w:p>
        </w:tc>
        <w:tc>
          <w:tcPr>
            <w:tcW w:w="3792" w:type="dxa"/>
            <w:tcBorders>
              <w:top w:val="nil"/>
              <w:left w:val="nil"/>
              <w:bottom w:val="single" w:sz="4" w:space="0" w:color="000000"/>
              <w:right w:val="single" w:sz="4" w:space="0" w:color="000000"/>
            </w:tcBorders>
            <w:shd w:val="clear" w:color="auto" w:fill="C0C0C0"/>
            <w:noWrap/>
            <w:vAlign w:val="center"/>
            <w:hideMark/>
          </w:tcPr>
          <w:p w14:paraId="2D8F2CD9" w14:textId="77777777" w:rsidR="004B083D" w:rsidRDefault="004B083D">
            <w:pPr>
              <w:rPr>
                <w:color w:val="000000"/>
                <w:sz w:val="20"/>
                <w:szCs w:val="20"/>
              </w:rPr>
            </w:pPr>
            <w:r>
              <w:rPr>
                <w:rFonts w:hint="eastAsia"/>
                <w:color w:val="000000"/>
                <w:sz w:val="20"/>
                <w:szCs w:val="20"/>
              </w:rPr>
              <w:t>十六、金融支出</w:t>
            </w:r>
          </w:p>
        </w:tc>
        <w:tc>
          <w:tcPr>
            <w:tcW w:w="516" w:type="dxa"/>
            <w:tcBorders>
              <w:top w:val="nil"/>
              <w:left w:val="nil"/>
              <w:bottom w:val="single" w:sz="4" w:space="0" w:color="000000"/>
              <w:right w:val="single" w:sz="4" w:space="0" w:color="000000"/>
            </w:tcBorders>
            <w:shd w:val="clear" w:color="auto" w:fill="C0C0C0"/>
            <w:noWrap/>
            <w:vAlign w:val="center"/>
            <w:hideMark/>
          </w:tcPr>
          <w:p w14:paraId="68B847C0" w14:textId="77777777" w:rsidR="004B083D" w:rsidRDefault="004B083D">
            <w:pPr>
              <w:jc w:val="center"/>
              <w:rPr>
                <w:rFonts w:hint="eastAsia"/>
                <w:color w:val="000000"/>
                <w:sz w:val="20"/>
                <w:szCs w:val="20"/>
              </w:rPr>
            </w:pPr>
            <w:r>
              <w:rPr>
                <w:rFonts w:hint="eastAsia"/>
                <w:color w:val="000000"/>
                <w:sz w:val="20"/>
                <w:szCs w:val="20"/>
              </w:rPr>
              <w:t>47</w:t>
            </w:r>
          </w:p>
        </w:tc>
        <w:tc>
          <w:tcPr>
            <w:tcW w:w="2028" w:type="dxa"/>
            <w:tcBorders>
              <w:top w:val="nil"/>
              <w:left w:val="nil"/>
              <w:bottom w:val="single" w:sz="4" w:space="0" w:color="000000"/>
              <w:right w:val="single" w:sz="4" w:space="0" w:color="000000"/>
            </w:tcBorders>
            <w:shd w:val="clear" w:color="auto" w:fill="FFFFFF"/>
            <w:noWrap/>
            <w:vAlign w:val="center"/>
            <w:hideMark/>
          </w:tcPr>
          <w:p w14:paraId="00A57AD1" w14:textId="77777777" w:rsidR="004B083D" w:rsidRDefault="004B083D">
            <w:pPr>
              <w:jc w:val="center"/>
              <w:rPr>
                <w:rFonts w:hint="eastAsia"/>
                <w:color w:val="000000"/>
                <w:sz w:val="20"/>
                <w:szCs w:val="20"/>
              </w:rPr>
            </w:pPr>
          </w:p>
        </w:tc>
      </w:tr>
      <w:tr w:rsidR="004B083D" w14:paraId="39A7B2D8" w14:textId="77777777" w:rsidTr="004B083D">
        <w:trPr>
          <w:trHeight w:val="300"/>
        </w:trPr>
        <w:tc>
          <w:tcPr>
            <w:tcW w:w="3792" w:type="dxa"/>
            <w:tcBorders>
              <w:top w:val="nil"/>
              <w:left w:val="single" w:sz="4" w:space="0" w:color="000000"/>
              <w:bottom w:val="single" w:sz="4" w:space="0" w:color="000000"/>
              <w:right w:val="single" w:sz="4" w:space="0" w:color="000000"/>
            </w:tcBorders>
            <w:shd w:val="clear" w:color="auto" w:fill="C0C0C0"/>
            <w:noWrap/>
            <w:vAlign w:val="center"/>
            <w:hideMark/>
          </w:tcPr>
          <w:p w14:paraId="339AD5D4" w14:textId="77777777" w:rsidR="004B083D" w:rsidRDefault="004B083D">
            <w:pPr>
              <w:jc w:val="right"/>
              <w:rPr>
                <w:rFonts w:ascii="Times New Roman" w:eastAsia="Times New Roman" w:hAnsi="Times New Roman" w:cs="Times New Roman"/>
                <w:sz w:val="20"/>
                <w:szCs w:val="20"/>
              </w:rPr>
            </w:pPr>
          </w:p>
        </w:tc>
        <w:tc>
          <w:tcPr>
            <w:tcW w:w="516" w:type="dxa"/>
            <w:tcBorders>
              <w:top w:val="nil"/>
              <w:left w:val="nil"/>
              <w:bottom w:val="single" w:sz="4" w:space="0" w:color="000000"/>
              <w:right w:val="single" w:sz="4" w:space="0" w:color="000000"/>
            </w:tcBorders>
            <w:shd w:val="clear" w:color="auto" w:fill="C0C0C0"/>
            <w:noWrap/>
            <w:vAlign w:val="center"/>
            <w:hideMark/>
          </w:tcPr>
          <w:p w14:paraId="5609F2F7" w14:textId="77777777" w:rsidR="004B083D" w:rsidRDefault="004B083D">
            <w:pPr>
              <w:jc w:val="center"/>
              <w:rPr>
                <w:color w:val="000000"/>
                <w:sz w:val="20"/>
                <w:szCs w:val="20"/>
              </w:rPr>
            </w:pPr>
            <w:r>
              <w:rPr>
                <w:rFonts w:hint="eastAsia"/>
                <w:color w:val="000000"/>
                <w:sz w:val="20"/>
                <w:szCs w:val="20"/>
              </w:rPr>
              <w:t>17</w:t>
            </w:r>
          </w:p>
        </w:tc>
        <w:tc>
          <w:tcPr>
            <w:tcW w:w="2028" w:type="dxa"/>
            <w:tcBorders>
              <w:top w:val="nil"/>
              <w:left w:val="nil"/>
              <w:bottom w:val="single" w:sz="4" w:space="0" w:color="000000"/>
              <w:right w:val="single" w:sz="4" w:space="0" w:color="000000"/>
            </w:tcBorders>
            <w:shd w:val="clear" w:color="auto" w:fill="FFFFFF"/>
            <w:noWrap/>
            <w:vAlign w:val="center"/>
            <w:hideMark/>
          </w:tcPr>
          <w:p w14:paraId="56BADC79" w14:textId="77777777" w:rsidR="004B083D" w:rsidRDefault="004B083D">
            <w:pPr>
              <w:jc w:val="center"/>
              <w:rPr>
                <w:rFonts w:hint="eastAsia"/>
                <w:color w:val="000000"/>
                <w:sz w:val="20"/>
                <w:szCs w:val="20"/>
              </w:rPr>
            </w:pPr>
          </w:p>
        </w:tc>
        <w:tc>
          <w:tcPr>
            <w:tcW w:w="3792" w:type="dxa"/>
            <w:tcBorders>
              <w:top w:val="nil"/>
              <w:left w:val="nil"/>
              <w:bottom w:val="single" w:sz="4" w:space="0" w:color="000000"/>
              <w:right w:val="single" w:sz="4" w:space="0" w:color="000000"/>
            </w:tcBorders>
            <w:shd w:val="clear" w:color="auto" w:fill="C0C0C0"/>
            <w:noWrap/>
            <w:vAlign w:val="center"/>
            <w:hideMark/>
          </w:tcPr>
          <w:p w14:paraId="59A8F9A1" w14:textId="77777777" w:rsidR="004B083D" w:rsidRDefault="004B083D">
            <w:pPr>
              <w:rPr>
                <w:color w:val="000000"/>
                <w:sz w:val="20"/>
                <w:szCs w:val="20"/>
              </w:rPr>
            </w:pPr>
            <w:r>
              <w:rPr>
                <w:rFonts w:hint="eastAsia"/>
                <w:color w:val="000000"/>
                <w:sz w:val="20"/>
                <w:szCs w:val="20"/>
              </w:rPr>
              <w:t>十七、援助其他地区支出</w:t>
            </w:r>
          </w:p>
        </w:tc>
        <w:tc>
          <w:tcPr>
            <w:tcW w:w="516" w:type="dxa"/>
            <w:tcBorders>
              <w:top w:val="nil"/>
              <w:left w:val="nil"/>
              <w:bottom w:val="single" w:sz="4" w:space="0" w:color="000000"/>
              <w:right w:val="single" w:sz="4" w:space="0" w:color="000000"/>
            </w:tcBorders>
            <w:shd w:val="clear" w:color="auto" w:fill="C0C0C0"/>
            <w:noWrap/>
            <w:vAlign w:val="center"/>
            <w:hideMark/>
          </w:tcPr>
          <w:p w14:paraId="427D7000" w14:textId="77777777" w:rsidR="004B083D" w:rsidRDefault="004B083D">
            <w:pPr>
              <w:jc w:val="center"/>
              <w:rPr>
                <w:rFonts w:hint="eastAsia"/>
                <w:color w:val="000000"/>
                <w:sz w:val="20"/>
                <w:szCs w:val="20"/>
              </w:rPr>
            </w:pPr>
            <w:r>
              <w:rPr>
                <w:rFonts w:hint="eastAsia"/>
                <w:color w:val="000000"/>
                <w:sz w:val="20"/>
                <w:szCs w:val="20"/>
              </w:rPr>
              <w:t>48</w:t>
            </w:r>
          </w:p>
        </w:tc>
        <w:tc>
          <w:tcPr>
            <w:tcW w:w="2028" w:type="dxa"/>
            <w:tcBorders>
              <w:top w:val="nil"/>
              <w:left w:val="nil"/>
              <w:bottom w:val="single" w:sz="4" w:space="0" w:color="000000"/>
              <w:right w:val="single" w:sz="4" w:space="0" w:color="000000"/>
            </w:tcBorders>
            <w:shd w:val="clear" w:color="auto" w:fill="FFFFFF"/>
            <w:noWrap/>
            <w:vAlign w:val="center"/>
            <w:hideMark/>
          </w:tcPr>
          <w:p w14:paraId="613E9A06" w14:textId="77777777" w:rsidR="004B083D" w:rsidRDefault="004B083D">
            <w:pPr>
              <w:jc w:val="center"/>
              <w:rPr>
                <w:rFonts w:hint="eastAsia"/>
                <w:color w:val="000000"/>
                <w:sz w:val="20"/>
                <w:szCs w:val="20"/>
              </w:rPr>
            </w:pPr>
          </w:p>
        </w:tc>
      </w:tr>
      <w:tr w:rsidR="004B083D" w14:paraId="5DCDC0F8" w14:textId="77777777" w:rsidTr="004B083D">
        <w:trPr>
          <w:trHeight w:val="300"/>
        </w:trPr>
        <w:tc>
          <w:tcPr>
            <w:tcW w:w="3792" w:type="dxa"/>
            <w:tcBorders>
              <w:top w:val="nil"/>
              <w:left w:val="single" w:sz="4" w:space="0" w:color="000000"/>
              <w:bottom w:val="single" w:sz="4" w:space="0" w:color="000000"/>
              <w:right w:val="single" w:sz="4" w:space="0" w:color="000000"/>
            </w:tcBorders>
            <w:shd w:val="clear" w:color="auto" w:fill="C0C0C0"/>
            <w:noWrap/>
            <w:vAlign w:val="center"/>
            <w:hideMark/>
          </w:tcPr>
          <w:p w14:paraId="7184DA10" w14:textId="77777777" w:rsidR="004B083D" w:rsidRDefault="004B083D">
            <w:pPr>
              <w:jc w:val="right"/>
              <w:rPr>
                <w:rFonts w:ascii="Times New Roman" w:eastAsia="Times New Roman" w:hAnsi="Times New Roman" w:cs="Times New Roman"/>
                <w:sz w:val="20"/>
                <w:szCs w:val="20"/>
              </w:rPr>
            </w:pPr>
          </w:p>
        </w:tc>
        <w:tc>
          <w:tcPr>
            <w:tcW w:w="516" w:type="dxa"/>
            <w:tcBorders>
              <w:top w:val="nil"/>
              <w:left w:val="nil"/>
              <w:bottom w:val="single" w:sz="4" w:space="0" w:color="000000"/>
              <w:right w:val="single" w:sz="4" w:space="0" w:color="000000"/>
            </w:tcBorders>
            <w:shd w:val="clear" w:color="auto" w:fill="C0C0C0"/>
            <w:noWrap/>
            <w:vAlign w:val="center"/>
            <w:hideMark/>
          </w:tcPr>
          <w:p w14:paraId="10AE909A" w14:textId="77777777" w:rsidR="004B083D" w:rsidRDefault="004B083D">
            <w:pPr>
              <w:jc w:val="center"/>
              <w:rPr>
                <w:color w:val="000000"/>
                <w:sz w:val="20"/>
                <w:szCs w:val="20"/>
              </w:rPr>
            </w:pPr>
            <w:r>
              <w:rPr>
                <w:rFonts w:hint="eastAsia"/>
                <w:color w:val="000000"/>
                <w:sz w:val="20"/>
                <w:szCs w:val="20"/>
              </w:rPr>
              <w:t>18</w:t>
            </w:r>
          </w:p>
        </w:tc>
        <w:tc>
          <w:tcPr>
            <w:tcW w:w="2028" w:type="dxa"/>
            <w:tcBorders>
              <w:top w:val="nil"/>
              <w:left w:val="nil"/>
              <w:bottom w:val="single" w:sz="4" w:space="0" w:color="000000"/>
              <w:right w:val="single" w:sz="4" w:space="0" w:color="000000"/>
            </w:tcBorders>
            <w:shd w:val="clear" w:color="auto" w:fill="FFFFFF"/>
            <w:noWrap/>
            <w:vAlign w:val="center"/>
            <w:hideMark/>
          </w:tcPr>
          <w:p w14:paraId="13EE0FEE" w14:textId="77777777" w:rsidR="004B083D" w:rsidRDefault="004B083D">
            <w:pPr>
              <w:jc w:val="center"/>
              <w:rPr>
                <w:rFonts w:hint="eastAsia"/>
                <w:color w:val="000000"/>
                <w:sz w:val="20"/>
                <w:szCs w:val="20"/>
              </w:rPr>
            </w:pPr>
          </w:p>
        </w:tc>
        <w:tc>
          <w:tcPr>
            <w:tcW w:w="3792" w:type="dxa"/>
            <w:tcBorders>
              <w:top w:val="nil"/>
              <w:left w:val="nil"/>
              <w:bottom w:val="single" w:sz="4" w:space="0" w:color="000000"/>
              <w:right w:val="single" w:sz="4" w:space="0" w:color="000000"/>
            </w:tcBorders>
            <w:shd w:val="clear" w:color="auto" w:fill="C0C0C0"/>
            <w:noWrap/>
            <w:vAlign w:val="center"/>
            <w:hideMark/>
          </w:tcPr>
          <w:p w14:paraId="2EE5E8D7" w14:textId="77777777" w:rsidR="004B083D" w:rsidRDefault="004B083D">
            <w:pPr>
              <w:rPr>
                <w:color w:val="000000"/>
                <w:sz w:val="20"/>
                <w:szCs w:val="20"/>
              </w:rPr>
            </w:pPr>
            <w:r>
              <w:rPr>
                <w:rFonts w:hint="eastAsia"/>
                <w:color w:val="000000"/>
                <w:sz w:val="20"/>
                <w:szCs w:val="20"/>
              </w:rPr>
              <w:t>十八、自然资源海洋气象等支出</w:t>
            </w:r>
          </w:p>
        </w:tc>
        <w:tc>
          <w:tcPr>
            <w:tcW w:w="516" w:type="dxa"/>
            <w:tcBorders>
              <w:top w:val="nil"/>
              <w:left w:val="nil"/>
              <w:bottom w:val="single" w:sz="4" w:space="0" w:color="000000"/>
              <w:right w:val="single" w:sz="4" w:space="0" w:color="000000"/>
            </w:tcBorders>
            <w:shd w:val="clear" w:color="auto" w:fill="C0C0C0"/>
            <w:noWrap/>
            <w:vAlign w:val="center"/>
            <w:hideMark/>
          </w:tcPr>
          <w:p w14:paraId="45224F9B" w14:textId="77777777" w:rsidR="004B083D" w:rsidRDefault="004B083D">
            <w:pPr>
              <w:jc w:val="center"/>
              <w:rPr>
                <w:rFonts w:hint="eastAsia"/>
                <w:color w:val="000000"/>
                <w:sz w:val="20"/>
                <w:szCs w:val="20"/>
              </w:rPr>
            </w:pPr>
            <w:r>
              <w:rPr>
                <w:rFonts w:hint="eastAsia"/>
                <w:color w:val="000000"/>
                <w:sz w:val="20"/>
                <w:szCs w:val="20"/>
              </w:rPr>
              <w:t>49</w:t>
            </w:r>
          </w:p>
        </w:tc>
        <w:tc>
          <w:tcPr>
            <w:tcW w:w="2028" w:type="dxa"/>
            <w:tcBorders>
              <w:top w:val="nil"/>
              <w:left w:val="nil"/>
              <w:bottom w:val="single" w:sz="4" w:space="0" w:color="000000"/>
              <w:right w:val="single" w:sz="4" w:space="0" w:color="000000"/>
            </w:tcBorders>
            <w:shd w:val="clear" w:color="auto" w:fill="FFFFFF"/>
            <w:noWrap/>
            <w:vAlign w:val="center"/>
            <w:hideMark/>
          </w:tcPr>
          <w:p w14:paraId="5054BC6F" w14:textId="77777777" w:rsidR="004B083D" w:rsidRDefault="004B083D">
            <w:pPr>
              <w:jc w:val="center"/>
              <w:rPr>
                <w:rFonts w:hint="eastAsia"/>
                <w:color w:val="000000"/>
                <w:sz w:val="20"/>
                <w:szCs w:val="20"/>
              </w:rPr>
            </w:pPr>
          </w:p>
        </w:tc>
      </w:tr>
      <w:tr w:rsidR="004B083D" w14:paraId="35B5B63C" w14:textId="77777777" w:rsidTr="004B083D">
        <w:trPr>
          <w:trHeight w:val="300"/>
        </w:trPr>
        <w:tc>
          <w:tcPr>
            <w:tcW w:w="3792" w:type="dxa"/>
            <w:tcBorders>
              <w:top w:val="nil"/>
              <w:left w:val="single" w:sz="4" w:space="0" w:color="000000"/>
              <w:bottom w:val="single" w:sz="4" w:space="0" w:color="000000"/>
              <w:right w:val="single" w:sz="4" w:space="0" w:color="000000"/>
            </w:tcBorders>
            <w:shd w:val="clear" w:color="auto" w:fill="C0C0C0"/>
            <w:noWrap/>
            <w:vAlign w:val="center"/>
            <w:hideMark/>
          </w:tcPr>
          <w:p w14:paraId="3970D158" w14:textId="77777777" w:rsidR="004B083D" w:rsidRDefault="004B083D">
            <w:pPr>
              <w:jc w:val="right"/>
              <w:rPr>
                <w:rFonts w:ascii="Times New Roman" w:eastAsia="Times New Roman" w:hAnsi="Times New Roman" w:cs="Times New Roman"/>
                <w:sz w:val="20"/>
                <w:szCs w:val="20"/>
              </w:rPr>
            </w:pPr>
          </w:p>
        </w:tc>
        <w:tc>
          <w:tcPr>
            <w:tcW w:w="516" w:type="dxa"/>
            <w:tcBorders>
              <w:top w:val="nil"/>
              <w:left w:val="nil"/>
              <w:bottom w:val="single" w:sz="4" w:space="0" w:color="000000"/>
              <w:right w:val="single" w:sz="4" w:space="0" w:color="000000"/>
            </w:tcBorders>
            <w:shd w:val="clear" w:color="auto" w:fill="C0C0C0"/>
            <w:noWrap/>
            <w:vAlign w:val="center"/>
            <w:hideMark/>
          </w:tcPr>
          <w:p w14:paraId="381C0259" w14:textId="77777777" w:rsidR="004B083D" w:rsidRDefault="004B083D">
            <w:pPr>
              <w:jc w:val="center"/>
              <w:rPr>
                <w:color w:val="000000"/>
                <w:sz w:val="20"/>
                <w:szCs w:val="20"/>
              </w:rPr>
            </w:pPr>
            <w:r>
              <w:rPr>
                <w:rFonts w:hint="eastAsia"/>
                <w:color w:val="000000"/>
                <w:sz w:val="20"/>
                <w:szCs w:val="20"/>
              </w:rPr>
              <w:t>19</w:t>
            </w:r>
          </w:p>
        </w:tc>
        <w:tc>
          <w:tcPr>
            <w:tcW w:w="2028" w:type="dxa"/>
            <w:tcBorders>
              <w:top w:val="nil"/>
              <w:left w:val="nil"/>
              <w:bottom w:val="single" w:sz="4" w:space="0" w:color="000000"/>
              <w:right w:val="single" w:sz="4" w:space="0" w:color="000000"/>
            </w:tcBorders>
            <w:shd w:val="clear" w:color="auto" w:fill="FFFFFF"/>
            <w:noWrap/>
            <w:vAlign w:val="center"/>
            <w:hideMark/>
          </w:tcPr>
          <w:p w14:paraId="2592E0F5" w14:textId="77777777" w:rsidR="004B083D" w:rsidRDefault="004B083D">
            <w:pPr>
              <w:jc w:val="center"/>
              <w:rPr>
                <w:rFonts w:hint="eastAsia"/>
                <w:color w:val="000000"/>
                <w:sz w:val="20"/>
                <w:szCs w:val="20"/>
              </w:rPr>
            </w:pPr>
          </w:p>
        </w:tc>
        <w:tc>
          <w:tcPr>
            <w:tcW w:w="3792" w:type="dxa"/>
            <w:tcBorders>
              <w:top w:val="nil"/>
              <w:left w:val="nil"/>
              <w:bottom w:val="single" w:sz="4" w:space="0" w:color="000000"/>
              <w:right w:val="single" w:sz="4" w:space="0" w:color="000000"/>
            </w:tcBorders>
            <w:shd w:val="clear" w:color="auto" w:fill="C0C0C0"/>
            <w:noWrap/>
            <w:vAlign w:val="center"/>
            <w:hideMark/>
          </w:tcPr>
          <w:p w14:paraId="0ECCDB91" w14:textId="77777777" w:rsidR="004B083D" w:rsidRDefault="004B083D">
            <w:pPr>
              <w:rPr>
                <w:color w:val="000000"/>
                <w:sz w:val="20"/>
                <w:szCs w:val="20"/>
              </w:rPr>
            </w:pPr>
            <w:r>
              <w:rPr>
                <w:rFonts w:hint="eastAsia"/>
                <w:color w:val="000000"/>
                <w:sz w:val="20"/>
                <w:szCs w:val="20"/>
              </w:rPr>
              <w:t>十九、住房保障支出</w:t>
            </w:r>
          </w:p>
        </w:tc>
        <w:tc>
          <w:tcPr>
            <w:tcW w:w="516" w:type="dxa"/>
            <w:tcBorders>
              <w:top w:val="nil"/>
              <w:left w:val="nil"/>
              <w:bottom w:val="single" w:sz="4" w:space="0" w:color="000000"/>
              <w:right w:val="single" w:sz="4" w:space="0" w:color="000000"/>
            </w:tcBorders>
            <w:shd w:val="clear" w:color="auto" w:fill="C0C0C0"/>
            <w:noWrap/>
            <w:vAlign w:val="center"/>
            <w:hideMark/>
          </w:tcPr>
          <w:p w14:paraId="641004DE" w14:textId="77777777" w:rsidR="004B083D" w:rsidRDefault="004B083D">
            <w:pPr>
              <w:jc w:val="center"/>
              <w:rPr>
                <w:rFonts w:hint="eastAsia"/>
                <w:color w:val="000000"/>
                <w:sz w:val="20"/>
                <w:szCs w:val="20"/>
              </w:rPr>
            </w:pPr>
            <w:r>
              <w:rPr>
                <w:rFonts w:hint="eastAsia"/>
                <w:color w:val="000000"/>
                <w:sz w:val="20"/>
                <w:szCs w:val="20"/>
              </w:rPr>
              <w:t>50</w:t>
            </w:r>
          </w:p>
        </w:tc>
        <w:tc>
          <w:tcPr>
            <w:tcW w:w="2028" w:type="dxa"/>
            <w:tcBorders>
              <w:top w:val="nil"/>
              <w:left w:val="nil"/>
              <w:bottom w:val="single" w:sz="4" w:space="0" w:color="000000"/>
              <w:right w:val="single" w:sz="4" w:space="0" w:color="000000"/>
            </w:tcBorders>
            <w:shd w:val="clear" w:color="auto" w:fill="FFFFFF"/>
            <w:noWrap/>
            <w:vAlign w:val="center"/>
            <w:hideMark/>
          </w:tcPr>
          <w:p w14:paraId="5597A585" w14:textId="77777777" w:rsidR="004B083D" w:rsidRDefault="004B083D">
            <w:pPr>
              <w:jc w:val="center"/>
              <w:rPr>
                <w:rFonts w:hint="eastAsia"/>
                <w:color w:val="000000"/>
                <w:sz w:val="20"/>
                <w:szCs w:val="20"/>
              </w:rPr>
            </w:pPr>
          </w:p>
        </w:tc>
      </w:tr>
      <w:tr w:rsidR="004B083D" w14:paraId="62985DAF" w14:textId="77777777" w:rsidTr="004B083D">
        <w:trPr>
          <w:trHeight w:val="300"/>
        </w:trPr>
        <w:tc>
          <w:tcPr>
            <w:tcW w:w="3792" w:type="dxa"/>
            <w:tcBorders>
              <w:top w:val="nil"/>
              <w:left w:val="single" w:sz="4" w:space="0" w:color="000000"/>
              <w:bottom w:val="single" w:sz="4" w:space="0" w:color="000000"/>
              <w:right w:val="single" w:sz="4" w:space="0" w:color="000000"/>
            </w:tcBorders>
            <w:shd w:val="clear" w:color="auto" w:fill="C0C0C0"/>
            <w:noWrap/>
            <w:vAlign w:val="center"/>
            <w:hideMark/>
          </w:tcPr>
          <w:p w14:paraId="171CEA40" w14:textId="77777777" w:rsidR="004B083D" w:rsidRDefault="004B083D">
            <w:pPr>
              <w:jc w:val="right"/>
              <w:rPr>
                <w:rFonts w:ascii="Times New Roman" w:eastAsia="Times New Roman" w:hAnsi="Times New Roman" w:cs="Times New Roman"/>
                <w:sz w:val="20"/>
                <w:szCs w:val="20"/>
              </w:rPr>
            </w:pPr>
          </w:p>
        </w:tc>
        <w:tc>
          <w:tcPr>
            <w:tcW w:w="516" w:type="dxa"/>
            <w:tcBorders>
              <w:top w:val="nil"/>
              <w:left w:val="nil"/>
              <w:bottom w:val="single" w:sz="4" w:space="0" w:color="000000"/>
              <w:right w:val="single" w:sz="4" w:space="0" w:color="000000"/>
            </w:tcBorders>
            <w:shd w:val="clear" w:color="auto" w:fill="C0C0C0"/>
            <w:noWrap/>
            <w:vAlign w:val="center"/>
            <w:hideMark/>
          </w:tcPr>
          <w:p w14:paraId="4B53538B" w14:textId="77777777" w:rsidR="004B083D" w:rsidRDefault="004B083D">
            <w:pPr>
              <w:jc w:val="center"/>
              <w:rPr>
                <w:color w:val="000000"/>
                <w:sz w:val="20"/>
                <w:szCs w:val="20"/>
              </w:rPr>
            </w:pPr>
            <w:r>
              <w:rPr>
                <w:rFonts w:hint="eastAsia"/>
                <w:color w:val="000000"/>
                <w:sz w:val="20"/>
                <w:szCs w:val="20"/>
              </w:rPr>
              <w:t>20</w:t>
            </w:r>
          </w:p>
        </w:tc>
        <w:tc>
          <w:tcPr>
            <w:tcW w:w="2028" w:type="dxa"/>
            <w:tcBorders>
              <w:top w:val="nil"/>
              <w:left w:val="nil"/>
              <w:bottom w:val="single" w:sz="4" w:space="0" w:color="000000"/>
              <w:right w:val="single" w:sz="4" w:space="0" w:color="000000"/>
            </w:tcBorders>
            <w:shd w:val="clear" w:color="auto" w:fill="FFFFFF"/>
            <w:noWrap/>
            <w:vAlign w:val="center"/>
            <w:hideMark/>
          </w:tcPr>
          <w:p w14:paraId="56B8E179" w14:textId="77777777" w:rsidR="004B083D" w:rsidRDefault="004B083D">
            <w:pPr>
              <w:jc w:val="center"/>
              <w:rPr>
                <w:rFonts w:hint="eastAsia"/>
                <w:color w:val="000000"/>
                <w:sz w:val="20"/>
                <w:szCs w:val="20"/>
              </w:rPr>
            </w:pPr>
          </w:p>
        </w:tc>
        <w:tc>
          <w:tcPr>
            <w:tcW w:w="3792" w:type="dxa"/>
            <w:tcBorders>
              <w:top w:val="nil"/>
              <w:left w:val="nil"/>
              <w:bottom w:val="single" w:sz="4" w:space="0" w:color="000000"/>
              <w:right w:val="single" w:sz="4" w:space="0" w:color="000000"/>
            </w:tcBorders>
            <w:shd w:val="clear" w:color="auto" w:fill="C0C0C0"/>
            <w:noWrap/>
            <w:vAlign w:val="center"/>
            <w:hideMark/>
          </w:tcPr>
          <w:p w14:paraId="0DAEC0F7" w14:textId="77777777" w:rsidR="004B083D" w:rsidRDefault="004B083D">
            <w:pPr>
              <w:rPr>
                <w:color w:val="000000"/>
                <w:sz w:val="20"/>
                <w:szCs w:val="20"/>
              </w:rPr>
            </w:pPr>
            <w:r>
              <w:rPr>
                <w:rFonts w:hint="eastAsia"/>
                <w:color w:val="000000"/>
                <w:sz w:val="20"/>
                <w:szCs w:val="20"/>
              </w:rPr>
              <w:t>二十、粮油物资储备支出</w:t>
            </w:r>
          </w:p>
        </w:tc>
        <w:tc>
          <w:tcPr>
            <w:tcW w:w="516" w:type="dxa"/>
            <w:tcBorders>
              <w:top w:val="nil"/>
              <w:left w:val="nil"/>
              <w:bottom w:val="single" w:sz="4" w:space="0" w:color="000000"/>
              <w:right w:val="single" w:sz="4" w:space="0" w:color="000000"/>
            </w:tcBorders>
            <w:shd w:val="clear" w:color="auto" w:fill="C0C0C0"/>
            <w:noWrap/>
            <w:vAlign w:val="center"/>
            <w:hideMark/>
          </w:tcPr>
          <w:p w14:paraId="042D8DB0" w14:textId="77777777" w:rsidR="004B083D" w:rsidRDefault="004B083D">
            <w:pPr>
              <w:jc w:val="center"/>
              <w:rPr>
                <w:rFonts w:hint="eastAsia"/>
                <w:color w:val="000000"/>
                <w:sz w:val="20"/>
                <w:szCs w:val="20"/>
              </w:rPr>
            </w:pPr>
            <w:r>
              <w:rPr>
                <w:rFonts w:hint="eastAsia"/>
                <w:color w:val="000000"/>
                <w:sz w:val="20"/>
                <w:szCs w:val="20"/>
              </w:rPr>
              <w:t>51</w:t>
            </w:r>
          </w:p>
        </w:tc>
        <w:tc>
          <w:tcPr>
            <w:tcW w:w="2028" w:type="dxa"/>
            <w:tcBorders>
              <w:top w:val="nil"/>
              <w:left w:val="nil"/>
              <w:bottom w:val="single" w:sz="4" w:space="0" w:color="000000"/>
              <w:right w:val="single" w:sz="4" w:space="0" w:color="000000"/>
            </w:tcBorders>
            <w:shd w:val="clear" w:color="auto" w:fill="FFFFFF"/>
            <w:noWrap/>
            <w:vAlign w:val="center"/>
            <w:hideMark/>
          </w:tcPr>
          <w:p w14:paraId="62A15720" w14:textId="77777777" w:rsidR="004B083D" w:rsidRDefault="004B083D">
            <w:pPr>
              <w:jc w:val="center"/>
              <w:rPr>
                <w:rFonts w:hint="eastAsia"/>
                <w:color w:val="000000"/>
                <w:sz w:val="20"/>
                <w:szCs w:val="20"/>
              </w:rPr>
            </w:pPr>
          </w:p>
        </w:tc>
      </w:tr>
      <w:tr w:rsidR="004B083D" w14:paraId="7EFCE9F0" w14:textId="77777777" w:rsidTr="004B083D">
        <w:trPr>
          <w:trHeight w:val="300"/>
        </w:trPr>
        <w:tc>
          <w:tcPr>
            <w:tcW w:w="3792" w:type="dxa"/>
            <w:tcBorders>
              <w:top w:val="nil"/>
              <w:left w:val="single" w:sz="4" w:space="0" w:color="000000"/>
              <w:bottom w:val="single" w:sz="4" w:space="0" w:color="000000"/>
              <w:right w:val="single" w:sz="4" w:space="0" w:color="000000"/>
            </w:tcBorders>
            <w:shd w:val="clear" w:color="auto" w:fill="C0C0C0"/>
            <w:noWrap/>
            <w:vAlign w:val="center"/>
            <w:hideMark/>
          </w:tcPr>
          <w:p w14:paraId="0A4EF478" w14:textId="77777777" w:rsidR="004B083D" w:rsidRDefault="004B083D">
            <w:pPr>
              <w:jc w:val="right"/>
              <w:rPr>
                <w:rFonts w:ascii="Times New Roman" w:eastAsia="Times New Roman" w:hAnsi="Times New Roman" w:cs="Times New Roman"/>
                <w:sz w:val="20"/>
                <w:szCs w:val="20"/>
              </w:rPr>
            </w:pPr>
          </w:p>
        </w:tc>
        <w:tc>
          <w:tcPr>
            <w:tcW w:w="516" w:type="dxa"/>
            <w:tcBorders>
              <w:top w:val="nil"/>
              <w:left w:val="nil"/>
              <w:bottom w:val="single" w:sz="4" w:space="0" w:color="000000"/>
              <w:right w:val="single" w:sz="4" w:space="0" w:color="000000"/>
            </w:tcBorders>
            <w:shd w:val="clear" w:color="auto" w:fill="C0C0C0"/>
            <w:noWrap/>
            <w:vAlign w:val="center"/>
            <w:hideMark/>
          </w:tcPr>
          <w:p w14:paraId="120556AB" w14:textId="77777777" w:rsidR="004B083D" w:rsidRDefault="004B083D">
            <w:pPr>
              <w:jc w:val="center"/>
              <w:rPr>
                <w:color w:val="000000"/>
                <w:sz w:val="20"/>
                <w:szCs w:val="20"/>
              </w:rPr>
            </w:pPr>
            <w:r>
              <w:rPr>
                <w:rFonts w:hint="eastAsia"/>
                <w:color w:val="000000"/>
                <w:sz w:val="20"/>
                <w:szCs w:val="20"/>
              </w:rPr>
              <w:t>21</w:t>
            </w:r>
          </w:p>
        </w:tc>
        <w:tc>
          <w:tcPr>
            <w:tcW w:w="2028" w:type="dxa"/>
            <w:tcBorders>
              <w:top w:val="nil"/>
              <w:left w:val="nil"/>
              <w:bottom w:val="single" w:sz="4" w:space="0" w:color="000000"/>
              <w:right w:val="single" w:sz="4" w:space="0" w:color="000000"/>
            </w:tcBorders>
            <w:shd w:val="clear" w:color="auto" w:fill="FFFFFF"/>
            <w:noWrap/>
            <w:vAlign w:val="center"/>
            <w:hideMark/>
          </w:tcPr>
          <w:p w14:paraId="71DAA500" w14:textId="77777777" w:rsidR="004B083D" w:rsidRDefault="004B083D">
            <w:pPr>
              <w:jc w:val="center"/>
              <w:rPr>
                <w:rFonts w:hint="eastAsia"/>
                <w:color w:val="000000"/>
                <w:sz w:val="20"/>
                <w:szCs w:val="20"/>
              </w:rPr>
            </w:pPr>
          </w:p>
        </w:tc>
        <w:tc>
          <w:tcPr>
            <w:tcW w:w="3792" w:type="dxa"/>
            <w:tcBorders>
              <w:top w:val="nil"/>
              <w:left w:val="nil"/>
              <w:bottom w:val="single" w:sz="4" w:space="0" w:color="000000"/>
              <w:right w:val="single" w:sz="4" w:space="0" w:color="000000"/>
            </w:tcBorders>
            <w:shd w:val="clear" w:color="auto" w:fill="C0C0C0"/>
            <w:noWrap/>
            <w:vAlign w:val="center"/>
            <w:hideMark/>
          </w:tcPr>
          <w:p w14:paraId="6BF8EAC2" w14:textId="77777777" w:rsidR="004B083D" w:rsidRDefault="004B083D">
            <w:pPr>
              <w:rPr>
                <w:color w:val="000000"/>
                <w:sz w:val="20"/>
                <w:szCs w:val="20"/>
              </w:rPr>
            </w:pPr>
            <w:r>
              <w:rPr>
                <w:rFonts w:hint="eastAsia"/>
                <w:color w:val="000000"/>
                <w:sz w:val="20"/>
                <w:szCs w:val="20"/>
              </w:rPr>
              <w:t>二十一、国有资本经营预算支出</w:t>
            </w:r>
          </w:p>
        </w:tc>
        <w:tc>
          <w:tcPr>
            <w:tcW w:w="516" w:type="dxa"/>
            <w:tcBorders>
              <w:top w:val="nil"/>
              <w:left w:val="nil"/>
              <w:bottom w:val="single" w:sz="4" w:space="0" w:color="000000"/>
              <w:right w:val="single" w:sz="4" w:space="0" w:color="000000"/>
            </w:tcBorders>
            <w:shd w:val="clear" w:color="auto" w:fill="C0C0C0"/>
            <w:noWrap/>
            <w:vAlign w:val="center"/>
            <w:hideMark/>
          </w:tcPr>
          <w:p w14:paraId="4752F4C2" w14:textId="77777777" w:rsidR="004B083D" w:rsidRDefault="004B083D">
            <w:pPr>
              <w:jc w:val="center"/>
              <w:rPr>
                <w:rFonts w:hint="eastAsia"/>
                <w:color w:val="000000"/>
                <w:sz w:val="20"/>
                <w:szCs w:val="20"/>
              </w:rPr>
            </w:pPr>
            <w:r>
              <w:rPr>
                <w:rFonts w:hint="eastAsia"/>
                <w:color w:val="000000"/>
                <w:sz w:val="20"/>
                <w:szCs w:val="20"/>
              </w:rPr>
              <w:t>52</w:t>
            </w:r>
          </w:p>
        </w:tc>
        <w:tc>
          <w:tcPr>
            <w:tcW w:w="2028" w:type="dxa"/>
            <w:tcBorders>
              <w:top w:val="nil"/>
              <w:left w:val="nil"/>
              <w:bottom w:val="single" w:sz="4" w:space="0" w:color="000000"/>
              <w:right w:val="single" w:sz="4" w:space="0" w:color="000000"/>
            </w:tcBorders>
            <w:shd w:val="clear" w:color="auto" w:fill="FFFFFF"/>
            <w:noWrap/>
            <w:vAlign w:val="center"/>
            <w:hideMark/>
          </w:tcPr>
          <w:p w14:paraId="5484A00D" w14:textId="77777777" w:rsidR="004B083D" w:rsidRDefault="004B083D">
            <w:pPr>
              <w:jc w:val="center"/>
              <w:rPr>
                <w:rFonts w:hint="eastAsia"/>
                <w:color w:val="000000"/>
                <w:sz w:val="20"/>
                <w:szCs w:val="20"/>
              </w:rPr>
            </w:pPr>
          </w:p>
        </w:tc>
      </w:tr>
      <w:tr w:rsidR="004B083D" w14:paraId="4E2B91F8" w14:textId="77777777" w:rsidTr="004B083D">
        <w:trPr>
          <w:trHeight w:val="300"/>
        </w:trPr>
        <w:tc>
          <w:tcPr>
            <w:tcW w:w="3792" w:type="dxa"/>
            <w:tcBorders>
              <w:top w:val="nil"/>
              <w:left w:val="single" w:sz="4" w:space="0" w:color="000000"/>
              <w:bottom w:val="single" w:sz="4" w:space="0" w:color="000000"/>
              <w:right w:val="single" w:sz="4" w:space="0" w:color="000000"/>
            </w:tcBorders>
            <w:shd w:val="clear" w:color="auto" w:fill="C0C0C0"/>
            <w:noWrap/>
            <w:vAlign w:val="center"/>
            <w:hideMark/>
          </w:tcPr>
          <w:p w14:paraId="47A78683" w14:textId="77777777" w:rsidR="004B083D" w:rsidRDefault="004B083D">
            <w:pPr>
              <w:jc w:val="right"/>
              <w:rPr>
                <w:rFonts w:ascii="Times New Roman" w:eastAsia="Times New Roman" w:hAnsi="Times New Roman" w:cs="Times New Roman"/>
                <w:sz w:val="20"/>
                <w:szCs w:val="20"/>
              </w:rPr>
            </w:pPr>
          </w:p>
        </w:tc>
        <w:tc>
          <w:tcPr>
            <w:tcW w:w="516" w:type="dxa"/>
            <w:tcBorders>
              <w:top w:val="nil"/>
              <w:left w:val="nil"/>
              <w:bottom w:val="single" w:sz="4" w:space="0" w:color="000000"/>
              <w:right w:val="single" w:sz="4" w:space="0" w:color="000000"/>
            </w:tcBorders>
            <w:shd w:val="clear" w:color="auto" w:fill="C0C0C0"/>
            <w:noWrap/>
            <w:vAlign w:val="center"/>
            <w:hideMark/>
          </w:tcPr>
          <w:p w14:paraId="00E01FD8" w14:textId="77777777" w:rsidR="004B083D" w:rsidRDefault="004B083D">
            <w:pPr>
              <w:jc w:val="center"/>
              <w:rPr>
                <w:color w:val="000000"/>
                <w:sz w:val="20"/>
                <w:szCs w:val="20"/>
              </w:rPr>
            </w:pPr>
            <w:r>
              <w:rPr>
                <w:rFonts w:hint="eastAsia"/>
                <w:color w:val="000000"/>
                <w:sz w:val="20"/>
                <w:szCs w:val="20"/>
              </w:rPr>
              <w:t>22</w:t>
            </w:r>
          </w:p>
        </w:tc>
        <w:tc>
          <w:tcPr>
            <w:tcW w:w="2028" w:type="dxa"/>
            <w:tcBorders>
              <w:top w:val="nil"/>
              <w:left w:val="nil"/>
              <w:bottom w:val="single" w:sz="4" w:space="0" w:color="000000"/>
              <w:right w:val="single" w:sz="4" w:space="0" w:color="000000"/>
            </w:tcBorders>
            <w:shd w:val="clear" w:color="auto" w:fill="FFFFFF"/>
            <w:noWrap/>
            <w:vAlign w:val="center"/>
            <w:hideMark/>
          </w:tcPr>
          <w:p w14:paraId="31324330" w14:textId="77777777" w:rsidR="004B083D" w:rsidRDefault="004B083D">
            <w:pPr>
              <w:jc w:val="center"/>
              <w:rPr>
                <w:rFonts w:hint="eastAsia"/>
                <w:color w:val="000000"/>
                <w:sz w:val="20"/>
                <w:szCs w:val="20"/>
              </w:rPr>
            </w:pPr>
          </w:p>
        </w:tc>
        <w:tc>
          <w:tcPr>
            <w:tcW w:w="3792" w:type="dxa"/>
            <w:tcBorders>
              <w:top w:val="nil"/>
              <w:left w:val="nil"/>
              <w:bottom w:val="single" w:sz="4" w:space="0" w:color="000000"/>
              <w:right w:val="single" w:sz="4" w:space="0" w:color="000000"/>
            </w:tcBorders>
            <w:shd w:val="clear" w:color="auto" w:fill="C0C0C0"/>
            <w:noWrap/>
            <w:vAlign w:val="center"/>
            <w:hideMark/>
          </w:tcPr>
          <w:p w14:paraId="7048583C" w14:textId="77777777" w:rsidR="004B083D" w:rsidRDefault="004B083D">
            <w:pPr>
              <w:rPr>
                <w:color w:val="000000"/>
                <w:sz w:val="20"/>
                <w:szCs w:val="20"/>
              </w:rPr>
            </w:pPr>
            <w:r>
              <w:rPr>
                <w:rFonts w:hint="eastAsia"/>
                <w:color w:val="000000"/>
                <w:sz w:val="20"/>
                <w:szCs w:val="20"/>
              </w:rPr>
              <w:t>二十二、灾害防治及应急管理支出</w:t>
            </w:r>
          </w:p>
        </w:tc>
        <w:tc>
          <w:tcPr>
            <w:tcW w:w="516" w:type="dxa"/>
            <w:tcBorders>
              <w:top w:val="nil"/>
              <w:left w:val="nil"/>
              <w:bottom w:val="single" w:sz="4" w:space="0" w:color="000000"/>
              <w:right w:val="single" w:sz="4" w:space="0" w:color="000000"/>
            </w:tcBorders>
            <w:shd w:val="clear" w:color="auto" w:fill="C0C0C0"/>
            <w:noWrap/>
            <w:vAlign w:val="center"/>
            <w:hideMark/>
          </w:tcPr>
          <w:p w14:paraId="226DEC4C" w14:textId="77777777" w:rsidR="004B083D" w:rsidRDefault="004B083D">
            <w:pPr>
              <w:jc w:val="center"/>
              <w:rPr>
                <w:rFonts w:hint="eastAsia"/>
                <w:color w:val="000000"/>
                <w:sz w:val="20"/>
                <w:szCs w:val="20"/>
              </w:rPr>
            </w:pPr>
            <w:r>
              <w:rPr>
                <w:rFonts w:hint="eastAsia"/>
                <w:color w:val="000000"/>
                <w:sz w:val="20"/>
                <w:szCs w:val="20"/>
              </w:rPr>
              <w:t>53</w:t>
            </w:r>
          </w:p>
        </w:tc>
        <w:tc>
          <w:tcPr>
            <w:tcW w:w="2028" w:type="dxa"/>
            <w:tcBorders>
              <w:top w:val="nil"/>
              <w:left w:val="nil"/>
              <w:bottom w:val="single" w:sz="4" w:space="0" w:color="000000"/>
              <w:right w:val="single" w:sz="4" w:space="0" w:color="000000"/>
            </w:tcBorders>
            <w:shd w:val="clear" w:color="auto" w:fill="FFFFFF"/>
            <w:noWrap/>
            <w:vAlign w:val="center"/>
            <w:hideMark/>
          </w:tcPr>
          <w:p w14:paraId="6E0EF074" w14:textId="77777777" w:rsidR="004B083D" w:rsidRDefault="004B083D">
            <w:pPr>
              <w:jc w:val="center"/>
              <w:rPr>
                <w:rFonts w:hint="eastAsia"/>
                <w:color w:val="000000"/>
                <w:sz w:val="20"/>
                <w:szCs w:val="20"/>
              </w:rPr>
            </w:pPr>
          </w:p>
        </w:tc>
      </w:tr>
      <w:tr w:rsidR="004B083D" w14:paraId="6255F8D6" w14:textId="77777777" w:rsidTr="004B083D">
        <w:trPr>
          <w:trHeight w:val="300"/>
        </w:trPr>
        <w:tc>
          <w:tcPr>
            <w:tcW w:w="3792" w:type="dxa"/>
            <w:tcBorders>
              <w:top w:val="nil"/>
              <w:left w:val="single" w:sz="4" w:space="0" w:color="000000"/>
              <w:bottom w:val="single" w:sz="4" w:space="0" w:color="000000"/>
              <w:right w:val="single" w:sz="4" w:space="0" w:color="000000"/>
            </w:tcBorders>
            <w:shd w:val="clear" w:color="auto" w:fill="C0C0C0"/>
            <w:noWrap/>
            <w:vAlign w:val="center"/>
            <w:hideMark/>
          </w:tcPr>
          <w:p w14:paraId="788BAC6F" w14:textId="77777777" w:rsidR="004B083D" w:rsidRDefault="004B083D">
            <w:pPr>
              <w:jc w:val="right"/>
              <w:rPr>
                <w:rFonts w:ascii="Times New Roman" w:eastAsia="Times New Roman" w:hAnsi="Times New Roman" w:cs="Times New Roman"/>
                <w:sz w:val="20"/>
                <w:szCs w:val="20"/>
              </w:rPr>
            </w:pPr>
          </w:p>
        </w:tc>
        <w:tc>
          <w:tcPr>
            <w:tcW w:w="516" w:type="dxa"/>
            <w:tcBorders>
              <w:top w:val="nil"/>
              <w:left w:val="nil"/>
              <w:bottom w:val="single" w:sz="4" w:space="0" w:color="000000"/>
              <w:right w:val="single" w:sz="4" w:space="0" w:color="000000"/>
            </w:tcBorders>
            <w:shd w:val="clear" w:color="auto" w:fill="C0C0C0"/>
            <w:noWrap/>
            <w:vAlign w:val="center"/>
            <w:hideMark/>
          </w:tcPr>
          <w:p w14:paraId="21631A42" w14:textId="77777777" w:rsidR="004B083D" w:rsidRDefault="004B083D">
            <w:pPr>
              <w:jc w:val="center"/>
              <w:rPr>
                <w:color w:val="000000"/>
                <w:sz w:val="20"/>
                <w:szCs w:val="20"/>
              </w:rPr>
            </w:pPr>
            <w:r>
              <w:rPr>
                <w:rFonts w:hint="eastAsia"/>
                <w:color w:val="000000"/>
                <w:sz w:val="20"/>
                <w:szCs w:val="20"/>
              </w:rPr>
              <w:t>23</w:t>
            </w:r>
          </w:p>
        </w:tc>
        <w:tc>
          <w:tcPr>
            <w:tcW w:w="2028" w:type="dxa"/>
            <w:tcBorders>
              <w:top w:val="nil"/>
              <w:left w:val="nil"/>
              <w:bottom w:val="single" w:sz="4" w:space="0" w:color="000000"/>
              <w:right w:val="single" w:sz="4" w:space="0" w:color="000000"/>
            </w:tcBorders>
            <w:shd w:val="clear" w:color="auto" w:fill="FFFFFF"/>
            <w:noWrap/>
            <w:vAlign w:val="center"/>
            <w:hideMark/>
          </w:tcPr>
          <w:p w14:paraId="71F31A3C" w14:textId="77777777" w:rsidR="004B083D" w:rsidRDefault="004B083D">
            <w:pPr>
              <w:jc w:val="center"/>
              <w:rPr>
                <w:rFonts w:hint="eastAsia"/>
                <w:color w:val="000000"/>
                <w:sz w:val="20"/>
                <w:szCs w:val="20"/>
              </w:rPr>
            </w:pPr>
          </w:p>
        </w:tc>
        <w:tc>
          <w:tcPr>
            <w:tcW w:w="3792" w:type="dxa"/>
            <w:tcBorders>
              <w:top w:val="nil"/>
              <w:left w:val="nil"/>
              <w:bottom w:val="single" w:sz="4" w:space="0" w:color="000000"/>
              <w:right w:val="single" w:sz="4" w:space="0" w:color="000000"/>
            </w:tcBorders>
            <w:shd w:val="clear" w:color="auto" w:fill="C0C0C0"/>
            <w:noWrap/>
            <w:vAlign w:val="center"/>
            <w:hideMark/>
          </w:tcPr>
          <w:p w14:paraId="16425BD9" w14:textId="77777777" w:rsidR="004B083D" w:rsidRDefault="004B083D">
            <w:pPr>
              <w:rPr>
                <w:color w:val="000000"/>
                <w:sz w:val="20"/>
                <w:szCs w:val="20"/>
              </w:rPr>
            </w:pPr>
            <w:r>
              <w:rPr>
                <w:rFonts w:hint="eastAsia"/>
                <w:color w:val="000000"/>
                <w:sz w:val="20"/>
                <w:szCs w:val="20"/>
              </w:rPr>
              <w:t>二十三、其他支出</w:t>
            </w:r>
          </w:p>
        </w:tc>
        <w:tc>
          <w:tcPr>
            <w:tcW w:w="516" w:type="dxa"/>
            <w:tcBorders>
              <w:top w:val="nil"/>
              <w:left w:val="nil"/>
              <w:bottom w:val="single" w:sz="4" w:space="0" w:color="000000"/>
              <w:right w:val="single" w:sz="4" w:space="0" w:color="000000"/>
            </w:tcBorders>
            <w:shd w:val="clear" w:color="auto" w:fill="C0C0C0"/>
            <w:noWrap/>
            <w:vAlign w:val="center"/>
            <w:hideMark/>
          </w:tcPr>
          <w:p w14:paraId="0ACA449D" w14:textId="77777777" w:rsidR="004B083D" w:rsidRDefault="004B083D">
            <w:pPr>
              <w:jc w:val="center"/>
              <w:rPr>
                <w:rFonts w:hint="eastAsia"/>
                <w:color w:val="000000"/>
                <w:sz w:val="20"/>
                <w:szCs w:val="20"/>
              </w:rPr>
            </w:pPr>
            <w:r>
              <w:rPr>
                <w:rFonts w:hint="eastAsia"/>
                <w:color w:val="000000"/>
                <w:sz w:val="20"/>
                <w:szCs w:val="20"/>
              </w:rPr>
              <w:t>54</w:t>
            </w:r>
          </w:p>
        </w:tc>
        <w:tc>
          <w:tcPr>
            <w:tcW w:w="2028" w:type="dxa"/>
            <w:tcBorders>
              <w:top w:val="nil"/>
              <w:left w:val="nil"/>
              <w:bottom w:val="single" w:sz="4" w:space="0" w:color="000000"/>
              <w:right w:val="single" w:sz="4" w:space="0" w:color="000000"/>
            </w:tcBorders>
            <w:shd w:val="clear" w:color="auto" w:fill="FFFFFF"/>
            <w:noWrap/>
            <w:vAlign w:val="center"/>
            <w:hideMark/>
          </w:tcPr>
          <w:p w14:paraId="0CB6F808" w14:textId="77777777" w:rsidR="004B083D" w:rsidRDefault="004B083D">
            <w:pPr>
              <w:jc w:val="center"/>
              <w:rPr>
                <w:rFonts w:hint="eastAsia"/>
                <w:color w:val="000000"/>
                <w:sz w:val="20"/>
                <w:szCs w:val="20"/>
              </w:rPr>
            </w:pPr>
          </w:p>
        </w:tc>
      </w:tr>
      <w:tr w:rsidR="004B083D" w14:paraId="24F64D23" w14:textId="77777777" w:rsidTr="004B083D">
        <w:trPr>
          <w:trHeight w:val="300"/>
        </w:trPr>
        <w:tc>
          <w:tcPr>
            <w:tcW w:w="3792" w:type="dxa"/>
            <w:tcBorders>
              <w:top w:val="nil"/>
              <w:left w:val="single" w:sz="4" w:space="0" w:color="000000"/>
              <w:bottom w:val="single" w:sz="4" w:space="0" w:color="000000"/>
              <w:right w:val="single" w:sz="4" w:space="0" w:color="000000"/>
            </w:tcBorders>
            <w:shd w:val="clear" w:color="auto" w:fill="C0C0C0"/>
            <w:noWrap/>
            <w:vAlign w:val="center"/>
            <w:hideMark/>
          </w:tcPr>
          <w:p w14:paraId="173810D9" w14:textId="77777777" w:rsidR="004B083D" w:rsidRDefault="004B083D">
            <w:pPr>
              <w:jc w:val="right"/>
              <w:rPr>
                <w:rFonts w:ascii="Times New Roman" w:eastAsia="Times New Roman" w:hAnsi="Times New Roman" w:cs="Times New Roman"/>
                <w:sz w:val="20"/>
                <w:szCs w:val="20"/>
              </w:rPr>
            </w:pPr>
          </w:p>
        </w:tc>
        <w:tc>
          <w:tcPr>
            <w:tcW w:w="516" w:type="dxa"/>
            <w:tcBorders>
              <w:top w:val="nil"/>
              <w:left w:val="nil"/>
              <w:bottom w:val="single" w:sz="4" w:space="0" w:color="000000"/>
              <w:right w:val="single" w:sz="4" w:space="0" w:color="000000"/>
            </w:tcBorders>
            <w:shd w:val="clear" w:color="auto" w:fill="C0C0C0"/>
            <w:noWrap/>
            <w:vAlign w:val="center"/>
            <w:hideMark/>
          </w:tcPr>
          <w:p w14:paraId="5CEB05E9" w14:textId="77777777" w:rsidR="004B083D" w:rsidRDefault="004B083D">
            <w:pPr>
              <w:jc w:val="center"/>
              <w:rPr>
                <w:color w:val="000000"/>
                <w:sz w:val="20"/>
                <w:szCs w:val="20"/>
              </w:rPr>
            </w:pPr>
            <w:r>
              <w:rPr>
                <w:rFonts w:hint="eastAsia"/>
                <w:color w:val="000000"/>
                <w:sz w:val="20"/>
                <w:szCs w:val="20"/>
              </w:rPr>
              <w:t>24</w:t>
            </w:r>
          </w:p>
        </w:tc>
        <w:tc>
          <w:tcPr>
            <w:tcW w:w="2028" w:type="dxa"/>
            <w:tcBorders>
              <w:top w:val="nil"/>
              <w:left w:val="nil"/>
              <w:bottom w:val="single" w:sz="4" w:space="0" w:color="000000"/>
              <w:right w:val="single" w:sz="4" w:space="0" w:color="000000"/>
            </w:tcBorders>
            <w:shd w:val="clear" w:color="auto" w:fill="FFFFFF"/>
            <w:noWrap/>
            <w:vAlign w:val="center"/>
            <w:hideMark/>
          </w:tcPr>
          <w:p w14:paraId="3F4E9483" w14:textId="77777777" w:rsidR="004B083D" w:rsidRDefault="004B083D">
            <w:pPr>
              <w:jc w:val="center"/>
              <w:rPr>
                <w:rFonts w:hint="eastAsia"/>
                <w:color w:val="000000"/>
                <w:sz w:val="20"/>
                <w:szCs w:val="20"/>
              </w:rPr>
            </w:pPr>
          </w:p>
        </w:tc>
        <w:tc>
          <w:tcPr>
            <w:tcW w:w="3792" w:type="dxa"/>
            <w:tcBorders>
              <w:top w:val="nil"/>
              <w:left w:val="nil"/>
              <w:bottom w:val="single" w:sz="4" w:space="0" w:color="000000"/>
              <w:right w:val="single" w:sz="4" w:space="0" w:color="000000"/>
            </w:tcBorders>
            <w:shd w:val="clear" w:color="auto" w:fill="C0C0C0"/>
            <w:noWrap/>
            <w:vAlign w:val="center"/>
            <w:hideMark/>
          </w:tcPr>
          <w:p w14:paraId="44A42966" w14:textId="77777777" w:rsidR="004B083D" w:rsidRDefault="004B083D">
            <w:pPr>
              <w:rPr>
                <w:color w:val="000000"/>
                <w:sz w:val="20"/>
                <w:szCs w:val="20"/>
              </w:rPr>
            </w:pPr>
            <w:r>
              <w:rPr>
                <w:rFonts w:hint="eastAsia"/>
                <w:color w:val="000000"/>
                <w:sz w:val="20"/>
                <w:szCs w:val="20"/>
              </w:rPr>
              <w:t>二十四、债务还本支出</w:t>
            </w:r>
          </w:p>
        </w:tc>
        <w:tc>
          <w:tcPr>
            <w:tcW w:w="516" w:type="dxa"/>
            <w:tcBorders>
              <w:top w:val="nil"/>
              <w:left w:val="nil"/>
              <w:bottom w:val="single" w:sz="4" w:space="0" w:color="000000"/>
              <w:right w:val="single" w:sz="4" w:space="0" w:color="000000"/>
            </w:tcBorders>
            <w:shd w:val="clear" w:color="auto" w:fill="C0C0C0"/>
            <w:noWrap/>
            <w:vAlign w:val="center"/>
            <w:hideMark/>
          </w:tcPr>
          <w:p w14:paraId="68D516A7" w14:textId="77777777" w:rsidR="004B083D" w:rsidRDefault="004B083D">
            <w:pPr>
              <w:jc w:val="center"/>
              <w:rPr>
                <w:rFonts w:hint="eastAsia"/>
                <w:color w:val="000000"/>
                <w:sz w:val="20"/>
                <w:szCs w:val="20"/>
              </w:rPr>
            </w:pPr>
            <w:r>
              <w:rPr>
                <w:rFonts w:hint="eastAsia"/>
                <w:color w:val="000000"/>
                <w:sz w:val="20"/>
                <w:szCs w:val="20"/>
              </w:rPr>
              <w:t>55</w:t>
            </w:r>
          </w:p>
        </w:tc>
        <w:tc>
          <w:tcPr>
            <w:tcW w:w="2028" w:type="dxa"/>
            <w:tcBorders>
              <w:top w:val="nil"/>
              <w:left w:val="nil"/>
              <w:bottom w:val="single" w:sz="4" w:space="0" w:color="000000"/>
              <w:right w:val="single" w:sz="4" w:space="0" w:color="000000"/>
            </w:tcBorders>
            <w:shd w:val="clear" w:color="auto" w:fill="FFFFFF"/>
            <w:noWrap/>
            <w:vAlign w:val="center"/>
            <w:hideMark/>
          </w:tcPr>
          <w:p w14:paraId="51D2F463" w14:textId="77777777" w:rsidR="004B083D" w:rsidRDefault="004B083D">
            <w:pPr>
              <w:jc w:val="center"/>
              <w:rPr>
                <w:rFonts w:hint="eastAsia"/>
                <w:color w:val="000000"/>
                <w:sz w:val="20"/>
                <w:szCs w:val="20"/>
              </w:rPr>
            </w:pPr>
          </w:p>
        </w:tc>
      </w:tr>
      <w:tr w:rsidR="004B083D" w14:paraId="35DAD15A" w14:textId="77777777" w:rsidTr="004B083D">
        <w:trPr>
          <w:trHeight w:val="300"/>
        </w:trPr>
        <w:tc>
          <w:tcPr>
            <w:tcW w:w="3792" w:type="dxa"/>
            <w:tcBorders>
              <w:top w:val="nil"/>
              <w:left w:val="single" w:sz="4" w:space="0" w:color="000000"/>
              <w:bottom w:val="single" w:sz="4" w:space="0" w:color="000000"/>
              <w:right w:val="single" w:sz="4" w:space="0" w:color="000000"/>
            </w:tcBorders>
            <w:shd w:val="clear" w:color="auto" w:fill="C0C0C0"/>
            <w:noWrap/>
            <w:vAlign w:val="center"/>
            <w:hideMark/>
          </w:tcPr>
          <w:p w14:paraId="17FA0305" w14:textId="77777777" w:rsidR="004B083D" w:rsidRDefault="004B083D">
            <w:pPr>
              <w:jc w:val="right"/>
              <w:rPr>
                <w:rFonts w:ascii="Times New Roman" w:eastAsia="Times New Roman" w:hAnsi="Times New Roman" w:cs="Times New Roman"/>
                <w:sz w:val="20"/>
                <w:szCs w:val="20"/>
              </w:rPr>
            </w:pPr>
          </w:p>
        </w:tc>
        <w:tc>
          <w:tcPr>
            <w:tcW w:w="516" w:type="dxa"/>
            <w:tcBorders>
              <w:top w:val="nil"/>
              <w:left w:val="nil"/>
              <w:bottom w:val="single" w:sz="4" w:space="0" w:color="000000"/>
              <w:right w:val="single" w:sz="4" w:space="0" w:color="000000"/>
            </w:tcBorders>
            <w:shd w:val="clear" w:color="auto" w:fill="C0C0C0"/>
            <w:noWrap/>
            <w:vAlign w:val="center"/>
            <w:hideMark/>
          </w:tcPr>
          <w:p w14:paraId="6D529F58" w14:textId="77777777" w:rsidR="004B083D" w:rsidRDefault="004B083D">
            <w:pPr>
              <w:jc w:val="center"/>
              <w:rPr>
                <w:color w:val="000000"/>
                <w:sz w:val="20"/>
                <w:szCs w:val="20"/>
              </w:rPr>
            </w:pPr>
            <w:r>
              <w:rPr>
                <w:rFonts w:hint="eastAsia"/>
                <w:color w:val="000000"/>
                <w:sz w:val="20"/>
                <w:szCs w:val="20"/>
              </w:rPr>
              <w:t>25</w:t>
            </w:r>
          </w:p>
        </w:tc>
        <w:tc>
          <w:tcPr>
            <w:tcW w:w="2028" w:type="dxa"/>
            <w:tcBorders>
              <w:top w:val="nil"/>
              <w:left w:val="nil"/>
              <w:bottom w:val="single" w:sz="4" w:space="0" w:color="000000"/>
              <w:right w:val="single" w:sz="4" w:space="0" w:color="000000"/>
            </w:tcBorders>
            <w:shd w:val="clear" w:color="auto" w:fill="FFFFFF"/>
            <w:noWrap/>
            <w:vAlign w:val="center"/>
            <w:hideMark/>
          </w:tcPr>
          <w:p w14:paraId="15B7EC95" w14:textId="77777777" w:rsidR="004B083D" w:rsidRDefault="004B083D">
            <w:pPr>
              <w:jc w:val="center"/>
              <w:rPr>
                <w:rFonts w:hint="eastAsia"/>
                <w:color w:val="000000"/>
                <w:sz w:val="20"/>
                <w:szCs w:val="20"/>
              </w:rPr>
            </w:pPr>
          </w:p>
        </w:tc>
        <w:tc>
          <w:tcPr>
            <w:tcW w:w="3792" w:type="dxa"/>
            <w:tcBorders>
              <w:top w:val="nil"/>
              <w:left w:val="nil"/>
              <w:bottom w:val="single" w:sz="4" w:space="0" w:color="000000"/>
              <w:right w:val="single" w:sz="4" w:space="0" w:color="000000"/>
            </w:tcBorders>
            <w:shd w:val="clear" w:color="auto" w:fill="C0C0C0"/>
            <w:noWrap/>
            <w:vAlign w:val="center"/>
            <w:hideMark/>
          </w:tcPr>
          <w:p w14:paraId="4BFBBC1D" w14:textId="77777777" w:rsidR="004B083D" w:rsidRDefault="004B083D">
            <w:pPr>
              <w:rPr>
                <w:color w:val="000000"/>
                <w:sz w:val="20"/>
                <w:szCs w:val="20"/>
              </w:rPr>
            </w:pPr>
            <w:r>
              <w:rPr>
                <w:rFonts w:hint="eastAsia"/>
                <w:color w:val="000000"/>
                <w:sz w:val="20"/>
                <w:szCs w:val="20"/>
              </w:rPr>
              <w:t>二十五、债务付息支出</w:t>
            </w:r>
          </w:p>
        </w:tc>
        <w:tc>
          <w:tcPr>
            <w:tcW w:w="516" w:type="dxa"/>
            <w:tcBorders>
              <w:top w:val="nil"/>
              <w:left w:val="nil"/>
              <w:bottom w:val="single" w:sz="4" w:space="0" w:color="000000"/>
              <w:right w:val="single" w:sz="4" w:space="0" w:color="000000"/>
            </w:tcBorders>
            <w:shd w:val="clear" w:color="auto" w:fill="C0C0C0"/>
            <w:noWrap/>
            <w:vAlign w:val="center"/>
            <w:hideMark/>
          </w:tcPr>
          <w:p w14:paraId="136C6FEB" w14:textId="77777777" w:rsidR="004B083D" w:rsidRDefault="004B083D">
            <w:pPr>
              <w:jc w:val="center"/>
              <w:rPr>
                <w:rFonts w:hint="eastAsia"/>
                <w:color w:val="000000"/>
                <w:sz w:val="20"/>
                <w:szCs w:val="20"/>
              </w:rPr>
            </w:pPr>
            <w:r>
              <w:rPr>
                <w:rFonts w:hint="eastAsia"/>
                <w:color w:val="000000"/>
                <w:sz w:val="20"/>
                <w:szCs w:val="20"/>
              </w:rPr>
              <w:t>56</w:t>
            </w:r>
          </w:p>
        </w:tc>
        <w:tc>
          <w:tcPr>
            <w:tcW w:w="2028" w:type="dxa"/>
            <w:tcBorders>
              <w:top w:val="nil"/>
              <w:left w:val="nil"/>
              <w:bottom w:val="single" w:sz="4" w:space="0" w:color="000000"/>
              <w:right w:val="single" w:sz="4" w:space="0" w:color="000000"/>
            </w:tcBorders>
            <w:shd w:val="clear" w:color="auto" w:fill="FFFFFF"/>
            <w:noWrap/>
            <w:vAlign w:val="center"/>
            <w:hideMark/>
          </w:tcPr>
          <w:p w14:paraId="420E3382" w14:textId="77777777" w:rsidR="004B083D" w:rsidRDefault="004B083D">
            <w:pPr>
              <w:jc w:val="center"/>
              <w:rPr>
                <w:rFonts w:hint="eastAsia"/>
                <w:color w:val="000000"/>
                <w:sz w:val="20"/>
                <w:szCs w:val="20"/>
              </w:rPr>
            </w:pPr>
          </w:p>
        </w:tc>
      </w:tr>
      <w:tr w:rsidR="004B083D" w14:paraId="228BE1CC" w14:textId="77777777" w:rsidTr="004B083D">
        <w:trPr>
          <w:trHeight w:val="300"/>
        </w:trPr>
        <w:tc>
          <w:tcPr>
            <w:tcW w:w="3792" w:type="dxa"/>
            <w:tcBorders>
              <w:top w:val="nil"/>
              <w:left w:val="single" w:sz="4" w:space="0" w:color="000000"/>
              <w:bottom w:val="single" w:sz="4" w:space="0" w:color="000000"/>
              <w:right w:val="single" w:sz="4" w:space="0" w:color="000000"/>
            </w:tcBorders>
            <w:shd w:val="clear" w:color="auto" w:fill="C0C0C0"/>
            <w:noWrap/>
            <w:vAlign w:val="center"/>
            <w:hideMark/>
          </w:tcPr>
          <w:p w14:paraId="269E3C58" w14:textId="77777777" w:rsidR="004B083D" w:rsidRDefault="004B083D">
            <w:pPr>
              <w:jc w:val="right"/>
              <w:rPr>
                <w:rFonts w:ascii="Times New Roman" w:eastAsia="Times New Roman" w:hAnsi="Times New Roman" w:cs="Times New Roman"/>
                <w:sz w:val="20"/>
                <w:szCs w:val="20"/>
              </w:rPr>
            </w:pPr>
          </w:p>
        </w:tc>
        <w:tc>
          <w:tcPr>
            <w:tcW w:w="516" w:type="dxa"/>
            <w:tcBorders>
              <w:top w:val="nil"/>
              <w:left w:val="nil"/>
              <w:bottom w:val="single" w:sz="4" w:space="0" w:color="000000"/>
              <w:right w:val="single" w:sz="4" w:space="0" w:color="000000"/>
            </w:tcBorders>
            <w:shd w:val="clear" w:color="auto" w:fill="C0C0C0"/>
            <w:noWrap/>
            <w:vAlign w:val="center"/>
            <w:hideMark/>
          </w:tcPr>
          <w:p w14:paraId="1F7DBCDC" w14:textId="77777777" w:rsidR="004B083D" w:rsidRDefault="004B083D">
            <w:pPr>
              <w:jc w:val="center"/>
              <w:rPr>
                <w:color w:val="000000"/>
                <w:sz w:val="20"/>
                <w:szCs w:val="20"/>
              </w:rPr>
            </w:pPr>
            <w:r>
              <w:rPr>
                <w:rFonts w:hint="eastAsia"/>
                <w:color w:val="000000"/>
                <w:sz w:val="20"/>
                <w:szCs w:val="20"/>
              </w:rPr>
              <w:t>26</w:t>
            </w:r>
          </w:p>
        </w:tc>
        <w:tc>
          <w:tcPr>
            <w:tcW w:w="2028" w:type="dxa"/>
            <w:tcBorders>
              <w:top w:val="nil"/>
              <w:left w:val="nil"/>
              <w:bottom w:val="single" w:sz="4" w:space="0" w:color="000000"/>
              <w:right w:val="single" w:sz="4" w:space="0" w:color="000000"/>
            </w:tcBorders>
            <w:shd w:val="clear" w:color="auto" w:fill="FFFFFF"/>
            <w:noWrap/>
            <w:vAlign w:val="center"/>
            <w:hideMark/>
          </w:tcPr>
          <w:p w14:paraId="35C302F0" w14:textId="77777777" w:rsidR="004B083D" w:rsidRDefault="004B083D">
            <w:pPr>
              <w:jc w:val="center"/>
              <w:rPr>
                <w:rFonts w:hint="eastAsia"/>
                <w:color w:val="000000"/>
                <w:sz w:val="20"/>
                <w:szCs w:val="20"/>
              </w:rPr>
            </w:pPr>
          </w:p>
        </w:tc>
        <w:tc>
          <w:tcPr>
            <w:tcW w:w="3792" w:type="dxa"/>
            <w:tcBorders>
              <w:top w:val="nil"/>
              <w:left w:val="nil"/>
              <w:bottom w:val="single" w:sz="4" w:space="0" w:color="000000"/>
              <w:right w:val="single" w:sz="4" w:space="0" w:color="000000"/>
            </w:tcBorders>
            <w:shd w:val="clear" w:color="auto" w:fill="C0C0C0"/>
            <w:noWrap/>
            <w:vAlign w:val="center"/>
            <w:hideMark/>
          </w:tcPr>
          <w:p w14:paraId="155481D0" w14:textId="77777777" w:rsidR="004B083D" w:rsidRDefault="004B083D">
            <w:pPr>
              <w:rPr>
                <w:color w:val="000000"/>
                <w:sz w:val="20"/>
                <w:szCs w:val="20"/>
              </w:rPr>
            </w:pPr>
            <w:r>
              <w:rPr>
                <w:rFonts w:hint="eastAsia"/>
                <w:color w:val="000000"/>
                <w:sz w:val="20"/>
                <w:szCs w:val="20"/>
              </w:rPr>
              <w:t>二十六、抗</w:t>
            </w:r>
            <w:proofErr w:type="gramStart"/>
            <w:r>
              <w:rPr>
                <w:rFonts w:hint="eastAsia"/>
                <w:color w:val="000000"/>
                <w:sz w:val="20"/>
                <w:szCs w:val="20"/>
              </w:rPr>
              <w:t>疫</w:t>
            </w:r>
            <w:proofErr w:type="gramEnd"/>
            <w:r>
              <w:rPr>
                <w:rFonts w:hint="eastAsia"/>
                <w:color w:val="000000"/>
                <w:sz w:val="20"/>
                <w:szCs w:val="20"/>
              </w:rPr>
              <w:t>特别国债安排的支出</w:t>
            </w:r>
          </w:p>
        </w:tc>
        <w:tc>
          <w:tcPr>
            <w:tcW w:w="516" w:type="dxa"/>
            <w:tcBorders>
              <w:top w:val="nil"/>
              <w:left w:val="nil"/>
              <w:bottom w:val="single" w:sz="4" w:space="0" w:color="000000"/>
              <w:right w:val="single" w:sz="4" w:space="0" w:color="000000"/>
            </w:tcBorders>
            <w:shd w:val="clear" w:color="auto" w:fill="C0C0C0"/>
            <w:noWrap/>
            <w:vAlign w:val="center"/>
            <w:hideMark/>
          </w:tcPr>
          <w:p w14:paraId="6604CD1F" w14:textId="77777777" w:rsidR="004B083D" w:rsidRDefault="004B083D">
            <w:pPr>
              <w:jc w:val="center"/>
              <w:rPr>
                <w:rFonts w:hint="eastAsia"/>
                <w:color w:val="000000"/>
                <w:sz w:val="20"/>
                <w:szCs w:val="20"/>
              </w:rPr>
            </w:pPr>
            <w:r>
              <w:rPr>
                <w:rFonts w:hint="eastAsia"/>
                <w:color w:val="000000"/>
                <w:sz w:val="20"/>
                <w:szCs w:val="20"/>
              </w:rPr>
              <w:t>57</w:t>
            </w:r>
          </w:p>
        </w:tc>
        <w:tc>
          <w:tcPr>
            <w:tcW w:w="2028" w:type="dxa"/>
            <w:tcBorders>
              <w:top w:val="nil"/>
              <w:left w:val="nil"/>
              <w:bottom w:val="single" w:sz="4" w:space="0" w:color="000000"/>
              <w:right w:val="single" w:sz="4" w:space="0" w:color="000000"/>
            </w:tcBorders>
            <w:shd w:val="clear" w:color="auto" w:fill="FFFFFF"/>
            <w:noWrap/>
            <w:vAlign w:val="center"/>
            <w:hideMark/>
          </w:tcPr>
          <w:p w14:paraId="613DFFD1" w14:textId="77777777" w:rsidR="004B083D" w:rsidRDefault="004B083D">
            <w:pPr>
              <w:jc w:val="center"/>
              <w:rPr>
                <w:rFonts w:hint="eastAsia"/>
                <w:color w:val="000000"/>
                <w:sz w:val="20"/>
                <w:szCs w:val="20"/>
              </w:rPr>
            </w:pPr>
          </w:p>
        </w:tc>
      </w:tr>
      <w:tr w:rsidR="004B083D" w14:paraId="1A650953" w14:textId="77777777" w:rsidTr="004B083D">
        <w:trPr>
          <w:trHeight w:val="300"/>
        </w:trPr>
        <w:tc>
          <w:tcPr>
            <w:tcW w:w="3792" w:type="dxa"/>
            <w:tcBorders>
              <w:top w:val="nil"/>
              <w:left w:val="single" w:sz="4" w:space="0" w:color="000000"/>
              <w:bottom w:val="single" w:sz="4" w:space="0" w:color="000000"/>
              <w:right w:val="single" w:sz="4" w:space="0" w:color="000000"/>
            </w:tcBorders>
            <w:shd w:val="clear" w:color="auto" w:fill="C0C0C0"/>
            <w:noWrap/>
            <w:vAlign w:val="center"/>
            <w:hideMark/>
          </w:tcPr>
          <w:p w14:paraId="6B622606" w14:textId="77777777" w:rsidR="004B083D" w:rsidRDefault="004B083D">
            <w:pPr>
              <w:jc w:val="center"/>
              <w:rPr>
                <w:b/>
                <w:bCs/>
                <w:color w:val="000000"/>
                <w:sz w:val="20"/>
                <w:szCs w:val="20"/>
              </w:rPr>
            </w:pPr>
            <w:r>
              <w:rPr>
                <w:rFonts w:hint="eastAsia"/>
                <w:b/>
                <w:bCs/>
                <w:color w:val="000000"/>
                <w:sz w:val="20"/>
                <w:szCs w:val="20"/>
              </w:rPr>
              <w:t>本年收入合计</w:t>
            </w:r>
          </w:p>
        </w:tc>
        <w:tc>
          <w:tcPr>
            <w:tcW w:w="516" w:type="dxa"/>
            <w:tcBorders>
              <w:top w:val="nil"/>
              <w:left w:val="nil"/>
              <w:bottom w:val="single" w:sz="4" w:space="0" w:color="000000"/>
              <w:right w:val="single" w:sz="4" w:space="0" w:color="000000"/>
            </w:tcBorders>
            <w:shd w:val="clear" w:color="auto" w:fill="C0C0C0"/>
            <w:noWrap/>
            <w:vAlign w:val="center"/>
            <w:hideMark/>
          </w:tcPr>
          <w:p w14:paraId="2F59A8FF" w14:textId="77777777" w:rsidR="004B083D" w:rsidRDefault="004B083D">
            <w:pPr>
              <w:jc w:val="center"/>
              <w:rPr>
                <w:rFonts w:hint="eastAsia"/>
                <w:color w:val="000000"/>
                <w:sz w:val="20"/>
                <w:szCs w:val="20"/>
              </w:rPr>
            </w:pPr>
            <w:r>
              <w:rPr>
                <w:rFonts w:hint="eastAsia"/>
                <w:color w:val="000000"/>
                <w:sz w:val="20"/>
                <w:szCs w:val="20"/>
              </w:rPr>
              <w:t>27</w:t>
            </w:r>
          </w:p>
        </w:tc>
        <w:tc>
          <w:tcPr>
            <w:tcW w:w="2028" w:type="dxa"/>
            <w:tcBorders>
              <w:top w:val="nil"/>
              <w:left w:val="nil"/>
              <w:bottom w:val="single" w:sz="4" w:space="0" w:color="000000"/>
              <w:right w:val="single" w:sz="4" w:space="0" w:color="000000"/>
            </w:tcBorders>
            <w:shd w:val="clear" w:color="auto" w:fill="FFFFFF"/>
            <w:noWrap/>
            <w:vAlign w:val="center"/>
            <w:hideMark/>
          </w:tcPr>
          <w:p w14:paraId="1DB4F902" w14:textId="77777777" w:rsidR="004B083D" w:rsidRDefault="004B083D">
            <w:pPr>
              <w:jc w:val="right"/>
              <w:rPr>
                <w:rFonts w:hint="eastAsia"/>
                <w:color w:val="000000"/>
                <w:sz w:val="20"/>
                <w:szCs w:val="20"/>
              </w:rPr>
            </w:pPr>
            <w:r>
              <w:rPr>
                <w:rFonts w:hint="eastAsia"/>
                <w:color w:val="000000"/>
                <w:sz w:val="20"/>
                <w:szCs w:val="20"/>
              </w:rPr>
              <w:t>1,197.06</w:t>
            </w:r>
          </w:p>
        </w:tc>
        <w:tc>
          <w:tcPr>
            <w:tcW w:w="3792" w:type="dxa"/>
            <w:tcBorders>
              <w:top w:val="nil"/>
              <w:left w:val="nil"/>
              <w:bottom w:val="single" w:sz="4" w:space="0" w:color="000000"/>
              <w:right w:val="single" w:sz="4" w:space="0" w:color="000000"/>
            </w:tcBorders>
            <w:shd w:val="clear" w:color="auto" w:fill="C0C0C0"/>
            <w:noWrap/>
            <w:vAlign w:val="center"/>
            <w:hideMark/>
          </w:tcPr>
          <w:p w14:paraId="42C1884F" w14:textId="77777777" w:rsidR="004B083D" w:rsidRDefault="004B083D">
            <w:pPr>
              <w:jc w:val="center"/>
              <w:rPr>
                <w:rFonts w:hint="eastAsia"/>
                <w:b/>
                <w:bCs/>
                <w:color w:val="000000"/>
                <w:sz w:val="20"/>
                <w:szCs w:val="20"/>
              </w:rPr>
            </w:pPr>
            <w:r>
              <w:rPr>
                <w:rFonts w:hint="eastAsia"/>
                <w:b/>
                <w:bCs/>
                <w:color w:val="000000"/>
                <w:sz w:val="20"/>
                <w:szCs w:val="20"/>
              </w:rPr>
              <w:t>本年支出合计</w:t>
            </w:r>
          </w:p>
        </w:tc>
        <w:tc>
          <w:tcPr>
            <w:tcW w:w="516" w:type="dxa"/>
            <w:tcBorders>
              <w:top w:val="nil"/>
              <w:left w:val="nil"/>
              <w:bottom w:val="single" w:sz="4" w:space="0" w:color="000000"/>
              <w:right w:val="single" w:sz="4" w:space="0" w:color="000000"/>
            </w:tcBorders>
            <w:shd w:val="clear" w:color="auto" w:fill="C0C0C0"/>
            <w:noWrap/>
            <w:vAlign w:val="center"/>
            <w:hideMark/>
          </w:tcPr>
          <w:p w14:paraId="15971C96" w14:textId="77777777" w:rsidR="004B083D" w:rsidRDefault="004B083D">
            <w:pPr>
              <w:jc w:val="center"/>
              <w:rPr>
                <w:rFonts w:hint="eastAsia"/>
                <w:color w:val="000000"/>
                <w:sz w:val="20"/>
                <w:szCs w:val="20"/>
              </w:rPr>
            </w:pPr>
            <w:r>
              <w:rPr>
                <w:rFonts w:hint="eastAsia"/>
                <w:color w:val="000000"/>
                <w:sz w:val="20"/>
                <w:szCs w:val="20"/>
              </w:rPr>
              <w:t>58</w:t>
            </w:r>
          </w:p>
        </w:tc>
        <w:tc>
          <w:tcPr>
            <w:tcW w:w="2028" w:type="dxa"/>
            <w:tcBorders>
              <w:top w:val="nil"/>
              <w:left w:val="nil"/>
              <w:bottom w:val="single" w:sz="4" w:space="0" w:color="000000"/>
              <w:right w:val="single" w:sz="4" w:space="0" w:color="000000"/>
            </w:tcBorders>
            <w:shd w:val="clear" w:color="auto" w:fill="FFFFFF"/>
            <w:noWrap/>
            <w:vAlign w:val="center"/>
            <w:hideMark/>
          </w:tcPr>
          <w:p w14:paraId="613070D2" w14:textId="77777777" w:rsidR="004B083D" w:rsidRDefault="004B083D">
            <w:pPr>
              <w:jc w:val="right"/>
              <w:rPr>
                <w:rFonts w:hint="eastAsia"/>
                <w:color w:val="000000"/>
                <w:sz w:val="20"/>
                <w:szCs w:val="20"/>
              </w:rPr>
            </w:pPr>
            <w:r>
              <w:rPr>
                <w:rFonts w:hint="eastAsia"/>
                <w:color w:val="000000"/>
                <w:sz w:val="20"/>
                <w:szCs w:val="20"/>
              </w:rPr>
              <w:t>1,043.30</w:t>
            </w:r>
          </w:p>
        </w:tc>
      </w:tr>
      <w:tr w:rsidR="004B083D" w14:paraId="2F4261CF" w14:textId="77777777" w:rsidTr="004B083D">
        <w:trPr>
          <w:trHeight w:val="300"/>
        </w:trPr>
        <w:tc>
          <w:tcPr>
            <w:tcW w:w="3792" w:type="dxa"/>
            <w:tcBorders>
              <w:top w:val="nil"/>
              <w:left w:val="single" w:sz="4" w:space="0" w:color="000000"/>
              <w:bottom w:val="single" w:sz="4" w:space="0" w:color="000000"/>
              <w:right w:val="single" w:sz="4" w:space="0" w:color="000000"/>
            </w:tcBorders>
            <w:shd w:val="clear" w:color="auto" w:fill="C0C0C0"/>
            <w:noWrap/>
            <w:vAlign w:val="center"/>
            <w:hideMark/>
          </w:tcPr>
          <w:p w14:paraId="3123713F" w14:textId="77777777" w:rsidR="004B083D" w:rsidRDefault="004B083D">
            <w:pPr>
              <w:rPr>
                <w:rFonts w:hint="eastAsia"/>
                <w:color w:val="000000"/>
                <w:sz w:val="20"/>
                <w:szCs w:val="20"/>
              </w:rPr>
            </w:pPr>
            <w:r>
              <w:rPr>
                <w:rFonts w:hint="eastAsia"/>
                <w:color w:val="000000"/>
                <w:sz w:val="20"/>
                <w:szCs w:val="20"/>
              </w:rPr>
              <w:t>使用非财政拨款结余</w:t>
            </w:r>
          </w:p>
        </w:tc>
        <w:tc>
          <w:tcPr>
            <w:tcW w:w="516" w:type="dxa"/>
            <w:tcBorders>
              <w:top w:val="nil"/>
              <w:left w:val="nil"/>
              <w:bottom w:val="single" w:sz="4" w:space="0" w:color="000000"/>
              <w:right w:val="single" w:sz="4" w:space="0" w:color="000000"/>
            </w:tcBorders>
            <w:shd w:val="clear" w:color="auto" w:fill="C0C0C0"/>
            <w:noWrap/>
            <w:vAlign w:val="center"/>
            <w:hideMark/>
          </w:tcPr>
          <w:p w14:paraId="37BC4B4A" w14:textId="77777777" w:rsidR="004B083D" w:rsidRDefault="004B083D">
            <w:pPr>
              <w:jc w:val="center"/>
              <w:rPr>
                <w:rFonts w:hint="eastAsia"/>
                <w:color w:val="000000"/>
                <w:sz w:val="20"/>
                <w:szCs w:val="20"/>
              </w:rPr>
            </w:pPr>
            <w:r>
              <w:rPr>
                <w:rFonts w:hint="eastAsia"/>
                <w:color w:val="000000"/>
                <w:sz w:val="20"/>
                <w:szCs w:val="20"/>
              </w:rPr>
              <w:t>28</w:t>
            </w:r>
          </w:p>
        </w:tc>
        <w:tc>
          <w:tcPr>
            <w:tcW w:w="2028" w:type="dxa"/>
            <w:tcBorders>
              <w:top w:val="nil"/>
              <w:left w:val="nil"/>
              <w:bottom w:val="single" w:sz="4" w:space="0" w:color="000000"/>
              <w:right w:val="single" w:sz="4" w:space="0" w:color="000000"/>
            </w:tcBorders>
            <w:shd w:val="clear" w:color="auto" w:fill="FFFFFF"/>
            <w:noWrap/>
            <w:vAlign w:val="center"/>
            <w:hideMark/>
          </w:tcPr>
          <w:p w14:paraId="4DA121B6" w14:textId="77777777" w:rsidR="004B083D" w:rsidRDefault="004B083D">
            <w:pPr>
              <w:jc w:val="right"/>
              <w:rPr>
                <w:rFonts w:hint="eastAsia"/>
                <w:color w:val="000000"/>
                <w:sz w:val="20"/>
                <w:szCs w:val="20"/>
              </w:rPr>
            </w:pPr>
            <w:r>
              <w:rPr>
                <w:rFonts w:hint="eastAsia"/>
                <w:color w:val="000000"/>
                <w:sz w:val="20"/>
                <w:szCs w:val="20"/>
              </w:rPr>
              <w:t>0.00</w:t>
            </w:r>
          </w:p>
        </w:tc>
        <w:tc>
          <w:tcPr>
            <w:tcW w:w="3792" w:type="dxa"/>
            <w:tcBorders>
              <w:top w:val="nil"/>
              <w:left w:val="nil"/>
              <w:bottom w:val="single" w:sz="4" w:space="0" w:color="000000"/>
              <w:right w:val="single" w:sz="4" w:space="0" w:color="000000"/>
            </w:tcBorders>
            <w:shd w:val="clear" w:color="auto" w:fill="C0C0C0"/>
            <w:noWrap/>
            <w:vAlign w:val="center"/>
            <w:hideMark/>
          </w:tcPr>
          <w:p w14:paraId="39971610" w14:textId="77777777" w:rsidR="004B083D" w:rsidRDefault="004B083D">
            <w:pPr>
              <w:rPr>
                <w:rFonts w:hint="eastAsia"/>
                <w:color w:val="000000"/>
                <w:sz w:val="20"/>
                <w:szCs w:val="20"/>
              </w:rPr>
            </w:pPr>
            <w:r>
              <w:rPr>
                <w:rFonts w:hint="eastAsia"/>
                <w:color w:val="000000"/>
                <w:sz w:val="20"/>
                <w:szCs w:val="20"/>
              </w:rPr>
              <w:t>结余分配</w:t>
            </w:r>
          </w:p>
        </w:tc>
        <w:tc>
          <w:tcPr>
            <w:tcW w:w="516" w:type="dxa"/>
            <w:tcBorders>
              <w:top w:val="nil"/>
              <w:left w:val="nil"/>
              <w:bottom w:val="single" w:sz="4" w:space="0" w:color="000000"/>
              <w:right w:val="single" w:sz="4" w:space="0" w:color="000000"/>
            </w:tcBorders>
            <w:shd w:val="clear" w:color="auto" w:fill="C0C0C0"/>
            <w:noWrap/>
            <w:vAlign w:val="center"/>
            <w:hideMark/>
          </w:tcPr>
          <w:p w14:paraId="74364092" w14:textId="77777777" w:rsidR="004B083D" w:rsidRDefault="004B083D">
            <w:pPr>
              <w:jc w:val="center"/>
              <w:rPr>
                <w:rFonts w:hint="eastAsia"/>
                <w:color w:val="000000"/>
                <w:sz w:val="20"/>
                <w:szCs w:val="20"/>
              </w:rPr>
            </w:pPr>
            <w:r>
              <w:rPr>
                <w:rFonts w:hint="eastAsia"/>
                <w:color w:val="000000"/>
                <w:sz w:val="20"/>
                <w:szCs w:val="20"/>
              </w:rPr>
              <w:t>59</w:t>
            </w:r>
          </w:p>
        </w:tc>
        <w:tc>
          <w:tcPr>
            <w:tcW w:w="2028" w:type="dxa"/>
            <w:tcBorders>
              <w:top w:val="nil"/>
              <w:left w:val="nil"/>
              <w:bottom w:val="single" w:sz="4" w:space="0" w:color="000000"/>
              <w:right w:val="single" w:sz="4" w:space="0" w:color="000000"/>
            </w:tcBorders>
            <w:shd w:val="clear" w:color="auto" w:fill="FFFFFF"/>
            <w:noWrap/>
            <w:vAlign w:val="center"/>
            <w:hideMark/>
          </w:tcPr>
          <w:p w14:paraId="60581C4B" w14:textId="77777777" w:rsidR="004B083D" w:rsidRDefault="004B083D">
            <w:pPr>
              <w:jc w:val="right"/>
              <w:rPr>
                <w:rFonts w:hint="eastAsia"/>
                <w:color w:val="000000"/>
                <w:sz w:val="20"/>
                <w:szCs w:val="20"/>
              </w:rPr>
            </w:pPr>
            <w:r>
              <w:rPr>
                <w:rFonts w:hint="eastAsia"/>
                <w:color w:val="000000"/>
                <w:sz w:val="20"/>
                <w:szCs w:val="20"/>
              </w:rPr>
              <w:t>0.00</w:t>
            </w:r>
          </w:p>
        </w:tc>
      </w:tr>
      <w:tr w:rsidR="004B083D" w14:paraId="7BCCCAD4" w14:textId="77777777" w:rsidTr="004B083D">
        <w:trPr>
          <w:trHeight w:val="300"/>
        </w:trPr>
        <w:tc>
          <w:tcPr>
            <w:tcW w:w="3792" w:type="dxa"/>
            <w:tcBorders>
              <w:top w:val="nil"/>
              <w:left w:val="single" w:sz="4" w:space="0" w:color="000000"/>
              <w:bottom w:val="single" w:sz="4" w:space="0" w:color="000000"/>
              <w:right w:val="single" w:sz="4" w:space="0" w:color="000000"/>
            </w:tcBorders>
            <w:shd w:val="clear" w:color="auto" w:fill="C0C0C0"/>
            <w:noWrap/>
            <w:vAlign w:val="center"/>
            <w:hideMark/>
          </w:tcPr>
          <w:p w14:paraId="20AEFFA5" w14:textId="77777777" w:rsidR="004B083D" w:rsidRDefault="004B083D">
            <w:pPr>
              <w:rPr>
                <w:rFonts w:hint="eastAsia"/>
                <w:color w:val="000000"/>
                <w:sz w:val="20"/>
                <w:szCs w:val="20"/>
              </w:rPr>
            </w:pPr>
            <w:r>
              <w:rPr>
                <w:rFonts w:hint="eastAsia"/>
                <w:color w:val="000000"/>
                <w:sz w:val="20"/>
                <w:szCs w:val="20"/>
              </w:rPr>
              <w:t>年初结转和结余</w:t>
            </w:r>
          </w:p>
        </w:tc>
        <w:tc>
          <w:tcPr>
            <w:tcW w:w="516" w:type="dxa"/>
            <w:tcBorders>
              <w:top w:val="nil"/>
              <w:left w:val="nil"/>
              <w:bottom w:val="single" w:sz="4" w:space="0" w:color="000000"/>
              <w:right w:val="single" w:sz="4" w:space="0" w:color="000000"/>
            </w:tcBorders>
            <w:shd w:val="clear" w:color="auto" w:fill="C0C0C0"/>
            <w:noWrap/>
            <w:vAlign w:val="center"/>
            <w:hideMark/>
          </w:tcPr>
          <w:p w14:paraId="74920E51" w14:textId="77777777" w:rsidR="004B083D" w:rsidRDefault="004B083D">
            <w:pPr>
              <w:jc w:val="center"/>
              <w:rPr>
                <w:rFonts w:hint="eastAsia"/>
                <w:color w:val="000000"/>
                <w:sz w:val="20"/>
                <w:szCs w:val="20"/>
              </w:rPr>
            </w:pPr>
            <w:r>
              <w:rPr>
                <w:rFonts w:hint="eastAsia"/>
                <w:color w:val="000000"/>
                <w:sz w:val="20"/>
                <w:szCs w:val="20"/>
              </w:rPr>
              <w:t>29</w:t>
            </w:r>
          </w:p>
        </w:tc>
        <w:tc>
          <w:tcPr>
            <w:tcW w:w="2028" w:type="dxa"/>
            <w:tcBorders>
              <w:top w:val="nil"/>
              <w:left w:val="nil"/>
              <w:bottom w:val="single" w:sz="4" w:space="0" w:color="000000"/>
              <w:right w:val="single" w:sz="4" w:space="0" w:color="000000"/>
            </w:tcBorders>
            <w:shd w:val="clear" w:color="auto" w:fill="FFFFFF"/>
            <w:noWrap/>
            <w:vAlign w:val="center"/>
            <w:hideMark/>
          </w:tcPr>
          <w:p w14:paraId="223C2E2B" w14:textId="77777777" w:rsidR="004B083D" w:rsidRDefault="004B083D">
            <w:pPr>
              <w:jc w:val="right"/>
              <w:rPr>
                <w:rFonts w:hint="eastAsia"/>
                <w:color w:val="000000"/>
                <w:sz w:val="20"/>
                <w:szCs w:val="20"/>
              </w:rPr>
            </w:pPr>
            <w:r>
              <w:rPr>
                <w:rFonts w:hint="eastAsia"/>
                <w:color w:val="000000"/>
                <w:sz w:val="20"/>
                <w:szCs w:val="20"/>
              </w:rPr>
              <w:t>400.46</w:t>
            </w:r>
          </w:p>
        </w:tc>
        <w:tc>
          <w:tcPr>
            <w:tcW w:w="3792" w:type="dxa"/>
            <w:tcBorders>
              <w:top w:val="nil"/>
              <w:left w:val="nil"/>
              <w:bottom w:val="single" w:sz="4" w:space="0" w:color="000000"/>
              <w:right w:val="single" w:sz="4" w:space="0" w:color="000000"/>
            </w:tcBorders>
            <w:shd w:val="clear" w:color="auto" w:fill="C0C0C0"/>
            <w:noWrap/>
            <w:vAlign w:val="center"/>
            <w:hideMark/>
          </w:tcPr>
          <w:p w14:paraId="79C3DB18" w14:textId="77777777" w:rsidR="004B083D" w:rsidRDefault="004B083D">
            <w:pPr>
              <w:rPr>
                <w:rFonts w:hint="eastAsia"/>
                <w:color w:val="000000"/>
                <w:sz w:val="20"/>
                <w:szCs w:val="20"/>
              </w:rPr>
            </w:pPr>
            <w:r>
              <w:rPr>
                <w:rFonts w:hint="eastAsia"/>
                <w:color w:val="000000"/>
                <w:sz w:val="20"/>
                <w:szCs w:val="20"/>
              </w:rPr>
              <w:t>年末结转和结余</w:t>
            </w:r>
          </w:p>
        </w:tc>
        <w:tc>
          <w:tcPr>
            <w:tcW w:w="516" w:type="dxa"/>
            <w:tcBorders>
              <w:top w:val="nil"/>
              <w:left w:val="nil"/>
              <w:bottom w:val="single" w:sz="4" w:space="0" w:color="000000"/>
              <w:right w:val="single" w:sz="4" w:space="0" w:color="000000"/>
            </w:tcBorders>
            <w:shd w:val="clear" w:color="auto" w:fill="C0C0C0"/>
            <w:noWrap/>
            <w:vAlign w:val="center"/>
            <w:hideMark/>
          </w:tcPr>
          <w:p w14:paraId="69B91FC0" w14:textId="77777777" w:rsidR="004B083D" w:rsidRDefault="004B083D">
            <w:pPr>
              <w:jc w:val="center"/>
              <w:rPr>
                <w:rFonts w:hint="eastAsia"/>
                <w:color w:val="000000"/>
                <w:sz w:val="20"/>
                <w:szCs w:val="20"/>
              </w:rPr>
            </w:pPr>
            <w:r>
              <w:rPr>
                <w:rFonts w:hint="eastAsia"/>
                <w:color w:val="000000"/>
                <w:sz w:val="20"/>
                <w:szCs w:val="20"/>
              </w:rPr>
              <w:t>60</w:t>
            </w:r>
          </w:p>
        </w:tc>
        <w:tc>
          <w:tcPr>
            <w:tcW w:w="2028" w:type="dxa"/>
            <w:tcBorders>
              <w:top w:val="nil"/>
              <w:left w:val="nil"/>
              <w:bottom w:val="single" w:sz="4" w:space="0" w:color="000000"/>
              <w:right w:val="single" w:sz="4" w:space="0" w:color="000000"/>
            </w:tcBorders>
            <w:shd w:val="clear" w:color="auto" w:fill="FFFFFF"/>
            <w:noWrap/>
            <w:vAlign w:val="center"/>
            <w:hideMark/>
          </w:tcPr>
          <w:p w14:paraId="7E0408A6" w14:textId="77777777" w:rsidR="004B083D" w:rsidRDefault="004B083D">
            <w:pPr>
              <w:jc w:val="right"/>
              <w:rPr>
                <w:rFonts w:hint="eastAsia"/>
                <w:color w:val="000000"/>
                <w:sz w:val="20"/>
                <w:szCs w:val="20"/>
              </w:rPr>
            </w:pPr>
            <w:r>
              <w:rPr>
                <w:rFonts w:hint="eastAsia"/>
                <w:color w:val="000000"/>
                <w:sz w:val="20"/>
                <w:szCs w:val="20"/>
              </w:rPr>
              <w:t>554.21</w:t>
            </w:r>
          </w:p>
        </w:tc>
      </w:tr>
      <w:tr w:rsidR="004B083D" w14:paraId="22B34946" w14:textId="77777777" w:rsidTr="004B083D">
        <w:trPr>
          <w:trHeight w:val="300"/>
        </w:trPr>
        <w:tc>
          <w:tcPr>
            <w:tcW w:w="3792" w:type="dxa"/>
            <w:tcBorders>
              <w:top w:val="nil"/>
              <w:left w:val="single" w:sz="4" w:space="0" w:color="000000"/>
              <w:bottom w:val="single" w:sz="4" w:space="0" w:color="000000"/>
              <w:right w:val="single" w:sz="4" w:space="0" w:color="000000"/>
            </w:tcBorders>
            <w:shd w:val="clear" w:color="auto" w:fill="C0C0C0"/>
            <w:noWrap/>
            <w:vAlign w:val="center"/>
            <w:hideMark/>
          </w:tcPr>
          <w:p w14:paraId="7A8E1109" w14:textId="77777777" w:rsidR="004B083D" w:rsidRDefault="004B083D">
            <w:pPr>
              <w:jc w:val="right"/>
              <w:rPr>
                <w:rFonts w:hint="eastAsia"/>
                <w:color w:val="000000"/>
                <w:sz w:val="20"/>
                <w:szCs w:val="20"/>
              </w:rPr>
            </w:pPr>
          </w:p>
        </w:tc>
        <w:tc>
          <w:tcPr>
            <w:tcW w:w="516" w:type="dxa"/>
            <w:tcBorders>
              <w:top w:val="nil"/>
              <w:left w:val="nil"/>
              <w:bottom w:val="single" w:sz="4" w:space="0" w:color="000000"/>
              <w:right w:val="single" w:sz="4" w:space="0" w:color="000000"/>
            </w:tcBorders>
            <w:shd w:val="clear" w:color="auto" w:fill="C0C0C0"/>
            <w:noWrap/>
            <w:vAlign w:val="center"/>
            <w:hideMark/>
          </w:tcPr>
          <w:p w14:paraId="3730875F" w14:textId="77777777" w:rsidR="004B083D" w:rsidRDefault="004B083D">
            <w:pPr>
              <w:jc w:val="center"/>
              <w:rPr>
                <w:color w:val="000000"/>
                <w:sz w:val="20"/>
                <w:szCs w:val="20"/>
              </w:rPr>
            </w:pPr>
            <w:r>
              <w:rPr>
                <w:rFonts w:hint="eastAsia"/>
                <w:color w:val="000000"/>
                <w:sz w:val="20"/>
                <w:szCs w:val="20"/>
              </w:rPr>
              <w:t>30</w:t>
            </w:r>
          </w:p>
        </w:tc>
        <w:tc>
          <w:tcPr>
            <w:tcW w:w="2028" w:type="dxa"/>
            <w:tcBorders>
              <w:top w:val="nil"/>
              <w:left w:val="nil"/>
              <w:bottom w:val="single" w:sz="4" w:space="0" w:color="000000"/>
              <w:right w:val="single" w:sz="4" w:space="0" w:color="000000"/>
            </w:tcBorders>
            <w:shd w:val="clear" w:color="auto" w:fill="FFFFFF"/>
            <w:noWrap/>
            <w:vAlign w:val="center"/>
            <w:hideMark/>
          </w:tcPr>
          <w:p w14:paraId="5BC62027" w14:textId="77777777" w:rsidR="004B083D" w:rsidRDefault="004B083D">
            <w:pPr>
              <w:jc w:val="center"/>
              <w:rPr>
                <w:rFonts w:hint="eastAsia"/>
                <w:color w:val="000000"/>
                <w:sz w:val="20"/>
                <w:szCs w:val="20"/>
              </w:rPr>
            </w:pPr>
          </w:p>
        </w:tc>
        <w:tc>
          <w:tcPr>
            <w:tcW w:w="3792" w:type="dxa"/>
            <w:tcBorders>
              <w:top w:val="nil"/>
              <w:left w:val="nil"/>
              <w:bottom w:val="single" w:sz="4" w:space="0" w:color="000000"/>
              <w:right w:val="single" w:sz="4" w:space="0" w:color="000000"/>
            </w:tcBorders>
            <w:shd w:val="clear" w:color="auto" w:fill="C0C0C0"/>
            <w:noWrap/>
            <w:vAlign w:val="center"/>
            <w:hideMark/>
          </w:tcPr>
          <w:p w14:paraId="5ACC4D6F" w14:textId="77777777" w:rsidR="004B083D" w:rsidRDefault="004B083D">
            <w:pPr>
              <w:jc w:val="right"/>
              <w:rPr>
                <w:rFonts w:ascii="Times New Roman" w:eastAsia="Times New Roman" w:hAnsi="Times New Roman" w:cs="Times New Roman"/>
                <w:sz w:val="20"/>
                <w:szCs w:val="20"/>
              </w:rPr>
            </w:pPr>
          </w:p>
        </w:tc>
        <w:tc>
          <w:tcPr>
            <w:tcW w:w="516" w:type="dxa"/>
            <w:tcBorders>
              <w:top w:val="nil"/>
              <w:left w:val="nil"/>
              <w:bottom w:val="single" w:sz="4" w:space="0" w:color="000000"/>
              <w:right w:val="single" w:sz="4" w:space="0" w:color="000000"/>
            </w:tcBorders>
            <w:shd w:val="clear" w:color="auto" w:fill="C0C0C0"/>
            <w:noWrap/>
            <w:vAlign w:val="center"/>
            <w:hideMark/>
          </w:tcPr>
          <w:p w14:paraId="6AC39049" w14:textId="77777777" w:rsidR="004B083D" w:rsidRDefault="004B083D">
            <w:pPr>
              <w:jc w:val="center"/>
              <w:rPr>
                <w:color w:val="000000"/>
                <w:sz w:val="20"/>
                <w:szCs w:val="20"/>
              </w:rPr>
            </w:pPr>
            <w:r>
              <w:rPr>
                <w:rFonts w:hint="eastAsia"/>
                <w:color w:val="000000"/>
                <w:sz w:val="20"/>
                <w:szCs w:val="20"/>
              </w:rPr>
              <w:t>61</w:t>
            </w:r>
          </w:p>
        </w:tc>
        <w:tc>
          <w:tcPr>
            <w:tcW w:w="2028" w:type="dxa"/>
            <w:tcBorders>
              <w:top w:val="nil"/>
              <w:left w:val="nil"/>
              <w:bottom w:val="single" w:sz="4" w:space="0" w:color="000000"/>
              <w:right w:val="single" w:sz="4" w:space="0" w:color="000000"/>
            </w:tcBorders>
            <w:shd w:val="clear" w:color="auto" w:fill="FFFFFF"/>
            <w:noWrap/>
            <w:vAlign w:val="center"/>
            <w:hideMark/>
          </w:tcPr>
          <w:p w14:paraId="6B832F1D" w14:textId="77777777" w:rsidR="004B083D" w:rsidRDefault="004B083D">
            <w:pPr>
              <w:jc w:val="center"/>
              <w:rPr>
                <w:rFonts w:hint="eastAsia"/>
                <w:color w:val="000000"/>
                <w:sz w:val="20"/>
                <w:szCs w:val="20"/>
              </w:rPr>
            </w:pPr>
          </w:p>
        </w:tc>
      </w:tr>
      <w:tr w:rsidR="004B083D" w14:paraId="529DAEA3" w14:textId="77777777" w:rsidTr="004B083D">
        <w:trPr>
          <w:trHeight w:val="300"/>
        </w:trPr>
        <w:tc>
          <w:tcPr>
            <w:tcW w:w="3792" w:type="dxa"/>
            <w:tcBorders>
              <w:top w:val="nil"/>
              <w:left w:val="single" w:sz="4" w:space="0" w:color="000000"/>
              <w:bottom w:val="single" w:sz="4" w:space="0" w:color="000000"/>
              <w:right w:val="single" w:sz="4" w:space="0" w:color="000000"/>
            </w:tcBorders>
            <w:shd w:val="clear" w:color="auto" w:fill="C0C0C0"/>
            <w:noWrap/>
            <w:vAlign w:val="center"/>
            <w:hideMark/>
          </w:tcPr>
          <w:p w14:paraId="530EBEE5" w14:textId="77777777" w:rsidR="004B083D" w:rsidRDefault="004B083D">
            <w:pPr>
              <w:rPr>
                <w:b/>
                <w:bCs/>
                <w:color w:val="000000"/>
                <w:sz w:val="20"/>
                <w:szCs w:val="20"/>
              </w:rPr>
            </w:pPr>
            <w:r>
              <w:rPr>
                <w:rFonts w:hint="eastAsia"/>
                <w:b/>
                <w:bCs/>
                <w:color w:val="000000"/>
                <w:sz w:val="20"/>
                <w:szCs w:val="20"/>
              </w:rPr>
              <w:t>总计</w:t>
            </w:r>
          </w:p>
        </w:tc>
        <w:tc>
          <w:tcPr>
            <w:tcW w:w="516" w:type="dxa"/>
            <w:tcBorders>
              <w:top w:val="nil"/>
              <w:left w:val="nil"/>
              <w:bottom w:val="single" w:sz="12" w:space="0" w:color="000000"/>
              <w:right w:val="single" w:sz="4" w:space="0" w:color="000000"/>
            </w:tcBorders>
            <w:shd w:val="clear" w:color="auto" w:fill="C0C0C0"/>
            <w:noWrap/>
            <w:vAlign w:val="center"/>
            <w:hideMark/>
          </w:tcPr>
          <w:p w14:paraId="77BE476E" w14:textId="77777777" w:rsidR="004B083D" w:rsidRDefault="004B083D">
            <w:pPr>
              <w:jc w:val="center"/>
              <w:rPr>
                <w:rFonts w:hint="eastAsia"/>
                <w:color w:val="000000"/>
                <w:sz w:val="20"/>
                <w:szCs w:val="20"/>
              </w:rPr>
            </w:pPr>
            <w:r>
              <w:rPr>
                <w:rFonts w:hint="eastAsia"/>
                <w:color w:val="000000"/>
                <w:sz w:val="20"/>
                <w:szCs w:val="20"/>
              </w:rPr>
              <w:t>31</w:t>
            </w:r>
          </w:p>
        </w:tc>
        <w:tc>
          <w:tcPr>
            <w:tcW w:w="2028" w:type="dxa"/>
            <w:tcBorders>
              <w:top w:val="nil"/>
              <w:left w:val="nil"/>
              <w:bottom w:val="single" w:sz="4" w:space="0" w:color="000000"/>
              <w:right w:val="single" w:sz="4" w:space="0" w:color="000000"/>
            </w:tcBorders>
            <w:shd w:val="clear" w:color="auto" w:fill="FFFFFF"/>
            <w:noWrap/>
            <w:vAlign w:val="center"/>
            <w:hideMark/>
          </w:tcPr>
          <w:p w14:paraId="59C74AE9" w14:textId="77777777" w:rsidR="004B083D" w:rsidRDefault="004B083D">
            <w:pPr>
              <w:jc w:val="right"/>
              <w:rPr>
                <w:rFonts w:hint="eastAsia"/>
                <w:color w:val="000000"/>
                <w:sz w:val="20"/>
                <w:szCs w:val="20"/>
              </w:rPr>
            </w:pPr>
            <w:r>
              <w:rPr>
                <w:rFonts w:hint="eastAsia"/>
                <w:color w:val="000000"/>
                <w:sz w:val="20"/>
                <w:szCs w:val="20"/>
              </w:rPr>
              <w:t>1,597.51</w:t>
            </w:r>
          </w:p>
        </w:tc>
        <w:tc>
          <w:tcPr>
            <w:tcW w:w="3792" w:type="dxa"/>
            <w:tcBorders>
              <w:top w:val="nil"/>
              <w:left w:val="nil"/>
              <w:bottom w:val="single" w:sz="4" w:space="0" w:color="000000"/>
              <w:right w:val="single" w:sz="4" w:space="0" w:color="000000"/>
            </w:tcBorders>
            <w:shd w:val="clear" w:color="auto" w:fill="C0C0C0"/>
            <w:noWrap/>
            <w:vAlign w:val="center"/>
            <w:hideMark/>
          </w:tcPr>
          <w:p w14:paraId="4D91A18A" w14:textId="77777777" w:rsidR="004B083D" w:rsidRDefault="004B083D">
            <w:pPr>
              <w:rPr>
                <w:rFonts w:hint="eastAsia"/>
                <w:b/>
                <w:bCs/>
                <w:color w:val="000000"/>
                <w:sz w:val="20"/>
                <w:szCs w:val="20"/>
              </w:rPr>
            </w:pPr>
            <w:r>
              <w:rPr>
                <w:rFonts w:hint="eastAsia"/>
                <w:b/>
                <w:bCs/>
                <w:color w:val="000000"/>
                <w:sz w:val="20"/>
                <w:szCs w:val="20"/>
              </w:rPr>
              <w:t>总计</w:t>
            </w:r>
          </w:p>
        </w:tc>
        <w:tc>
          <w:tcPr>
            <w:tcW w:w="516" w:type="dxa"/>
            <w:tcBorders>
              <w:top w:val="nil"/>
              <w:left w:val="nil"/>
              <w:bottom w:val="single" w:sz="4" w:space="0" w:color="000000"/>
              <w:right w:val="single" w:sz="4" w:space="0" w:color="000000"/>
            </w:tcBorders>
            <w:shd w:val="clear" w:color="auto" w:fill="C0C0C0"/>
            <w:noWrap/>
            <w:vAlign w:val="center"/>
            <w:hideMark/>
          </w:tcPr>
          <w:p w14:paraId="66EEFD41" w14:textId="77777777" w:rsidR="004B083D" w:rsidRDefault="004B083D">
            <w:pPr>
              <w:jc w:val="center"/>
              <w:rPr>
                <w:rFonts w:hint="eastAsia"/>
                <w:color w:val="000000"/>
                <w:sz w:val="20"/>
                <w:szCs w:val="20"/>
              </w:rPr>
            </w:pPr>
            <w:r>
              <w:rPr>
                <w:rFonts w:hint="eastAsia"/>
                <w:color w:val="000000"/>
                <w:sz w:val="20"/>
                <w:szCs w:val="20"/>
              </w:rPr>
              <w:t>62</w:t>
            </w:r>
          </w:p>
        </w:tc>
        <w:tc>
          <w:tcPr>
            <w:tcW w:w="2028" w:type="dxa"/>
            <w:tcBorders>
              <w:top w:val="nil"/>
              <w:left w:val="nil"/>
              <w:bottom w:val="single" w:sz="4" w:space="0" w:color="000000"/>
              <w:right w:val="single" w:sz="4" w:space="0" w:color="000000"/>
            </w:tcBorders>
            <w:shd w:val="clear" w:color="auto" w:fill="FFFFFF"/>
            <w:noWrap/>
            <w:vAlign w:val="center"/>
            <w:hideMark/>
          </w:tcPr>
          <w:p w14:paraId="79768372" w14:textId="77777777" w:rsidR="004B083D" w:rsidRDefault="004B083D">
            <w:pPr>
              <w:jc w:val="right"/>
              <w:rPr>
                <w:rFonts w:hint="eastAsia"/>
                <w:color w:val="000000"/>
                <w:sz w:val="20"/>
                <w:szCs w:val="20"/>
              </w:rPr>
            </w:pPr>
            <w:r>
              <w:rPr>
                <w:rFonts w:hint="eastAsia"/>
                <w:color w:val="000000"/>
                <w:sz w:val="20"/>
                <w:szCs w:val="20"/>
              </w:rPr>
              <w:t>1,597.51</w:t>
            </w:r>
          </w:p>
        </w:tc>
      </w:tr>
      <w:tr w:rsidR="004B083D" w14:paraId="1D66A5B8" w14:textId="77777777" w:rsidTr="004B083D">
        <w:trPr>
          <w:trHeight w:val="300"/>
        </w:trPr>
        <w:tc>
          <w:tcPr>
            <w:tcW w:w="12672" w:type="dxa"/>
            <w:gridSpan w:val="6"/>
            <w:tcBorders>
              <w:top w:val="nil"/>
              <w:left w:val="nil"/>
              <w:bottom w:val="nil"/>
              <w:right w:val="nil"/>
            </w:tcBorders>
            <w:shd w:val="clear" w:color="auto" w:fill="FFFFFF"/>
            <w:noWrap/>
            <w:vAlign w:val="center"/>
            <w:hideMark/>
          </w:tcPr>
          <w:p w14:paraId="064197BB" w14:textId="77777777" w:rsidR="004B083D" w:rsidRDefault="004B083D">
            <w:pPr>
              <w:rPr>
                <w:rFonts w:hint="eastAsia"/>
                <w:color w:val="000000"/>
                <w:sz w:val="20"/>
                <w:szCs w:val="20"/>
              </w:rPr>
            </w:pPr>
            <w:r>
              <w:rPr>
                <w:rFonts w:hint="eastAsia"/>
                <w:color w:val="000000"/>
                <w:sz w:val="20"/>
                <w:szCs w:val="20"/>
              </w:rPr>
              <w:t>注：本表反映部门本年度的总收支和年末结转结余情况。本套报表金额单位转换时可能存在尾数误差。</w:t>
            </w:r>
          </w:p>
        </w:tc>
      </w:tr>
    </w:tbl>
    <w:p w14:paraId="2E18FB53" w14:textId="45BF50C5" w:rsidR="004B083D" w:rsidRDefault="004B083D"/>
    <w:p w14:paraId="578A7E17" w14:textId="77777777" w:rsidR="004B083D" w:rsidRDefault="004B083D">
      <w:r>
        <w:br w:type="page"/>
      </w:r>
    </w:p>
    <w:tbl>
      <w:tblPr>
        <w:tblW w:w="13955" w:type="dxa"/>
        <w:tblLook w:val="04A0" w:firstRow="1" w:lastRow="0" w:firstColumn="1" w:lastColumn="0" w:noHBand="0" w:noVBand="1"/>
      </w:tblPr>
      <w:tblGrid>
        <w:gridCol w:w="1983"/>
        <w:gridCol w:w="275"/>
        <w:gridCol w:w="276"/>
        <w:gridCol w:w="2610"/>
        <w:gridCol w:w="1227"/>
        <w:gridCol w:w="1227"/>
        <w:gridCol w:w="1227"/>
        <w:gridCol w:w="1227"/>
        <w:gridCol w:w="1227"/>
        <w:gridCol w:w="1227"/>
        <w:gridCol w:w="1227"/>
        <w:gridCol w:w="222"/>
      </w:tblGrid>
      <w:tr w:rsidR="004B083D" w14:paraId="4AD2BCC7" w14:textId="77777777" w:rsidTr="004B083D">
        <w:trPr>
          <w:gridAfter w:val="1"/>
          <w:wAfter w:w="222" w:type="dxa"/>
          <w:trHeight w:val="375"/>
        </w:trPr>
        <w:tc>
          <w:tcPr>
            <w:tcW w:w="13733" w:type="dxa"/>
            <w:gridSpan w:val="11"/>
            <w:tcBorders>
              <w:top w:val="nil"/>
              <w:left w:val="nil"/>
              <w:bottom w:val="nil"/>
              <w:right w:val="single" w:sz="4" w:space="0" w:color="808080"/>
            </w:tcBorders>
            <w:shd w:val="clear" w:color="auto" w:fill="FFFFFF"/>
            <w:noWrap/>
            <w:vAlign w:val="center"/>
            <w:hideMark/>
          </w:tcPr>
          <w:p w14:paraId="4B16F571" w14:textId="2ADFDBFF" w:rsidR="004B083D" w:rsidRDefault="004B083D" w:rsidP="004B083D">
            <w:pPr>
              <w:jc w:val="center"/>
              <w:rPr>
                <w:rFonts w:ascii="Times New Roman" w:eastAsia="Times New Roman" w:hAnsi="Times New Roman" w:cs="Times New Roman"/>
                <w:sz w:val="20"/>
                <w:szCs w:val="20"/>
              </w:rPr>
            </w:pPr>
            <w:r>
              <w:rPr>
                <w:rFonts w:ascii="黑体" w:eastAsia="黑体" w:hAnsi="黑体" w:hint="eastAsia"/>
                <w:color w:val="000000"/>
                <w:sz w:val="30"/>
                <w:szCs w:val="30"/>
              </w:rPr>
              <w:lastRenderedPageBreak/>
              <w:t>收入决算表</w:t>
            </w:r>
          </w:p>
        </w:tc>
      </w:tr>
      <w:tr w:rsidR="004B083D" w14:paraId="70918027" w14:textId="77777777" w:rsidTr="004B083D">
        <w:trPr>
          <w:gridAfter w:val="1"/>
          <w:wAfter w:w="222" w:type="dxa"/>
          <w:trHeight w:val="300"/>
        </w:trPr>
        <w:tc>
          <w:tcPr>
            <w:tcW w:w="1983" w:type="dxa"/>
            <w:tcBorders>
              <w:top w:val="nil"/>
              <w:left w:val="nil"/>
              <w:bottom w:val="nil"/>
              <w:right w:val="nil"/>
            </w:tcBorders>
            <w:shd w:val="clear" w:color="auto" w:fill="FFFFFF"/>
            <w:noWrap/>
            <w:vAlign w:val="center"/>
            <w:hideMark/>
          </w:tcPr>
          <w:p w14:paraId="11A0F823" w14:textId="77777777" w:rsidR="004B083D" w:rsidRDefault="004B083D">
            <w:pPr>
              <w:rPr>
                <w:rFonts w:ascii="Times New Roman" w:eastAsia="Times New Roman" w:hAnsi="Times New Roman" w:cs="Times New Roman"/>
                <w:sz w:val="20"/>
                <w:szCs w:val="20"/>
              </w:rPr>
            </w:pPr>
          </w:p>
        </w:tc>
        <w:tc>
          <w:tcPr>
            <w:tcW w:w="275" w:type="dxa"/>
            <w:tcBorders>
              <w:top w:val="nil"/>
              <w:left w:val="nil"/>
              <w:bottom w:val="nil"/>
              <w:right w:val="nil"/>
            </w:tcBorders>
            <w:shd w:val="clear" w:color="auto" w:fill="FFFFFF"/>
            <w:noWrap/>
            <w:vAlign w:val="center"/>
            <w:hideMark/>
          </w:tcPr>
          <w:p w14:paraId="675C0205" w14:textId="77777777" w:rsidR="004B083D" w:rsidRDefault="004B083D">
            <w:pPr>
              <w:rPr>
                <w:rFonts w:ascii="Times New Roman" w:eastAsia="Times New Roman" w:hAnsi="Times New Roman" w:cs="Times New Roman"/>
                <w:sz w:val="20"/>
                <w:szCs w:val="20"/>
              </w:rPr>
            </w:pPr>
          </w:p>
        </w:tc>
        <w:tc>
          <w:tcPr>
            <w:tcW w:w="276" w:type="dxa"/>
            <w:tcBorders>
              <w:top w:val="nil"/>
              <w:left w:val="nil"/>
              <w:bottom w:val="nil"/>
              <w:right w:val="nil"/>
            </w:tcBorders>
            <w:shd w:val="clear" w:color="auto" w:fill="FFFFFF"/>
            <w:noWrap/>
            <w:vAlign w:val="center"/>
            <w:hideMark/>
          </w:tcPr>
          <w:p w14:paraId="4FC67992" w14:textId="77777777" w:rsidR="004B083D" w:rsidRDefault="004B083D">
            <w:pPr>
              <w:rPr>
                <w:rFonts w:ascii="Times New Roman" w:eastAsia="Times New Roman" w:hAnsi="Times New Roman" w:cs="Times New Roman"/>
                <w:sz w:val="20"/>
                <w:szCs w:val="20"/>
              </w:rPr>
            </w:pPr>
          </w:p>
        </w:tc>
        <w:tc>
          <w:tcPr>
            <w:tcW w:w="2610" w:type="dxa"/>
            <w:tcBorders>
              <w:top w:val="nil"/>
              <w:left w:val="nil"/>
              <w:bottom w:val="nil"/>
              <w:right w:val="nil"/>
            </w:tcBorders>
            <w:shd w:val="clear" w:color="auto" w:fill="FFFFFF"/>
            <w:noWrap/>
            <w:vAlign w:val="center"/>
            <w:hideMark/>
          </w:tcPr>
          <w:p w14:paraId="0C32A445" w14:textId="77777777" w:rsidR="004B083D" w:rsidRDefault="004B083D">
            <w:pPr>
              <w:rPr>
                <w:rFonts w:ascii="Times New Roman" w:eastAsia="Times New Roman" w:hAnsi="Times New Roman" w:cs="Times New Roman"/>
                <w:sz w:val="20"/>
                <w:szCs w:val="20"/>
              </w:rPr>
            </w:pPr>
          </w:p>
        </w:tc>
        <w:tc>
          <w:tcPr>
            <w:tcW w:w="1227" w:type="dxa"/>
            <w:tcBorders>
              <w:top w:val="nil"/>
              <w:left w:val="nil"/>
              <w:bottom w:val="nil"/>
              <w:right w:val="nil"/>
            </w:tcBorders>
            <w:shd w:val="clear" w:color="auto" w:fill="FFFFFF"/>
            <w:noWrap/>
            <w:vAlign w:val="center"/>
            <w:hideMark/>
          </w:tcPr>
          <w:p w14:paraId="0DD49076" w14:textId="77777777" w:rsidR="004B083D" w:rsidRDefault="004B083D">
            <w:pPr>
              <w:rPr>
                <w:rFonts w:ascii="Times New Roman" w:eastAsia="Times New Roman" w:hAnsi="Times New Roman" w:cs="Times New Roman"/>
                <w:sz w:val="20"/>
                <w:szCs w:val="20"/>
              </w:rPr>
            </w:pPr>
          </w:p>
        </w:tc>
        <w:tc>
          <w:tcPr>
            <w:tcW w:w="1227" w:type="dxa"/>
            <w:tcBorders>
              <w:top w:val="nil"/>
              <w:left w:val="nil"/>
              <w:bottom w:val="nil"/>
              <w:right w:val="nil"/>
            </w:tcBorders>
            <w:shd w:val="clear" w:color="auto" w:fill="FFFFFF"/>
            <w:noWrap/>
            <w:vAlign w:val="center"/>
            <w:hideMark/>
          </w:tcPr>
          <w:p w14:paraId="2EB6A47C" w14:textId="77777777" w:rsidR="004B083D" w:rsidRDefault="004B083D">
            <w:pPr>
              <w:rPr>
                <w:rFonts w:ascii="Times New Roman" w:eastAsia="Times New Roman" w:hAnsi="Times New Roman" w:cs="Times New Roman"/>
                <w:sz w:val="20"/>
                <w:szCs w:val="20"/>
              </w:rPr>
            </w:pPr>
          </w:p>
        </w:tc>
        <w:tc>
          <w:tcPr>
            <w:tcW w:w="1227" w:type="dxa"/>
            <w:tcBorders>
              <w:top w:val="nil"/>
              <w:left w:val="nil"/>
              <w:bottom w:val="nil"/>
              <w:right w:val="nil"/>
            </w:tcBorders>
            <w:shd w:val="clear" w:color="auto" w:fill="FFFFFF"/>
            <w:noWrap/>
            <w:vAlign w:val="center"/>
            <w:hideMark/>
          </w:tcPr>
          <w:p w14:paraId="2FD0E391" w14:textId="77777777" w:rsidR="004B083D" w:rsidRDefault="004B083D">
            <w:pPr>
              <w:rPr>
                <w:rFonts w:ascii="Times New Roman" w:eastAsia="Times New Roman" w:hAnsi="Times New Roman" w:cs="Times New Roman"/>
                <w:sz w:val="20"/>
                <w:szCs w:val="20"/>
              </w:rPr>
            </w:pPr>
          </w:p>
        </w:tc>
        <w:tc>
          <w:tcPr>
            <w:tcW w:w="1227" w:type="dxa"/>
            <w:tcBorders>
              <w:top w:val="nil"/>
              <w:left w:val="nil"/>
              <w:bottom w:val="nil"/>
              <w:right w:val="nil"/>
            </w:tcBorders>
            <w:shd w:val="clear" w:color="auto" w:fill="FFFFFF"/>
            <w:noWrap/>
            <w:vAlign w:val="center"/>
            <w:hideMark/>
          </w:tcPr>
          <w:p w14:paraId="7BB70631" w14:textId="77777777" w:rsidR="004B083D" w:rsidRDefault="004B083D">
            <w:pPr>
              <w:rPr>
                <w:rFonts w:ascii="Times New Roman" w:eastAsia="Times New Roman" w:hAnsi="Times New Roman" w:cs="Times New Roman"/>
                <w:sz w:val="20"/>
                <w:szCs w:val="20"/>
              </w:rPr>
            </w:pPr>
          </w:p>
        </w:tc>
        <w:tc>
          <w:tcPr>
            <w:tcW w:w="1227" w:type="dxa"/>
            <w:tcBorders>
              <w:top w:val="nil"/>
              <w:left w:val="nil"/>
              <w:bottom w:val="nil"/>
              <w:right w:val="nil"/>
            </w:tcBorders>
            <w:shd w:val="clear" w:color="auto" w:fill="FFFFFF"/>
            <w:noWrap/>
            <w:vAlign w:val="center"/>
            <w:hideMark/>
          </w:tcPr>
          <w:p w14:paraId="377581CF" w14:textId="77777777" w:rsidR="004B083D" w:rsidRDefault="004B083D">
            <w:pPr>
              <w:rPr>
                <w:rFonts w:ascii="Times New Roman" w:eastAsia="Times New Roman" w:hAnsi="Times New Roman" w:cs="Times New Roman"/>
                <w:sz w:val="20"/>
                <w:szCs w:val="20"/>
              </w:rPr>
            </w:pPr>
          </w:p>
        </w:tc>
        <w:tc>
          <w:tcPr>
            <w:tcW w:w="1227" w:type="dxa"/>
            <w:tcBorders>
              <w:top w:val="nil"/>
              <w:left w:val="nil"/>
              <w:bottom w:val="nil"/>
              <w:right w:val="nil"/>
            </w:tcBorders>
            <w:shd w:val="clear" w:color="auto" w:fill="FFFFFF"/>
            <w:noWrap/>
            <w:vAlign w:val="center"/>
            <w:hideMark/>
          </w:tcPr>
          <w:p w14:paraId="3201AD5A" w14:textId="77777777" w:rsidR="004B083D" w:rsidRDefault="004B083D">
            <w:pPr>
              <w:rPr>
                <w:rFonts w:ascii="Times New Roman" w:eastAsia="Times New Roman" w:hAnsi="Times New Roman" w:cs="Times New Roman"/>
                <w:sz w:val="20"/>
                <w:szCs w:val="20"/>
              </w:rPr>
            </w:pPr>
          </w:p>
        </w:tc>
        <w:tc>
          <w:tcPr>
            <w:tcW w:w="1227" w:type="dxa"/>
            <w:tcBorders>
              <w:top w:val="nil"/>
              <w:left w:val="nil"/>
              <w:bottom w:val="nil"/>
              <w:right w:val="single" w:sz="4" w:space="0" w:color="808080"/>
            </w:tcBorders>
            <w:shd w:val="clear" w:color="auto" w:fill="FFFFFF"/>
            <w:noWrap/>
            <w:vAlign w:val="center"/>
            <w:hideMark/>
          </w:tcPr>
          <w:p w14:paraId="056436A8" w14:textId="77777777" w:rsidR="004B083D" w:rsidRDefault="004B083D">
            <w:pPr>
              <w:jc w:val="right"/>
              <w:rPr>
                <w:color w:val="000000"/>
                <w:sz w:val="22"/>
                <w:szCs w:val="22"/>
              </w:rPr>
            </w:pPr>
            <w:r>
              <w:rPr>
                <w:rFonts w:hint="eastAsia"/>
                <w:color w:val="000000"/>
                <w:sz w:val="22"/>
                <w:szCs w:val="22"/>
              </w:rPr>
              <w:t>公开02表</w:t>
            </w:r>
          </w:p>
        </w:tc>
      </w:tr>
      <w:tr w:rsidR="004B083D" w14:paraId="2B63B04D" w14:textId="77777777" w:rsidTr="004B083D">
        <w:trPr>
          <w:gridAfter w:val="1"/>
          <w:wAfter w:w="222" w:type="dxa"/>
          <w:trHeight w:val="300"/>
        </w:trPr>
        <w:tc>
          <w:tcPr>
            <w:tcW w:w="1983" w:type="dxa"/>
            <w:tcBorders>
              <w:top w:val="nil"/>
              <w:left w:val="nil"/>
              <w:bottom w:val="single" w:sz="4" w:space="0" w:color="808080"/>
              <w:right w:val="nil"/>
            </w:tcBorders>
            <w:shd w:val="clear" w:color="auto" w:fill="FFFFFF"/>
            <w:noWrap/>
            <w:vAlign w:val="center"/>
            <w:hideMark/>
          </w:tcPr>
          <w:p w14:paraId="18EE500E" w14:textId="77777777" w:rsidR="004B083D" w:rsidRDefault="004B083D">
            <w:pPr>
              <w:rPr>
                <w:rFonts w:hint="eastAsia"/>
                <w:color w:val="000000"/>
                <w:sz w:val="22"/>
                <w:szCs w:val="22"/>
              </w:rPr>
            </w:pPr>
            <w:r>
              <w:rPr>
                <w:rFonts w:hint="eastAsia"/>
                <w:color w:val="000000"/>
                <w:sz w:val="22"/>
                <w:szCs w:val="22"/>
              </w:rPr>
              <w:t>部门：信阳市平桥区司法局</w:t>
            </w:r>
          </w:p>
        </w:tc>
        <w:tc>
          <w:tcPr>
            <w:tcW w:w="275" w:type="dxa"/>
            <w:tcBorders>
              <w:top w:val="nil"/>
              <w:left w:val="nil"/>
              <w:bottom w:val="single" w:sz="4" w:space="0" w:color="808080"/>
              <w:right w:val="nil"/>
            </w:tcBorders>
            <w:shd w:val="clear" w:color="auto" w:fill="FFFFFF"/>
            <w:noWrap/>
            <w:vAlign w:val="center"/>
            <w:hideMark/>
          </w:tcPr>
          <w:p w14:paraId="0981F48B" w14:textId="77777777" w:rsidR="004B083D" w:rsidRDefault="004B083D">
            <w:pPr>
              <w:rPr>
                <w:rFonts w:hint="eastAsia"/>
                <w:color w:val="000000"/>
                <w:sz w:val="22"/>
                <w:szCs w:val="22"/>
              </w:rPr>
            </w:pPr>
          </w:p>
        </w:tc>
        <w:tc>
          <w:tcPr>
            <w:tcW w:w="276" w:type="dxa"/>
            <w:tcBorders>
              <w:top w:val="nil"/>
              <w:left w:val="nil"/>
              <w:bottom w:val="single" w:sz="4" w:space="0" w:color="808080"/>
              <w:right w:val="nil"/>
            </w:tcBorders>
            <w:shd w:val="clear" w:color="auto" w:fill="FFFFFF"/>
            <w:noWrap/>
            <w:vAlign w:val="center"/>
            <w:hideMark/>
          </w:tcPr>
          <w:p w14:paraId="598F2899" w14:textId="77777777" w:rsidR="004B083D" w:rsidRDefault="004B083D">
            <w:pPr>
              <w:rPr>
                <w:rFonts w:ascii="Times New Roman" w:eastAsia="Times New Roman" w:hAnsi="Times New Roman" w:cs="Times New Roman"/>
                <w:sz w:val="20"/>
                <w:szCs w:val="20"/>
              </w:rPr>
            </w:pPr>
          </w:p>
        </w:tc>
        <w:tc>
          <w:tcPr>
            <w:tcW w:w="2610" w:type="dxa"/>
            <w:tcBorders>
              <w:top w:val="nil"/>
              <w:left w:val="nil"/>
              <w:bottom w:val="single" w:sz="4" w:space="0" w:color="808080"/>
              <w:right w:val="nil"/>
            </w:tcBorders>
            <w:shd w:val="clear" w:color="auto" w:fill="FFFFFF"/>
            <w:noWrap/>
            <w:vAlign w:val="center"/>
            <w:hideMark/>
          </w:tcPr>
          <w:p w14:paraId="641566F2" w14:textId="77777777" w:rsidR="004B083D" w:rsidRDefault="004B083D">
            <w:pPr>
              <w:rPr>
                <w:rFonts w:ascii="Times New Roman" w:eastAsia="Times New Roman" w:hAnsi="Times New Roman" w:cs="Times New Roman"/>
                <w:sz w:val="20"/>
                <w:szCs w:val="20"/>
              </w:rPr>
            </w:pPr>
          </w:p>
        </w:tc>
        <w:tc>
          <w:tcPr>
            <w:tcW w:w="1227" w:type="dxa"/>
            <w:tcBorders>
              <w:top w:val="nil"/>
              <w:left w:val="nil"/>
              <w:bottom w:val="single" w:sz="4" w:space="0" w:color="808080"/>
              <w:right w:val="nil"/>
            </w:tcBorders>
            <w:shd w:val="clear" w:color="auto" w:fill="FFFFFF"/>
            <w:noWrap/>
            <w:vAlign w:val="center"/>
            <w:hideMark/>
          </w:tcPr>
          <w:p w14:paraId="241B4B4D" w14:textId="77777777" w:rsidR="004B083D" w:rsidRDefault="004B083D">
            <w:pPr>
              <w:rPr>
                <w:rFonts w:ascii="Times New Roman" w:eastAsia="Times New Roman" w:hAnsi="Times New Roman" w:cs="Times New Roman"/>
                <w:sz w:val="20"/>
                <w:szCs w:val="20"/>
              </w:rPr>
            </w:pPr>
          </w:p>
        </w:tc>
        <w:tc>
          <w:tcPr>
            <w:tcW w:w="1227" w:type="dxa"/>
            <w:tcBorders>
              <w:top w:val="nil"/>
              <w:left w:val="nil"/>
              <w:bottom w:val="single" w:sz="4" w:space="0" w:color="808080"/>
              <w:right w:val="nil"/>
            </w:tcBorders>
            <w:shd w:val="clear" w:color="auto" w:fill="FFFFFF"/>
            <w:noWrap/>
            <w:vAlign w:val="center"/>
            <w:hideMark/>
          </w:tcPr>
          <w:p w14:paraId="46248657" w14:textId="77777777" w:rsidR="004B083D" w:rsidRDefault="004B083D">
            <w:pPr>
              <w:jc w:val="center"/>
              <w:rPr>
                <w:color w:val="000000"/>
                <w:sz w:val="22"/>
                <w:szCs w:val="22"/>
              </w:rPr>
            </w:pPr>
            <w:r>
              <w:rPr>
                <w:rFonts w:hint="eastAsia"/>
                <w:color w:val="000000"/>
                <w:sz w:val="22"/>
                <w:szCs w:val="22"/>
              </w:rPr>
              <w:t>2020年度</w:t>
            </w:r>
          </w:p>
        </w:tc>
        <w:tc>
          <w:tcPr>
            <w:tcW w:w="1227" w:type="dxa"/>
            <w:tcBorders>
              <w:top w:val="nil"/>
              <w:left w:val="nil"/>
              <w:bottom w:val="single" w:sz="4" w:space="0" w:color="808080"/>
              <w:right w:val="nil"/>
            </w:tcBorders>
            <w:shd w:val="clear" w:color="auto" w:fill="FFFFFF"/>
            <w:noWrap/>
            <w:vAlign w:val="center"/>
            <w:hideMark/>
          </w:tcPr>
          <w:p w14:paraId="02428862" w14:textId="77777777" w:rsidR="004B083D" w:rsidRDefault="004B083D">
            <w:pPr>
              <w:jc w:val="center"/>
              <w:rPr>
                <w:rFonts w:hint="eastAsia"/>
                <w:color w:val="000000"/>
                <w:sz w:val="22"/>
                <w:szCs w:val="22"/>
              </w:rPr>
            </w:pPr>
          </w:p>
        </w:tc>
        <w:tc>
          <w:tcPr>
            <w:tcW w:w="1227" w:type="dxa"/>
            <w:tcBorders>
              <w:top w:val="nil"/>
              <w:left w:val="nil"/>
              <w:bottom w:val="single" w:sz="4" w:space="0" w:color="808080"/>
              <w:right w:val="nil"/>
            </w:tcBorders>
            <w:shd w:val="clear" w:color="auto" w:fill="FFFFFF"/>
            <w:noWrap/>
            <w:vAlign w:val="center"/>
            <w:hideMark/>
          </w:tcPr>
          <w:p w14:paraId="4D76C3BC" w14:textId="77777777" w:rsidR="004B083D" w:rsidRDefault="004B083D">
            <w:pPr>
              <w:rPr>
                <w:rFonts w:ascii="Times New Roman" w:eastAsia="Times New Roman" w:hAnsi="Times New Roman" w:cs="Times New Roman"/>
                <w:sz w:val="20"/>
                <w:szCs w:val="20"/>
              </w:rPr>
            </w:pPr>
          </w:p>
        </w:tc>
        <w:tc>
          <w:tcPr>
            <w:tcW w:w="1227" w:type="dxa"/>
            <w:tcBorders>
              <w:top w:val="nil"/>
              <w:left w:val="nil"/>
              <w:bottom w:val="single" w:sz="4" w:space="0" w:color="808080"/>
              <w:right w:val="nil"/>
            </w:tcBorders>
            <w:shd w:val="clear" w:color="auto" w:fill="FFFFFF"/>
            <w:noWrap/>
            <w:vAlign w:val="center"/>
            <w:hideMark/>
          </w:tcPr>
          <w:p w14:paraId="603FDC9D" w14:textId="77777777" w:rsidR="004B083D" w:rsidRDefault="004B083D">
            <w:pPr>
              <w:rPr>
                <w:rFonts w:ascii="Times New Roman" w:eastAsia="Times New Roman" w:hAnsi="Times New Roman" w:cs="Times New Roman"/>
                <w:sz w:val="20"/>
                <w:szCs w:val="20"/>
              </w:rPr>
            </w:pPr>
          </w:p>
        </w:tc>
        <w:tc>
          <w:tcPr>
            <w:tcW w:w="2454" w:type="dxa"/>
            <w:gridSpan w:val="2"/>
            <w:tcBorders>
              <w:top w:val="nil"/>
              <w:left w:val="nil"/>
              <w:bottom w:val="single" w:sz="4" w:space="0" w:color="808080"/>
              <w:right w:val="single" w:sz="4" w:space="0" w:color="808080"/>
            </w:tcBorders>
            <w:shd w:val="clear" w:color="auto" w:fill="FFFFFF"/>
            <w:noWrap/>
            <w:vAlign w:val="center"/>
            <w:hideMark/>
          </w:tcPr>
          <w:p w14:paraId="39DE976B" w14:textId="77777777" w:rsidR="004B083D" w:rsidRDefault="004B083D">
            <w:pPr>
              <w:jc w:val="right"/>
              <w:rPr>
                <w:color w:val="000000"/>
                <w:sz w:val="22"/>
                <w:szCs w:val="22"/>
              </w:rPr>
            </w:pPr>
            <w:r>
              <w:rPr>
                <w:rFonts w:hint="eastAsia"/>
                <w:color w:val="000000"/>
                <w:sz w:val="22"/>
                <w:szCs w:val="22"/>
              </w:rPr>
              <w:t>金额单位：万元</w:t>
            </w:r>
          </w:p>
        </w:tc>
      </w:tr>
      <w:tr w:rsidR="004B083D" w14:paraId="791AED50" w14:textId="77777777" w:rsidTr="004B083D">
        <w:trPr>
          <w:gridAfter w:val="1"/>
          <w:wAfter w:w="222" w:type="dxa"/>
          <w:trHeight w:val="300"/>
        </w:trPr>
        <w:tc>
          <w:tcPr>
            <w:tcW w:w="5144"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2A6F37F1" w14:textId="77777777" w:rsidR="004B083D" w:rsidRDefault="004B083D">
            <w:pPr>
              <w:rPr>
                <w:rFonts w:hint="eastAsia"/>
                <w:color w:val="000000"/>
                <w:sz w:val="20"/>
                <w:szCs w:val="20"/>
              </w:rPr>
            </w:pPr>
            <w:r>
              <w:rPr>
                <w:rFonts w:hint="eastAsia"/>
                <w:color w:val="000000"/>
                <w:sz w:val="20"/>
                <w:szCs w:val="20"/>
              </w:rPr>
              <w:t>项目</w:t>
            </w:r>
          </w:p>
        </w:tc>
        <w:tc>
          <w:tcPr>
            <w:tcW w:w="1227" w:type="dxa"/>
            <w:vMerge w:val="restart"/>
            <w:tcBorders>
              <w:top w:val="nil"/>
              <w:left w:val="nil"/>
              <w:bottom w:val="single" w:sz="4" w:space="0" w:color="000000"/>
              <w:right w:val="single" w:sz="4" w:space="0" w:color="000000"/>
            </w:tcBorders>
            <w:shd w:val="clear" w:color="auto" w:fill="C0C0C0"/>
            <w:vAlign w:val="center"/>
            <w:hideMark/>
          </w:tcPr>
          <w:p w14:paraId="07C1D459" w14:textId="77777777" w:rsidR="004B083D" w:rsidRDefault="004B083D">
            <w:pPr>
              <w:jc w:val="center"/>
              <w:rPr>
                <w:rFonts w:hint="eastAsia"/>
                <w:color w:val="000000"/>
                <w:sz w:val="20"/>
                <w:szCs w:val="20"/>
              </w:rPr>
            </w:pPr>
            <w:r>
              <w:rPr>
                <w:rFonts w:hint="eastAsia"/>
                <w:color w:val="000000"/>
                <w:sz w:val="20"/>
                <w:szCs w:val="20"/>
              </w:rPr>
              <w:t>本年收入合计</w:t>
            </w:r>
          </w:p>
        </w:tc>
        <w:tc>
          <w:tcPr>
            <w:tcW w:w="1227" w:type="dxa"/>
            <w:vMerge w:val="restart"/>
            <w:tcBorders>
              <w:top w:val="nil"/>
              <w:left w:val="nil"/>
              <w:bottom w:val="single" w:sz="4" w:space="0" w:color="000000"/>
              <w:right w:val="single" w:sz="4" w:space="0" w:color="000000"/>
            </w:tcBorders>
            <w:shd w:val="clear" w:color="auto" w:fill="C0C0C0"/>
            <w:vAlign w:val="center"/>
            <w:hideMark/>
          </w:tcPr>
          <w:p w14:paraId="31FC0BDC" w14:textId="77777777" w:rsidR="004B083D" w:rsidRDefault="004B083D">
            <w:pPr>
              <w:jc w:val="center"/>
              <w:rPr>
                <w:rFonts w:hint="eastAsia"/>
                <w:color w:val="000000"/>
                <w:sz w:val="20"/>
                <w:szCs w:val="20"/>
              </w:rPr>
            </w:pPr>
            <w:r>
              <w:rPr>
                <w:rFonts w:hint="eastAsia"/>
                <w:color w:val="000000"/>
                <w:sz w:val="20"/>
                <w:szCs w:val="20"/>
              </w:rPr>
              <w:t>财政拨款收入</w:t>
            </w:r>
          </w:p>
        </w:tc>
        <w:tc>
          <w:tcPr>
            <w:tcW w:w="1227" w:type="dxa"/>
            <w:vMerge w:val="restart"/>
            <w:tcBorders>
              <w:top w:val="nil"/>
              <w:left w:val="nil"/>
              <w:bottom w:val="single" w:sz="4" w:space="0" w:color="000000"/>
              <w:right w:val="single" w:sz="4" w:space="0" w:color="000000"/>
            </w:tcBorders>
            <w:shd w:val="clear" w:color="auto" w:fill="C0C0C0"/>
            <w:vAlign w:val="center"/>
            <w:hideMark/>
          </w:tcPr>
          <w:p w14:paraId="2D5FD33C" w14:textId="77777777" w:rsidR="004B083D" w:rsidRDefault="004B083D">
            <w:pPr>
              <w:jc w:val="center"/>
              <w:rPr>
                <w:rFonts w:hint="eastAsia"/>
                <w:color w:val="000000"/>
                <w:sz w:val="20"/>
                <w:szCs w:val="20"/>
              </w:rPr>
            </w:pPr>
            <w:r>
              <w:rPr>
                <w:rFonts w:hint="eastAsia"/>
                <w:color w:val="000000"/>
                <w:sz w:val="20"/>
                <w:szCs w:val="20"/>
              </w:rPr>
              <w:t>上级补助收入</w:t>
            </w:r>
          </w:p>
        </w:tc>
        <w:tc>
          <w:tcPr>
            <w:tcW w:w="1227" w:type="dxa"/>
            <w:vMerge w:val="restart"/>
            <w:tcBorders>
              <w:top w:val="nil"/>
              <w:left w:val="nil"/>
              <w:bottom w:val="single" w:sz="4" w:space="0" w:color="000000"/>
              <w:right w:val="single" w:sz="4" w:space="0" w:color="000000"/>
            </w:tcBorders>
            <w:shd w:val="clear" w:color="auto" w:fill="C0C0C0"/>
            <w:vAlign w:val="center"/>
            <w:hideMark/>
          </w:tcPr>
          <w:p w14:paraId="5037763E" w14:textId="77777777" w:rsidR="004B083D" w:rsidRDefault="004B083D">
            <w:pPr>
              <w:jc w:val="center"/>
              <w:rPr>
                <w:rFonts w:hint="eastAsia"/>
                <w:color w:val="000000"/>
                <w:sz w:val="20"/>
                <w:szCs w:val="20"/>
              </w:rPr>
            </w:pPr>
            <w:r>
              <w:rPr>
                <w:rFonts w:hint="eastAsia"/>
                <w:color w:val="000000"/>
                <w:sz w:val="20"/>
                <w:szCs w:val="20"/>
              </w:rPr>
              <w:t>事业收入</w:t>
            </w:r>
          </w:p>
        </w:tc>
        <w:tc>
          <w:tcPr>
            <w:tcW w:w="1227" w:type="dxa"/>
            <w:vMerge w:val="restart"/>
            <w:tcBorders>
              <w:top w:val="nil"/>
              <w:left w:val="nil"/>
              <w:bottom w:val="single" w:sz="4" w:space="0" w:color="000000"/>
              <w:right w:val="single" w:sz="4" w:space="0" w:color="000000"/>
            </w:tcBorders>
            <w:shd w:val="clear" w:color="auto" w:fill="C0C0C0"/>
            <w:vAlign w:val="center"/>
            <w:hideMark/>
          </w:tcPr>
          <w:p w14:paraId="7AC0135E" w14:textId="77777777" w:rsidR="004B083D" w:rsidRDefault="004B083D">
            <w:pPr>
              <w:jc w:val="center"/>
              <w:rPr>
                <w:rFonts w:hint="eastAsia"/>
                <w:color w:val="000000"/>
                <w:sz w:val="20"/>
                <w:szCs w:val="20"/>
              </w:rPr>
            </w:pPr>
            <w:r>
              <w:rPr>
                <w:rFonts w:hint="eastAsia"/>
                <w:color w:val="000000"/>
                <w:sz w:val="20"/>
                <w:szCs w:val="20"/>
              </w:rPr>
              <w:t>经营收入</w:t>
            </w:r>
          </w:p>
        </w:tc>
        <w:tc>
          <w:tcPr>
            <w:tcW w:w="1227" w:type="dxa"/>
            <w:vMerge w:val="restart"/>
            <w:tcBorders>
              <w:top w:val="nil"/>
              <w:left w:val="nil"/>
              <w:bottom w:val="single" w:sz="4" w:space="0" w:color="000000"/>
              <w:right w:val="single" w:sz="4" w:space="0" w:color="000000"/>
            </w:tcBorders>
            <w:shd w:val="clear" w:color="auto" w:fill="C0C0C0"/>
            <w:vAlign w:val="center"/>
            <w:hideMark/>
          </w:tcPr>
          <w:p w14:paraId="35B3FE1A" w14:textId="77777777" w:rsidR="004B083D" w:rsidRDefault="004B083D">
            <w:pPr>
              <w:jc w:val="center"/>
              <w:rPr>
                <w:rFonts w:hint="eastAsia"/>
                <w:color w:val="000000"/>
                <w:sz w:val="20"/>
                <w:szCs w:val="20"/>
              </w:rPr>
            </w:pPr>
            <w:r>
              <w:rPr>
                <w:rFonts w:hint="eastAsia"/>
                <w:color w:val="000000"/>
                <w:sz w:val="20"/>
                <w:szCs w:val="20"/>
              </w:rPr>
              <w:t>附属单位上缴收入</w:t>
            </w:r>
          </w:p>
        </w:tc>
        <w:tc>
          <w:tcPr>
            <w:tcW w:w="1227" w:type="dxa"/>
            <w:vMerge w:val="restart"/>
            <w:tcBorders>
              <w:top w:val="nil"/>
              <w:left w:val="nil"/>
              <w:bottom w:val="single" w:sz="4" w:space="0" w:color="000000"/>
              <w:right w:val="single" w:sz="4" w:space="0" w:color="000000"/>
            </w:tcBorders>
            <w:shd w:val="clear" w:color="auto" w:fill="C0C0C0"/>
            <w:vAlign w:val="center"/>
            <w:hideMark/>
          </w:tcPr>
          <w:p w14:paraId="5527F626" w14:textId="77777777" w:rsidR="004B083D" w:rsidRDefault="004B083D">
            <w:pPr>
              <w:jc w:val="center"/>
              <w:rPr>
                <w:rFonts w:hint="eastAsia"/>
                <w:color w:val="000000"/>
                <w:sz w:val="20"/>
                <w:szCs w:val="20"/>
              </w:rPr>
            </w:pPr>
            <w:r>
              <w:rPr>
                <w:rFonts w:hint="eastAsia"/>
                <w:color w:val="000000"/>
                <w:sz w:val="20"/>
                <w:szCs w:val="20"/>
              </w:rPr>
              <w:t>其他收入</w:t>
            </w:r>
          </w:p>
        </w:tc>
      </w:tr>
      <w:tr w:rsidR="004B083D" w14:paraId="50C72DEB" w14:textId="77777777" w:rsidTr="004B083D">
        <w:trPr>
          <w:gridAfter w:val="1"/>
          <w:wAfter w:w="222" w:type="dxa"/>
          <w:trHeight w:val="312"/>
        </w:trPr>
        <w:tc>
          <w:tcPr>
            <w:tcW w:w="2534" w:type="dxa"/>
            <w:gridSpan w:val="3"/>
            <w:vMerge w:val="restart"/>
            <w:tcBorders>
              <w:top w:val="nil"/>
              <w:left w:val="single" w:sz="4" w:space="0" w:color="000000"/>
              <w:bottom w:val="single" w:sz="4" w:space="0" w:color="000000"/>
              <w:right w:val="single" w:sz="4" w:space="0" w:color="000000"/>
            </w:tcBorders>
            <w:shd w:val="clear" w:color="auto" w:fill="C0C0C0"/>
            <w:vAlign w:val="center"/>
            <w:hideMark/>
          </w:tcPr>
          <w:p w14:paraId="190F0A47" w14:textId="77777777" w:rsidR="004B083D" w:rsidRDefault="004B083D">
            <w:pPr>
              <w:jc w:val="center"/>
              <w:rPr>
                <w:rFonts w:hint="eastAsia"/>
                <w:color w:val="000000"/>
                <w:sz w:val="20"/>
                <w:szCs w:val="20"/>
              </w:rPr>
            </w:pPr>
            <w:r>
              <w:rPr>
                <w:rFonts w:hint="eastAsia"/>
                <w:color w:val="000000"/>
                <w:sz w:val="20"/>
                <w:szCs w:val="20"/>
              </w:rPr>
              <w:t>功能分类科目编码</w:t>
            </w:r>
          </w:p>
        </w:tc>
        <w:tc>
          <w:tcPr>
            <w:tcW w:w="2610" w:type="dxa"/>
            <w:vMerge w:val="restart"/>
            <w:tcBorders>
              <w:top w:val="nil"/>
              <w:left w:val="nil"/>
              <w:bottom w:val="single" w:sz="4" w:space="0" w:color="000000"/>
              <w:right w:val="single" w:sz="4" w:space="0" w:color="000000"/>
            </w:tcBorders>
            <w:shd w:val="clear" w:color="auto" w:fill="C0C0C0"/>
            <w:noWrap/>
            <w:vAlign w:val="center"/>
            <w:hideMark/>
          </w:tcPr>
          <w:p w14:paraId="710A1524" w14:textId="77777777" w:rsidR="004B083D" w:rsidRDefault="004B083D">
            <w:pPr>
              <w:jc w:val="center"/>
              <w:rPr>
                <w:rFonts w:hint="eastAsia"/>
                <w:color w:val="000000"/>
                <w:sz w:val="20"/>
                <w:szCs w:val="20"/>
              </w:rPr>
            </w:pPr>
            <w:r>
              <w:rPr>
                <w:rFonts w:hint="eastAsia"/>
                <w:color w:val="000000"/>
                <w:sz w:val="20"/>
                <w:szCs w:val="20"/>
              </w:rPr>
              <w:t>科目名称</w:t>
            </w:r>
          </w:p>
        </w:tc>
        <w:tc>
          <w:tcPr>
            <w:tcW w:w="1227" w:type="dxa"/>
            <w:vMerge/>
            <w:tcBorders>
              <w:top w:val="nil"/>
              <w:left w:val="nil"/>
              <w:bottom w:val="single" w:sz="4" w:space="0" w:color="000000"/>
              <w:right w:val="single" w:sz="4" w:space="0" w:color="000000"/>
            </w:tcBorders>
            <w:vAlign w:val="center"/>
            <w:hideMark/>
          </w:tcPr>
          <w:p w14:paraId="2AD9EDA1" w14:textId="77777777" w:rsidR="004B083D" w:rsidRDefault="004B083D">
            <w:pPr>
              <w:rPr>
                <w:color w:val="000000"/>
                <w:sz w:val="20"/>
                <w:szCs w:val="20"/>
              </w:rPr>
            </w:pPr>
          </w:p>
        </w:tc>
        <w:tc>
          <w:tcPr>
            <w:tcW w:w="1227" w:type="dxa"/>
            <w:vMerge/>
            <w:tcBorders>
              <w:top w:val="nil"/>
              <w:left w:val="nil"/>
              <w:bottom w:val="single" w:sz="4" w:space="0" w:color="000000"/>
              <w:right w:val="single" w:sz="4" w:space="0" w:color="000000"/>
            </w:tcBorders>
            <w:vAlign w:val="center"/>
            <w:hideMark/>
          </w:tcPr>
          <w:p w14:paraId="057E1488" w14:textId="77777777" w:rsidR="004B083D" w:rsidRDefault="004B083D">
            <w:pPr>
              <w:rPr>
                <w:color w:val="000000"/>
                <w:sz w:val="20"/>
                <w:szCs w:val="20"/>
              </w:rPr>
            </w:pPr>
          </w:p>
        </w:tc>
        <w:tc>
          <w:tcPr>
            <w:tcW w:w="1227" w:type="dxa"/>
            <w:vMerge/>
            <w:tcBorders>
              <w:top w:val="nil"/>
              <w:left w:val="nil"/>
              <w:bottom w:val="single" w:sz="4" w:space="0" w:color="000000"/>
              <w:right w:val="single" w:sz="4" w:space="0" w:color="000000"/>
            </w:tcBorders>
            <w:vAlign w:val="center"/>
            <w:hideMark/>
          </w:tcPr>
          <w:p w14:paraId="50E64D1E" w14:textId="77777777" w:rsidR="004B083D" w:rsidRDefault="004B083D">
            <w:pPr>
              <w:rPr>
                <w:color w:val="000000"/>
                <w:sz w:val="20"/>
                <w:szCs w:val="20"/>
              </w:rPr>
            </w:pPr>
          </w:p>
        </w:tc>
        <w:tc>
          <w:tcPr>
            <w:tcW w:w="1227" w:type="dxa"/>
            <w:vMerge/>
            <w:tcBorders>
              <w:top w:val="nil"/>
              <w:left w:val="nil"/>
              <w:bottom w:val="single" w:sz="4" w:space="0" w:color="000000"/>
              <w:right w:val="single" w:sz="4" w:space="0" w:color="000000"/>
            </w:tcBorders>
            <w:vAlign w:val="center"/>
            <w:hideMark/>
          </w:tcPr>
          <w:p w14:paraId="2E295C14" w14:textId="77777777" w:rsidR="004B083D" w:rsidRDefault="004B083D">
            <w:pPr>
              <w:rPr>
                <w:color w:val="000000"/>
                <w:sz w:val="20"/>
                <w:szCs w:val="20"/>
              </w:rPr>
            </w:pPr>
          </w:p>
        </w:tc>
        <w:tc>
          <w:tcPr>
            <w:tcW w:w="1227" w:type="dxa"/>
            <w:vMerge/>
            <w:tcBorders>
              <w:top w:val="nil"/>
              <w:left w:val="nil"/>
              <w:bottom w:val="single" w:sz="4" w:space="0" w:color="000000"/>
              <w:right w:val="single" w:sz="4" w:space="0" w:color="000000"/>
            </w:tcBorders>
            <w:vAlign w:val="center"/>
            <w:hideMark/>
          </w:tcPr>
          <w:p w14:paraId="03BE3F7D" w14:textId="77777777" w:rsidR="004B083D" w:rsidRDefault="004B083D">
            <w:pPr>
              <w:rPr>
                <w:color w:val="000000"/>
                <w:sz w:val="20"/>
                <w:szCs w:val="20"/>
              </w:rPr>
            </w:pPr>
          </w:p>
        </w:tc>
        <w:tc>
          <w:tcPr>
            <w:tcW w:w="1227" w:type="dxa"/>
            <w:vMerge/>
            <w:tcBorders>
              <w:top w:val="nil"/>
              <w:left w:val="nil"/>
              <w:bottom w:val="single" w:sz="4" w:space="0" w:color="000000"/>
              <w:right w:val="single" w:sz="4" w:space="0" w:color="000000"/>
            </w:tcBorders>
            <w:vAlign w:val="center"/>
            <w:hideMark/>
          </w:tcPr>
          <w:p w14:paraId="3496582E" w14:textId="77777777" w:rsidR="004B083D" w:rsidRDefault="004B083D">
            <w:pPr>
              <w:rPr>
                <w:color w:val="000000"/>
                <w:sz w:val="20"/>
                <w:szCs w:val="20"/>
              </w:rPr>
            </w:pPr>
          </w:p>
        </w:tc>
        <w:tc>
          <w:tcPr>
            <w:tcW w:w="1227" w:type="dxa"/>
            <w:vMerge/>
            <w:tcBorders>
              <w:top w:val="nil"/>
              <w:left w:val="nil"/>
              <w:bottom w:val="single" w:sz="4" w:space="0" w:color="000000"/>
              <w:right w:val="single" w:sz="4" w:space="0" w:color="000000"/>
            </w:tcBorders>
            <w:vAlign w:val="center"/>
            <w:hideMark/>
          </w:tcPr>
          <w:p w14:paraId="06C1B847" w14:textId="77777777" w:rsidR="004B083D" w:rsidRDefault="004B083D">
            <w:pPr>
              <w:rPr>
                <w:color w:val="000000"/>
                <w:sz w:val="20"/>
                <w:szCs w:val="20"/>
              </w:rPr>
            </w:pPr>
          </w:p>
        </w:tc>
      </w:tr>
      <w:tr w:rsidR="004B083D" w14:paraId="514CFFC4" w14:textId="77777777" w:rsidTr="004B083D">
        <w:trPr>
          <w:trHeight w:val="300"/>
        </w:trPr>
        <w:tc>
          <w:tcPr>
            <w:tcW w:w="2534" w:type="dxa"/>
            <w:gridSpan w:val="3"/>
            <w:vMerge/>
            <w:tcBorders>
              <w:top w:val="nil"/>
              <w:left w:val="single" w:sz="4" w:space="0" w:color="000000"/>
              <w:bottom w:val="single" w:sz="4" w:space="0" w:color="000000"/>
              <w:right w:val="single" w:sz="4" w:space="0" w:color="000000"/>
            </w:tcBorders>
            <w:vAlign w:val="center"/>
            <w:hideMark/>
          </w:tcPr>
          <w:p w14:paraId="04397E12" w14:textId="77777777" w:rsidR="004B083D" w:rsidRDefault="004B083D">
            <w:pPr>
              <w:rPr>
                <w:color w:val="000000"/>
                <w:sz w:val="20"/>
                <w:szCs w:val="20"/>
              </w:rPr>
            </w:pPr>
          </w:p>
        </w:tc>
        <w:tc>
          <w:tcPr>
            <w:tcW w:w="2610" w:type="dxa"/>
            <w:vMerge/>
            <w:tcBorders>
              <w:top w:val="nil"/>
              <w:left w:val="nil"/>
              <w:bottom w:val="single" w:sz="4" w:space="0" w:color="000000"/>
              <w:right w:val="single" w:sz="4" w:space="0" w:color="000000"/>
            </w:tcBorders>
            <w:vAlign w:val="center"/>
            <w:hideMark/>
          </w:tcPr>
          <w:p w14:paraId="2CA62905" w14:textId="77777777" w:rsidR="004B083D" w:rsidRDefault="004B083D">
            <w:pPr>
              <w:rPr>
                <w:color w:val="000000"/>
                <w:sz w:val="20"/>
                <w:szCs w:val="20"/>
              </w:rPr>
            </w:pPr>
          </w:p>
        </w:tc>
        <w:tc>
          <w:tcPr>
            <w:tcW w:w="1227" w:type="dxa"/>
            <w:vMerge/>
            <w:tcBorders>
              <w:top w:val="nil"/>
              <w:left w:val="nil"/>
              <w:bottom w:val="single" w:sz="4" w:space="0" w:color="000000"/>
              <w:right w:val="single" w:sz="4" w:space="0" w:color="000000"/>
            </w:tcBorders>
            <w:vAlign w:val="center"/>
            <w:hideMark/>
          </w:tcPr>
          <w:p w14:paraId="7D806C4B" w14:textId="77777777" w:rsidR="004B083D" w:rsidRDefault="004B083D">
            <w:pPr>
              <w:rPr>
                <w:color w:val="000000"/>
                <w:sz w:val="20"/>
                <w:szCs w:val="20"/>
              </w:rPr>
            </w:pPr>
          </w:p>
        </w:tc>
        <w:tc>
          <w:tcPr>
            <w:tcW w:w="1227" w:type="dxa"/>
            <w:vMerge/>
            <w:tcBorders>
              <w:top w:val="nil"/>
              <w:left w:val="nil"/>
              <w:bottom w:val="single" w:sz="4" w:space="0" w:color="000000"/>
              <w:right w:val="single" w:sz="4" w:space="0" w:color="000000"/>
            </w:tcBorders>
            <w:vAlign w:val="center"/>
            <w:hideMark/>
          </w:tcPr>
          <w:p w14:paraId="42C78463" w14:textId="77777777" w:rsidR="004B083D" w:rsidRDefault="004B083D">
            <w:pPr>
              <w:rPr>
                <w:color w:val="000000"/>
                <w:sz w:val="20"/>
                <w:szCs w:val="20"/>
              </w:rPr>
            </w:pPr>
          </w:p>
        </w:tc>
        <w:tc>
          <w:tcPr>
            <w:tcW w:w="1227" w:type="dxa"/>
            <w:vMerge/>
            <w:tcBorders>
              <w:top w:val="nil"/>
              <w:left w:val="nil"/>
              <w:bottom w:val="single" w:sz="4" w:space="0" w:color="000000"/>
              <w:right w:val="single" w:sz="4" w:space="0" w:color="000000"/>
            </w:tcBorders>
            <w:vAlign w:val="center"/>
            <w:hideMark/>
          </w:tcPr>
          <w:p w14:paraId="7B2EAFA4" w14:textId="77777777" w:rsidR="004B083D" w:rsidRDefault="004B083D">
            <w:pPr>
              <w:rPr>
                <w:color w:val="000000"/>
                <w:sz w:val="20"/>
                <w:szCs w:val="20"/>
              </w:rPr>
            </w:pPr>
          </w:p>
        </w:tc>
        <w:tc>
          <w:tcPr>
            <w:tcW w:w="1227" w:type="dxa"/>
            <w:vMerge/>
            <w:tcBorders>
              <w:top w:val="nil"/>
              <w:left w:val="nil"/>
              <w:bottom w:val="single" w:sz="4" w:space="0" w:color="000000"/>
              <w:right w:val="single" w:sz="4" w:space="0" w:color="000000"/>
            </w:tcBorders>
            <w:vAlign w:val="center"/>
            <w:hideMark/>
          </w:tcPr>
          <w:p w14:paraId="49151313" w14:textId="77777777" w:rsidR="004B083D" w:rsidRDefault="004B083D">
            <w:pPr>
              <w:rPr>
                <w:color w:val="000000"/>
                <w:sz w:val="20"/>
                <w:szCs w:val="20"/>
              </w:rPr>
            </w:pPr>
          </w:p>
        </w:tc>
        <w:tc>
          <w:tcPr>
            <w:tcW w:w="1227" w:type="dxa"/>
            <w:vMerge/>
            <w:tcBorders>
              <w:top w:val="nil"/>
              <w:left w:val="nil"/>
              <w:bottom w:val="single" w:sz="4" w:space="0" w:color="000000"/>
              <w:right w:val="single" w:sz="4" w:space="0" w:color="000000"/>
            </w:tcBorders>
            <w:vAlign w:val="center"/>
            <w:hideMark/>
          </w:tcPr>
          <w:p w14:paraId="48899A57" w14:textId="77777777" w:rsidR="004B083D" w:rsidRDefault="004B083D">
            <w:pPr>
              <w:rPr>
                <w:color w:val="000000"/>
                <w:sz w:val="20"/>
                <w:szCs w:val="20"/>
              </w:rPr>
            </w:pPr>
          </w:p>
        </w:tc>
        <w:tc>
          <w:tcPr>
            <w:tcW w:w="1227" w:type="dxa"/>
            <w:vMerge/>
            <w:tcBorders>
              <w:top w:val="nil"/>
              <w:left w:val="nil"/>
              <w:bottom w:val="single" w:sz="4" w:space="0" w:color="000000"/>
              <w:right w:val="single" w:sz="4" w:space="0" w:color="000000"/>
            </w:tcBorders>
            <w:vAlign w:val="center"/>
            <w:hideMark/>
          </w:tcPr>
          <w:p w14:paraId="61F2DEA9" w14:textId="77777777" w:rsidR="004B083D" w:rsidRDefault="004B083D">
            <w:pPr>
              <w:rPr>
                <w:color w:val="000000"/>
                <w:sz w:val="20"/>
                <w:szCs w:val="20"/>
              </w:rPr>
            </w:pPr>
          </w:p>
        </w:tc>
        <w:tc>
          <w:tcPr>
            <w:tcW w:w="1227" w:type="dxa"/>
            <w:vMerge/>
            <w:tcBorders>
              <w:top w:val="nil"/>
              <w:left w:val="nil"/>
              <w:bottom w:val="single" w:sz="4" w:space="0" w:color="000000"/>
              <w:right w:val="single" w:sz="4" w:space="0" w:color="000000"/>
            </w:tcBorders>
            <w:vAlign w:val="center"/>
            <w:hideMark/>
          </w:tcPr>
          <w:p w14:paraId="3D54D82E" w14:textId="77777777" w:rsidR="004B083D" w:rsidRDefault="004B083D">
            <w:pPr>
              <w:rPr>
                <w:color w:val="000000"/>
                <w:sz w:val="20"/>
                <w:szCs w:val="20"/>
              </w:rPr>
            </w:pPr>
          </w:p>
        </w:tc>
        <w:tc>
          <w:tcPr>
            <w:tcW w:w="222" w:type="dxa"/>
            <w:tcBorders>
              <w:top w:val="nil"/>
              <w:left w:val="nil"/>
              <w:bottom w:val="nil"/>
              <w:right w:val="nil"/>
            </w:tcBorders>
            <w:shd w:val="clear" w:color="auto" w:fill="auto"/>
            <w:noWrap/>
            <w:vAlign w:val="center"/>
            <w:hideMark/>
          </w:tcPr>
          <w:p w14:paraId="7AF62DEE" w14:textId="77777777" w:rsidR="004B083D" w:rsidRDefault="004B083D">
            <w:pPr>
              <w:jc w:val="center"/>
              <w:rPr>
                <w:rFonts w:hint="eastAsia"/>
                <w:color w:val="000000"/>
                <w:sz w:val="20"/>
                <w:szCs w:val="20"/>
              </w:rPr>
            </w:pPr>
          </w:p>
        </w:tc>
      </w:tr>
      <w:tr w:rsidR="004B083D" w14:paraId="390D2D6E" w14:textId="77777777" w:rsidTr="004B083D">
        <w:trPr>
          <w:trHeight w:val="300"/>
        </w:trPr>
        <w:tc>
          <w:tcPr>
            <w:tcW w:w="2534" w:type="dxa"/>
            <w:gridSpan w:val="3"/>
            <w:vMerge/>
            <w:tcBorders>
              <w:top w:val="nil"/>
              <w:left w:val="single" w:sz="4" w:space="0" w:color="000000"/>
              <w:bottom w:val="single" w:sz="4" w:space="0" w:color="000000"/>
              <w:right w:val="single" w:sz="4" w:space="0" w:color="000000"/>
            </w:tcBorders>
            <w:vAlign w:val="center"/>
            <w:hideMark/>
          </w:tcPr>
          <w:p w14:paraId="11FCE93C" w14:textId="77777777" w:rsidR="004B083D" w:rsidRDefault="004B083D">
            <w:pPr>
              <w:rPr>
                <w:color w:val="000000"/>
                <w:sz w:val="20"/>
                <w:szCs w:val="20"/>
              </w:rPr>
            </w:pPr>
          </w:p>
        </w:tc>
        <w:tc>
          <w:tcPr>
            <w:tcW w:w="2610" w:type="dxa"/>
            <w:vMerge/>
            <w:tcBorders>
              <w:top w:val="nil"/>
              <w:left w:val="nil"/>
              <w:bottom w:val="single" w:sz="4" w:space="0" w:color="000000"/>
              <w:right w:val="single" w:sz="4" w:space="0" w:color="000000"/>
            </w:tcBorders>
            <w:vAlign w:val="center"/>
            <w:hideMark/>
          </w:tcPr>
          <w:p w14:paraId="2E8C4CE8" w14:textId="77777777" w:rsidR="004B083D" w:rsidRDefault="004B083D">
            <w:pPr>
              <w:rPr>
                <w:color w:val="000000"/>
                <w:sz w:val="20"/>
                <w:szCs w:val="20"/>
              </w:rPr>
            </w:pPr>
          </w:p>
        </w:tc>
        <w:tc>
          <w:tcPr>
            <w:tcW w:w="1227" w:type="dxa"/>
            <w:vMerge/>
            <w:tcBorders>
              <w:top w:val="nil"/>
              <w:left w:val="nil"/>
              <w:bottom w:val="single" w:sz="4" w:space="0" w:color="000000"/>
              <w:right w:val="single" w:sz="4" w:space="0" w:color="000000"/>
            </w:tcBorders>
            <w:vAlign w:val="center"/>
            <w:hideMark/>
          </w:tcPr>
          <w:p w14:paraId="576F3D44" w14:textId="77777777" w:rsidR="004B083D" w:rsidRDefault="004B083D">
            <w:pPr>
              <w:rPr>
                <w:color w:val="000000"/>
                <w:sz w:val="20"/>
                <w:szCs w:val="20"/>
              </w:rPr>
            </w:pPr>
          </w:p>
        </w:tc>
        <w:tc>
          <w:tcPr>
            <w:tcW w:w="1227" w:type="dxa"/>
            <w:vMerge/>
            <w:tcBorders>
              <w:top w:val="nil"/>
              <w:left w:val="nil"/>
              <w:bottom w:val="single" w:sz="4" w:space="0" w:color="000000"/>
              <w:right w:val="single" w:sz="4" w:space="0" w:color="000000"/>
            </w:tcBorders>
            <w:vAlign w:val="center"/>
            <w:hideMark/>
          </w:tcPr>
          <w:p w14:paraId="618E4380" w14:textId="77777777" w:rsidR="004B083D" w:rsidRDefault="004B083D">
            <w:pPr>
              <w:rPr>
                <w:color w:val="000000"/>
                <w:sz w:val="20"/>
                <w:szCs w:val="20"/>
              </w:rPr>
            </w:pPr>
          </w:p>
        </w:tc>
        <w:tc>
          <w:tcPr>
            <w:tcW w:w="1227" w:type="dxa"/>
            <w:vMerge/>
            <w:tcBorders>
              <w:top w:val="nil"/>
              <w:left w:val="nil"/>
              <w:bottom w:val="single" w:sz="4" w:space="0" w:color="000000"/>
              <w:right w:val="single" w:sz="4" w:space="0" w:color="000000"/>
            </w:tcBorders>
            <w:vAlign w:val="center"/>
            <w:hideMark/>
          </w:tcPr>
          <w:p w14:paraId="29C071A0" w14:textId="77777777" w:rsidR="004B083D" w:rsidRDefault="004B083D">
            <w:pPr>
              <w:rPr>
                <w:color w:val="000000"/>
                <w:sz w:val="20"/>
                <w:szCs w:val="20"/>
              </w:rPr>
            </w:pPr>
          </w:p>
        </w:tc>
        <w:tc>
          <w:tcPr>
            <w:tcW w:w="1227" w:type="dxa"/>
            <w:vMerge/>
            <w:tcBorders>
              <w:top w:val="nil"/>
              <w:left w:val="nil"/>
              <w:bottom w:val="single" w:sz="4" w:space="0" w:color="000000"/>
              <w:right w:val="single" w:sz="4" w:space="0" w:color="000000"/>
            </w:tcBorders>
            <w:vAlign w:val="center"/>
            <w:hideMark/>
          </w:tcPr>
          <w:p w14:paraId="56D3BEB9" w14:textId="77777777" w:rsidR="004B083D" w:rsidRDefault="004B083D">
            <w:pPr>
              <w:rPr>
                <w:color w:val="000000"/>
                <w:sz w:val="20"/>
                <w:szCs w:val="20"/>
              </w:rPr>
            </w:pPr>
          </w:p>
        </w:tc>
        <w:tc>
          <w:tcPr>
            <w:tcW w:w="1227" w:type="dxa"/>
            <w:vMerge/>
            <w:tcBorders>
              <w:top w:val="nil"/>
              <w:left w:val="nil"/>
              <w:bottom w:val="single" w:sz="4" w:space="0" w:color="000000"/>
              <w:right w:val="single" w:sz="4" w:space="0" w:color="000000"/>
            </w:tcBorders>
            <w:vAlign w:val="center"/>
            <w:hideMark/>
          </w:tcPr>
          <w:p w14:paraId="14489082" w14:textId="77777777" w:rsidR="004B083D" w:rsidRDefault="004B083D">
            <w:pPr>
              <w:rPr>
                <w:color w:val="000000"/>
                <w:sz w:val="20"/>
                <w:szCs w:val="20"/>
              </w:rPr>
            </w:pPr>
          </w:p>
        </w:tc>
        <w:tc>
          <w:tcPr>
            <w:tcW w:w="1227" w:type="dxa"/>
            <w:vMerge/>
            <w:tcBorders>
              <w:top w:val="nil"/>
              <w:left w:val="nil"/>
              <w:bottom w:val="single" w:sz="4" w:space="0" w:color="000000"/>
              <w:right w:val="single" w:sz="4" w:space="0" w:color="000000"/>
            </w:tcBorders>
            <w:vAlign w:val="center"/>
            <w:hideMark/>
          </w:tcPr>
          <w:p w14:paraId="3EDC81C6" w14:textId="77777777" w:rsidR="004B083D" w:rsidRDefault="004B083D">
            <w:pPr>
              <w:rPr>
                <w:color w:val="000000"/>
                <w:sz w:val="20"/>
                <w:szCs w:val="20"/>
              </w:rPr>
            </w:pPr>
          </w:p>
        </w:tc>
        <w:tc>
          <w:tcPr>
            <w:tcW w:w="1227" w:type="dxa"/>
            <w:vMerge/>
            <w:tcBorders>
              <w:top w:val="nil"/>
              <w:left w:val="nil"/>
              <w:bottom w:val="single" w:sz="4" w:space="0" w:color="000000"/>
              <w:right w:val="single" w:sz="4" w:space="0" w:color="000000"/>
            </w:tcBorders>
            <w:vAlign w:val="center"/>
            <w:hideMark/>
          </w:tcPr>
          <w:p w14:paraId="2C6B6BC3" w14:textId="77777777" w:rsidR="004B083D" w:rsidRDefault="004B083D">
            <w:pPr>
              <w:rPr>
                <w:color w:val="000000"/>
                <w:sz w:val="20"/>
                <w:szCs w:val="20"/>
              </w:rPr>
            </w:pPr>
          </w:p>
        </w:tc>
        <w:tc>
          <w:tcPr>
            <w:tcW w:w="222" w:type="dxa"/>
            <w:tcBorders>
              <w:top w:val="nil"/>
              <w:left w:val="nil"/>
              <w:bottom w:val="nil"/>
              <w:right w:val="nil"/>
            </w:tcBorders>
            <w:shd w:val="clear" w:color="auto" w:fill="auto"/>
            <w:noWrap/>
            <w:vAlign w:val="center"/>
            <w:hideMark/>
          </w:tcPr>
          <w:p w14:paraId="3011E1B8" w14:textId="77777777" w:rsidR="004B083D" w:rsidRDefault="004B083D">
            <w:pPr>
              <w:rPr>
                <w:rFonts w:ascii="Times New Roman" w:eastAsia="Times New Roman" w:hAnsi="Times New Roman" w:cs="Times New Roman"/>
                <w:sz w:val="20"/>
                <w:szCs w:val="20"/>
              </w:rPr>
            </w:pPr>
          </w:p>
        </w:tc>
      </w:tr>
      <w:tr w:rsidR="004B083D" w14:paraId="0AF025D5" w14:textId="77777777" w:rsidTr="004B083D">
        <w:trPr>
          <w:trHeight w:val="300"/>
        </w:trPr>
        <w:tc>
          <w:tcPr>
            <w:tcW w:w="5144"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4994A9C8" w14:textId="77777777" w:rsidR="004B083D" w:rsidRDefault="004B083D">
            <w:pPr>
              <w:jc w:val="center"/>
              <w:rPr>
                <w:color w:val="000000"/>
                <w:sz w:val="20"/>
                <w:szCs w:val="20"/>
              </w:rPr>
            </w:pPr>
            <w:r>
              <w:rPr>
                <w:rFonts w:hint="eastAsia"/>
                <w:color w:val="000000"/>
                <w:sz w:val="20"/>
                <w:szCs w:val="20"/>
              </w:rPr>
              <w:t>栏次</w:t>
            </w:r>
          </w:p>
        </w:tc>
        <w:tc>
          <w:tcPr>
            <w:tcW w:w="1227" w:type="dxa"/>
            <w:tcBorders>
              <w:top w:val="nil"/>
              <w:left w:val="nil"/>
              <w:bottom w:val="single" w:sz="4" w:space="0" w:color="000000"/>
              <w:right w:val="single" w:sz="4" w:space="0" w:color="000000"/>
            </w:tcBorders>
            <w:shd w:val="clear" w:color="auto" w:fill="C0C0C0"/>
            <w:vAlign w:val="center"/>
            <w:hideMark/>
          </w:tcPr>
          <w:p w14:paraId="674228CF" w14:textId="77777777" w:rsidR="004B083D" w:rsidRDefault="004B083D">
            <w:pPr>
              <w:jc w:val="center"/>
              <w:rPr>
                <w:rFonts w:hint="eastAsia"/>
                <w:color w:val="000000"/>
                <w:sz w:val="20"/>
                <w:szCs w:val="20"/>
              </w:rPr>
            </w:pPr>
            <w:r>
              <w:rPr>
                <w:rFonts w:hint="eastAsia"/>
                <w:color w:val="000000"/>
                <w:sz w:val="20"/>
                <w:szCs w:val="20"/>
              </w:rPr>
              <w:t>1</w:t>
            </w:r>
          </w:p>
        </w:tc>
        <w:tc>
          <w:tcPr>
            <w:tcW w:w="1227" w:type="dxa"/>
            <w:tcBorders>
              <w:top w:val="nil"/>
              <w:left w:val="nil"/>
              <w:bottom w:val="single" w:sz="4" w:space="0" w:color="000000"/>
              <w:right w:val="single" w:sz="4" w:space="0" w:color="000000"/>
            </w:tcBorders>
            <w:shd w:val="clear" w:color="auto" w:fill="C0C0C0"/>
            <w:vAlign w:val="center"/>
            <w:hideMark/>
          </w:tcPr>
          <w:p w14:paraId="70246E27" w14:textId="77777777" w:rsidR="004B083D" w:rsidRDefault="004B083D">
            <w:pPr>
              <w:jc w:val="center"/>
              <w:rPr>
                <w:rFonts w:hint="eastAsia"/>
                <w:color w:val="000000"/>
                <w:sz w:val="20"/>
                <w:szCs w:val="20"/>
              </w:rPr>
            </w:pPr>
            <w:r>
              <w:rPr>
                <w:rFonts w:hint="eastAsia"/>
                <w:color w:val="000000"/>
                <w:sz w:val="20"/>
                <w:szCs w:val="20"/>
              </w:rPr>
              <w:t>2</w:t>
            </w:r>
          </w:p>
        </w:tc>
        <w:tc>
          <w:tcPr>
            <w:tcW w:w="1227" w:type="dxa"/>
            <w:tcBorders>
              <w:top w:val="nil"/>
              <w:left w:val="nil"/>
              <w:bottom w:val="single" w:sz="4" w:space="0" w:color="000000"/>
              <w:right w:val="single" w:sz="4" w:space="0" w:color="000000"/>
            </w:tcBorders>
            <w:shd w:val="clear" w:color="auto" w:fill="C0C0C0"/>
            <w:vAlign w:val="center"/>
            <w:hideMark/>
          </w:tcPr>
          <w:p w14:paraId="40A2D005" w14:textId="77777777" w:rsidR="004B083D" w:rsidRDefault="004B083D">
            <w:pPr>
              <w:jc w:val="center"/>
              <w:rPr>
                <w:rFonts w:hint="eastAsia"/>
                <w:color w:val="000000"/>
                <w:sz w:val="20"/>
                <w:szCs w:val="20"/>
              </w:rPr>
            </w:pPr>
            <w:r>
              <w:rPr>
                <w:rFonts w:hint="eastAsia"/>
                <w:color w:val="000000"/>
                <w:sz w:val="20"/>
                <w:szCs w:val="20"/>
              </w:rPr>
              <w:t>3</w:t>
            </w:r>
          </w:p>
        </w:tc>
        <w:tc>
          <w:tcPr>
            <w:tcW w:w="1227" w:type="dxa"/>
            <w:tcBorders>
              <w:top w:val="nil"/>
              <w:left w:val="nil"/>
              <w:bottom w:val="single" w:sz="4" w:space="0" w:color="000000"/>
              <w:right w:val="single" w:sz="4" w:space="0" w:color="000000"/>
            </w:tcBorders>
            <w:shd w:val="clear" w:color="auto" w:fill="C0C0C0"/>
            <w:vAlign w:val="center"/>
            <w:hideMark/>
          </w:tcPr>
          <w:p w14:paraId="4113216A" w14:textId="77777777" w:rsidR="004B083D" w:rsidRDefault="004B083D">
            <w:pPr>
              <w:jc w:val="center"/>
              <w:rPr>
                <w:rFonts w:hint="eastAsia"/>
                <w:color w:val="000000"/>
                <w:sz w:val="20"/>
                <w:szCs w:val="20"/>
              </w:rPr>
            </w:pPr>
            <w:r>
              <w:rPr>
                <w:rFonts w:hint="eastAsia"/>
                <w:color w:val="000000"/>
                <w:sz w:val="20"/>
                <w:szCs w:val="20"/>
              </w:rPr>
              <w:t>4</w:t>
            </w:r>
          </w:p>
        </w:tc>
        <w:tc>
          <w:tcPr>
            <w:tcW w:w="1227" w:type="dxa"/>
            <w:tcBorders>
              <w:top w:val="nil"/>
              <w:left w:val="nil"/>
              <w:bottom w:val="single" w:sz="4" w:space="0" w:color="000000"/>
              <w:right w:val="single" w:sz="4" w:space="0" w:color="000000"/>
            </w:tcBorders>
            <w:shd w:val="clear" w:color="auto" w:fill="C0C0C0"/>
            <w:vAlign w:val="center"/>
            <w:hideMark/>
          </w:tcPr>
          <w:p w14:paraId="15F5B1EF" w14:textId="77777777" w:rsidR="004B083D" w:rsidRDefault="004B083D">
            <w:pPr>
              <w:jc w:val="center"/>
              <w:rPr>
                <w:rFonts w:hint="eastAsia"/>
                <w:color w:val="000000"/>
                <w:sz w:val="20"/>
                <w:szCs w:val="20"/>
              </w:rPr>
            </w:pPr>
            <w:r>
              <w:rPr>
                <w:rFonts w:hint="eastAsia"/>
                <w:color w:val="000000"/>
                <w:sz w:val="20"/>
                <w:szCs w:val="20"/>
              </w:rPr>
              <w:t>5</w:t>
            </w:r>
          </w:p>
        </w:tc>
        <w:tc>
          <w:tcPr>
            <w:tcW w:w="1227" w:type="dxa"/>
            <w:tcBorders>
              <w:top w:val="nil"/>
              <w:left w:val="nil"/>
              <w:bottom w:val="single" w:sz="4" w:space="0" w:color="000000"/>
              <w:right w:val="single" w:sz="4" w:space="0" w:color="000000"/>
            </w:tcBorders>
            <w:shd w:val="clear" w:color="auto" w:fill="C0C0C0"/>
            <w:vAlign w:val="center"/>
            <w:hideMark/>
          </w:tcPr>
          <w:p w14:paraId="0DB7C9CF" w14:textId="77777777" w:rsidR="004B083D" w:rsidRDefault="004B083D">
            <w:pPr>
              <w:jc w:val="center"/>
              <w:rPr>
                <w:rFonts w:hint="eastAsia"/>
                <w:color w:val="000000"/>
                <w:sz w:val="20"/>
                <w:szCs w:val="20"/>
              </w:rPr>
            </w:pPr>
            <w:r>
              <w:rPr>
                <w:rFonts w:hint="eastAsia"/>
                <w:color w:val="000000"/>
                <w:sz w:val="20"/>
                <w:szCs w:val="20"/>
              </w:rPr>
              <w:t>6</w:t>
            </w:r>
          </w:p>
        </w:tc>
        <w:tc>
          <w:tcPr>
            <w:tcW w:w="1227" w:type="dxa"/>
            <w:tcBorders>
              <w:top w:val="nil"/>
              <w:left w:val="nil"/>
              <w:bottom w:val="single" w:sz="4" w:space="0" w:color="000000"/>
              <w:right w:val="single" w:sz="4" w:space="0" w:color="000000"/>
            </w:tcBorders>
            <w:shd w:val="clear" w:color="auto" w:fill="C0C0C0"/>
            <w:vAlign w:val="center"/>
            <w:hideMark/>
          </w:tcPr>
          <w:p w14:paraId="5EC5D593" w14:textId="77777777" w:rsidR="004B083D" w:rsidRDefault="004B083D">
            <w:pPr>
              <w:jc w:val="center"/>
              <w:rPr>
                <w:rFonts w:hint="eastAsia"/>
                <w:color w:val="000000"/>
                <w:sz w:val="20"/>
                <w:szCs w:val="20"/>
              </w:rPr>
            </w:pPr>
            <w:r>
              <w:rPr>
                <w:rFonts w:hint="eastAsia"/>
                <w:color w:val="000000"/>
                <w:sz w:val="20"/>
                <w:szCs w:val="20"/>
              </w:rPr>
              <w:t>7</w:t>
            </w:r>
          </w:p>
        </w:tc>
        <w:tc>
          <w:tcPr>
            <w:tcW w:w="222" w:type="dxa"/>
            <w:vAlign w:val="center"/>
            <w:hideMark/>
          </w:tcPr>
          <w:p w14:paraId="669F5E43" w14:textId="77777777" w:rsidR="004B083D" w:rsidRDefault="004B083D">
            <w:pPr>
              <w:rPr>
                <w:rFonts w:ascii="Times New Roman" w:eastAsia="Times New Roman" w:hAnsi="Times New Roman" w:cs="Times New Roman"/>
                <w:sz w:val="20"/>
                <w:szCs w:val="20"/>
              </w:rPr>
            </w:pPr>
          </w:p>
        </w:tc>
      </w:tr>
      <w:tr w:rsidR="004B083D" w14:paraId="21146CF9" w14:textId="77777777" w:rsidTr="004B083D">
        <w:trPr>
          <w:trHeight w:val="300"/>
        </w:trPr>
        <w:tc>
          <w:tcPr>
            <w:tcW w:w="5144"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39E808AA" w14:textId="77777777" w:rsidR="004B083D" w:rsidRDefault="004B083D">
            <w:pPr>
              <w:rPr>
                <w:rFonts w:hint="eastAsia"/>
                <w:color w:val="000000"/>
                <w:sz w:val="20"/>
                <w:szCs w:val="20"/>
              </w:rPr>
            </w:pPr>
            <w:r>
              <w:rPr>
                <w:rFonts w:hint="eastAsia"/>
                <w:color w:val="000000"/>
                <w:sz w:val="20"/>
                <w:szCs w:val="20"/>
              </w:rPr>
              <w:t>合计</w:t>
            </w:r>
          </w:p>
        </w:tc>
        <w:tc>
          <w:tcPr>
            <w:tcW w:w="1227" w:type="dxa"/>
            <w:tcBorders>
              <w:top w:val="nil"/>
              <w:left w:val="nil"/>
              <w:bottom w:val="single" w:sz="4" w:space="0" w:color="000000"/>
              <w:right w:val="single" w:sz="4" w:space="0" w:color="000000"/>
            </w:tcBorders>
            <w:shd w:val="clear" w:color="auto" w:fill="FFFFFF"/>
            <w:noWrap/>
            <w:vAlign w:val="center"/>
            <w:hideMark/>
          </w:tcPr>
          <w:p w14:paraId="15A122A6" w14:textId="77777777" w:rsidR="004B083D" w:rsidRDefault="004B083D">
            <w:pPr>
              <w:jc w:val="right"/>
              <w:rPr>
                <w:rFonts w:hint="eastAsia"/>
                <w:b/>
                <w:bCs/>
                <w:color w:val="000000"/>
                <w:sz w:val="20"/>
                <w:szCs w:val="20"/>
              </w:rPr>
            </w:pPr>
            <w:r>
              <w:rPr>
                <w:rFonts w:hint="eastAsia"/>
                <w:b/>
                <w:bCs/>
                <w:color w:val="000000"/>
                <w:sz w:val="20"/>
                <w:szCs w:val="20"/>
              </w:rPr>
              <w:t>1,197.06</w:t>
            </w:r>
          </w:p>
        </w:tc>
        <w:tc>
          <w:tcPr>
            <w:tcW w:w="1227" w:type="dxa"/>
            <w:tcBorders>
              <w:top w:val="nil"/>
              <w:left w:val="nil"/>
              <w:bottom w:val="single" w:sz="4" w:space="0" w:color="000000"/>
              <w:right w:val="single" w:sz="4" w:space="0" w:color="000000"/>
            </w:tcBorders>
            <w:shd w:val="clear" w:color="auto" w:fill="FFFFFF"/>
            <w:noWrap/>
            <w:vAlign w:val="center"/>
            <w:hideMark/>
          </w:tcPr>
          <w:p w14:paraId="61BAF951" w14:textId="77777777" w:rsidR="004B083D" w:rsidRDefault="004B083D">
            <w:pPr>
              <w:jc w:val="right"/>
              <w:rPr>
                <w:rFonts w:hint="eastAsia"/>
                <w:b/>
                <w:bCs/>
                <w:color w:val="000000"/>
                <w:sz w:val="20"/>
                <w:szCs w:val="20"/>
              </w:rPr>
            </w:pPr>
            <w:r>
              <w:rPr>
                <w:rFonts w:hint="eastAsia"/>
                <w:b/>
                <w:bCs/>
                <w:color w:val="000000"/>
                <w:sz w:val="20"/>
                <w:szCs w:val="20"/>
              </w:rPr>
              <w:t>1,197.06</w:t>
            </w:r>
          </w:p>
        </w:tc>
        <w:tc>
          <w:tcPr>
            <w:tcW w:w="1227" w:type="dxa"/>
            <w:tcBorders>
              <w:top w:val="nil"/>
              <w:left w:val="nil"/>
              <w:bottom w:val="single" w:sz="4" w:space="0" w:color="000000"/>
              <w:right w:val="single" w:sz="4" w:space="0" w:color="000000"/>
            </w:tcBorders>
            <w:shd w:val="clear" w:color="auto" w:fill="FFFFFF"/>
            <w:noWrap/>
            <w:vAlign w:val="center"/>
            <w:hideMark/>
          </w:tcPr>
          <w:p w14:paraId="5CFB8F69" w14:textId="77777777" w:rsidR="004B083D" w:rsidRDefault="004B083D">
            <w:pPr>
              <w:jc w:val="right"/>
              <w:rPr>
                <w:rFonts w:hint="eastAsia"/>
                <w:b/>
                <w:bCs/>
                <w:color w:val="000000"/>
                <w:sz w:val="20"/>
                <w:szCs w:val="20"/>
              </w:rPr>
            </w:pPr>
            <w:r>
              <w:rPr>
                <w:rFonts w:hint="eastAsia"/>
                <w:b/>
                <w:bCs/>
                <w:color w:val="000000"/>
                <w:sz w:val="20"/>
                <w:szCs w:val="20"/>
              </w:rPr>
              <w:t>0.00</w:t>
            </w:r>
          </w:p>
        </w:tc>
        <w:tc>
          <w:tcPr>
            <w:tcW w:w="1227" w:type="dxa"/>
            <w:tcBorders>
              <w:top w:val="nil"/>
              <w:left w:val="nil"/>
              <w:bottom w:val="single" w:sz="4" w:space="0" w:color="000000"/>
              <w:right w:val="single" w:sz="4" w:space="0" w:color="000000"/>
            </w:tcBorders>
            <w:shd w:val="clear" w:color="auto" w:fill="FFFFFF"/>
            <w:noWrap/>
            <w:vAlign w:val="center"/>
            <w:hideMark/>
          </w:tcPr>
          <w:p w14:paraId="39B99A11" w14:textId="77777777" w:rsidR="004B083D" w:rsidRDefault="004B083D">
            <w:pPr>
              <w:jc w:val="right"/>
              <w:rPr>
                <w:rFonts w:hint="eastAsia"/>
                <w:b/>
                <w:bCs/>
                <w:color w:val="000000"/>
                <w:sz w:val="20"/>
                <w:szCs w:val="20"/>
              </w:rPr>
            </w:pPr>
            <w:r>
              <w:rPr>
                <w:rFonts w:hint="eastAsia"/>
                <w:b/>
                <w:bCs/>
                <w:color w:val="000000"/>
                <w:sz w:val="20"/>
                <w:szCs w:val="20"/>
              </w:rPr>
              <w:t>0.00</w:t>
            </w:r>
          </w:p>
        </w:tc>
        <w:tc>
          <w:tcPr>
            <w:tcW w:w="1227" w:type="dxa"/>
            <w:tcBorders>
              <w:top w:val="nil"/>
              <w:left w:val="nil"/>
              <w:bottom w:val="single" w:sz="4" w:space="0" w:color="000000"/>
              <w:right w:val="single" w:sz="4" w:space="0" w:color="000000"/>
            </w:tcBorders>
            <w:shd w:val="clear" w:color="auto" w:fill="FFFFFF"/>
            <w:noWrap/>
            <w:vAlign w:val="center"/>
            <w:hideMark/>
          </w:tcPr>
          <w:p w14:paraId="20585FBC" w14:textId="77777777" w:rsidR="004B083D" w:rsidRDefault="004B083D">
            <w:pPr>
              <w:jc w:val="right"/>
              <w:rPr>
                <w:rFonts w:hint="eastAsia"/>
                <w:b/>
                <w:bCs/>
                <w:color w:val="000000"/>
                <w:sz w:val="20"/>
                <w:szCs w:val="20"/>
              </w:rPr>
            </w:pPr>
            <w:r>
              <w:rPr>
                <w:rFonts w:hint="eastAsia"/>
                <w:b/>
                <w:bCs/>
                <w:color w:val="000000"/>
                <w:sz w:val="20"/>
                <w:szCs w:val="20"/>
              </w:rPr>
              <w:t>0.00</w:t>
            </w:r>
          </w:p>
        </w:tc>
        <w:tc>
          <w:tcPr>
            <w:tcW w:w="1227" w:type="dxa"/>
            <w:tcBorders>
              <w:top w:val="nil"/>
              <w:left w:val="nil"/>
              <w:bottom w:val="single" w:sz="4" w:space="0" w:color="000000"/>
              <w:right w:val="single" w:sz="4" w:space="0" w:color="000000"/>
            </w:tcBorders>
            <w:shd w:val="clear" w:color="auto" w:fill="FFFFFF"/>
            <w:noWrap/>
            <w:vAlign w:val="center"/>
            <w:hideMark/>
          </w:tcPr>
          <w:p w14:paraId="795D75CD" w14:textId="77777777" w:rsidR="004B083D" w:rsidRDefault="004B083D">
            <w:pPr>
              <w:jc w:val="right"/>
              <w:rPr>
                <w:rFonts w:hint="eastAsia"/>
                <w:b/>
                <w:bCs/>
                <w:color w:val="000000"/>
                <w:sz w:val="20"/>
                <w:szCs w:val="20"/>
              </w:rPr>
            </w:pPr>
            <w:r>
              <w:rPr>
                <w:rFonts w:hint="eastAsia"/>
                <w:b/>
                <w:bCs/>
                <w:color w:val="000000"/>
                <w:sz w:val="20"/>
                <w:szCs w:val="20"/>
              </w:rPr>
              <w:t>0.00</w:t>
            </w:r>
          </w:p>
        </w:tc>
        <w:tc>
          <w:tcPr>
            <w:tcW w:w="1227" w:type="dxa"/>
            <w:tcBorders>
              <w:top w:val="nil"/>
              <w:left w:val="nil"/>
              <w:bottom w:val="single" w:sz="4" w:space="0" w:color="000000"/>
              <w:right w:val="single" w:sz="4" w:space="0" w:color="000000"/>
            </w:tcBorders>
            <w:shd w:val="clear" w:color="auto" w:fill="FFFFFF"/>
            <w:noWrap/>
            <w:vAlign w:val="center"/>
            <w:hideMark/>
          </w:tcPr>
          <w:p w14:paraId="117D36C2" w14:textId="77777777" w:rsidR="004B083D" w:rsidRDefault="004B083D">
            <w:pPr>
              <w:jc w:val="right"/>
              <w:rPr>
                <w:rFonts w:hint="eastAsia"/>
                <w:b/>
                <w:bCs/>
                <w:color w:val="000000"/>
                <w:sz w:val="20"/>
                <w:szCs w:val="20"/>
              </w:rPr>
            </w:pPr>
            <w:r>
              <w:rPr>
                <w:rFonts w:hint="eastAsia"/>
                <w:b/>
                <w:bCs/>
                <w:color w:val="000000"/>
                <w:sz w:val="20"/>
                <w:szCs w:val="20"/>
              </w:rPr>
              <w:t>0.00</w:t>
            </w:r>
          </w:p>
        </w:tc>
        <w:tc>
          <w:tcPr>
            <w:tcW w:w="222" w:type="dxa"/>
            <w:vAlign w:val="center"/>
            <w:hideMark/>
          </w:tcPr>
          <w:p w14:paraId="0BAA5891" w14:textId="77777777" w:rsidR="004B083D" w:rsidRDefault="004B083D">
            <w:pPr>
              <w:rPr>
                <w:rFonts w:ascii="Times New Roman" w:eastAsia="Times New Roman" w:hAnsi="Times New Roman" w:cs="Times New Roman"/>
                <w:sz w:val="20"/>
                <w:szCs w:val="20"/>
              </w:rPr>
            </w:pPr>
          </w:p>
        </w:tc>
      </w:tr>
      <w:tr w:rsidR="004B083D" w14:paraId="1880B3DD" w14:textId="77777777" w:rsidTr="004B083D">
        <w:trPr>
          <w:trHeight w:val="300"/>
        </w:trPr>
        <w:tc>
          <w:tcPr>
            <w:tcW w:w="2534" w:type="dxa"/>
            <w:gridSpan w:val="3"/>
            <w:tcBorders>
              <w:top w:val="nil"/>
              <w:left w:val="single" w:sz="4" w:space="0" w:color="000000"/>
              <w:bottom w:val="single" w:sz="4" w:space="0" w:color="000000"/>
              <w:right w:val="single" w:sz="4" w:space="0" w:color="000000"/>
            </w:tcBorders>
            <w:shd w:val="clear" w:color="auto" w:fill="CECDCE"/>
            <w:noWrap/>
            <w:vAlign w:val="center"/>
            <w:hideMark/>
          </w:tcPr>
          <w:p w14:paraId="27A54C13" w14:textId="77777777" w:rsidR="004B083D" w:rsidRDefault="004B083D">
            <w:pPr>
              <w:rPr>
                <w:rFonts w:hint="eastAsia"/>
                <w:b/>
                <w:bCs/>
                <w:color w:val="000000"/>
                <w:sz w:val="20"/>
                <w:szCs w:val="20"/>
              </w:rPr>
            </w:pPr>
            <w:r>
              <w:rPr>
                <w:rFonts w:hint="eastAsia"/>
                <w:b/>
                <w:bCs/>
                <w:color w:val="000000"/>
                <w:sz w:val="20"/>
                <w:szCs w:val="20"/>
              </w:rPr>
              <w:t>204</w:t>
            </w:r>
          </w:p>
        </w:tc>
        <w:tc>
          <w:tcPr>
            <w:tcW w:w="2610" w:type="dxa"/>
            <w:tcBorders>
              <w:top w:val="nil"/>
              <w:left w:val="nil"/>
              <w:bottom w:val="single" w:sz="4" w:space="0" w:color="000000"/>
              <w:right w:val="single" w:sz="4" w:space="0" w:color="000000"/>
            </w:tcBorders>
            <w:shd w:val="clear" w:color="auto" w:fill="CECDCE"/>
            <w:noWrap/>
            <w:vAlign w:val="center"/>
            <w:hideMark/>
          </w:tcPr>
          <w:p w14:paraId="0B64308C" w14:textId="77777777" w:rsidR="004B083D" w:rsidRDefault="004B083D">
            <w:pPr>
              <w:rPr>
                <w:rFonts w:hint="eastAsia"/>
                <w:b/>
                <w:bCs/>
                <w:color w:val="000000"/>
                <w:sz w:val="20"/>
                <w:szCs w:val="20"/>
              </w:rPr>
            </w:pPr>
            <w:r>
              <w:rPr>
                <w:rFonts w:hint="eastAsia"/>
                <w:b/>
                <w:bCs/>
                <w:color w:val="000000"/>
                <w:sz w:val="20"/>
                <w:szCs w:val="20"/>
              </w:rPr>
              <w:t>公共安全支出</w:t>
            </w:r>
          </w:p>
        </w:tc>
        <w:tc>
          <w:tcPr>
            <w:tcW w:w="1227" w:type="dxa"/>
            <w:tcBorders>
              <w:top w:val="nil"/>
              <w:left w:val="nil"/>
              <w:bottom w:val="single" w:sz="4" w:space="0" w:color="000000"/>
              <w:right w:val="single" w:sz="4" w:space="0" w:color="000000"/>
            </w:tcBorders>
            <w:shd w:val="clear" w:color="auto" w:fill="CECDCE"/>
            <w:noWrap/>
            <w:vAlign w:val="center"/>
            <w:hideMark/>
          </w:tcPr>
          <w:p w14:paraId="1DA734D1" w14:textId="77777777" w:rsidR="004B083D" w:rsidRDefault="004B083D">
            <w:pPr>
              <w:jc w:val="right"/>
              <w:rPr>
                <w:rFonts w:hint="eastAsia"/>
                <w:b/>
                <w:bCs/>
                <w:color w:val="000000"/>
                <w:sz w:val="20"/>
                <w:szCs w:val="20"/>
              </w:rPr>
            </w:pPr>
            <w:r>
              <w:rPr>
                <w:rFonts w:hint="eastAsia"/>
                <w:b/>
                <w:bCs/>
                <w:color w:val="000000"/>
                <w:sz w:val="20"/>
                <w:szCs w:val="20"/>
              </w:rPr>
              <w:t>1,197.06</w:t>
            </w:r>
          </w:p>
        </w:tc>
        <w:tc>
          <w:tcPr>
            <w:tcW w:w="1227" w:type="dxa"/>
            <w:tcBorders>
              <w:top w:val="nil"/>
              <w:left w:val="nil"/>
              <w:bottom w:val="single" w:sz="4" w:space="0" w:color="000000"/>
              <w:right w:val="single" w:sz="4" w:space="0" w:color="000000"/>
            </w:tcBorders>
            <w:shd w:val="clear" w:color="auto" w:fill="CECDCE"/>
            <w:noWrap/>
            <w:vAlign w:val="center"/>
            <w:hideMark/>
          </w:tcPr>
          <w:p w14:paraId="32A1F41E" w14:textId="77777777" w:rsidR="004B083D" w:rsidRDefault="004B083D">
            <w:pPr>
              <w:jc w:val="right"/>
              <w:rPr>
                <w:rFonts w:hint="eastAsia"/>
                <w:b/>
                <w:bCs/>
                <w:color w:val="000000"/>
                <w:sz w:val="20"/>
                <w:szCs w:val="20"/>
              </w:rPr>
            </w:pPr>
            <w:r>
              <w:rPr>
                <w:rFonts w:hint="eastAsia"/>
                <w:b/>
                <w:bCs/>
                <w:color w:val="000000"/>
                <w:sz w:val="20"/>
                <w:szCs w:val="20"/>
              </w:rPr>
              <w:t>1,197.06</w:t>
            </w:r>
          </w:p>
        </w:tc>
        <w:tc>
          <w:tcPr>
            <w:tcW w:w="1227" w:type="dxa"/>
            <w:tcBorders>
              <w:top w:val="nil"/>
              <w:left w:val="nil"/>
              <w:bottom w:val="single" w:sz="4" w:space="0" w:color="000000"/>
              <w:right w:val="single" w:sz="4" w:space="0" w:color="000000"/>
            </w:tcBorders>
            <w:shd w:val="clear" w:color="auto" w:fill="CECDCE"/>
            <w:noWrap/>
            <w:vAlign w:val="center"/>
            <w:hideMark/>
          </w:tcPr>
          <w:p w14:paraId="0A1EF39A" w14:textId="77777777" w:rsidR="004B083D" w:rsidRDefault="004B083D">
            <w:pPr>
              <w:jc w:val="right"/>
              <w:rPr>
                <w:rFonts w:hint="eastAsia"/>
                <w:b/>
                <w:bCs/>
                <w:color w:val="000000"/>
                <w:sz w:val="20"/>
                <w:szCs w:val="20"/>
              </w:rPr>
            </w:pPr>
            <w:r>
              <w:rPr>
                <w:rFonts w:hint="eastAsia"/>
                <w:b/>
                <w:bCs/>
                <w:color w:val="000000"/>
                <w:sz w:val="20"/>
                <w:szCs w:val="20"/>
              </w:rPr>
              <w:t>0.00</w:t>
            </w:r>
          </w:p>
        </w:tc>
        <w:tc>
          <w:tcPr>
            <w:tcW w:w="1227" w:type="dxa"/>
            <w:tcBorders>
              <w:top w:val="nil"/>
              <w:left w:val="nil"/>
              <w:bottom w:val="single" w:sz="4" w:space="0" w:color="000000"/>
              <w:right w:val="single" w:sz="4" w:space="0" w:color="000000"/>
            </w:tcBorders>
            <w:shd w:val="clear" w:color="auto" w:fill="CECDCE"/>
            <w:noWrap/>
            <w:vAlign w:val="center"/>
            <w:hideMark/>
          </w:tcPr>
          <w:p w14:paraId="6074001C" w14:textId="77777777" w:rsidR="004B083D" w:rsidRDefault="004B083D">
            <w:pPr>
              <w:jc w:val="right"/>
              <w:rPr>
                <w:rFonts w:hint="eastAsia"/>
                <w:b/>
                <w:bCs/>
                <w:color w:val="000000"/>
                <w:sz w:val="20"/>
                <w:szCs w:val="20"/>
              </w:rPr>
            </w:pPr>
            <w:r>
              <w:rPr>
                <w:rFonts w:hint="eastAsia"/>
                <w:b/>
                <w:bCs/>
                <w:color w:val="000000"/>
                <w:sz w:val="20"/>
                <w:szCs w:val="20"/>
              </w:rPr>
              <w:t>0.00</w:t>
            </w:r>
          </w:p>
        </w:tc>
        <w:tc>
          <w:tcPr>
            <w:tcW w:w="1227" w:type="dxa"/>
            <w:tcBorders>
              <w:top w:val="nil"/>
              <w:left w:val="nil"/>
              <w:bottom w:val="single" w:sz="4" w:space="0" w:color="000000"/>
              <w:right w:val="single" w:sz="4" w:space="0" w:color="000000"/>
            </w:tcBorders>
            <w:shd w:val="clear" w:color="auto" w:fill="CECDCE"/>
            <w:noWrap/>
            <w:vAlign w:val="center"/>
            <w:hideMark/>
          </w:tcPr>
          <w:p w14:paraId="5D350F9B" w14:textId="77777777" w:rsidR="004B083D" w:rsidRDefault="004B083D">
            <w:pPr>
              <w:jc w:val="right"/>
              <w:rPr>
                <w:rFonts w:hint="eastAsia"/>
                <w:b/>
                <w:bCs/>
                <w:color w:val="000000"/>
                <w:sz w:val="20"/>
                <w:szCs w:val="20"/>
              </w:rPr>
            </w:pPr>
            <w:r>
              <w:rPr>
                <w:rFonts w:hint="eastAsia"/>
                <w:b/>
                <w:bCs/>
                <w:color w:val="000000"/>
                <w:sz w:val="20"/>
                <w:szCs w:val="20"/>
              </w:rPr>
              <w:t>0.00</w:t>
            </w:r>
          </w:p>
        </w:tc>
        <w:tc>
          <w:tcPr>
            <w:tcW w:w="1227" w:type="dxa"/>
            <w:tcBorders>
              <w:top w:val="nil"/>
              <w:left w:val="nil"/>
              <w:bottom w:val="single" w:sz="4" w:space="0" w:color="000000"/>
              <w:right w:val="single" w:sz="4" w:space="0" w:color="000000"/>
            </w:tcBorders>
            <w:shd w:val="clear" w:color="auto" w:fill="CECDCE"/>
            <w:noWrap/>
            <w:vAlign w:val="center"/>
            <w:hideMark/>
          </w:tcPr>
          <w:p w14:paraId="57A49A8E" w14:textId="77777777" w:rsidR="004B083D" w:rsidRDefault="004B083D">
            <w:pPr>
              <w:jc w:val="right"/>
              <w:rPr>
                <w:rFonts w:hint="eastAsia"/>
                <w:b/>
                <w:bCs/>
                <w:color w:val="000000"/>
                <w:sz w:val="20"/>
                <w:szCs w:val="20"/>
              </w:rPr>
            </w:pPr>
            <w:r>
              <w:rPr>
                <w:rFonts w:hint="eastAsia"/>
                <w:b/>
                <w:bCs/>
                <w:color w:val="000000"/>
                <w:sz w:val="20"/>
                <w:szCs w:val="20"/>
              </w:rPr>
              <w:t>0.00</w:t>
            </w:r>
          </w:p>
        </w:tc>
        <w:tc>
          <w:tcPr>
            <w:tcW w:w="1227" w:type="dxa"/>
            <w:tcBorders>
              <w:top w:val="nil"/>
              <w:left w:val="nil"/>
              <w:bottom w:val="single" w:sz="4" w:space="0" w:color="000000"/>
              <w:right w:val="single" w:sz="4" w:space="0" w:color="000000"/>
            </w:tcBorders>
            <w:shd w:val="clear" w:color="auto" w:fill="CECDCE"/>
            <w:noWrap/>
            <w:vAlign w:val="center"/>
            <w:hideMark/>
          </w:tcPr>
          <w:p w14:paraId="60CA0CFB" w14:textId="77777777" w:rsidR="004B083D" w:rsidRDefault="004B083D">
            <w:pPr>
              <w:jc w:val="right"/>
              <w:rPr>
                <w:rFonts w:hint="eastAsia"/>
                <w:b/>
                <w:bCs/>
                <w:color w:val="000000"/>
                <w:sz w:val="20"/>
                <w:szCs w:val="20"/>
              </w:rPr>
            </w:pPr>
            <w:r>
              <w:rPr>
                <w:rFonts w:hint="eastAsia"/>
                <w:b/>
                <w:bCs/>
                <w:color w:val="000000"/>
                <w:sz w:val="20"/>
                <w:szCs w:val="20"/>
              </w:rPr>
              <w:t>0.00</w:t>
            </w:r>
          </w:p>
        </w:tc>
        <w:tc>
          <w:tcPr>
            <w:tcW w:w="222" w:type="dxa"/>
            <w:vAlign w:val="center"/>
            <w:hideMark/>
          </w:tcPr>
          <w:p w14:paraId="4260D964" w14:textId="77777777" w:rsidR="004B083D" w:rsidRDefault="004B083D">
            <w:pPr>
              <w:rPr>
                <w:rFonts w:ascii="Times New Roman" w:eastAsia="Times New Roman" w:hAnsi="Times New Roman" w:cs="Times New Roman"/>
                <w:sz w:val="20"/>
                <w:szCs w:val="20"/>
              </w:rPr>
            </w:pPr>
          </w:p>
        </w:tc>
      </w:tr>
      <w:tr w:rsidR="004B083D" w14:paraId="4175AA86" w14:textId="77777777" w:rsidTr="004B083D">
        <w:trPr>
          <w:trHeight w:val="300"/>
        </w:trPr>
        <w:tc>
          <w:tcPr>
            <w:tcW w:w="2534" w:type="dxa"/>
            <w:gridSpan w:val="3"/>
            <w:tcBorders>
              <w:top w:val="nil"/>
              <w:left w:val="single" w:sz="4" w:space="0" w:color="000000"/>
              <w:bottom w:val="single" w:sz="4" w:space="0" w:color="000000"/>
              <w:right w:val="single" w:sz="4" w:space="0" w:color="000000"/>
            </w:tcBorders>
            <w:shd w:val="clear" w:color="auto" w:fill="CECDCE"/>
            <w:noWrap/>
            <w:vAlign w:val="center"/>
            <w:hideMark/>
          </w:tcPr>
          <w:p w14:paraId="1C80D34B" w14:textId="77777777" w:rsidR="004B083D" w:rsidRDefault="004B083D">
            <w:pPr>
              <w:rPr>
                <w:rFonts w:hint="eastAsia"/>
                <w:b/>
                <w:bCs/>
                <w:color w:val="000000"/>
                <w:sz w:val="20"/>
                <w:szCs w:val="20"/>
              </w:rPr>
            </w:pPr>
            <w:r>
              <w:rPr>
                <w:rFonts w:hint="eastAsia"/>
                <w:b/>
                <w:bCs/>
                <w:color w:val="000000"/>
                <w:sz w:val="20"/>
                <w:szCs w:val="20"/>
              </w:rPr>
              <w:t>20406</w:t>
            </w:r>
          </w:p>
        </w:tc>
        <w:tc>
          <w:tcPr>
            <w:tcW w:w="2610" w:type="dxa"/>
            <w:tcBorders>
              <w:top w:val="nil"/>
              <w:left w:val="nil"/>
              <w:bottom w:val="single" w:sz="4" w:space="0" w:color="000000"/>
              <w:right w:val="single" w:sz="4" w:space="0" w:color="000000"/>
            </w:tcBorders>
            <w:shd w:val="clear" w:color="auto" w:fill="CECDCE"/>
            <w:noWrap/>
            <w:vAlign w:val="center"/>
            <w:hideMark/>
          </w:tcPr>
          <w:p w14:paraId="1536ABF5" w14:textId="77777777" w:rsidR="004B083D" w:rsidRDefault="004B083D">
            <w:pPr>
              <w:rPr>
                <w:rFonts w:hint="eastAsia"/>
                <w:b/>
                <w:bCs/>
                <w:color w:val="000000"/>
                <w:sz w:val="20"/>
                <w:szCs w:val="20"/>
              </w:rPr>
            </w:pPr>
            <w:r>
              <w:rPr>
                <w:rFonts w:hint="eastAsia"/>
                <w:b/>
                <w:bCs/>
                <w:color w:val="000000"/>
                <w:sz w:val="20"/>
                <w:szCs w:val="20"/>
              </w:rPr>
              <w:t>司法</w:t>
            </w:r>
          </w:p>
        </w:tc>
        <w:tc>
          <w:tcPr>
            <w:tcW w:w="1227" w:type="dxa"/>
            <w:tcBorders>
              <w:top w:val="nil"/>
              <w:left w:val="nil"/>
              <w:bottom w:val="single" w:sz="4" w:space="0" w:color="000000"/>
              <w:right w:val="single" w:sz="4" w:space="0" w:color="000000"/>
            </w:tcBorders>
            <w:shd w:val="clear" w:color="auto" w:fill="CECDCE"/>
            <w:noWrap/>
            <w:vAlign w:val="center"/>
            <w:hideMark/>
          </w:tcPr>
          <w:p w14:paraId="6D6F82F5" w14:textId="77777777" w:rsidR="004B083D" w:rsidRDefault="004B083D">
            <w:pPr>
              <w:jc w:val="right"/>
              <w:rPr>
                <w:rFonts w:hint="eastAsia"/>
                <w:b/>
                <w:bCs/>
                <w:color w:val="000000"/>
                <w:sz w:val="20"/>
                <w:szCs w:val="20"/>
              </w:rPr>
            </w:pPr>
            <w:r>
              <w:rPr>
                <w:rFonts w:hint="eastAsia"/>
                <w:b/>
                <w:bCs/>
                <w:color w:val="000000"/>
                <w:sz w:val="20"/>
                <w:szCs w:val="20"/>
              </w:rPr>
              <w:t>1,197.06</w:t>
            </w:r>
          </w:p>
        </w:tc>
        <w:tc>
          <w:tcPr>
            <w:tcW w:w="1227" w:type="dxa"/>
            <w:tcBorders>
              <w:top w:val="nil"/>
              <w:left w:val="nil"/>
              <w:bottom w:val="single" w:sz="4" w:space="0" w:color="000000"/>
              <w:right w:val="single" w:sz="4" w:space="0" w:color="000000"/>
            </w:tcBorders>
            <w:shd w:val="clear" w:color="auto" w:fill="CECDCE"/>
            <w:noWrap/>
            <w:vAlign w:val="center"/>
            <w:hideMark/>
          </w:tcPr>
          <w:p w14:paraId="69FFF09B" w14:textId="77777777" w:rsidR="004B083D" w:rsidRDefault="004B083D">
            <w:pPr>
              <w:jc w:val="right"/>
              <w:rPr>
                <w:rFonts w:hint="eastAsia"/>
                <w:b/>
                <w:bCs/>
                <w:color w:val="000000"/>
                <w:sz w:val="20"/>
                <w:szCs w:val="20"/>
              </w:rPr>
            </w:pPr>
            <w:r>
              <w:rPr>
                <w:rFonts w:hint="eastAsia"/>
                <w:b/>
                <w:bCs/>
                <w:color w:val="000000"/>
                <w:sz w:val="20"/>
                <w:szCs w:val="20"/>
              </w:rPr>
              <w:t>1,197.06</w:t>
            </w:r>
          </w:p>
        </w:tc>
        <w:tc>
          <w:tcPr>
            <w:tcW w:w="1227" w:type="dxa"/>
            <w:tcBorders>
              <w:top w:val="nil"/>
              <w:left w:val="nil"/>
              <w:bottom w:val="single" w:sz="4" w:space="0" w:color="000000"/>
              <w:right w:val="single" w:sz="4" w:space="0" w:color="000000"/>
            </w:tcBorders>
            <w:shd w:val="clear" w:color="auto" w:fill="CECDCE"/>
            <w:noWrap/>
            <w:vAlign w:val="center"/>
            <w:hideMark/>
          </w:tcPr>
          <w:p w14:paraId="1ABE510A" w14:textId="77777777" w:rsidR="004B083D" w:rsidRDefault="004B083D">
            <w:pPr>
              <w:jc w:val="right"/>
              <w:rPr>
                <w:rFonts w:hint="eastAsia"/>
                <w:b/>
                <w:bCs/>
                <w:color w:val="000000"/>
                <w:sz w:val="20"/>
                <w:szCs w:val="20"/>
              </w:rPr>
            </w:pPr>
            <w:r>
              <w:rPr>
                <w:rFonts w:hint="eastAsia"/>
                <w:b/>
                <w:bCs/>
                <w:color w:val="000000"/>
                <w:sz w:val="20"/>
                <w:szCs w:val="20"/>
              </w:rPr>
              <w:t>0.00</w:t>
            </w:r>
          </w:p>
        </w:tc>
        <w:tc>
          <w:tcPr>
            <w:tcW w:w="1227" w:type="dxa"/>
            <w:tcBorders>
              <w:top w:val="nil"/>
              <w:left w:val="nil"/>
              <w:bottom w:val="single" w:sz="4" w:space="0" w:color="000000"/>
              <w:right w:val="single" w:sz="4" w:space="0" w:color="000000"/>
            </w:tcBorders>
            <w:shd w:val="clear" w:color="auto" w:fill="CECDCE"/>
            <w:noWrap/>
            <w:vAlign w:val="center"/>
            <w:hideMark/>
          </w:tcPr>
          <w:p w14:paraId="1237A13C" w14:textId="77777777" w:rsidR="004B083D" w:rsidRDefault="004B083D">
            <w:pPr>
              <w:jc w:val="right"/>
              <w:rPr>
                <w:rFonts w:hint="eastAsia"/>
                <w:b/>
                <w:bCs/>
                <w:color w:val="000000"/>
                <w:sz w:val="20"/>
                <w:szCs w:val="20"/>
              </w:rPr>
            </w:pPr>
            <w:r>
              <w:rPr>
                <w:rFonts w:hint="eastAsia"/>
                <w:b/>
                <w:bCs/>
                <w:color w:val="000000"/>
                <w:sz w:val="20"/>
                <w:szCs w:val="20"/>
              </w:rPr>
              <w:t>0.00</w:t>
            </w:r>
          </w:p>
        </w:tc>
        <w:tc>
          <w:tcPr>
            <w:tcW w:w="1227" w:type="dxa"/>
            <w:tcBorders>
              <w:top w:val="nil"/>
              <w:left w:val="nil"/>
              <w:bottom w:val="single" w:sz="4" w:space="0" w:color="000000"/>
              <w:right w:val="single" w:sz="4" w:space="0" w:color="000000"/>
            </w:tcBorders>
            <w:shd w:val="clear" w:color="auto" w:fill="CECDCE"/>
            <w:noWrap/>
            <w:vAlign w:val="center"/>
            <w:hideMark/>
          </w:tcPr>
          <w:p w14:paraId="7B3141E7" w14:textId="77777777" w:rsidR="004B083D" w:rsidRDefault="004B083D">
            <w:pPr>
              <w:jc w:val="right"/>
              <w:rPr>
                <w:rFonts w:hint="eastAsia"/>
                <w:b/>
                <w:bCs/>
                <w:color w:val="000000"/>
                <w:sz w:val="20"/>
                <w:szCs w:val="20"/>
              </w:rPr>
            </w:pPr>
            <w:r>
              <w:rPr>
                <w:rFonts w:hint="eastAsia"/>
                <w:b/>
                <w:bCs/>
                <w:color w:val="000000"/>
                <w:sz w:val="20"/>
                <w:szCs w:val="20"/>
              </w:rPr>
              <w:t>0.00</w:t>
            </w:r>
          </w:p>
        </w:tc>
        <w:tc>
          <w:tcPr>
            <w:tcW w:w="1227" w:type="dxa"/>
            <w:tcBorders>
              <w:top w:val="nil"/>
              <w:left w:val="nil"/>
              <w:bottom w:val="single" w:sz="4" w:space="0" w:color="000000"/>
              <w:right w:val="single" w:sz="4" w:space="0" w:color="000000"/>
            </w:tcBorders>
            <w:shd w:val="clear" w:color="auto" w:fill="CECDCE"/>
            <w:noWrap/>
            <w:vAlign w:val="center"/>
            <w:hideMark/>
          </w:tcPr>
          <w:p w14:paraId="2BBA2338" w14:textId="77777777" w:rsidR="004B083D" w:rsidRDefault="004B083D">
            <w:pPr>
              <w:jc w:val="right"/>
              <w:rPr>
                <w:rFonts w:hint="eastAsia"/>
                <w:b/>
                <w:bCs/>
                <w:color w:val="000000"/>
                <w:sz w:val="20"/>
                <w:szCs w:val="20"/>
              </w:rPr>
            </w:pPr>
            <w:r>
              <w:rPr>
                <w:rFonts w:hint="eastAsia"/>
                <w:b/>
                <w:bCs/>
                <w:color w:val="000000"/>
                <w:sz w:val="20"/>
                <w:szCs w:val="20"/>
              </w:rPr>
              <w:t>0.00</w:t>
            </w:r>
          </w:p>
        </w:tc>
        <w:tc>
          <w:tcPr>
            <w:tcW w:w="1227" w:type="dxa"/>
            <w:tcBorders>
              <w:top w:val="nil"/>
              <w:left w:val="nil"/>
              <w:bottom w:val="single" w:sz="4" w:space="0" w:color="000000"/>
              <w:right w:val="single" w:sz="4" w:space="0" w:color="000000"/>
            </w:tcBorders>
            <w:shd w:val="clear" w:color="auto" w:fill="CECDCE"/>
            <w:noWrap/>
            <w:vAlign w:val="center"/>
            <w:hideMark/>
          </w:tcPr>
          <w:p w14:paraId="1EE5EF31" w14:textId="77777777" w:rsidR="004B083D" w:rsidRDefault="004B083D">
            <w:pPr>
              <w:jc w:val="right"/>
              <w:rPr>
                <w:rFonts w:hint="eastAsia"/>
                <w:b/>
                <w:bCs/>
                <w:color w:val="000000"/>
                <w:sz w:val="20"/>
                <w:szCs w:val="20"/>
              </w:rPr>
            </w:pPr>
            <w:r>
              <w:rPr>
                <w:rFonts w:hint="eastAsia"/>
                <w:b/>
                <w:bCs/>
                <w:color w:val="000000"/>
                <w:sz w:val="20"/>
                <w:szCs w:val="20"/>
              </w:rPr>
              <w:t>0.00</w:t>
            </w:r>
          </w:p>
        </w:tc>
        <w:tc>
          <w:tcPr>
            <w:tcW w:w="222" w:type="dxa"/>
            <w:vAlign w:val="center"/>
            <w:hideMark/>
          </w:tcPr>
          <w:p w14:paraId="7615E817" w14:textId="77777777" w:rsidR="004B083D" w:rsidRDefault="004B083D">
            <w:pPr>
              <w:rPr>
                <w:rFonts w:ascii="Times New Roman" w:eastAsia="Times New Roman" w:hAnsi="Times New Roman" w:cs="Times New Roman"/>
                <w:sz w:val="20"/>
                <w:szCs w:val="20"/>
              </w:rPr>
            </w:pPr>
          </w:p>
        </w:tc>
      </w:tr>
      <w:tr w:rsidR="004B083D" w14:paraId="476E6CF1" w14:textId="77777777" w:rsidTr="004B083D">
        <w:trPr>
          <w:trHeight w:val="300"/>
        </w:trPr>
        <w:tc>
          <w:tcPr>
            <w:tcW w:w="2534"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5A1BAD5F" w14:textId="77777777" w:rsidR="004B083D" w:rsidRDefault="004B083D">
            <w:pPr>
              <w:rPr>
                <w:rFonts w:hint="eastAsia"/>
                <w:color w:val="000000"/>
                <w:sz w:val="20"/>
                <w:szCs w:val="20"/>
              </w:rPr>
            </w:pPr>
            <w:r>
              <w:rPr>
                <w:rFonts w:hint="eastAsia"/>
                <w:color w:val="000000"/>
                <w:sz w:val="20"/>
                <w:szCs w:val="20"/>
              </w:rPr>
              <w:t>2040601</w:t>
            </w:r>
          </w:p>
        </w:tc>
        <w:tc>
          <w:tcPr>
            <w:tcW w:w="2610" w:type="dxa"/>
            <w:tcBorders>
              <w:top w:val="nil"/>
              <w:left w:val="nil"/>
              <w:bottom w:val="single" w:sz="4" w:space="0" w:color="000000"/>
              <w:right w:val="single" w:sz="4" w:space="0" w:color="000000"/>
            </w:tcBorders>
            <w:shd w:val="clear" w:color="auto" w:fill="AAFFFF"/>
            <w:noWrap/>
            <w:vAlign w:val="center"/>
            <w:hideMark/>
          </w:tcPr>
          <w:p w14:paraId="72D6F56B" w14:textId="77777777" w:rsidR="004B083D" w:rsidRDefault="004B083D">
            <w:pPr>
              <w:rPr>
                <w:rFonts w:hint="eastAsia"/>
                <w:color w:val="000000"/>
                <w:sz w:val="20"/>
                <w:szCs w:val="20"/>
              </w:rPr>
            </w:pPr>
            <w:r>
              <w:rPr>
                <w:rFonts w:hint="eastAsia"/>
                <w:color w:val="000000"/>
                <w:sz w:val="20"/>
                <w:szCs w:val="20"/>
              </w:rPr>
              <w:t xml:space="preserve">  行政运行</w:t>
            </w:r>
          </w:p>
        </w:tc>
        <w:tc>
          <w:tcPr>
            <w:tcW w:w="1227" w:type="dxa"/>
            <w:tcBorders>
              <w:top w:val="nil"/>
              <w:left w:val="nil"/>
              <w:bottom w:val="single" w:sz="4" w:space="0" w:color="000000"/>
              <w:right w:val="single" w:sz="4" w:space="0" w:color="000000"/>
            </w:tcBorders>
            <w:shd w:val="clear" w:color="auto" w:fill="FFFFFF"/>
            <w:noWrap/>
            <w:vAlign w:val="center"/>
            <w:hideMark/>
          </w:tcPr>
          <w:p w14:paraId="3B91F6E4" w14:textId="77777777" w:rsidR="004B083D" w:rsidRDefault="004B083D">
            <w:pPr>
              <w:jc w:val="right"/>
              <w:rPr>
                <w:rFonts w:hint="eastAsia"/>
                <w:color w:val="000000"/>
                <w:sz w:val="20"/>
                <w:szCs w:val="20"/>
              </w:rPr>
            </w:pPr>
            <w:r>
              <w:rPr>
                <w:rFonts w:hint="eastAsia"/>
                <w:color w:val="000000"/>
                <w:sz w:val="20"/>
                <w:szCs w:val="20"/>
              </w:rPr>
              <w:t>1,197.06</w:t>
            </w:r>
          </w:p>
        </w:tc>
        <w:tc>
          <w:tcPr>
            <w:tcW w:w="1227" w:type="dxa"/>
            <w:tcBorders>
              <w:top w:val="nil"/>
              <w:left w:val="nil"/>
              <w:bottom w:val="single" w:sz="4" w:space="0" w:color="000000"/>
              <w:right w:val="single" w:sz="4" w:space="0" w:color="000000"/>
            </w:tcBorders>
            <w:shd w:val="clear" w:color="auto" w:fill="FFFFFF"/>
            <w:noWrap/>
            <w:vAlign w:val="center"/>
            <w:hideMark/>
          </w:tcPr>
          <w:p w14:paraId="69B96DC1" w14:textId="77777777" w:rsidR="004B083D" w:rsidRDefault="004B083D">
            <w:pPr>
              <w:jc w:val="right"/>
              <w:rPr>
                <w:rFonts w:hint="eastAsia"/>
                <w:color w:val="000000"/>
                <w:sz w:val="20"/>
                <w:szCs w:val="20"/>
              </w:rPr>
            </w:pPr>
            <w:r>
              <w:rPr>
                <w:rFonts w:hint="eastAsia"/>
                <w:color w:val="000000"/>
                <w:sz w:val="20"/>
                <w:szCs w:val="20"/>
              </w:rPr>
              <w:t>1,197.06</w:t>
            </w:r>
          </w:p>
        </w:tc>
        <w:tc>
          <w:tcPr>
            <w:tcW w:w="1227" w:type="dxa"/>
            <w:tcBorders>
              <w:top w:val="nil"/>
              <w:left w:val="nil"/>
              <w:bottom w:val="single" w:sz="4" w:space="0" w:color="000000"/>
              <w:right w:val="single" w:sz="4" w:space="0" w:color="000000"/>
            </w:tcBorders>
            <w:shd w:val="clear" w:color="auto" w:fill="FFFFFF"/>
            <w:noWrap/>
            <w:vAlign w:val="center"/>
            <w:hideMark/>
          </w:tcPr>
          <w:p w14:paraId="09B478A8" w14:textId="77777777" w:rsidR="004B083D" w:rsidRDefault="004B083D">
            <w:pPr>
              <w:jc w:val="right"/>
              <w:rPr>
                <w:rFonts w:hint="eastAsia"/>
                <w:color w:val="000000"/>
                <w:sz w:val="20"/>
                <w:szCs w:val="20"/>
              </w:rPr>
            </w:pPr>
            <w:r>
              <w:rPr>
                <w:rFonts w:hint="eastAsia"/>
                <w:color w:val="000000"/>
                <w:sz w:val="20"/>
                <w:szCs w:val="20"/>
              </w:rPr>
              <w:t>0.00</w:t>
            </w:r>
          </w:p>
        </w:tc>
        <w:tc>
          <w:tcPr>
            <w:tcW w:w="1227" w:type="dxa"/>
            <w:tcBorders>
              <w:top w:val="nil"/>
              <w:left w:val="nil"/>
              <w:bottom w:val="single" w:sz="4" w:space="0" w:color="000000"/>
              <w:right w:val="single" w:sz="4" w:space="0" w:color="000000"/>
            </w:tcBorders>
            <w:shd w:val="clear" w:color="auto" w:fill="FFFFFF"/>
            <w:noWrap/>
            <w:vAlign w:val="center"/>
            <w:hideMark/>
          </w:tcPr>
          <w:p w14:paraId="6B857BF4" w14:textId="77777777" w:rsidR="004B083D" w:rsidRDefault="004B083D">
            <w:pPr>
              <w:jc w:val="right"/>
              <w:rPr>
                <w:rFonts w:hint="eastAsia"/>
                <w:color w:val="000000"/>
                <w:sz w:val="20"/>
                <w:szCs w:val="20"/>
              </w:rPr>
            </w:pPr>
            <w:r>
              <w:rPr>
                <w:rFonts w:hint="eastAsia"/>
                <w:color w:val="000000"/>
                <w:sz w:val="20"/>
                <w:szCs w:val="20"/>
              </w:rPr>
              <w:t>0.00</w:t>
            </w:r>
          </w:p>
        </w:tc>
        <w:tc>
          <w:tcPr>
            <w:tcW w:w="1227" w:type="dxa"/>
            <w:tcBorders>
              <w:top w:val="nil"/>
              <w:left w:val="nil"/>
              <w:bottom w:val="single" w:sz="4" w:space="0" w:color="000000"/>
              <w:right w:val="single" w:sz="4" w:space="0" w:color="000000"/>
            </w:tcBorders>
            <w:shd w:val="clear" w:color="auto" w:fill="FFFFFF"/>
            <w:noWrap/>
            <w:vAlign w:val="center"/>
            <w:hideMark/>
          </w:tcPr>
          <w:p w14:paraId="7AF11EF2" w14:textId="77777777" w:rsidR="004B083D" w:rsidRDefault="004B083D">
            <w:pPr>
              <w:jc w:val="right"/>
              <w:rPr>
                <w:rFonts w:hint="eastAsia"/>
                <w:color w:val="000000"/>
                <w:sz w:val="20"/>
                <w:szCs w:val="20"/>
              </w:rPr>
            </w:pPr>
            <w:r>
              <w:rPr>
                <w:rFonts w:hint="eastAsia"/>
                <w:color w:val="000000"/>
                <w:sz w:val="20"/>
                <w:szCs w:val="20"/>
              </w:rPr>
              <w:t>0.00</w:t>
            </w:r>
          </w:p>
        </w:tc>
        <w:tc>
          <w:tcPr>
            <w:tcW w:w="1227" w:type="dxa"/>
            <w:tcBorders>
              <w:top w:val="nil"/>
              <w:left w:val="nil"/>
              <w:bottom w:val="single" w:sz="4" w:space="0" w:color="000000"/>
              <w:right w:val="single" w:sz="4" w:space="0" w:color="000000"/>
            </w:tcBorders>
            <w:shd w:val="clear" w:color="auto" w:fill="FFFFFF"/>
            <w:noWrap/>
            <w:vAlign w:val="center"/>
            <w:hideMark/>
          </w:tcPr>
          <w:p w14:paraId="0F3D2BEB" w14:textId="77777777" w:rsidR="004B083D" w:rsidRDefault="004B083D">
            <w:pPr>
              <w:jc w:val="right"/>
              <w:rPr>
                <w:rFonts w:hint="eastAsia"/>
                <w:color w:val="000000"/>
                <w:sz w:val="20"/>
                <w:szCs w:val="20"/>
              </w:rPr>
            </w:pPr>
            <w:r>
              <w:rPr>
                <w:rFonts w:hint="eastAsia"/>
                <w:color w:val="000000"/>
                <w:sz w:val="20"/>
                <w:szCs w:val="20"/>
              </w:rPr>
              <w:t>0.00</w:t>
            </w:r>
          </w:p>
        </w:tc>
        <w:tc>
          <w:tcPr>
            <w:tcW w:w="1227" w:type="dxa"/>
            <w:tcBorders>
              <w:top w:val="nil"/>
              <w:left w:val="nil"/>
              <w:bottom w:val="single" w:sz="4" w:space="0" w:color="000000"/>
              <w:right w:val="single" w:sz="4" w:space="0" w:color="000000"/>
            </w:tcBorders>
            <w:shd w:val="clear" w:color="auto" w:fill="FFFFFF"/>
            <w:noWrap/>
            <w:vAlign w:val="center"/>
            <w:hideMark/>
          </w:tcPr>
          <w:p w14:paraId="38CA8F8B" w14:textId="77777777" w:rsidR="004B083D" w:rsidRDefault="004B083D">
            <w:pPr>
              <w:jc w:val="right"/>
              <w:rPr>
                <w:rFonts w:hint="eastAsia"/>
                <w:color w:val="000000"/>
                <w:sz w:val="20"/>
                <w:szCs w:val="20"/>
              </w:rPr>
            </w:pPr>
            <w:r>
              <w:rPr>
                <w:rFonts w:hint="eastAsia"/>
                <w:color w:val="000000"/>
                <w:sz w:val="20"/>
                <w:szCs w:val="20"/>
              </w:rPr>
              <w:t>0.00</w:t>
            </w:r>
          </w:p>
        </w:tc>
        <w:tc>
          <w:tcPr>
            <w:tcW w:w="222" w:type="dxa"/>
            <w:vAlign w:val="center"/>
            <w:hideMark/>
          </w:tcPr>
          <w:p w14:paraId="4DF191AD" w14:textId="77777777" w:rsidR="004B083D" w:rsidRDefault="004B083D">
            <w:pPr>
              <w:rPr>
                <w:rFonts w:ascii="Times New Roman" w:eastAsia="Times New Roman" w:hAnsi="Times New Roman" w:cs="Times New Roman"/>
                <w:sz w:val="20"/>
                <w:szCs w:val="20"/>
              </w:rPr>
            </w:pPr>
          </w:p>
        </w:tc>
      </w:tr>
      <w:tr w:rsidR="004B083D" w14:paraId="76F2CBDC" w14:textId="77777777" w:rsidTr="004B083D">
        <w:trPr>
          <w:trHeight w:val="300"/>
        </w:trPr>
        <w:tc>
          <w:tcPr>
            <w:tcW w:w="13733" w:type="dxa"/>
            <w:gridSpan w:val="11"/>
            <w:tcBorders>
              <w:top w:val="nil"/>
              <w:left w:val="nil"/>
              <w:bottom w:val="nil"/>
              <w:right w:val="nil"/>
            </w:tcBorders>
            <w:shd w:val="clear" w:color="auto" w:fill="FFFFFF"/>
            <w:noWrap/>
            <w:vAlign w:val="center"/>
            <w:hideMark/>
          </w:tcPr>
          <w:p w14:paraId="7256443F" w14:textId="77777777" w:rsidR="004B083D" w:rsidRDefault="004B083D">
            <w:pPr>
              <w:rPr>
                <w:rFonts w:hint="eastAsia"/>
                <w:color w:val="000000"/>
                <w:sz w:val="20"/>
                <w:szCs w:val="20"/>
              </w:rPr>
            </w:pPr>
            <w:r>
              <w:rPr>
                <w:rFonts w:hint="eastAsia"/>
                <w:color w:val="000000"/>
                <w:sz w:val="20"/>
                <w:szCs w:val="20"/>
              </w:rPr>
              <w:t>注：本表反映部门本年度取得的各项收入情况。</w:t>
            </w:r>
          </w:p>
        </w:tc>
        <w:tc>
          <w:tcPr>
            <w:tcW w:w="222" w:type="dxa"/>
            <w:vAlign w:val="center"/>
            <w:hideMark/>
          </w:tcPr>
          <w:p w14:paraId="728517E6" w14:textId="77777777" w:rsidR="004B083D" w:rsidRDefault="004B083D">
            <w:pPr>
              <w:rPr>
                <w:rFonts w:ascii="Times New Roman" w:eastAsia="Times New Roman" w:hAnsi="Times New Roman" w:cs="Times New Roman"/>
                <w:sz w:val="20"/>
                <w:szCs w:val="20"/>
              </w:rPr>
            </w:pPr>
          </w:p>
        </w:tc>
      </w:tr>
    </w:tbl>
    <w:p w14:paraId="039D547F" w14:textId="435FF646" w:rsidR="004B083D" w:rsidRDefault="004B083D"/>
    <w:p w14:paraId="5377B053" w14:textId="77777777" w:rsidR="004B083D" w:rsidRDefault="004B083D">
      <w:r>
        <w:br w:type="page"/>
      </w:r>
    </w:p>
    <w:tbl>
      <w:tblPr>
        <w:tblW w:w="13955" w:type="dxa"/>
        <w:tblLook w:val="04A0" w:firstRow="1" w:lastRow="0" w:firstColumn="1" w:lastColumn="0" w:noHBand="0" w:noVBand="1"/>
      </w:tblPr>
      <w:tblGrid>
        <w:gridCol w:w="2191"/>
        <w:gridCol w:w="283"/>
        <w:gridCol w:w="284"/>
        <w:gridCol w:w="2893"/>
        <w:gridCol w:w="1347"/>
        <w:gridCol w:w="1347"/>
        <w:gridCol w:w="1347"/>
        <w:gridCol w:w="1347"/>
        <w:gridCol w:w="1347"/>
        <w:gridCol w:w="1347"/>
        <w:gridCol w:w="222"/>
      </w:tblGrid>
      <w:tr w:rsidR="004B083D" w14:paraId="4FE60523" w14:textId="77777777" w:rsidTr="004B083D">
        <w:trPr>
          <w:gridAfter w:val="1"/>
          <w:wAfter w:w="222" w:type="dxa"/>
          <w:trHeight w:val="375"/>
        </w:trPr>
        <w:tc>
          <w:tcPr>
            <w:tcW w:w="13733" w:type="dxa"/>
            <w:gridSpan w:val="10"/>
            <w:tcBorders>
              <w:top w:val="nil"/>
              <w:left w:val="nil"/>
              <w:bottom w:val="nil"/>
              <w:right w:val="single" w:sz="4" w:space="0" w:color="808080"/>
            </w:tcBorders>
            <w:shd w:val="clear" w:color="auto" w:fill="FFFFFF"/>
            <w:noWrap/>
            <w:vAlign w:val="center"/>
            <w:hideMark/>
          </w:tcPr>
          <w:p w14:paraId="23A018D9" w14:textId="1381C4BB" w:rsidR="004B083D" w:rsidRDefault="004B083D">
            <w:pPr>
              <w:rPr>
                <w:rFonts w:ascii="Times New Roman" w:eastAsia="Times New Roman" w:hAnsi="Times New Roman" w:cs="Times New Roman"/>
                <w:sz w:val="20"/>
                <w:szCs w:val="20"/>
              </w:rPr>
            </w:pPr>
            <w:r>
              <w:rPr>
                <w:rFonts w:ascii="黑体" w:eastAsia="黑体" w:hAnsi="黑体" w:hint="eastAsia"/>
                <w:color w:val="000000"/>
                <w:sz w:val="30"/>
                <w:szCs w:val="30"/>
              </w:rPr>
              <w:lastRenderedPageBreak/>
              <w:t>支出决算表</w:t>
            </w:r>
          </w:p>
        </w:tc>
      </w:tr>
      <w:tr w:rsidR="004B083D" w14:paraId="271149F9" w14:textId="77777777" w:rsidTr="004B083D">
        <w:trPr>
          <w:gridAfter w:val="1"/>
          <w:wAfter w:w="222" w:type="dxa"/>
          <w:trHeight w:val="300"/>
        </w:trPr>
        <w:tc>
          <w:tcPr>
            <w:tcW w:w="2191" w:type="dxa"/>
            <w:tcBorders>
              <w:top w:val="nil"/>
              <w:left w:val="nil"/>
              <w:bottom w:val="nil"/>
              <w:right w:val="nil"/>
            </w:tcBorders>
            <w:shd w:val="clear" w:color="auto" w:fill="FFFFFF"/>
            <w:noWrap/>
            <w:vAlign w:val="center"/>
            <w:hideMark/>
          </w:tcPr>
          <w:p w14:paraId="465FF46B" w14:textId="77777777" w:rsidR="004B083D" w:rsidRDefault="004B083D">
            <w:pPr>
              <w:rPr>
                <w:rFonts w:ascii="Times New Roman" w:eastAsia="Times New Roman" w:hAnsi="Times New Roman" w:cs="Times New Roman"/>
                <w:sz w:val="20"/>
                <w:szCs w:val="20"/>
              </w:rPr>
            </w:pPr>
          </w:p>
        </w:tc>
        <w:tc>
          <w:tcPr>
            <w:tcW w:w="283" w:type="dxa"/>
            <w:tcBorders>
              <w:top w:val="nil"/>
              <w:left w:val="nil"/>
              <w:bottom w:val="nil"/>
              <w:right w:val="nil"/>
            </w:tcBorders>
            <w:shd w:val="clear" w:color="auto" w:fill="FFFFFF"/>
            <w:noWrap/>
            <w:vAlign w:val="center"/>
            <w:hideMark/>
          </w:tcPr>
          <w:p w14:paraId="6A308B81" w14:textId="77777777" w:rsidR="004B083D" w:rsidRDefault="004B083D">
            <w:pPr>
              <w:rPr>
                <w:rFonts w:ascii="Times New Roman" w:eastAsia="Times New Roman" w:hAnsi="Times New Roman" w:cs="Times New Roman"/>
                <w:sz w:val="20"/>
                <w:szCs w:val="20"/>
              </w:rPr>
            </w:pPr>
          </w:p>
        </w:tc>
        <w:tc>
          <w:tcPr>
            <w:tcW w:w="284" w:type="dxa"/>
            <w:tcBorders>
              <w:top w:val="nil"/>
              <w:left w:val="nil"/>
              <w:bottom w:val="nil"/>
              <w:right w:val="nil"/>
            </w:tcBorders>
            <w:shd w:val="clear" w:color="auto" w:fill="FFFFFF"/>
            <w:noWrap/>
            <w:vAlign w:val="center"/>
            <w:hideMark/>
          </w:tcPr>
          <w:p w14:paraId="6364BD83" w14:textId="77777777" w:rsidR="004B083D" w:rsidRDefault="004B083D">
            <w:pPr>
              <w:rPr>
                <w:rFonts w:ascii="Times New Roman" w:eastAsia="Times New Roman" w:hAnsi="Times New Roman" w:cs="Times New Roman"/>
                <w:sz w:val="20"/>
                <w:szCs w:val="20"/>
              </w:rPr>
            </w:pPr>
          </w:p>
        </w:tc>
        <w:tc>
          <w:tcPr>
            <w:tcW w:w="2893" w:type="dxa"/>
            <w:tcBorders>
              <w:top w:val="nil"/>
              <w:left w:val="nil"/>
              <w:bottom w:val="nil"/>
              <w:right w:val="nil"/>
            </w:tcBorders>
            <w:shd w:val="clear" w:color="auto" w:fill="FFFFFF"/>
            <w:noWrap/>
            <w:vAlign w:val="center"/>
            <w:hideMark/>
          </w:tcPr>
          <w:p w14:paraId="2AC728C7" w14:textId="77777777" w:rsidR="004B083D" w:rsidRDefault="004B083D">
            <w:pPr>
              <w:rPr>
                <w:rFonts w:ascii="Times New Roman" w:eastAsia="Times New Roman" w:hAnsi="Times New Roman" w:cs="Times New Roman"/>
                <w:sz w:val="20"/>
                <w:szCs w:val="20"/>
              </w:rPr>
            </w:pPr>
          </w:p>
        </w:tc>
        <w:tc>
          <w:tcPr>
            <w:tcW w:w="1347" w:type="dxa"/>
            <w:tcBorders>
              <w:top w:val="nil"/>
              <w:left w:val="nil"/>
              <w:bottom w:val="nil"/>
              <w:right w:val="nil"/>
            </w:tcBorders>
            <w:shd w:val="clear" w:color="auto" w:fill="FFFFFF"/>
            <w:noWrap/>
            <w:vAlign w:val="center"/>
            <w:hideMark/>
          </w:tcPr>
          <w:p w14:paraId="35741A22" w14:textId="77777777" w:rsidR="004B083D" w:rsidRDefault="004B083D">
            <w:pPr>
              <w:rPr>
                <w:rFonts w:ascii="Times New Roman" w:eastAsia="Times New Roman" w:hAnsi="Times New Roman" w:cs="Times New Roman"/>
                <w:sz w:val="20"/>
                <w:szCs w:val="20"/>
              </w:rPr>
            </w:pPr>
          </w:p>
        </w:tc>
        <w:tc>
          <w:tcPr>
            <w:tcW w:w="1347" w:type="dxa"/>
            <w:tcBorders>
              <w:top w:val="nil"/>
              <w:left w:val="nil"/>
              <w:bottom w:val="nil"/>
              <w:right w:val="nil"/>
            </w:tcBorders>
            <w:shd w:val="clear" w:color="auto" w:fill="FFFFFF"/>
            <w:noWrap/>
            <w:vAlign w:val="center"/>
            <w:hideMark/>
          </w:tcPr>
          <w:p w14:paraId="421B5AE6" w14:textId="77777777" w:rsidR="004B083D" w:rsidRDefault="004B083D">
            <w:pPr>
              <w:rPr>
                <w:rFonts w:ascii="Times New Roman" w:eastAsia="Times New Roman" w:hAnsi="Times New Roman" w:cs="Times New Roman"/>
                <w:sz w:val="20"/>
                <w:szCs w:val="20"/>
              </w:rPr>
            </w:pPr>
          </w:p>
        </w:tc>
        <w:tc>
          <w:tcPr>
            <w:tcW w:w="1347" w:type="dxa"/>
            <w:tcBorders>
              <w:top w:val="nil"/>
              <w:left w:val="nil"/>
              <w:bottom w:val="nil"/>
              <w:right w:val="nil"/>
            </w:tcBorders>
            <w:shd w:val="clear" w:color="auto" w:fill="FFFFFF"/>
            <w:noWrap/>
            <w:vAlign w:val="center"/>
            <w:hideMark/>
          </w:tcPr>
          <w:p w14:paraId="2E7B0D83" w14:textId="77777777" w:rsidR="004B083D" w:rsidRDefault="004B083D">
            <w:pPr>
              <w:rPr>
                <w:rFonts w:ascii="Times New Roman" w:eastAsia="Times New Roman" w:hAnsi="Times New Roman" w:cs="Times New Roman"/>
                <w:sz w:val="20"/>
                <w:szCs w:val="20"/>
              </w:rPr>
            </w:pPr>
          </w:p>
        </w:tc>
        <w:tc>
          <w:tcPr>
            <w:tcW w:w="1347" w:type="dxa"/>
            <w:tcBorders>
              <w:top w:val="nil"/>
              <w:left w:val="nil"/>
              <w:bottom w:val="nil"/>
              <w:right w:val="nil"/>
            </w:tcBorders>
            <w:shd w:val="clear" w:color="auto" w:fill="FFFFFF"/>
            <w:noWrap/>
            <w:vAlign w:val="center"/>
            <w:hideMark/>
          </w:tcPr>
          <w:p w14:paraId="41C219E8" w14:textId="77777777" w:rsidR="004B083D" w:rsidRDefault="004B083D">
            <w:pPr>
              <w:rPr>
                <w:rFonts w:ascii="Times New Roman" w:eastAsia="Times New Roman" w:hAnsi="Times New Roman" w:cs="Times New Roman"/>
                <w:sz w:val="20"/>
                <w:szCs w:val="20"/>
              </w:rPr>
            </w:pPr>
          </w:p>
        </w:tc>
        <w:tc>
          <w:tcPr>
            <w:tcW w:w="1347" w:type="dxa"/>
            <w:tcBorders>
              <w:top w:val="nil"/>
              <w:left w:val="nil"/>
              <w:bottom w:val="nil"/>
              <w:right w:val="nil"/>
            </w:tcBorders>
            <w:shd w:val="clear" w:color="auto" w:fill="FFFFFF"/>
            <w:noWrap/>
            <w:vAlign w:val="center"/>
            <w:hideMark/>
          </w:tcPr>
          <w:p w14:paraId="4E689F6A" w14:textId="77777777" w:rsidR="004B083D" w:rsidRDefault="004B083D">
            <w:pPr>
              <w:rPr>
                <w:rFonts w:ascii="Times New Roman" w:eastAsia="Times New Roman" w:hAnsi="Times New Roman" w:cs="Times New Roman"/>
                <w:sz w:val="20"/>
                <w:szCs w:val="20"/>
              </w:rPr>
            </w:pPr>
          </w:p>
        </w:tc>
        <w:tc>
          <w:tcPr>
            <w:tcW w:w="1347" w:type="dxa"/>
            <w:tcBorders>
              <w:top w:val="nil"/>
              <w:left w:val="nil"/>
              <w:bottom w:val="nil"/>
              <w:right w:val="single" w:sz="4" w:space="0" w:color="808080"/>
            </w:tcBorders>
            <w:shd w:val="clear" w:color="auto" w:fill="FFFFFF"/>
            <w:noWrap/>
            <w:vAlign w:val="center"/>
            <w:hideMark/>
          </w:tcPr>
          <w:p w14:paraId="1EB87FF3" w14:textId="77777777" w:rsidR="004B083D" w:rsidRDefault="004B083D">
            <w:pPr>
              <w:jc w:val="right"/>
              <w:rPr>
                <w:color w:val="000000"/>
                <w:sz w:val="22"/>
                <w:szCs w:val="22"/>
              </w:rPr>
            </w:pPr>
            <w:r>
              <w:rPr>
                <w:rFonts w:hint="eastAsia"/>
                <w:color w:val="000000"/>
                <w:sz w:val="22"/>
                <w:szCs w:val="22"/>
              </w:rPr>
              <w:t>公开03表</w:t>
            </w:r>
          </w:p>
        </w:tc>
      </w:tr>
      <w:tr w:rsidR="004B083D" w14:paraId="66812672" w14:textId="77777777" w:rsidTr="004B083D">
        <w:trPr>
          <w:gridAfter w:val="1"/>
          <w:wAfter w:w="222" w:type="dxa"/>
          <w:trHeight w:val="300"/>
        </w:trPr>
        <w:tc>
          <w:tcPr>
            <w:tcW w:w="2191" w:type="dxa"/>
            <w:tcBorders>
              <w:top w:val="nil"/>
              <w:left w:val="nil"/>
              <w:bottom w:val="single" w:sz="4" w:space="0" w:color="808080"/>
              <w:right w:val="nil"/>
            </w:tcBorders>
            <w:shd w:val="clear" w:color="auto" w:fill="FFFFFF"/>
            <w:noWrap/>
            <w:vAlign w:val="center"/>
            <w:hideMark/>
          </w:tcPr>
          <w:p w14:paraId="5D4F8DE0" w14:textId="77777777" w:rsidR="004B083D" w:rsidRDefault="004B083D">
            <w:pPr>
              <w:rPr>
                <w:rFonts w:hint="eastAsia"/>
                <w:color w:val="000000"/>
                <w:sz w:val="22"/>
                <w:szCs w:val="22"/>
              </w:rPr>
            </w:pPr>
            <w:r>
              <w:rPr>
                <w:rFonts w:hint="eastAsia"/>
                <w:color w:val="000000"/>
                <w:sz w:val="22"/>
                <w:szCs w:val="22"/>
              </w:rPr>
              <w:t>部门：信阳市平桥区司法局</w:t>
            </w:r>
          </w:p>
        </w:tc>
        <w:tc>
          <w:tcPr>
            <w:tcW w:w="283" w:type="dxa"/>
            <w:tcBorders>
              <w:top w:val="nil"/>
              <w:left w:val="nil"/>
              <w:bottom w:val="single" w:sz="4" w:space="0" w:color="808080"/>
              <w:right w:val="nil"/>
            </w:tcBorders>
            <w:shd w:val="clear" w:color="auto" w:fill="FFFFFF"/>
            <w:noWrap/>
            <w:vAlign w:val="center"/>
            <w:hideMark/>
          </w:tcPr>
          <w:p w14:paraId="5002C1F6" w14:textId="77777777" w:rsidR="004B083D" w:rsidRDefault="004B083D">
            <w:pPr>
              <w:rPr>
                <w:rFonts w:hint="eastAsia"/>
                <w:color w:val="000000"/>
                <w:sz w:val="22"/>
                <w:szCs w:val="22"/>
              </w:rPr>
            </w:pPr>
          </w:p>
        </w:tc>
        <w:tc>
          <w:tcPr>
            <w:tcW w:w="284" w:type="dxa"/>
            <w:tcBorders>
              <w:top w:val="nil"/>
              <w:left w:val="nil"/>
              <w:bottom w:val="single" w:sz="4" w:space="0" w:color="808080"/>
              <w:right w:val="nil"/>
            </w:tcBorders>
            <w:shd w:val="clear" w:color="auto" w:fill="FFFFFF"/>
            <w:noWrap/>
            <w:vAlign w:val="center"/>
            <w:hideMark/>
          </w:tcPr>
          <w:p w14:paraId="14D7D050" w14:textId="77777777" w:rsidR="004B083D" w:rsidRDefault="004B083D">
            <w:pPr>
              <w:rPr>
                <w:rFonts w:ascii="Times New Roman" w:eastAsia="Times New Roman" w:hAnsi="Times New Roman" w:cs="Times New Roman"/>
                <w:sz w:val="20"/>
                <w:szCs w:val="20"/>
              </w:rPr>
            </w:pPr>
          </w:p>
        </w:tc>
        <w:tc>
          <w:tcPr>
            <w:tcW w:w="2893" w:type="dxa"/>
            <w:tcBorders>
              <w:top w:val="nil"/>
              <w:left w:val="nil"/>
              <w:bottom w:val="single" w:sz="4" w:space="0" w:color="808080"/>
              <w:right w:val="nil"/>
            </w:tcBorders>
            <w:shd w:val="clear" w:color="auto" w:fill="FFFFFF"/>
            <w:noWrap/>
            <w:vAlign w:val="center"/>
            <w:hideMark/>
          </w:tcPr>
          <w:p w14:paraId="365F4DA7" w14:textId="77777777" w:rsidR="004B083D" w:rsidRDefault="004B083D">
            <w:pPr>
              <w:rPr>
                <w:rFonts w:ascii="Times New Roman" w:eastAsia="Times New Roman" w:hAnsi="Times New Roman" w:cs="Times New Roman"/>
                <w:sz w:val="20"/>
                <w:szCs w:val="20"/>
              </w:rPr>
            </w:pPr>
          </w:p>
        </w:tc>
        <w:tc>
          <w:tcPr>
            <w:tcW w:w="1347" w:type="dxa"/>
            <w:tcBorders>
              <w:top w:val="nil"/>
              <w:left w:val="nil"/>
              <w:bottom w:val="single" w:sz="4" w:space="0" w:color="808080"/>
              <w:right w:val="nil"/>
            </w:tcBorders>
            <w:shd w:val="clear" w:color="auto" w:fill="FFFFFF"/>
            <w:noWrap/>
            <w:vAlign w:val="center"/>
            <w:hideMark/>
          </w:tcPr>
          <w:p w14:paraId="0132C92D" w14:textId="77777777" w:rsidR="004B083D" w:rsidRDefault="004B083D">
            <w:pPr>
              <w:jc w:val="center"/>
              <w:rPr>
                <w:color w:val="000000"/>
                <w:sz w:val="22"/>
                <w:szCs w:val="22"/>
              </w:rPr>
            </w:pPr>
            <w:r>
              <w:rPr>
                <w:rFonts w:hint="eastAsia"/>
                <w:color w:val="000000"/>
                <w:sz w:val="22"/>
                <w:szCs w:val="22"/>
              </w:rPr>
              <w:t>2020年度</w:t>
            </w:r>
          </w:p>
        </w:tc>
        <w:tc>
          <w:tcPr>
            <w:tcW w:w="1347" w:type="dxa"/>
            <w:tcBorders>
              <w:top w:val="nil"/>
              <w:left w:val="nil"/>
              <w:bottom w:val="single" w:sz="4" w:space="0" w:color="808080"/>
              <w:right w:val="nil"/>
            </w:tcBorders>
            <w:shd w:val="clear" w:color="auto" w:fill="FFFFFF"/>
            <w:noWrap/>
            <w:vAlign w:val="center"/>
            <w:hideMark/>
          </w:tcPr>
          <w:p w14:paraId="145C7E18" w14:textId="77777777" w:rsidR="004B083D" w:rsidRDefault="004B083D">
            <w:pPr>
              <w:jc w:val="center"/>
              <w:rPr>
                <w:rFonts w:hint="eastAsia"/>
                <w:color w:val="000000"/>
                <w:sz w:val="22"/>
                <w:szCs w:val="22"/>
              </w:rPr>
            </w:pPr>
          </w:p>
        </w:tc>
        <w:tc>
          <w:tcPr>
            <w:tcW w:w="1347" w:type="dxa"/>
            <w:tcBorders>
              <w:top w:val="nil"/>
              <w:left w:val="nil"/>
              <w:bottom w:val="single" w:sz="4" w:space="0" w:color="808080"/>
              <w:right w:val="nil"/>
            </w:tcBorders>
            <w:shd w:val="clear" w:color="auto" w:fill="FFFFFF"/>
            <w:noWrap/>
            <w:vAlign w:val="center"/>
            <w:hideMark/>
          </w:tcPr>
          <w:p w14:paraId="3B5E21C8" w14:textId="77777777" w:rsidR="004B083D" w:rsidRDefault="004B083D">
            <w:pPr>
              <w:rPr>
                <w:rFonts w:ascii="Times New Roman" w:eastAsia="Times New Roman" w:hAnsi="Times New Roman" w:cs="Times New Roman"/>
                <w:sz w:val="20"/>
                <w:szCs w:val="20"/>
              </w:rPr>
            </w:pPr>
          </w:p>
        </w:tc>
        <w:tc>
          <w:tcPr>
            <w:tcW w:w="1347" w:type="dxa"/>
            <w:tcBorders>
              <w:top w:val="nil"/>
              <w:left w:val="nil"/>
              <w:bottom w:val="single" w:sz="4" w:space="0" w:color="808080"/>
              <w:right w:val="nil"/>
            </w:tcBorders>
            <w:shd w:val="clear" w:color="auto" w:fill="FFFFFF"/>
            <w:noWrap/>
            <w:vAlign w:val="center"/>
            <w:hideMark/>
          </w:tcPr>
          <w:p w14:paraId="2542CA71" w14:textId="77777777" w:rsidR="004B083D" w:rsidRDefault="004B083D">
            <w:pPr>
              <w:rPr>
                <w:rFonts w:ascii="Times New Roman" w:eastAsia="Times New Roman" w:hAnsi="Times New Roman" w:cs="Times New Roman"/>
                <w:sz w:val="20"/>
                <w:szCs w:val="20"/>
              </w:rPr>
            </w:pPr>
          </w:p>
        </w:tc>
        <w:tc>
          <w:tcPr>
            <w:tcW w:w="2694" w:type="dxa"/>
            <w:gridSpan w:val="2"/>
            <w:tcBorders>
              <w:top w:val="nil"/>
              <w:left w:val="nil"/>
              <w:bottom w:val="single" w:sz="4" w:space="0" w:color="808080"/>
              <w:right w:val="single" w:sz="4" w:space="0" w:color="808080"/>
            </w:tcBorders>
            <w:shd w:val="clear" w:color="auto" w:fill="FFFFFF"/>
            <w:noWrap/>
            <w:vAlign w:val="center"/>
            <w:hideMark/>
          </w:tcPr>
          <w:p w14:paraId="21A8DF09" w14:textId="77777777" w:rsidR="004B083D" w:rsidRDefault="004B083D">
            <w:pPr>
              <w:jc w:val="right"/>
              <w:rPr>
                <w:color w:val="000000"/>
                <w:sz w:val="22"/>
                <w:szCs w:val="22"/>
              </w:rPr>
            </w:pPr>
            <w:r>
              <w:rPr>
                <w:rFonts w:hint="eastAsia"/>
                <w:color w:val="000000"/>
                <w:sz w:val="22"/>
                <w:szCs w:val="22"/>
              </w:rPr>
              <w:t>金额单位：万元</w:t>
            </w:r>
          </w:p>
        </w:tc>
      </w:tr>
      <w:tr w:rsidR="004B083D" w14:paraId="22F1F96F" w14:textId="77777777" w:rsidTr="004B083D">
        <w:trPr>
          <w:gridAfter w:val="1"/>
          <w:wAfter w:w="222" w:type="dxa"/>
          <w:trHeight w:val="300"/>
        </w:trPr>
        <w:tc>
          <w:tcPr>
            <w:tcW w:w="5651"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03ACDCE0" w14:textId="77777777" w:rsidR="004B083D" w:rsidRDefault="004B083D">
            <w:pPr>
              <w:rPr>
                <w:rFonts w:hint="eastAsia"/>
                <w:color w:val="000000"/>
                <w:sz w:val="20"/>
                <w:szCs w:val="20"/>
              </w:rPr>
            </w:pPr>
            <w:r>
              <w:rPr>
                <w:rFonts w:hint="eastAsia"/>
                <w:color w:val="000000"/>
                <w:sz w:val="20"/>
                <w:szCs w:val="20"/>
              </w:rPr>
              <w:t>项目</w:t>
            </w:r>
          </w:p>
        </w:tc>
        <w:tc>
          <w:tcPr>
            <w:tcW w:w="1347" w:type="dxa"/>
            <w:vMerge w:val="restart"/>
            <w:tcBorders>
              <w:top w:val="nil"/>
              <w:left w:val="nil"/>
              <w:bottom w:val="single" w:sz="4" w:space="0" w:color="000000"/>
              <w:right w:val="single" w:sz="4" w:space="0" w:color="000000"/>
            </w:tcBorders>
            <w:shd w:val="clear" w:color="auto" w:fill="C0C0C0"/>
            <w:vAlign w:val="center"/>
            <w:hideMark/>
          </w:tcPr>
          <w:p w14:paraId="19A241B6" w14:textId="77777777" w:rsidR="004B083D" w:rsidRDefault="004B083D">
            <w:pPr>
              <w:jc w:val="center"/>
              <w:rPr>
                <w:rFonts w:hint="eastAsia"/>
                <w:color w:val="000000"/>
                <w:sz w:val="20"/>
                <w:szCs w:val="20"/>
              </w:rPr>
            </w:pPr>
            <w:r>
              <w:rPr>
                <w:rFonts w:hint="eastAsia"/>
                <w:color w:val="000000"/>
                <w:sz w:val="20"/>
                <w:szCs w:val="20"/>
              </w:rPr>
              <w:t>本年支出合计</w:t>
            </w:r>
          </w:p>
        </w:tc>
        <w:tc>
          <w:tcPr>
            <w:tcW w:w="1347" w:type="dxa"/>
            <w:vMerge w:val="restart"/>
            <w:tcBorders>
              <w:top w:val="nil"/>
              <w:left w:val="nil"/>
              <w:bottom w:val="single" w:sz="4" w:space="0" w:color="000000"/>
              <w:right w:val="single" w:sz="4" w:space="0" w:color="000000"/>
            </w:tcBorders>
            <w:shd w:val="clear" w:color="auto" w:fill="C0C0C0"/>
            <w:vAlign w:val="center"/>
            <w:hideMark/>
          </w:tcPr>
          <w:p w14:paraId="00BFAFC6" w14:textId="77777777" w:rsidR="004B083D" w:rsidRDefault="004B083D">
            <w:pPr>
              <w:jc w:val="center"/>
              <w:rPr>
                <w:rFonts w:hint="eastAsia"/>
                <w:color w:val="000000"/>
                <w:sz w:val="20"/>
                <w:szCs w:val="20"/>
              </w:rPr>
            </w:pPr>
            <w:r>
              <w:rPr>
                <w:rFonts w:hint="eastAsia"/>
                <w:color w:val="000000"/>
                <w:sz w:val="20"/>
                <w:szCs w:val="20"/>
              </w:rPr>
              <w:t>基本支出</w:t>
            </w:r>
          </w:p>
        </w:tc>
        <w:tc>
          <w:tcPr>
            <w:tcW w:w="1347" w:type="dxa"/>
            <w:vMerge w:val="restart"/>
            <w:tcBorders>
              <w:top w:val="nil"/>
              <w:left w:val="nil"/>
              <w:bottom w:val="single" w:sz="4" w:space="0" w:color="000000"/>
              <w:right w:val="single" w:sz="4" w:space="0" w:color="000000"/>
            </w:tcBorders>
            <w:shd w:val="clear" w:color="auto" w:fill="C0C0C0"/>
            <w:vAlign w:val="center"/>
            <w:hideMark/>
          </w:tcPr>
          <w:p w14:paraId="54C6EB70" w14:textId="77777777" w:rsidR="004B083D" w:rsidRDefault="004B083D">
            <w:pPr>
              <w:jc w:val="center"/>
              <w:rPr>
                <w:rFonts w:hint="eastAsia"/>
                <w:color w:val="000000"/>
                <w:sz w:val="20"/>
                <w:szCs w:val="20"/>
              </w:rPr>
            </w:pPr>
            <w:r>
              <w:rPr>
                <w:rFonts w:hint="eastAsia"/>
                <w:color w:val="000000"/>
                <w:sz w:val="20"/>
                <w:szCs w:val="20"/>
              </w:rPr>
              <w:t>项目支出</w:t>
            </w:r>
          </w:p>
        </w:tc>
        <w:tc>
          <w:tcPr>
            <w:tcW w:w="1347" w:type="dxa"/>
            <w:vMerge w:val="restart"/>
            <w:tcBorders>
              <w:top w:val="nil"/>
              <w:left w:val="nil"/>
              <w:bottom w:val="single" w:sz="4" w:space="0" w:color="000000"/>
              <w:right w:val="single" w:sz="4" w:space="0" w:color="000000"/>
            </w:tcBorders>
            <w:shd w:val="clear" w:color="auto" w:fill="C0C0C0"/>
            <w:vAlign w:val="center"/>
            <w:hideMark/>
          </w:tcPr>
          <w:p w14:paraId="6E42FD7B" w14:textId="77777777" w:rsidR="004B083D" w:rsidRDefault="004B083D">
            <w:pPr>
              <w:jc w:val="center"/>
              <w:rPr>
                <w:rFonts w:hint="eastAsia"/>
                <w:color w:val="000000"/>
                <w:sz w:val="20"/>
                <w:szCs w:val="20"/>
              </w:rPr>
            </w:pPr>
            <w:r>
              <w:rPr>
                <w:rFonts w:hint="eastAsia"/>
                <w:color w:val="000000"/>
                <w:sz w:val="20"/>
                <w:szCs w:val="20"/>
              </w:rPr>
              <w:t>上缴上级支出</w:t>
            </w:r>
          </w:p>
        </w:tc>
        <w:tc>
          <w:tcPr>
            <w:tcW w:w="1347" w:type="dxa"/>
            <w:vMerge w:val="restart"/>
            <w:tcBorders>
              <w:top w:val="nil"/>
              <w:left w:val="nil"/>
              <w:bottom w:val="single" w:sz="4" w:space="0" w:color="000000"/>
              <w:right w:val="single" w:sz="4" w:space="0" w:color="000000"/>
            </w:tcBorders>
            <w:shd w:val="clear" w:color="auto" w:fill="C0C0C0"/>
            <w:vAlign w:val="center"/>
            <w:hideMark/>
          </w:tcPr>
          <w:p w14:paraId="1B033C2A" w14:textId="77777777" w:rsidR="004B083D" w:rsidRDefault="004B083D">
            <w:pPr>
              <w:jc w:val="center"/>
              <w:rPr>
                <w:rFonts w:hint="eastAsia"/>
                <w:color w:val="000000"/>
                <w:sz w:val="20"/>
                <w:szCs w:val="20"/>
              </w:rPr>
            </w:pPr>
            <w:r>
              <w:rPr>
                <w:rFonts w:hint="eastAsia"/>
                <w:color w:val="000000"/>
                <w:sz w:val="20"/>
                <w:szCs w:val="20"/>
              </w:rPr>
              <w:t>经营支出</w:t>
            </w:r>
          </w:p>
        </w:tc>
        <w:tc>
          <w:tcPr>
            <w:tcW w:w="1347" w:type="dxa"/>
            <w:vMerge w:val="restart"/>
            <w:tcBorders>
              <w:top w:val="nil"/>
              <w:left w:val="nil"/>
              <w:bottom w:val="single" w:sz="4" w:space="0" w:color="000000"/>
              <w:right w:val="single" w:sz="4" w:space="0" w:color="000000"/>
            </w:tcBorders>
            <w:shd w:val="clear" w:color="auto" w:fill="C0C0C0"/>
            <w:vAlign w:val="center"/>
            <w:hideMark/>
          </w:tcPr>
          <w:p w14:paraId="6627E10F" w14:textId="77777777" w:rsidR="004B083D" w:rsidRDefault="004B083D">
            <w:pPr>
              <w:jc w:val="center"/>
              <w:rPr>
                <w:rFonts w:hint="eastAsia"/>
                <w:color w:val="000000"/>
                <w:sz w:val="20"/>
                <w:szCs w:val="20"/>
              </w:rPr>
            </w:pPr>
            <w:r>
              <w:rPr>
                <w:rFonts w:hint="eastAsia"/>
                <w:color w:val="000000"/>
                <w:sz w:val="20"/>
                <w:szCs w:val="20"/>
              </w:rPr>
              <w:t>对附属单位补助支出</w:t>
            </w:r>
          </w:p>
        </w:tc>
      </w:tr>
      <w:tr w:rsidR="004B083D" w14:paraId="7117D1FA" w14:textId="77777777" w:rsidTr="004B083D">
        <w:trPr>
          <w:gridAfter w:val="1"/>
          <w:wAfter w:w="222" w:type="dxa"/>
          <w:trHeight w:val="312"/>
        </w:trPr>
        <w:tc>
          <w:tcPr>
            <w:tcW w:w="2758" w:type="dxa"/>
            <w:gridSpan w:val="3"/>
            <w:vMerge w:val="restart"/>
            <w:tcBorders>
              <w:top w:val="nil"/>
              <w:left w:val="single" w:sz="4" w:space="0" w:color="000000"/>
              <w:bottom w:val="single" w:sz="4" w:space="0" w:color="000000"/>
              <w:right w:val="single" w:sz="4" w:space="0" w:color="000000"/>
            </w:tcBorders>
            <w:shd w:val="clear" w:color="auto" w:fill="C0C0C0"/>
            <w:vAlign w:val="center"/>
            <w:hideMark/>
          </w:tcPr>
          <w:p w14:paraId="37FAC9E7" w14:textId="77777777" w:rsidR="004B083D" w:rsidRDefault="004B083D">
            <w:pPr>
              <w:jc w:val="center"/>
              <w:rPr>
                <w:rFonts w:hint="eastAsia"/>
                <w:color w:val="000000"/>
                <w:sz w:val="20"/>
                <w:szCs w:val="20"/>
              </w:rPr>
            </w:pPr>
            <w:r>
              <w:rPr>
                <w:rFonts w:hint="eastAsia"/>
                <w:color w:val="000000"/>
                <w:sz w:val="20"/>
                <w:szCs w:val="20"/>
              </w:rPr>
              <w:t>功能分类科目编码</w:t>
            </w:r>
          </w:p>
        </w:tc>
        <w:tc>
          <w:tcPr>
            <w:tcW w:w="2893" w:type="dxa"/>
            <w:vMerge w:val="restart"/>
            <w:tcBorders>
              <w:top w:val="nil"/>
              <w:left w:val="nil"/>
              <w:bottom w:val="single" w:sz="4" w:space="0" w:color="000000"/>
              <w:right w:val="single" w:sz="4" w:space="0" w:color="000000"/>
            </w:tcBorders>
            <w:shd w:val="clear" w:color="auto" w:fill="C0C0C0"/>
            <w:noWrap/>
            <w:vAlign w:val="center"/>
            <w:hideMark/>
          </w:tcPr>
          <w:p w14:paraId="2B206DB3" w14:textId="77777777" w:rsidR="004B083D" w:rsidRDefault="004B083D">
            <w:pPr>
              <w:jc w:val="center"/>
              <w:rPr>
                <w:rFonts w:hint="eastAsia"/>
                <w:color w:val="000000"/>
                <w:sz w:val="20"/>
                <w:szCs w:val="20"/>
              </w:rPr>
            </w:pPr>
            <w:r>
              <w:rPr>
                <w:rFonts w:hint="eastAsia"/>
                <w:color w:val="000000"/>
                <w:sz w:val="20"/>
                <w:szCs w:val="20"/>
              </w:rPr>
              <w:t>科目名称</w:t>
            </w:r>
          </w:p>
        </w:tc>
        <w:tc>
          <w:tcPr>
            <w:tcW w:w="1347" w:type="dxa"/>
            <w:vMerge/>
            <w:tcBorders>
              <w:top w:val="nil"/>
              <w:left w:val="nil"/>
              <w:bottom w:val="single" w:sz="4" w:space="0" w:color="000000"/>
              <w:right w:val="single" w:sz="4" w:space="0" w:color="000000"/>
            </w:tcBorders>
            <w:vAlign w:val="center"/>
            <w:hideMark/>
          </w:tcPr>
          <w:p w14:paraId="161D2A25" w14:textId="77777777" w:rsidR="004B083D" w:rsidRDefault="004B083D">
            <w:pPr>
              <w:rPr>
                <w:color w:val="000000"/>
                <w:sz w:val="20"/>
                <w:szCs w:val="20"/>
              </w:rPr>
            </w:pPr>
          </w:p>
        </w:tc>
        <w:tc>
          <w:tcPr>
            <w:tcW w:w="1347" w:type="dxa"/>
            <w:vMerge/>
            <w:tcBorders>
              <w:top w:val="nil"/>
              <w:left w:val="nil"/>
              <w:bottom w:val="single" w:sz="4" w:space="0" w:color="000000"/>
              <w:right w:val="single" w:sz="4" w:space="0" w:color="000000"/>
            </w:tcBorders>
            <w:vAlign w:val="center"/>
            <w:hideMark/>
          </w:tcPr>
          <w:p w14:paraId="77E6972B" w14:textId="77777777" w:rsidR="004B083D" w:rsidRDefault="004B083D">
            <w:pPr>
              <w:rPr>
                <w:color w:val="000000"/>
                <w:sz w:val="20"/>
                <w:szCs w:val="20"/>
              </w:rPr>
            </w:pPr>
          </w:p>
        </w:tc>
        <w:tc>
          <w:tcPr>
            <w:tcW w:w="1347" w:type="dxa"/>
            <w:vMerge/>
            <w:tcBorders>
              <w:top w:val="nil"/>
              <w:left w:val="nil"/>
              <w:bottom w:val="single" w:sz="4" w:space="0" w:color="000000"/>
              <w:right w:val="single" w:sz="4" w:space="0" w:color="000000"/>
            </w:tcBorders>
            <w:vAlign w:val="center"/>
            <w:hideMark/>
          </w:tcPr>
          <w:p w14:paraId="644242A2" w14:textId="77777777" w:rsidR="004B083D" w:rsidRDefault="004B083D">
            <w:pPr>
              <w:rPr>
                <w:color w:val="000000"/>
                <w:sz w:val="20"/>
                <w:szCs w:val="20"/>
              </w:rPr>
            </w:pPr>
          </w:p>
        </w:tc>
        <w:tc>
          <w:tcPr>
            <w:tcW w:w="1347" w:type="dxa"/>
            <w:vMerge/>
            <w:tcBorders>
              <w:top w:val="nil"/>
              <w:left w:val="nil"/>
              <w:bottom w:val="single" w:sz="4" w:space="0" w:color="000000"/>
              <w:right w:val="single" w:sz="4" w:space="0" w:color="000000"/>
            </w:tcBorders>
            <w:vAlign w:val="center"/>
            <w:hideMark/>
          </w:tcPr>
          <w:p w14:paraId="5D031DFC" w14:textId="77777777" w:rsidR="004B083D" w:rsidRDefault="004B083D">
            <w:pPr>
              <w:rPr>
                <w:color w:val="000000"/>
                <w:sz w:val="20"/>
                <w:szCs w:val="20"/>
              </w:rPr>
            </w:pPr>
          </w:p>
        </w:tc>
        <w:tc>
          <w:tcPr>
            <w:tcW w:w="1347" w:type="dxa"/>
            <w:vMerge/>
            <w:tcBorders>
              <w:top w:val="nil"/>
              <w:left w:val="nil"/>
              <w:bottom w:val="single" w:sz="4" w:space="0" w:color="000000"/>
              <w:right w:val="single" w:sz="4" w:space="0" w:color="000000"/>
            </w:tcBorders>
            <w:vAlign w:val="center"/>
            <w:hideMark/>
          </w:tcPr>
          <w:p w14:paraId="5BA24448" w14:textId="77777777" w:rsidR="004B083D" w:rsidRDefault="004B083D">
            <w:pPr>
              <w:rPr>
                <w:color w:val="000000"/>
                <w:sz w:val="20"/>
                <w:szCs w:val="20"/>
              </w:rPr>
            </w:pPr>
          </w:p>
        </w:tc>
        <w:tc>
          <w:tcPr>
            <w:tcW w:w="1347" w:type="dxa"/>
            <w:vMerge/>
            <w:tcBorders>
              <w:top w:val="nil"/>
              <w:left w:val="nil"/>
              <w:bottom w:val="single" w:sz="4" w:space="0" w:color="000000"/>
              <w:right w:val="single" w:sz="4" w:space="0" w:color="000000"/>
            </w:tcBorders>
            <w:vAlign w:val="center"/>
            <w:hideMark/>
          </w:tcPr>
          <w:p w14:paraId="7B226208" w14:textId="77777777" w:rsidR="004B083D" w:rsidRDefault="004B083D">
            <w:pPr>
              <w:rPr>
                <w:color w:val="000000"/>
                <w:sz w:val="20"/>
                <w:szCs w:val="20"/>
              </w:rPr>
            </w:pPr>
          </w:p>
        </w:tc>
      </w:tr>
      <w:tr w:rsidR="004B083D" w14:paraId="336ACEB9" w14:textId="77777777" w:rsidTr="004B083D">
        <w:trPr>
          <w:trHeight w:val="300"/>
        </w:trPr>
        <w:tc>
          <w:tcPr>
            <w:tcW w:w="2758" w:type="dxa"/>
            <w:gridSpan w:val="3"/>
            <w:vMerge/>
            <w:tcBorders>
              <w:top w:val="nil"/>
              <w:left w:val="single" w:sz="4" w:space="0" w:color="000000"/>
              <w:bottom w:val="single" w:sz="4" w:space="0" w:color="000000"/>
              <w:right w:val="single" w:sz="4" w:space="0" w:color="000000"/>
            </w:tcBorders>
            <w:vAlign w:val="center"/>
            <w:hideMark/>
          </w:tcPr>
          <w:p w14:paraId="39DF5470" w14:textId="77777777" w:rsidR="004B083D" w:rsidRDefault="004B083D">
            <w:pPr>
              <w:rPr>
                <w:color w:val="000000"/>
                <w:sz w:val="20"/>
                <w:szCs w:val="20"/>
              </w:rPr>
            </w:pPr>
          </w:p>
        </w:tc>
        <w:tc>
          <w:tcPr>
            <w:tcW w:w="2893" w:type="dxa"/>
            <w:vMerge/>
            <w:tcBorders>
              <w:top w:val="nil"/>
              <w:left w:val="nil"/>
              <w:bottom w:val="single" w:sz="4" w:space="0" w:color="000000"/>
              <w:right w:val="single" w:sz="4" w:space="0" w:color="000000"/>
            </w:tcBorders>
            <w:vAlign w:val="center"/>
            <w:hideMark/>
          </w:tcPr>
          <w:p w14:paraId="47B726D3" w14:textId="77777777" w:rsidR="004B083D" w:rsidRDefault="004B083D">
            <w:pPr>
              <w:rPr>
                <w:color w:val="000000"/>
                <w:sz w:val="20"/>
                <w:szCs w:val="20"/>
              </w:rPr>
            </w:pPr>
          </w:p>
        </w:tc>
        <w:tc>
          <w:tcPr>
            <w:tcW w:w="1347" w:type="dxa"/>
            <w:vMerge/>
            <w:tcBorders>
              <w:top w:val="nil"/>
              <w:left w:val="nil"/>
              <w:bottom w:val="single" w:sz="4" w:space="0" w:color="000000"/>
              <w:right w:val="single" w:sz="4" w:space="0" w:color="000000"/>
            </w:tcBorders>
            <w:vAlign w:val="center"/>
            <w:hideMark/>
          </w:tcPr>
          <w:p w14:paraId="58595A32" w14:textId="77777777" w:rsidR="004B083D" w:rsidRDefault="004B083D">
            <w:pPr>
              <w:rPr>
                <w:color w:val="000000"/>
                <w:sz w:val="20"/>
                <w:szCs w:val="20"/>
              </w:rPr>
            </w:pPr>
          </w:p>
        </w:tc>
        <w:tc>
          <w:tcPr>
            <w:tcW w:w="1347" w:type="dxa"/>
            <w:vMerge/>
            <w:tcBorders>
              <w:top w:val="nil"/>
              <w:left w:val="nil"/>
              <w:bottom w:val="single" w:sz="4" w:space="0" w:color="000000"/>
              <w:right w:val="single" w:sz="4" w:space="0" w:color="000000"/>
            </w:tcBorders>
            <w:vAlign w:val="center"/>
            <w:hideMark/>
          </w:tcPr>
          <w:p w14:paraId="76E61F6E" w14:textId="77777777" w:rsidR="004B083D" w:rsidRDefault="004B083D">
            <w:pPr>
              <w:rPr>
                <w:color w:val="000000"/>
                <w:sz w:val="20"/>
                <w:szCs w:val="20"/>
              </w:rPr>
            </w:pPr>
          </w:p>
        </w:tc>
        <w:tc>
          <w:tcPr>
            <w:tcW w:w="1347" w:type="dxa"/>
            <w:vMerge/>
            <w:tcBorders>
              <w:top w:val="nil"/>
              <w:left w:val="nil"/>
              <w:bottom w:val="single" w:sz="4" w:space="0" w:color="000000"/>
              <w:right w:val="single" w:sz="4" w:space="0" w:color="000000"/>
            </w:tcBorders>
            <w:vAlign w:val="center"/>
            <w:hideMark/>
          </w:tcPr>
          <w:p w14:paraId="7550B50C" w14:textId="77777777" w:rsidR="004B083D" w:rsidRDefault="004B083D">
            <w:pPr>
              <w:rPr>
                <w:color w:val="000000"/>
                <w:sz w:val="20"/>
                <w:szCs w:val="20"/>
              </w:rPr>
            </w:pPr>
          </w:p>
        </w:tc>
        <w:tc>
          <w:tcPr>
            <w:tcW w:w="1347" w:type="dxa"/>
            <w:vMerge/>
            <w:tcBorders>
              <w:top w:val="nil"/>
              <w:left w:val="nil"/>
              <w:bottom w:val="single" w:sz="4" w:space="0" w:color="000000"/>
              <w:right w:val="single" w:sz="4" w:space="0" w:color="000000"/>
            </w:tcBorders>
            <w:vAlign w:val="center"/>
            <w:hideMark/>
          </w:tcPr>
          <w:p w14:paraId="343E7164" w14:textId="77777777" w:rsidR="004B083D" w:rsidRDefault="004B083D">
            <w:pPr>
              <w:rPr>
                <w:color w:val="000000"/>
                <w:sz w:val="20"/>
                <w:szCs w:val="20"/>
              </w:rPr>
            </w:pPr>
          </w:p>
        </w:tc>
        <w:tc>
          <w:tcPr>
            <w:tcW w:w="1347" w:type="dxa"/>
            <w:vMerge/>
            <w:tcBorders>
              <w:top w:val="nil"/>
              <w:left w:val="nil"/>
              <w:bottom w:val="single" w:sz="4" w:space="0" w:color="000000"/>
              <w:right w:val="single" w:sz="4" w:space="0" w:color="000000"/>
            </w:tcBorders>
            <w:vAlign w:val="center"/>
            <w:hideMark/>
          </w:tcPr>
          <w:p w14:paraId="5A90CFAF" w14:textId="77777777" w:rsidR="004B083D" w:rsidRDefault="004B083D">
            <w:pPr>
              <w:rPr>
                <w:color w:val="000000"/>
                <w:sz w:val="20"/>
                <w:szCs w:val="20"/>
              </w:rPr>
            </w:pPr>
          </w:p>
        </w:tc>
        <w:tc>
          <w:tcPr>
            <w:tcW w:w="1347" w:type="dxa"/>
            <w:vMerge/>
            <w:tcBorders>
              <w:top w:val="nil"/>
              <w:left w:val="nil"/>
              <w:bottom w:val="single" w:sz="4" w:space="0" w:color="000000"/>
              <w:right w:val="single" w:sz="4" w:space="0" w:color="000000"/>
            </w:tcBorders>
            <w:vAlign w:val="center"/>
            <w:hideMark/>
          </w:tcPr>
          <w:p w14:paraId="007C5BEC" w14:textId="77777777" w:rsidR="004B083D" w:rsidRDefault="004B083D">
            <w:pPr>
              <w:rPr>
                <w:color w:val="000000"/>
                <w:sz w:val="20"/>
                <w:szCs w:val="20"/>
              </w:rPr>
            </w:pPr>
          </w:p>
        </w:tc>
        <w:tc>
          <w:tcPr>
            <w:tcW w:w="222" w:type="dxa"/>
            <w:tcBorders>
              <w:top w:val="nil"/>
              <w:left w:val="nil"/>
              <w:bottom w:val="nil"/>
              <w:right w:val="nil"/>
            </w:tcBorders>
            <w:shd w:val="clear" w:color="auto" w:fill="auto"/>
            <w:noWrap/>
            <w:vAlign w:val="center"/>
            <w:hideMark/>
          </w:tcPr>
          <w:p w14:paraId="3DDF1D10" w14:textId="77777777" w:rsidR="004B083D" w:rsidRDefault="004B083D">
            <w:pPr>
              <w:jc w:val="center"/>
              <w:rPr>
                <w:rFonts w:hint="eastAsia"/>
                <w:color w:val="000000"/>
                <w:sz w:val="20"/>
                <w:szCs w:val="20"/>
              </w:rPr>
            </w:pPr>
          </w:p>
        </w:tc>
      </w:tr>
      <w:tr w:rsidR="004B083D" w14:paraId="60572783" w14:textId="77777777" w:rsidTr="004B083D">
        <w:trPr>
          <w:trHeight w:val="300"/>
        </w:trPr>
        <w:tc>
          <w:tcPr>
            <w:tcW w:w="2758" w:type="dxa"/>
            <w:gridSpan w:val="3"/>
            <w:vMerge/>
            <w:tcBorders>
              <w:top w:val="nil"/>
              <w:left w:val="single" w:sz="4" w:space="0" w:color="000000"/>
              <w:bottom w:val="single" w:sz="4" w:space="0" w:color="000000"/>
              <w:right w:val="single" w:sz="4" w:space="0" w:color="000000"/>
            </w:tcBorders>
            <w:vAlign w:val="center"/>
            <w:hideMark/>
          </w:tcPr>
          <w:p w14:paraId="23896155" w14:textId="77777777" w:rsidR="004B083D" w:rsidRDefault="004B083D">
            <w:pPr>
              <w:rPr>
                <w:color w:val="000000"/>
                <w:sz w:val="20"/>
                <w:szCs w:val="20"/>
              </w:rPr>
            </w:pPr>
          </w:p>
        </w:tc>
        <w:tc>
          <w:tcPr>
            <w:tcW w:w="2893" w:type="dxa"/>
            <w:vMerge/>
            <w:tcBorders>
              <w:top w:val="nil"/>
              <w:left w:val="nil"/>
              <w:bottom w:val="single" w:sz="4" w:space="0" w:color="000000"/>
              <w:right w:val="single" w:sz="4" w:space="0" w:color="000000"/>
            </w:tcBorders>
            <w:vAlign w:val="center"/>
            <w:hideMark/>
          </w:tcPr>
          <w:p w14:paraId="6867B05A" w14:textId="77777777" w:rsidR="004B083D" w:rsidRDefault="004B083D">
            <w:pPr>
              <w:rPr>
                <w:color w:val="000000"/>
                <w:sz w:val="20"/>
                <w:szCs w:val="20"/>
              </w:rPr>
            </w:pPr>
          </w:p>
        </w:tc>
        <w:tc>
          <w:tcPr>
            <w:tcW w:w="1347" w:type="dxa"/>
            <w:vMerge/>
            <w:tcBorders>
              <w:top w:val="nil"/>
              <w:left w:val="nil"/>
              <w:bottom w:val="single" w:sz="4" w:space="0" w:color="000000"/>
              <w:right w:val="single" w:sz="4" w:space="0" w:color="000000"/>
            </w:tcBorders>
            <w:vAlign w:val="center"/>
            <w:hideMark/>
          </w:tcPr>
          <w:p w14:paraId="6CE5488E" w14:textId="77777777" w:rsidR="004B083D" w:rsidRDefault="004B083D">
            <w:pPr>
              <w:rPr>
                <w:color w:val="000000"/>
                <w:sz w:val="20"/>
                <w:szCs w:val="20"/>
              </w:rPr>
            </w:pPr>
          </w:p>
        </w:tc>
        <w:tc>
          <w:tcPr>
            <w:tcW w:w="1347" w:type="dxa"/>
            <w:vMerge/>
            <w:tcBorders>
              <w:top w:val="nil"/>
              <w:left w:val="nil"/>
              <w:bottom w:val="single" w:sz="4" w:space="0" w:color="000000"/>
              <w:right w:val="single" w:sz="4" w:space="0" w:color="000000"/>
            </w:tcBorders>
            <w:vAlign w:val="center"/>
            <w:hideMark/>
          </w:tcPr>
          <w:p w14:paraId="331D63F3" w14:textId="77777777" w:rsidR="004B083D" w:rsidRDefault="004B083D">
            <w:pPr>
              <w:rPr>
                <w:color w:val="000000"/>
                <w:sz w:val="20"/>
                <w:szCs w:val="20"/>
              </w:rPr>
            </w:pPr>
          </w:p>
        </w:tc>
        <w:tc>
          <w:tcPr>
            <w:tcW w:w="1347" w:type="dxa"/>
            <w:vMerge/>
            <w:tcBorders>
              <w:top w:val="nil"/>
              <w:left w:val="nil"/>
              <w:bottom w:val="single" w:sz="4" w:space="0" w:color="000000"/>
              <w:right w:val="single" w:sz="4" w:space="0" w:color="000000"/>
            </w:tcBorders>
            <w:vAlign w:val="center"/>
            <w:hideMark/>
          </w:tcPr>
          <w:p w14:paraId="09903E91" w14:textId="77777777" w:rsidR="004B083D" w:rsidRDefault="004B083D">
            <w:pPr>
              <w:rPr>
                <w:color w:val="000000"/>
                <w:sz w:val="20"/>
                <w:szCs w:val="20"/>
              </w:rPr>
            </w:pPr>
          </w:p>
        </w:tc>
        <w:tc>
          <w:tcPr>
            <w:tcW w:w="1347" w:type="dxa"/>
            <w:vMerge/>
            <w:tcBorders>
              <w:top w:val="nil"/>
              <w:left w:val="nil"/>
              <w:bottom w:val="single" w:sz="4" w:space="0" w:color="000000"/>
              <w:right w:val="single" w:sz="4" w:space="0" w:color="000000"/>
            </w:tcBorders>
            <w:vAlign w:val="center"/>
            <w:hideMark/>
          </w:tcPr>
          <w:p w14:paraId="7DBCF99E" w14:textId="77777777" w:rsidR="004B083D" w:rsidRDefault="004B083D">
            <w:pPr>
              <w:rPr>
                <w:color w:val="000000"/>
                <w:sz w:val="20"/>
                <w:szCs w:val="20"/>
              </w:rPr>
            </w:pPr>
          </w:p>
        </w:tc>
        <w:tc>
          <w:tcPr>
            <w:tcW w:w="1347" w:type="dxa"/>
            <w:vMerge/>
            <w:tcBorders>
              <w:top w:val="nil"/>
              <w:left w:val="nil"/>
              <w:bottom w:val="single" w:sz="4" w:space="0" w:color="000000"/>
              <w:right w:val="single" w:sz="4" w:space="0" w:color="000000"/>
            </w:tcBorders>
            <w:vAlign w:val="center"/>
            <w:hideMark/>
          </w:tcPr>
          <w:p w14:paraId="55C12466" w14:textId="77777777" w:rsidR="004B083D" w:rsidRDefault="004B083D">
            <w:pPr>
              <w:rPr>
                <w:color w:val="000000"/>
                <w:sz w:val="20"/>
                <w:szCs w:val="20"/>
              </w:rPr>
            </w:pPr>
          </w:p>
        </w:tc>
        <w:tc>
          <w:tcPr>
            <w:tcW w:w="1347" w:type="dxa"/>
            <w:vMerge/>
            <w:tcBorders>
              <w:top w:val="nil"/>
              <w:left w:val="nil"/>
              <w:bottom w:val="single" w:sz="4" w:space="0" w:color="000000"/>
              <w:right w:val="single" w:sz="4" w:space="0" w:color="000000"/>
            </w:tcBorders>
            <w:vAlign w:val="center"/>
            <w:hideMark/>
          </w:tcPr>
          <w:p w14:paraId="6D9E3C96" w14:textId="77777777" w:rsidR="004B083D" w:rsidRDefault="004B083D">
            <w:pPr>
              <w:rPr>
                <w:color w:val="000000"/>
                <w:sz w:val="20"/>
                <w:szCs w:val="20"/>
              </w:rPr>
            </w:pPr>
          </w:p>
        </w:tc>
        <w:tc>
          <w:tcPr>
            <w:tcW w:w="222" w:type="dxa"/>
            <w:tcBorders>
              <w:top w:val="nil"/>
              <w:left w:val="nil"/>
              <w:bottom w:val="nil"/>
              <w:right w:val="nil"/>
            </w:tcBorders>
            <w:shd w:val="clear" w:color="auto" w:fill="auto"/>
            <w:noWrap/>
            <w:vAlign w:val="center"/>
            <w:hideMark/>
          </w:tcPr>
          <w:p w14:paraId="6A873708" w14:textId="77777777" w:rsidR="004B083D" w:rsidRDefault="004B083D">
            <w:pPr>
              <w:rPr>
                <w:rFonts w:ascii="Times New Roman" w:eastAsia="Times New Roman" w:hAnsi="Times New Roman" w:cs="Times New Roman"/>
                <w:sz w:val="20"/>
                <w:szCs w:val="20"/>
              </w:rPr>
            </w:pPr>
          </w:p>
        </w:tc>
      </w:tr>
      <w:tr w:rsidR="004B083D" w14:paraId="2698300A" w14:textId="77777777" w:rsidTr="004B083D">
        <w:trPr>
          <w:trHeight w:val="300"/>
        </w:trPr>
        <w:tc>
          <w:tcPr>
            <w:tcW w:w="5651"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0A93C53A" w14:textId="77777777" w:rsidR="004B083D" w:rsidRDefault="004B083D">
            <w:pPr>
              <w:jc w:val="center"/>
              <w:rPr>
                <w:color w:val="000000"/>
                <w:sz w:val="20"/>
                <w:szCs w:val="20"/>
              </w:rPr>
            </w:pPr>
            <w:r>
              <w:rPr>
                <w:rFonts w:hint="eastAsia"/>
                <w:color w:val="000000"/>
                <w:sz w:val="20"/>
                <w:szCs w:val="20"/>
              </w:rPr>
              <w:t>栏次</w:t>
            </w:r>
          </w:p>
        </w:tc>
        <w:tc>
          <w:tcPr>
            <w:tcW w:w="1347" w:type="dxa"/>
            <w:tcBorders>
              <w:top w:val="nil"/>
              <w:left w:val="nil"/>
              <w:bottom w:val="single" w:sz="4" w:space="0" w:color="000000"/>
              <w:right w:val="single" w:sz="4" w:space="0" w:color="000000"/>
            </w:tcBorders>
            <w:shd w:val="clear" w:color="auto" w:fill="C0C0C0"/>
            <w:vAlign w:val="center"/>
            <w:hideMark/>
          </w:tcPr>
          <w:p w14:paraId="6202067A" w14:textId="77777777" w:rsidR="004B083D" w:rsidRDefault="004B083D">
            <w:pPr>
              <w:jc w:val="center"/>
              <w:rPr>
                <w:rFonts w:hint="eastAsia"/>
                <w:color w:val="000000"/>
                <w:sz w:val="20"/>
                <w:szCs w:val="20"/>
              </w:rPr>
            </w:pPr>
            <w:r>
              <w:rPr>
                <w:rFonts w:hint="eastAsia"/>
                <w:color w:val="000000"/>
                <w:sz w:val="20"/>
                <w:szCs w:val="20"/>
              </w:rPr>
              <w:t>1</w:t>
            </w:r>
          </w:p>
        </w:tc>
        <w:tc>
          <w:tcPr>
            <w:tcW w:w="1347" w:type="dxa"/>
            <w:tcBorders>
              <w:top w:val="nil"/>
              <w:left w:val="nil"/>
              <w:bottom w:val="single" w:sz="4" w:space="0" w:color="000000"/>
              <w:right w:val="single" w:sz="4" w:space="0" w:color="000000"/>
            </w:tcBorders>
            <w:shd w:val="clear" w:color="auto" w:fill="C0C0C0"/>
            <w:vAlign w:val="center"/>
            <w:hideMark/>
          </w:tcPr>
          <w:p w14:paraId="02BF704F" w14:textId="77777777" w:rsidR="004B083D" w:rsidRDefault="004B083D">
            <w:pPr>
              <w:jc w:val="center"/>
              <w:rPr>
                <w:rFonts w:hint="eastAsia"/>
                <w:color w:val="000000"/>
                <w:sz w:val="20"/>
                <w:szCs w:val="20"/>
              </w:rPr>
            </w:pPr>
            <w:r>
              <w:rPr>
                <w:rFonts w:hint="eastAsia"/>
                <w:color w:val="000000"/>
                <w:sz w:val="20"/>
                <w:szCs w:val="20"/>
              </w:rPr>
              <w:t>2</w:t>
            </w:r>
          </w:p>
        </w:tc>
        <w:tc>
          <w:tcPr>
            <w:tcW w:w="1347" w:type="dxa"/>
            <w:tcBorders>
              <w:top w:val="nil"/>
              <w:left w:val="nil"/>
              <w:bottom w:val="single" w:sz="4" w:space="0" w:color="000000"/>
              <w:right w:val="single" w:sz="4" w:space="0" w:color="000000"/>
            </w:tcBorders>
            <w:shd w:val="clear" w:color="auto" w:fill="C0C0C0"/>
            <w:vAlign w:val="center"/>
            <w:hideMark/>
          </w:tcPr>
          <w:p w14:paraId="05442F17" w14:textId="77777777" w:rsidR="004B083D" w:rsidRDefault="004B083D">
            <w:pPr>
              <w:jc w:val="center"/>
              <w:rPr>
                <w:rFonts w:hint="eastAsia"/>
                <w:color w:val="000000"/>
                <w:sz w:val="20"/>
                <w:szCs w:val="20"/>
              </w:rPr>
            </w:pPr>
            <w:r>
              <w:rPr>
                <w:rFonts w:hint="eastAsia"/>
                <w:color w:val="000000"/>
                <w:sz w:val="20"/>
                <w:szCs w:val="20"/>
              </w:rPr>
              <w:t>3</w:t>
            </w:r>
          </w:p>
        </w:tc>
        <w:tc>
          <w:tcPr>
            <w:tcW w:w="1347" w:type="dxa"/>
            <w:tcBorders>
              <w:top w:val="nil"/>
              <w:left w:val="nil"/>
              <w:bottom w:val="single" w:sz="4" w:space="0" w:color="000000"/>
              <w:right w:val="single" w:sz="4" w:space="0" w:color="000000"/>
            </w:tcBorders>
            <w:shd w:val="clear" w:color="auto" w:fill="C0C0C0"/>
            <w:vAlign w:val="center"/>
            <w:hideMark/>
          </w:tcPr>
          <w:p w14:paraId="23CF352A" w14:textId="77777777" w:rsidR="004B083D" w:rsidRDefault="004B083D">
            <w:pPr>
              <w:jc w:val="center"/>
              <w:rPr>
                <w:rFonts w:hint="eastAsia"/>
                <w:color w:val="000000"/>
                <w:sz w:val="20"/>
                <w:szCs w:val="20"/>
              </w:rPr>
            </w:pPr>
            <w:r>
              <w:rPr>
                <w:rFonts w:hint="eastAsia"/>
                <w:color w:val="000000"/>
                <w:sz w:val="20"/>
                <w:szCs w:val="20"/>
              </w:rPr>
              <w:t>4</w:t>
            </w:r>
          </w:p>
        </w:tc>
        <w:tc>
          <w:tcPr>
            <w:tcW w:w="1347" w:type="dxa"/>
            <w:tcBorders>
              <w:top w:val="nil"/>
              <w:left w:val="nil"/>
              <w:bottom w:val="single" w:sz="4" w:space="0" w:color="000000"/>
              <w:right w:val="single" w:sz="4" w:space="0" w:color="000000"/>
            </w:tcBorders>
            <w:shd w:val="clear" w:color="auto" w:fill="C0C0C0"/>
            <w:vAlign w:val="center"/>
            <w:hideMark/>
          </w:tcPr>
          <w:p w14:paraId="5F375261" w14:textId="77777777" w:rsidR="004B083D" w:rsidRDefault="004B083D">
            <w:pPr>
              <w:jc w:val="center"/>
              <w:rPr>
                <w:rFonts w:hint="eastAsia"/>
                <w:color w:val="000000"/>
                <w:sz w:val="20"/>
                <w:szCs w:val="20"/>
              </w:rPr>
            </w:pPr>
            <w:r>
              <w:rPr>
                <w:rFonts w:hint="eastAsia"/>
                <w:color w:val="000000"/>
                <w:sz w:val="20"/>
                <w:szCs w:val="20"/>
              </w:rPr>
              <w:t>5</w:t>
            </w:r>
          </w:p>
        </w:tc>
        <w:tc>
          <w:tcPr>
            <w:tcW w:w="1347" w:type="dxa"/>
            <w:tcBorders>
              <w:top w:val="nil"/>
              <w:left w:val="nil"/>
              <w:bottom w:val="single" w:sz="4" w:space="0" w:color="000000"/>
              <w:right w:val="single" w:sz="4" w:space="0" w:color="000000"/>
            </w:tcBorders>
            <w:shd w:val="clear" w:color="auto" w:fill="C0C0C0"/>
            <w:vAlign w:val="center"/>
            <w:hideMark/>
          </w:tcPr>
          <w:p w14:paraId="686044CA" w14:textId="77777777" w:rsidR="004B083D" w:rsidRDefault="004B083D">
            <w:pPr>
              <w:jc w:val="center"/>
              <w:rPr>
                <w:rFonts w:hint="eastAsia"/>
                <w:color w:val="000000"/>
                <w:sz w:val="20"/>
                <w:szCs w:val="20"/>
              </w:rPr>
            </w:pPr>
            <w:r>
              <w:rPr>
                <w:rFonts w:hint="eastAsia"/>
                <w:color w:val="000000"/>
                <w:sz w:val="20"/>
                <w:szCs w:val="20"/>
              </w:rPr>
              <w:t>6</w:t>
            </w:r>
          </w:p>
        </w:tc>
        <w:tc>
          <w:tcPr>
            <w:tcW w:w="222" w:type="dxa"/>
            <w:vAlign w:val="center"/>
            <w:hideMark/>
          </w:tcPr>
          <w:p w14:paraId="503BF0F8" w14:textId="77777777" w:rsidR="004B083D" w:rsidRDefault="004B083D">
            <w:pPr>
              <w:rPr>
                <w:rFonts w:ascii="Times New Roman" w:eastAsia="Times New Roman" w:hAnsi="Times New Roman" w:cs="Times New Roman"/>
                <w:sz w:val="20"/>
                <w:szCs w:val="20"/>
              </w:rPr>
            </w:pPr>
          </w:p>
        </w:tc>
      </w:tr>
      <w:tr w:rsidR="004B083D" w14:paraId="02250FBC" w14:textId="77777777" w:rsidTr="004B083D">
        <w:trPr>
          <w:trHeight w:val="300"/>
        </w:trPr>
        <w:tc>
          <w:tcPr>
            <w:tcW w:w="5651"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3777B039" w14:textId="77777777" w:rsidR="004B083D" w:rsidRDefault="004B083D">
            <w:pPr>
              <w:rPr>
                <w:rFonts w:hint="eastAsia"/>
                <w:color w:val="000000"/>
                <w:sz w:val="20"/>
                <w:szCs w:val="20"/>
              </w:rPr>
            </w:pPr>
            <w:r>
              <w:rPr>
                <w:rFonts w:hint="eastAsia"/>
                <w:color w:val="000000"/>
                <w:sz w:val="20"/>
                <w:szCs w:val="20"/>
              </w:rPr>
              <w:t>合计</w:t>
            </w:r>
          </w:p>
        </w:tc>
        <w:tc>
          <w:tcPr>
            <w:tcW w:w="1347" w:type="dxa"/>
            <w:tcBorders>
              <w:top w:val="nil"/>
              <w:left w:val="nil"/>
              <w:bottom w:val="single" w:sz="4" w:space="0" w:color="000000"/>
              <w:right w:val="single" w:sz="4" w:space="0" w:color="000000"/>
            </w:tcBorders>
            <w:shd w:val="clear" w:color="auto" w:fill="FFFFFF"/>
            <w:noWrap/>
            <w:vAlign w:val="center"/>
            <w:hideMark/>
          </w:tcPr>
          <w:p w14:paraId="05B04437" w14:textId="77777777" w:rsidR="004B083D" w:rsidRDefault="004B083D">
            <w:pPr>
              <w:jc w:val="right"/>
              <w:rPr>
                <w:rFonts w:hint="eastAsia"/>
                <w:b/>
                <w:bCs/>
                <w:color w:val="000000"/>
                <w:sz w:val="20"/>
                <w:szCs w:val="20"/>
              </w:rPr>
            </w:pPr>
            <w:r>
              <w:rPr>
                <w:rFonts w:hint="eastAsia"/>
                <w:b/>
                <w:bCs/>
                <w:color w:val="000000"/>
                <w:sz w:val="20"/>
                <w:szCs w:val="20"/>
              </w:rPr>
              <w:t>1,043.30</w:t>
            </w:r>
          </w:p>
        </w:tc>
        <w:tc>
          <w:tcPr>
            <w:tcW w:w="1347" w:type="dxa"/>
            <w:tcBorders>
              <w:top w:val="nil"/>
              <w:left w:val="nil"/>
              <w:bottom w:val="single" w:sz="4" w:space="0" w:color="000000"/>
              <w:right w:val="single" w:sz="4" w:space="0" w:color="000000"/>
            </w:tcBorders>
            <w:shd w:val="clear" w:color="auto" w:fill="FFFFFF"/>
            <w:noWrap/>
            <w:vAlign w:val="center"/>
            <w:hideMark/>
          </w:tcPr>
          <w:p w14:paraId="5635ACB9" w14:textId="77777777" w:rsidR="004B083D" w:rsidRDefault="004B083D">
            <w:pPr>
              <w:jc w:val="right"/>
              <w:rPr>
                <w:rFonts w:hint="eastAsia"/>
                <w:b/>
                <w:bCs/>
                <w:color w:val="000000"/>
                <w:sz w:val="20"/>
                <w:szCs w:val="20"/>
              </w:rPr>
            </w:pPr>
            <w:r>
              <w:rPr>
                <w:rFonts w:hint="eastAsia"/>
                <w:b/>
                <w:bCs/>
                <w:color w:val="000000"/>
                <w:sz w:val="20"/>
                <w:szCs w:val="20"/>
              </w:rPr>
              <w:t>1,043.30</w:t>
            </w:r>
          </w:p>
        </w:tc>
        <w:tc>
          <w:tcPr>
            <w:tcW w:w="1347" w:type="dxa"/>
            <w:tcBorders>
              <w:top w:val="nil"/>
              <w:left w:val="nil"/>
              <w:bottom w:val="single" w:sz="4" w:space="0" w:color="000000"/>
              <w:right w:val="single" w:sz="4" w:space="0" w:color="000000"/>
            </w:tcBorders>
            <w:shd w:val="clear" w:color="auto" w:fill="FFFFFF"/>
            <w:noWrap/>
            <w:vAlign w:val="center"/>
            <w:hideMark/>
          </w:tcPr>
          <w:p w14:paraId="64301EA1" w14:textId="77777777" w:rsidR="004B083D" w:rsidRDefault="004B083D">
            <w:pPr>
              <w:jc w:val="right"/>
              <w:rPr>
                <w:rFonts w:hint="eastAsia"/>
                <w:b/>
                <w:bCs/>
                <w:color w:val="000000"/>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2513F622" w14:textId="77777777" w:rsidR="004B083D" w:rsidRDefault="004B083D">
            <w:pPr>
              <w:jc w:val="right"/>
              <w:rPr>
                <w:b/>
                <w:bCs/>
                <w:color w:val="000000"/>
                <w:sz w:val="20"/>
                <w:szCs w:val="20"/>
              </w:rPr>
            </w:pPr>
            <w:r>
              <w:rPr>
                <w:rFonts w:hint="eastAsia"/>
                <w:b/>
                <w:bCs/>
                <w:color w:val="000000"/>
                <w:sz w:val="20"/>
                <w:szCs w:val="20"/>
              </w:rPr>
              <w:t>0.00</w:t>
            </w:r>
          </w:p>
        </w:tc>
        <w:tc>
          <w:tcPr>
            <w:tcW w:w="1347" w:type="dxa"/>
            <w:tcBorders>
              <w:top w:val="nil"/>
              <w:left w:val="nil"/>
              <w:bottom w:val="single" w:sz="4" w:space="0" w:color="000000"/>
              <w:right w:val="single" w:sz="4" w:space="0" w:color="000000"/>
            </w:tcBorders>
            <w:shd w:val="clear" w:color="auto" w:fill="FFFFFF"/>
            <w:noWrap/>
            <w:vAlign w:val="center"/>
            <w:hideMark/>
          </w:tcPr>
          <w:p w14:paraId="09D6428F" w14:textId="77777777" w:rsidR="004B083D" w:rsidRDefault="004B083D">
            <w:pPr>
              <w:jc w:val="right"/>
              <w:rPr>
                <w:rFonts w:hint="eastAsia"/>
                <w:b/>
                <w:bCs/>
                <w:color w:val="000000"/>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7BC41102" w14:textId="77777777" w:rsidR="004B083D" w:rsidRDefault="004B083D">
            <w:pPr>
              <w:jc w:val="right"/>
              <w:rPr>
                <w:b/>
                <w:bCs/>
                <w:color w:val="000000"/>
                <w:sz w:val="20"/>
                <w:szCs w:val="20"/>
              </w:rPr>
            </w:pPr>
            <w:r>
              <w:rPr>
                <w:rFonts w:hint="eastAsia"/>
                <w:b/>
                <w:bCs/>
                <w:color w:val="000000"/>
                <w:sz w:val="20"/>
                <w:szCs w:val="20"/>
              </w:rPr>
              <w:t>0.00</w:t>
            </w:r>
          </w:p>
        </w:tc>
        <w:tc>
          <w:tcPr>
            <w:tcW w:w="222" w:type="dxa"/>
            <w:vAlign w:val="center"/>
            <w:hideMark/>
          </w:tcPr>
          <w:p w14:paraId="2BCD683F" w14:textId="77777777" w:rsidR="004B083D" w:rsidRDefault="004B083D">
            <w:pPr>
              <w:rPr>
                <w:rFonts w:ascii="Times New Roman" w:eastAsia="Times New Roman" w:hAnsi="Times New Roman" w:cs="Times New Roman"/>
                <w:sz w:val="20"/>
                <w:szCs w:val="20"/>
              </w:rPr>
            </w:pPr>
          </w:p>
        </w:tc>
      </w:tr>
      <w:tr w:rsidR="004B083D" w14:paraId="7E3A247D" w14:textId="77777777" w:rsidTr="004B083D">
        <w:trPr>
          <w:trHeight w:val="300"/>
        </w:trPr>
        <w:tc>
          <w:tcPr>
            <w:tcW w:w="2758" w:type="dxa"/>
            <w:gridSpan w:val="3"/>
            <w:tcBorders>
              <w:top w:val="nil"/>
              <w:left w:val="single" w:sz="4" w:space="0" w:color="000000"/>
              <w:bottom w:val="single" w:sz="4" w:space="0" w:color="000000"/>
              <w:right w:val="single" w:sz="4" w:space="0" w:color="000000"/>
            </w:tcBorders>
            <w:shd w:val="clear" w:color="auto" w:fill="CECDCE"/>
            <w:noWrap/>
            <w:vAlign w:val="center"/>
            <w:hideMark/>
          </w:tcPr>
          <w:p w14:paraId="62D9406A" w14:textId="77777777" w:rsidR="004B083D" w:rsidRDefault="004B083D">
            <w:pPr>
              <w:rPr>
                <w:rFonts w:hint="eastAsia"/>
                <w:b/>
                <w:bCs/>
                <w:color w:val="000000"/>
                <w:sz w:val="20"/>
                <w:szCs w:val="20"/>
              </w:rPr>
            </w:pPr>
            <w:r>
              <w:rPr>
                <w:rFonts w:hint="eastAsia"/>
                <w:b/>
                <w:bCs/>
                <w:color w:val="000000"/>
                <w:sz w:val="20"/>
                <w:szCs w:val="20"/>
              </w:rPr>
              <w:t>204</w:t>
            </w:r>
          </w:p>
        </w:tc>
        <w:tc>
          <w:tcPr>
            <w:tcW w:w="2893" w:type="dxa"/>
            <w:tcBorders>
              <w:top w:val="nil"/>
              <w:left w:val="nil"/>
              <w:bottom w:val="single" w:sz="4" w:space="0" w:color="000000"/>
              <w:right w:val="single" w:sz="4" w:space="0" w:color="000000"/>
            </w:tcBorders>
            <w:shd w:val="clear" w:color="auto" w:fill="CECDCE"/>
            <w:noWrap/>
            <w:vAlign w:val="center"/>
            <w:hideMark/>
          </w:tcPr>
          <w:p w14:paraId="4389074A" w14:textId="77777777" w:rsidR="004B083D" w:rsidRDefault="004B083D">
            <w:pPr>
              <w:rPr>
                <w:rFonts w:hint="eastAsia"/>
                <w:b/>
                <w:bCs/>
                <w:color w:val="000000"/>
                <w:sz w:val="20"/>
                <w:szCs w:val="20"/>
              </w:rPr>
            </w:pPr>
            <w:r>
              <w:rPr>
                <w:rFonts w:hint="eastAsia"/>
                <w:b/>
                <w:bCs/>
                <w:color w:val="000000"/>
                <w:sz w:val="20"/>
                <w:szCs w:val="20"/>
              </w:rPr>
              <w:t>公共安全支出</w:t>
            </w:r>
          </w:p>
        </w:tc>
        <w:tc>
          <w:tcPr>
            <w:tcW w:w="1347" w:type="dxa"/>
            <w:tcBorders>
              <w:top w:val="nil"/>
              <w:left w:val="nil"/>
              <w:bottom w:val="single" w:sz="4" w:space="0" w:color="000000"/>
              <w:right w:val="single" w:sz="4" w:space="0" w:color="000000"/>
            </w:tcBorders>
            <w:shd w:val="clear" w:color="auto" w:fill="CECDCE"/>
            <w:noWrap/>
            <w:vAlign w:val="center"/>
            <w:hideMark/>
          </w:tcPr>
          <w:p w14:paraId="7AE9781F" w14:textId="77777777" w:rsidR="004B083D" w:rsidRDefault="004B083D">
            <w:pPr>
              <w:jc w:val="right"/>
              <w:rPr>
                <w:rFonts w:hint="eastAsia"/>
                <w:b/>
                <w:bCs/>
                <w:color w:val="000000"/>
                <w:sz w:val="20"/>
                <w:szCs w:val="20"/>
              </w:rPr>
            </w:pPr>
            <w:r>
              <w:rPr>
                <w:rFonts w:hint="eastAsia"/>
                <w:b/>
                <w:bCs/>
                <w:color w:val="000000"/>
                <w:sz w:val="20"/>
                <w:szCs w:val="20"/>
              </w:rPr>
              <w:t>1,043.30</w:t>
            </w:r>
          </w:p>
        </w:tc>
        <w:tc>
          <w:tcPr>
            <w:tcW w:w="1347" w:type="dxa"/>
            <w:tcBorders>
              <w:top w:val="nil"/>
              <w:left w:val="nil"/>
              <w:bottom w:val="single" w:sz="4" w:space="0" w:color="000000"/>
              <w:right w:val="single" w:sz="4" w:space="0" w:color="000000"/>
            </w:tcBorders>
            <w:shd w:val="clear" w:color="auto" w:fill="CECDCE"/>
            <w:noWrap/>
            <w:vAlign w:val="center"/>
            <w:hideMark/>
          </w:tcPr>
          <w:p w14:paraId="69B24016" w14:textId="77777777" w:rsidR="004B083D" w:rsidRDefault="004B083D">
            <w:pPr>
              <w:jc w:val="right"/>
              <w:rPr>
                <w:rFonts w:hint="eastAsia"/>
                <w:b/>
                <w:bCs/>
                <w:color w:val="000000"/>
                <w:sz w:val="20"/>
                <w:szCs w:val="20"/>
              </w:rPr>
            </w:pPr>
            <w:r>
              <w:rPr>
                <w:rFonts w:hint="eastAsia"/>
                <w:b/>
                <w:bCs/>
                <w:color w:val="000000"/>
                <w:sz w:val="20"/>
                <w:szCs w:val="20"/>
              </w:rPr>
              <w:t>1,043.30</w:t>
            </w:r>
          </w:p>
        </w:tc>
        <w:tc>
          <w:tcPr>
            <w:tcW w:w="1347" w:type="dxa"/>
            <w:tcBorders>
              <w:top w:val="nil"/>
              <w:left w:val="nil"/>
              <w:bottom w:val="single" w:sz="4" w:space="0" w:color="000000"/>
              <w:right w:val="single" w:sz="4" w:space="0" w:color="000000"/>
            </w:tcBorders>
            <w:shd w:val="clear" w:color="auto" w:fill="CECDCE"/>
            <w:noWrap/>
            <w:vAlign w:val="center"/>
            <w:hideMark/>
          </w:tcPr>
          <w:p w14:paraId="76516B86" w14:textId="77777777" w:rsidR="004B083D" w:rsidRDefault="004B083D">
            <w:pPr>
              <w:jc w:val="right"/>
              <w:rPr>
                <w:rFonts w:hint="eastAsia"/>
                <w:b/>
                <w:bCs/>
                <w:color w:val="000000"/>
                <w:sz w:val="20"/>
                <w:szCs w:val="20"/>
              </w:rPr>
            </w:pPr>
          </w:p>
        </w:tc>
        <w:tc>
          <w:tcPr>
            <w:tcW w:w="1347" w:type="dxa"/>
            <w:tcBorders>
              <w:top w:val="nil"/>
              <w:left w:val="nil"/>
              <w:bottom w:val="single" w:sz="4" w:space="0" w:color="000000"/>
              <w:right w:val="single" w:sz="4" w:space="0" w:color="000000"/>
            </w:tcBorders>
            <w:shd w:val="clear" w:color="auto" w:fill="CECDCE"/>
            <w:noWrap/>
            <w:vAlign w:val="center"/>
            <w:hideMark/>
          </w:tcPr>
          <w:p w14:paraId="2C96E439" w14:textId="77777777" w:rsidR="004B083D" w:rsidRDefault="004B083D">
            <w:pPr>
              <w:jc w:val="right"/>
              <w:rPr>
                <w:b/>
                <w:bCs/>
                <w:color w:val="000000"/>
                <w:sz w:val="20"/>
                <w:szCs w:val="20"/>
              </w:rPr>
            </w:pPr>
            <w:r>
              <w:rPr>
                <w:rFonts w:hint="eastAsia"/>
                <w:b/>
                <w:bCs/>
                <w:color w:val="000000"/>
                <w:sz w:val="20"/>
                <w:szCs w:val="20"/>
              </w:rPr>
              <w:t>0.00</w:t>
            </w:r>
          </w:p>
        </w:tc>
        <w:tc>
          <w:tcPr>
            <w:tcW w:w="1347" w:type="dxa"/>
            <w:tcBorders>
              <w:top w:val="nil"/>
              <w:left w:val="nil"/>
              <w:bottom w:val="single" w:sz="4" w:space="0" w:color="000000"/>
              <w:right w:val="single" w:sz="4" w:space="0" w:color="000000"/>
            </w:tcBorders>
            <w:shd w:val="clear" w:color="auto" w:fill="CECDCE"/>
            <w:noWrap/>
            <w:vAlign w:val="center"/>
            <w:hideMark/>
          </w:tcPr>
          <w:p w14:paraId="33BE31F4" w14:textId="77777777" w:rsidR="004B083D" w:rsidRDefault="004B083D">
            <w:pPr>
              <w:jc w:val="right"/>
              <w:rPr>
                <w:rFonts w:hint="eastAsia"/>
                <w:b/>
                <w:bCs/>
                <w:color w:val="000000"/>
                <w:sz w:val="20"/>
                <w:szCs w:val="20"/>
              </w:rPr>
            </w:pPr>
          </w:p>
        </w:tc>
        <w:tc>
          <w:tcPr>
            <w:tcW w:w="1347" w:type="dxa"/>
            <w:tcBorders>
              <w:top w:val="nil"/>
              <w:left w:val="nil"/>
              <w:bottom w:val="single" w:sz="4" w:space="0" w:color="000000"/>
              <w:right w:val="single" w:sz="4" w:space="0" w:color="000000"/>
            </w:tcBorders>
            <w:shd w:val="clear" w:color="auto" w:fill="CECDCE"/>
            <w:noWrap/>
            <w:vAlign w:val="center"/>
            <w:hideMark/>
          </w:tcPr>
          <w:p w14:paraId="228F2FEA" w14:textId="77777777" w:rsidR="004B083D" w:rsidRDefault="004B083D">
            <w:pPr>
              <w:jc w:val="right"/>
              <w:rPr>
                <w:b/>
                <w:bCs/>
                <w:color w:val="000000"/>
                <w:sz w:val="20"/>
                <w:szCs w:val="20"/>
              </w:rPr>
            </w:pPr>
            <w:r>
              <w:rPr>
                <w:rFonts w:hint="eastAsia"/>
                <w:b/>
                <w:bCs/>
                <w:color w:val="000000"/>
                <w:sz w:val="20"/>
                <w:szCs w:val="20"/>
              </w:rPr>
              <w:t>0.00</w:t>
            </w:r>
          </w:p>
        </w:tc>
        <w:tc>
          <w:tcPr>
            <w:tcW w:w="222" w:type="dxa"/>
            <w:vAlign w:val="center"/>
            <w:hideMark/>
          </w:tcPr>
          <w:p w14:paraId="6A2DE86A" w14:textId="77777777" w:rsidR="004B083D" w:rsidRDefault="004B083D">
            <w:pPr>
              <w:rPr>
                <w:rFonts w:ascii="Times New Roman" w:eastAsia="Times New Roman" w:hAnsi="Times New Roman" w:cs="Times New Roman"/>
                <w:sz w:val="20"/>
                <w:szCs w:val="20"/>
              </w:rPr>
            </w:pPr>
          </w:p>
        </w:tc>
      </w:tr>
      <w:tr w:rsidR="004B083D" w14:paraId="31D09BC6" w14:textId="77777777" w:rsidTr="004B083D">
        <w:trPr>
          <w:trHeight w:val="300"/>
        </w:trPr>
        <w:tc>
          <w:tcPr>
            <w:tcW w:w="2758" w:type="dxa"/>
            <w:gridSpan w:val="3"/>
            <w:tcBorders>
              <w:top w:val="nil"/>
              <w:left w:val="single" w:sz="4" w:space="0" w:color="000000"/>
              <w:bottom w:val="single" w:sz="4" w:space="0" w:color="000000"/>
              <w:right w:val="single" w:sz="4" w:space="0" w:color="000000"/>
            </w:tcBorders>
            <w:shd w:val="clear" w:color="auto" w:fill="CECDCE"/>
            <w:noWrap/>
            <w:vAlign w:val="center"/>
            <w:hideMark/>
          </w:tcPr>
          <w:p w14:paraId="1796C487" w14:textId="77777777" w:rsidR="004B083D" w:rsidRDefault="004B083D">
            <w:pPr>
              <w:rPr>
                <w:rFonts w:hint="eastAsia"/>
                <w:b/>
                <w:bCs/>
                <w:color w:val="000000"/>
                <w:sz w:val="20"/>
                <w:szCs w:val="20"/>
              </w:rPr>
            </w:pPr>
            <w:r>
              <w:rPr>
                <w:rFonts w:hint="eastAsia"/>
                <w:b/>
                <w:bCs/>
                <w:color w:val="000000"/>
                <w:sz w:val="20"/>
                <w:szCs w:val="20"/>
              </w:rPr>
              <w:t>20406</w:t>
            </w:r>
          </w:p>
        </w:tc>
        <w:tc>
          <w:tcPr>
            <w:tcW w:w="2893" w:type="dxa"/>
            <w:tcBorders>
              <w:top w:val="nil"/>
              <w:left w:val="nil"/>
              <w:bottom w:val="single" w:sz="4" w:space="0" w:color="000000"/>
              <w:right w:val="single" w:sz="4" w:space="0" w:color="000000"/>
            </w:tcBorders>
            <w:shd w:val="clear" w:color="auto" w:fill="CECDCE"/>
            <w:noWrap/>
            <w:vAlign w:val="center"/>
            <w:hideMark/>
          </w:tcPr>
          <w:p w14:paraId="0DFE1EED" w14:textId="77777777" w:rsidR="004B083D" w:rsidRDefault="004B083D">
            <w:pPr>
              <w:rPr>
                <w:rFonts w:hint="eastAsia"/>
                <w:b/>
                <w:bCs/>
                <w:color w:val="000000"/>
                <w:sz w:val="20"/>
                <w:szCs w:val="20"/>
              </w:rPr>
            </w:pPr>
            <w:r>
              <w:rPr>
                <w:rFonts w:hint="eastAsia"/>
                <w:b/>
                <w:bCs/>
                <w:color w:val="000000"/>
                <w:sz w:val="20"/>
                <w:szCs w:val="20"/>
              </w:rPr>
              <w:t>司法</w:t>
            </w:r>
          </w:p>
        </w:tc>
        <w:tc>
          <w:tcPr>
            <w:tcW w:w="1347" w:type="dxa"/>
            <w:tcBorders>
              <w:top w:val="nil"/>
              <w:left w:val="nil"/>
              <w:bottom w:val="single" w:sz="4" w:space="0" w:color="000000"/>
              <w:right w:val="single" w:sz="4" w:space="0" w:color="000000"/>
            </w:tcBorders>
            <w:shd w:val="clear" w:color="auto" w:fill="CECDCE"/>
            <w:noWrap/>
            <w:vAlign w:val="center"/>
            <w:hideMark/>
          </w:tcPr>
          <w:p w14:paraId="68F52032" w14:textId="77777777" w:rsidR="004B083D" w:rsidRDefault="004B083D">
            <w:pPr>
              <w:jc w:val="right"/>
              <w:rPr>
                <w:rFonts w:hint="eastAsia"/>
                <w:b/>
                <w:bCs/>
                <w:color w:val="000000"/>
                <w:sz w:val="20"/>
                <w:szCs w:val="20"/>
              </w:rPr>
            </w:pPr>
            <w:r>
              <w:rPr>
                <w:rFonts w:hint="eastAsia"/>
                <w:b/>
                <w:bCs/>
                <w:color w:val="000000"/>
                <w:sz w:val="20"/>
                <w:szCs w:val="20"/>
              </w:rPr>
              <w:t>1,043.30</w:t>
            </w:r>
          </w:p>
        </w:tc>
        <w:tc>
          <w:tcPr>
            <w:tcW w:w="1347" w:type="dxa"/>
            <w:tcBorders>
              <w:top w:val="nil"/>
              <w:left w:val="nil"/>
              <w:bottom w:val="single" w:sz="4" w:space="0" w:color="000000"/>
              <w:right w:val="single" w:sz="4" w:space="0" w:color="000000"/>
            </w:tcBorders>
            <w:shd w:val="clear" w:color="auto" w:fill="CECDCE"/>
            <w:noWrap/>
            <w:vAlign w:val="center"/>
            <w:hideMark/>
          </w:tcPr>
          <w:p w14:paraId="1EE0FD8D" w14:textId="77777777" w:rsidR="004B083D" w:rsidRDefault="004B083D">
            <w:pPr>
              <w:jc w:val="right"/>
              <w:rPr>
                <w:rFonts w:hint="eastAsia"/>
                <w:b/>
                <w:bCs/>
                <w:color w:val="000000"/>
                <w:sz w:val="20"/>
                <w:szCs w:val="20"/>
              </w:rPr>
            </w:pPr>
            <w:r>
              <w:rPr>
                <w:rFonts w:hint="eastAsia"/>
                <w:b/>
                <w:bCs/>
                <w:color w:val="000000"/>
                <w:sz w:val="20"/>
                <w:szCs w:val="20"/>
              </w:rPr>
              <w:t>1,043.30</w:t>
            </w:r>
          </w:p>
        </w:tc>
        <w:tc>
          <w:tcPr>
            <w:tcW w:w="1347" w:type="dxa"/>
            <w:tcBorders>
              <w:top w:val="nil"/>
              <w:left w:val="nil"/>
              <w:bottom w:val="single" w:sz="4" w:space="0" w:color="000000"/>
              <w:right w:val="single" w:sz="4" w:space="0" w:color="000000"/>
            </w:tcBorders>
            <w:shd w:val="clear" w:color="auto" w:fill="CECDCE"/>
            <w:noWrap/>
            <w:vAlign w:val="center"/>
            <w:hideMark/>
          </w:tcPr>
          <w:p w14:paraId="386BC677" w14:textId="77777777" w:rsidR="004B083D" w:rsidRDefault="004B083D">
            <w:pPr>
              <w:jc w:val="right"/>
              <w:rPr>
                <w:rFonts w:hint="eastAsia"/>
                <w:b/>
                <w:bCs/>
                <w:color w:val="000000"/>
                <w:sz w:val="20"/>
                <w:szCs w:val="20"/>
              </w:rPr>
            </w:pPr>
          </w:p>
        </w:tc>
        <w:tc>
          <w:tcPr>
            <w:tcW w:w="1347" w:type="dxa"/>
            <w:tcBorders>
              <w:top w:val="nil"/>
              <w:left w:val="nil"/>
              <w:bottom w:val="single" w:sz="4" w:space="0" w:color="000000"/>
              <w:right w:val="single" w:sz="4" w:space="0" w:color="000000"/>
            </w:tcBorders>
            <w:shd w:val="clear" w:color="auto" w:fill="CECDCE"/>
            <w:noWrap/>
            <w:vAlign w:val="center"/>
            <w:hideMark/>
          </w:tcPr>
          <w:p w14:paraId="19A99E92" w14:textId="77777777" w:rsidR="004B083D" w:rsidRDefault="004B083D">
            <w:pPr>
              <w:jc w:val="right"/>
              <w:rPr>
                <w:b/>
                <w:bCs/>
                <w:color w:val="000000"/>
                <w:sz w:val="20"/>
                <w:szCs w:val="20"/>
              </w:rPr>
            </w:pPr>
            <w:r>
              <w:rPr>
                <w:rFonts w:hint="eastAsia"/>
                <w:b/>
                <w:bCs/>
                <w:color w:val="000000"/>
                <w:sz w:val="20"/>
                <w:szCs w:val="20"/>
              </w:rPr>
              <w:t>0.00</w:t>
            </w:r>
          </w:p>
        </w:tc>
        <w:tc>
          <w:tcPr>
            <w:tcW w:w="1347" w:type="dxa"/>
            <w:tcBorders>
              <w:top w:val="nil"/>
              <w:left w:val="nil"/>
              <w:bottom w:val="single" w:sz="4" w:space="0" w:color="000000"/>
              <w:right w:val="single" w:sz="4" w:space="0" w:color="000000"/>
            </w:tcBorders>
            <w:shd w:val="clear" w:color="auto" w:fill="CECDCE"/>
            <w:noWrap/>
            <w:vAlign w:val="center"/>
            <w:hideMark/>
          </w:tcPr>
          <w:p w14:paraId="1B350AA1" w14:textId="77777777" w:rsidR="004B083D" w:rsidRDefault="004B083D">
            <w:pPr>
              <w:jc w:val="right"/>
              <w:rPr>
                <w:rFonts w:hint="eastAsia"/>
                <w:b/>
                <w:bCs/>
                <w:color w:val="000000"/>
                <w:sz w:val="20"/>
                <w:szCs w:val="20"/>
              </w:rPr>
            </w:pPr>
          </w:p>
        </w:tc>
        <w:tc>
          <w:tcPr>
            <w:tcW w:w="1347" w:type="dxa"/>
            <w:tcBorders>
              <w:top w:val="nil"/>
              <w:left w:val="nil"/>
              <w:bottom w:val="single" w:sz="4" w:space="0" w:color="000000"/>
              <w:right w:val="single" w:sz="4" w:space="0" w:color="000000"/>
            </w:tcBorders>
            <w:shd w:val="clear" w:color="auto" w:fill="CECDCE"/>
            <w:noWrap/>
            <w:vAlign w:val="center"/>
            <w:hideMark/>
          </w:tcPr>
          <w:p w14:paraId="5CE56FD2" w14:textId="77777777" w:rsidR="004B083D" w:rsidRDefault="004B083D">
            <w:pPr>
              <w:jc w:val="right"/>
              <w:rPr>
                <w:b/>
                <w:bCs/>
                <w:color w:val="000000"/>
                <w:sz w:val="20"/>
                <w:szCs w:val="20"/>
              </w:rPr>
            </w:pPr>
            <w:r>
              <w:rPr>
                <w:rFonts w:hint="eastAsia"/>
                <w:b/>
                <w:bCs/>
                <w:color w:val="000000"/>
                <w:sz w:val="20"/>
                <w:szCs w:val="20"/>
              </w:rPr>
              <w:t>0.00</w:t>
            </w:r>
          </w:p>
        </w:tc>
        <w:tc>
          <w:tcPr>
            <w:tcW w:w="222" w:type="dxa"/>
            <w:vAlign w:val="center"/>
            <w:hideMark/>
          </w:tcPr>
          <w:p w14:paraId="68FFA101" w14:textId="77777777" w:rsidR="004B083D" w:rsidRDefault="004B083D">
            <w:pPr>
              <w:rPr>
                <w:rFonts w:ascii="Times New Roman" w:eastAsia="Times New Roman" w:hAnsi="Times New Roman" w:cs="Times New Roman"/>
                <w:sz w:val="20"/>
                <w:szCs w:val="20"/>
              </w:rPr>
            </w:pPr>
          </w:p>
        </w:tc>
      </w:tr>
      <w:tr w:rsidR="004B083D" w14:paraId="2EB4DBAC" w14:textId="77777777" w:rsidTr="004B083D">
        <w:trPr>
          <w:trHeight w:val="300"/>
        </w:trPr>
        <w:tc>
          <w:tcPr>
            <w:tcW w:w="2758"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2AF4D0CD" w14:textId="77777777" w:rsidR="004B083D" w:rsidRDefault="004B083D">
            <w:pPr>
              <w:rPr>
                <w:rFonts w:hint="eastAsia"/>
                <w:color w:val="000000"/>
                <w:sz w:val="20"/>
                <w:szCs w:val="20"/>
              </w:rPr>
            </w:pPr>
            <w:r>
              <w:rPr>
                <w:rFonts w:hint="eastAsia"/>
                <w:color w:val="000000"/>
                <w:sz w:val="20"/>
                <w:szCs w:val="20"/>
              </w:rPr>
              <w:t>2040601</w:t>
            </w:r>
          </w:p>
        </w:tc>
        <w:tc>
          <w:tcPr>
            <w:tcW w:w="2893" w:type="dxa"/>
            <w:tcBorders>
              <w:top w:val="nil"/>
              <w:left w:val="nil"/>
              <w:bottom w:val="single" w:sz="4" w:space="0" w:color="000000"/>
              <w:right w:val="single" w:sz="4" w:space="0" w:color="000000"/>
            </w:tcBorders>
            <w:shd w:val="clear" w:color="auto" w:fill="AAFFFF"/>
            <w:noWrap/>
            <w:vAlign w:val="center"/>
            <w:hideMark/>
          </w:tcPr>
          <w:p w14:paraId="0CFB0219" w14:textId="77777777" w:rsidR="004B083D" w:rsidRDefault="004B083D">
            <w:pPr>
              <w:rPr>
                <w:rFonts w:hint="eastAsia"/>
                <w:color w:val="000000"/>
                <w:sz w:val="20"/>
                <w:szCs w:val="20"/>
              </w:rPr>
            </w:pPr>
            <w:r>
              <w:rPr>
                <w:rFonts w:hint="eastAsia"/>
                <w:color w:val="000000"/>
                <w:sz w:val="20"/>
                <w:szCs w:val="20"/>
              </w:rPr>
              <w:t xml:space="preserve">  行政运行</w:t>
            </w:r>
          </w:p>
        </w:tc>
        <w:tc>
          <w:tcPr>
            <w:tcW w:w="1347" w:type="dxa"/>
            <w:tcBorders>
              <w:top w:val="nil"/>
              <w:left w:val="nil"/>
              <w:bottom w:val="single" w:sz="4" w:space="0" w:color="000000"/>
              <w:right w:val="single" w:sz="4" w:space="0" w:color="000000"/>
            </w:tcBorders>
            <w:shd w:val="clear" w:color="auto" w:fill="FFFFFF"/>
            <w:noWrap/>
            <w:vAlign w:val="center"/>
            <w:hideMark/>
          </w:tcPr>
          <w:p w14:paraId="148C2059" w14:textId="77777777" w:rsidR="004B083D" w:rsidRDefault="004B083D">
            <w:pPr>
              <w:jc w:val="right"/>
              <w:rPr>
                <w:rFonts w:hint="eastAsia"/>
                <w:color w:val="000000"/>
                <w:sz w:val="20"/>
                <w:szCs w:val="20"/>
              </w:rPr>
            </w:pPr>
            <w:r>
              <w:rPr>
                <w:rFonts w:hint="eastAsia"/>
                <w:color w:val="000000"/>
                <w:sz w:val="20"/>
                <w:szCs w:val="20"/>
              </w:rPr>
              <w:t>1,043.30</w:t>
            </w:r>
          </w:p>
        </w:tc>
        <w:tc>
          <w:tcPr>
            <w:tcW w:w="1347" w:type="dxa"/>
            <w:tcBorders>
              <w:top w:val="nil"/>
              <w:left w:val="nil"/>
              <w:bottom w:val="single" w:sz="4" w:space="0" w:color="000000"/>
              <w:right w:val="single" w:sz="4" w:space="0" w:color="000000"/>
            </w:tcBorders>
            <w:shd w:val="clear" w:color="auto" w:fill="FFFFFF"/>
            <w:noWrap/>
            <w:vAlign w:val="center"/>
            <w:hideMark/>
          </w:tcPr>
          <w:p w14:paraId="5EC1B0B3" w14:textId="77777777" w:rsidR="004B083D" w:rsidRDefault="004B083D">
            <w:pPr>
              <w:jc w:val="right"/>
              <w:rPr>
                <w:rFonts w:hint="eastAsia"/>
                <w:color w:val="000000"/>
                <w:sz w:val="20"/>
                <w:szCs w:val="20"/>
              </w:rPr>
            </w:pPr>
            <w:r>
              <w:rPr>
                <w:rFonts w:hint="eastAsia"/>
                <w:color w:val="000000"/>
                <w:sz w:val="20"/>
                <w:szCs w:val="20"/>
              </w:rPr>
              <w:t>1,043.30</w:t>
            </w:r>
          </w:p>
        </w:tc>
        <w:tc>
          <w:tcPr>
            <w:tcW w:w="1347" w:type="dxa"/>
            <w:tcBorders>
              <w:top w:val="nil"/>
              <w:left w:val="nil"/>
              <w:bottom w:val="single" w:sz="4" w:space="0" w:color="000000"/>
              <w:right w:val="single" w:sz="4" w:space="0" w:color="000000"/>
            </w:tcBorders>
            <w:shd w:val="clear" w:color="auto" w:fill="FFFFFF"/>
            <w:noWrap/>
            <w:vAlign w:val="center"/>
            <w:hideMark/>
          </w:tcPr>
          <w:p w14:paraId="47A4AFF9" w14:textId="77777777" w:rsidR="004B083D" w:rsidRDefault="004B083D">
            <w:pPr>
              <w:jc w:val="right"/>
              <w:rPr>
                <w:rFonts w:hint="eastAsia"/>
                <w:color w:val="000000"/>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13FFC158" w14:textId="77777777" w:rsidR="004B083D" w:rsidRDefault="004B083D">
            <w:pPr>
              <w:jc w:val="right"/>
              <w:rPr>
                <w:color w:val="000000"/>
                <w:sz w:val="20"/>
                <w:szCs w:val="20"/>
              </w:rPr>
            </w:pPr>
            <w:r>
              <w:rPr>
                <w:rFonts w:hint="eastAsia"/>
                <w:color w:val="000000"/>
                <w:sz w:val="20"/>
                <w:szCs w:val="20"/>
              </w:rPr>
              <w:t>0.00</w:t>
            </w:r>
          </w:p>
        </w:tc>
        <w:tc>
          <w:tcPr>
            <w:tcW w:w="1347" w:type="dxa"/>
            <w:tcBorders>
              <w:top w:val="nil"/>
              <w:left w:val="nil"/>
              <w:bottom w:val="single" w:sz="4" w:space="0" w:color="000000"/>
              <w:right w:val="single" w:sz="4" w:space="0" w:color="000000"/>
            </w:tcBorders>
            <w:shd w:val="clear" w:color="auto" w:fill="FFFFFF"/>
            <w:noWrap/>
            <w:vAlign w:val="center"/>
            <w:hideMark/>
          </w:tcPr>
          <w:p w14:paraId="55A9174C" w14:textId="77777777" w:rsidR="004B083D" w:rsidRDefault="004B083D">
            <w:pPr>
              <w:jc w:val="right"/>
              <w:rPr>
                <w:rFonts w:hint="eastAsia"/>
                <w:color w:val="000000"/>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52EF9FA4" w14:textId="77777777" w:rsidR="004B083D" w:rsidRDefault="004B083D">
            <w:pPr>
              <w:jc w:val="right"/>
              <w:rPr>
                <w:color w:val="000000"/>
                <w:sz w:val="20"/>
                <w:szCs w:val="20"/>
              </w:rPr>
            </w:pPr>
            <w:r>
              <w:rPr>
                <w:rFonts w:hint="eastAsia"/>
                <w:color w:val="000000"/>
                <w:sz w:val="20"/>
                <w:szCs w:val="20"/>
              </w:rPr>
              <w:t>0.00</w:t>
            </w:r>
          </w:p>
        </w:tc>
        <w:tc>
          <w:tcPr>
            <w:tcW w:w="222" w:type="dxa"/>
            <w:vAlign w:val="center"/>
            <w:hideMark/>
          </w:tcPr>
          <w:p w14:paraId="4DCC3909" w14:textId="77777777" w:rsidR="004B083D" w:rsidRDefault="004B083D">
            <w:pPr>
              <w:rPr>
                <w:rFonts w:ascii="Times New Roman" w:eastAsia="Times New Roman" w:hAnsi="Times New Roman" w:cs="Times New Roman"/>
                <w:sz w:val="20"/>
                <w:szCs w:val="20"/>
              </w:rPr>
            </w:pPr>
          </w:p>
        </w:tc>
      </w:tr>
      <w:tr w:rsidR="004B083D" w14:paraId="10A3A291" w14:textId="77777777" w:rsidTr="004B083D">
        <w:trPr>
          <w:trHeight w:val="300"/>
        </w:trPr>
        <w:tc>
          <w:tcPr>
            <w:tcW w:w="13733" w:type="dxa"/>
            <w:gridSpan w:val="10"/>
            <w:tcBorders>
              <w:top w:val="nil"/>
              <w:left w:val="nil"/>
              <w:bottom w:val="nil"/>
              <w:right w:val="nil"/>
            </w:tcBorders>
            <w:shd w:val="clear" w:color="auto" w:fill="FFFFFF"/>
            <w:noWrap/>
            <w:vAlign w:val="center"/>
            <w:hideMark/>
          </w:tcPr>
          <w:p w14:paraId="6B5C214F" w14:textId="77777777" w:rsidR="004B083D" w:rsidRDefault="004B083D">
            <w:pPr>
              <w:rPr>
                <w:rFonts w:hint="eastAsia"/>
                <w:color w:val="000000"/>
                <w:sz w:val="20"/>
                <w:szCs w:val="20"/>
              </w:rPr>
            </w:pPr>
            <w:r>
              <w:rPr>
                <w:rFonts w:hint="eastAsia"/>
                <w:color w:val="000000"/>
                <w:sz w:val="20"/>
                <w:szCs w:val="20"/>
              </w:rPr>
              <w:t>注：本表反映部门本年度各项支出情况。</w:t>
            </w:r>
          </w:p>
        </w:tc>
        <w:tc>
          <w:tcPr>
            <w:tcW w:w="222" w:type="dxa"/>
            <w:vAlign w:val="center"/>
            <w:hideMark/>
          </w:tcPr>
          <w:p w14:paraId="4876CD02" w14:textId="77777777" w:rsidR="004B083D" w:rsidRDefault="004B083D">
            <w:pPr>
              <w:rPr>
                <w:rFonts w:ascii="Times New Roman" w:eastAsia="Times New Roman" w:hAnsi="Times New Roman" w:cs="Times New Roman"/>
                <w:sz w:val="20"/>
                <w:szCs w:val="20"/>
              </w:rPr>
            </w:pPr>
          </w:p>
        </w:tc>
      </w:tr>
    </w:tbl>
    <w:p w14:paraId="6F4BA0AD" w14:textId="6068CB86" w:rsidR="004B083D" w:rsidRDefault="004B083D"/>
    <w:p w14:paraId="2F54C858" w14:textId="77777777" w:rsidR="004B083D" w:rsidRDefault="004B083D">
      <w:r>
        <w:br w:type="page"/>
      </w:r>
    </w:p>
    <w:tbl>
      <w:tblPr>
        <w:tblW w:w="13955" w:type="dxa"/>
        <w:tblLook w:val="04A0" w:firstRow="1" w:lastRow="0" w:firstColumn="1" w:lastColumn="0" w:noHBand="0" w:noVBand="1"/>
      </w:tblPr>
      <w:tblGrid>
        <w:gridCol w:w="2607"/>
        <w:gridCol w:w="480"/>
        <w:gridCol w:w="1354"/>
        <w:gridCol w:w="3214"/>
        <w:gridCol w:w="571"/>
        <w:gridCol w:w="1353"/>
        <w:gridCol w:w="1353"/>
        <w:gridCol w:w="1353"/>
        <w:gridCol w:w="1448"/>
        <w:gridCol w:w="222"/>
      </w:tblGrid>
      <w:tr w:rsidR="004B083D" w14:paraId="46E386C1" w14:textId="77777777" w:rsidTr="004B083D">
        <w:trPr>
          <w:gridAfter w:val="1"/>
          <w:wAfter w:w="222" w:type="dxa"/>
          <w:trHeight w:val="375"/>
        </w:trPr>
        <w:tc>
          <w:tcPr>
            <w:tcW w:w="13733" w:type="dxa"/>
            <w:gridSpan w:val="9"/>
            <w:tcBorders>
              <w:top w:val="nil"/>
              <w:left w:val="nil"/>
              <w:bottom w:val="nil"/>
              <w:right w:val="single" w:sz="4" w:space="0" w:color="808080"/>
            </w:tcBorders>
            <w:shd w:val="clear" w:color="auto" w:fill="FFFFFF"/>
            <w:noWrap/>
            <w:vAlign w:val="center"/>
            <w:hideMark/>
          </w:tcPr>
          <w:p w14:paraId="3FD76FA9" w14:textId="237B1C52" w:rsidR="004B083D" w:rsidRDefault="004B083D" w:rsidP="004B083D">
            <w:pPr>
              <w:jc w:val="center"/>
              <w:rPr>
                <w:rFonts w:ascii="Times New Roman" w:eastAsia="Times New Roman" w:hAnsi="Times New Roman" w:cs="Times New Roman"/>
                <w:sz w:val="20"/>
                <w:szCs w:val="20"/>
              </w:rPr>
            </w:pPr>
            <w:r>
              <w:rPr>
                <w:rFonts w:ascii="黑体" w:eastAsia="黑体" w:hAnsi="黑体" w:hint="eastAsia"/>
                <w:color w:val="000000"/>
                <w:sz w:val="30"/>
                <w:szCs w:val="30"/>
              </w:rPr>
              <w:lastRenderedPageBreak/>
              <w:t>财政拨款收入支出决算总表</w:t>
            </w:r>
          </w:p>
        </w:tc>
      </w:tr>
      <w:tr w:rsidR="004B083D" w14:paraId="3CBF16FB" w14:textId="77777777" w:rsidTr="004B083D">
        <w:trPr>
          <w:gridAfter w:val="1"/>
          <w:wAfter w:w="222" w:type="dxa"/>
          <w:trHeight w:val="300"/>
        </w:trPr>
        <w:tc>
          <w:tcPr>
            <w:tcW w:w="2607" w:type="dxa"/>
            <w:tcBorders>
              <w:top w:val="nil"/>
              <w:left w:val="nil"/>
              <w:bottom w:val="nil"/>
              <w:right w:val="nil"/>
            </w:tcBorders>
            <w:shd w:val="clear" w:color="auto" w:fill="FFFFFF"/>
            <w:noWrap/>
            <w:vAlign w:val="center"/>
            <w:hideMark/>
          </w:tcPr>
          <w:p w14:paraId="21B56438" w14:textId="77777777" w:rsidR="004B083D" w:rsidRDefault="004B083D">
            <w:pPr>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FFFFFF"/>
            <w:noWrap/>
            <w:vAlign w:val="center"/>
            <w:hideMark/>
          </w:tcPr>
          <w:p w14:paraId="46D28479" w14:textId="77777777" w:rsidR="004B083D" w:rsidRDefault="004B083D">
            <w:pPr>
              <w:rPr>
                <w:rFonts w:ascii="Times New Roman" w:eastAsia="Times New Roman" w:hAnsi="Times New Roman" w:cs="Times New Roman"/>
                <w:sz w:val="20"/>
                <w:szCs w:val="20"/>
              </w:rPr>
            </w:pPr>
          </w:p>
        </w:tc>
        <w:tc>
          <w:tcPr>
            <w:tcW w:w="1354" w:type="dxa"/>
            <w:tcBorders>
              <w:top w:val="nil"/>
              <w:left w:val="nil"/>
              <w:bottom w:val="nil"/>
              <w:right w:val="nil"/>
            </w:tcBorders>
            <w:shd w:val="clear" w:color="auto" w:fill="FFFFFF"/>
            <w:noWrap/>
            <w:vAlign w:val="center"/>
            <w:hideMark/>
          </w:tcPr>
          <w:p w14:paraId="1530DE6A" w14:textId="77777777" w:rsidR="004B083D" w:rsidRDefault="004B083D">
            <w:pPr>
              <w:rPr>
                <w:rFonts w:ascii="Times New Roman" w:eastAsia="Times New Roman" w:hAnsi="Times New Roman" w:cs="Times New Roman"/>
                <w:sz w:val="20"/>
                <w:szCs w:val="20"/>
              </w:rPr>
            </w:pPr>
          </w:p>
        </w:tc>
        <w:tc>
          <w:tcPr>
            <w:tcW w:w="3214" w:type="dxa"/>
            <w:tcBorders>
              <w:top w:val="nil"/>
              <w:left w:val="nil"/>
              <w:bottom w:val="nil"/>
              <w:right w:val="nil"/>
            </w:tcBorders>
            <w:shd w:val="clear" w:color="auto" w:fill="FFFFFF"/>
            <w:noWrap/>
            <w:vAlign w:val="center"/>
            <w:hideMark/>
          </w:tcPr>
          <w:p w14:paraId="0ED154CA" w14:textId="77777777" w:rsidR="004B083D" w:rsidRDefault="004B083D">
            <w:pPr>
              <w:rPr>
                <w:rFonts w:ascii="Times New Roman" w:eastAsia="Times New Roman" w:hAnsi="Times New Roman" w:cs="Times New Roman"/>
                <w:sz w:val="20"/>
                <w:szCs w:val="20"/>
              </w:rPr>
            </w:pPr>
          </w:p>
        </w:tc>
        <w:tc>
          <w:tcPr>
            <w:tcW w:w="571" w:type="dxa"/>
            <w:tcBorders>
              <w:top w:val="nil"/>
              <w:left w:val="nil"/>
              <w:bottom w:val="nil"/>
              <w:right w:val="nil"/>
            </w:tcBorders>
            <w:shd w:val="clear" w:color="auto" w:fill="FFFFFF"/>
            <w:noWrap/>
            <w:vAlign w:val="center"/>
            <w:hideMark/>
          </w:tcPr>
          <w:p w14:paraId="0FAE796A" w14:textId="77777777" w:rsidR="004B083D" w:rsidRDefault="004B083D">
            <w:pPr>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FFFFFF"/>
            <w:noWrap/>
            <w:vAlign w:val="center"/>
            <w:hideMark/>
          </w:tcPr>
          <w:p w14:paraId="33749B8B" w14:textId="77777777" w:rsidR="004B083D" w:rsidRDefault="004B083D">
            <w:pPr>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FFFFFF"/>
            <w:noWrap/>
            <w:vAlign w:val="center"/>
            <w:hideMark/>
          </w:tcPr>
          <w:p w14:paraId="1B7FFAA4" w14:textId="77777777" w:rsidR="004B083D" w:rsidRDefault="004B083D">
            <w:pPr>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FFFFFF"/>
            <w:noWrap/>
            <w:vAlign w:val="center"/>
            <w:hideMark/>
          </w:tcPr>
          <w:p w14:paraId="17BF2293" w14:textId="77777777" w:rsidR="004B083D" w:rsidRDefault="004B083D">
            <w:pPr>
              <w:rPr>
                <w:rFonts w:ascii="Times New Roman" w:eastAsia="Times New Roman" w:hAnsi="Times New Roman" w:cs="Times New Roman"/>
                <w:sz w:val="20"/>
                <w:szCs w:val="20"/>
              </w:rPr>
            </w:pPr>
          </w:p>
        </w:tc>
        <w:tc>
          <w:tcPr>
            <w:tcW w:w="1448" w:type="dxa"/>
            <w:tcBorders>
              <w:top w:val="nil"/>
              <w:left w:val="nil"/>
              <w:bottom w:val="nil"/>
              <w:right w:val="single" w:sz="4" w:space="0" w:color="808080"/>
            </w:tcBorders>
            <w:shd w:val="clear" w:color="auto" w:fill="FFFFFF"/>
            <w:noWrap/>
            <w:vAlign w:val="center"/>
            <w:hideMark/>
          </w:tcPr>
          <w:p w14:paraId="1A9E0F56" w14:textId="77777777" w:rsidR="004B083D" w:rsidRDefault="004B083D">
            <w:pPr>
              <w:jc w:val="right"/>
              <w:rPr>
                <w:color w:val="000000"/>
                <w:sz w:val="22"/>
                <w:szCs w:val="22"/>
              </w:rPr>
            </w:pPr>
            <w:r>
              <w:rPr>
                <w:rFonts w:hint="eastAsia"/>
                <w:color w:val="000000"/>
                <w:sz w:val="22"/>
                <w:szCs w:val="22"/>
              </w:rPr>
              <w:t>公开04表</w:t>
            </w:r>
          </w:p>
        </w:tc>
      </w:tr>
      <w:tr w:rsidR="004B083D" w14:paraId="0B9950C4" w14:textId="77777777" w:rsidTr="00376A35">
        <w:trPr>
          <w:gridAfter w:val="1"/>
          <w:wAfter w:w="222" w:type="dxa"/>
          <w:trHeight w:val="300"/>
        </w:trPr>
        <w:tc>
          <w:tcPr>
            <w:tcW w:w="4441" w:type="dxa"/>
            <w:gridSpan w:val="3"/>
            <w:tcBorders>
              <w:top w:val="nil"/>
              <w:left w:val="nil"/>
              <w:bottom w:val="single" w:sz="4" w:space="0" w:color="808080"/>
              <w:right w:val="nil"/>
            </w:tcBorders>
            <w:shd w:val="clear" w:color="auto" w:fill="FFFFFF"/>
            <w:noWrap/>
            <w:vAlign w:val="center"/>
            <w:hideMark/>
          </w:tcPr>
          <w:p w14:paraId="2FEBA016" w14:textId="4ABF16AB" w:rsidR="004B083D" w:rsidRDefault="004B083D">
            <w:pPr>
              <w:rPr>
                <w:rFonts w:ascii="Times New Roman" w:eastAsia="Times New Roman" w:hAnsi="Times New Roman" w:cs="Times New Roman"/>
                <w:sz w:val="20"/>
                <w:szCs w:val="20"/>
              </w:rPr>
            </w:pPr>
            <w:r>
              <w:rPr>
                <w:rFonts w:hint="eastAsia"/>
                <w:color w:val="000000"/>
                <w:sz w:val="22"/>
                <w:szCs w:val="22"/>
              </w:rPr>
              <w:t>部门：信阳市平桥区司法局</w:t>
            </w:r>
          </w:p>
        </w:tc>
        <w:tc>
          <w:tcPr>
            <w:tcW w:w="3214" w:type="dxa"/>
            <w:tcBorders>
              <w:top w:val="nil"/>
              <w:left w:val="nil"/>
              <w:bottom w:val="single" w:sz="4" w:space="0" w:color="808080"/>
              <w:right w:val="nil"/>
            </w:tcBorders>
            <w:shd w:val="clear" w:color="auto" w:fill="FFFFFF"/>
            <w:noWrap/>
            <w:vAlign w:val="center"/>
            <w:hideMark/>
          </w:tcPr>
          <w:p w14:paraId="7D692E3A" w14:textId="77777777" w:rsidR="004B083D" w:rsidRDefault="004B083D">
            <w:pPr>
              <w:rPr>
                <w:rFonts w:ascii="Times New Roman" w:eastAsia="Times New Roman" w:hAnsi="Times New Roman" w:cs="Times New Roman"/>
                <w:sz w:val="20"/>
                <w:szCs w:val="20"/>
              </w:rPr>
            </w:pPr>
          </w:p>
        </w:tc>
        <w:tc>
          <w:tcPr>
            <w:tcW w:w="1924" w:type="dxa"/>
            <w:gridSpan w:val="2"/>
            <w:tcBorders>
              <w:top w:val="nil"/>
              <w:left w:val="nil"/>
              <w:bottom w:val="single" w:sz="4" w:space="0" w:color="808080"/>
              <w:right w:val="nil"/>
            </w:tcBorders>
            <w:shd w:val="clear" w:color="auto" w:fill="FFFFFF"/>
            <w:noWrap/>
            <w:vAlign w:val="center"/>
            <w:hideMark/>
          </w:tcPr>
          <w:p w14:paraId="185156A2" w14:textId="7FC8C5FF" w:rsidR="004B083D" w:rsidRDefault="004B083D">
            <w:pPr>
              <w:jc w:val="center"/>
              <w:rPr>
                <w:rFonts w:hint="eastAsia"/>
                <w:color w:val="000000"/>
                <w:sz w:val="22"/>
                <w:szCs w:val="22"/>
              </w:rPr>
            </w:pPr>
            <w:r>
              <w:rPr>
                <w:rFonts w:hint="eastAsia"/>
                <w:color w:val="000000"/>
                <w:sz w:val="22"/>
                <w:szCs w:val="22"/>
              </w:rPr>
              <w:t>2020年度</w:t>
            </w:r>
          </w:p>
        </w:tc>
        <w:tc>
          <w:tcPr>
            <w:tcW w:w="1353" w:type="dxa"/>
            <w:tcBorders>
              <w:top w:val="nil"/>
              <w:left w:val="nil"/>
              <w:bottom w:val="single" w:sz="4" w:space="0" w:color="808080"/>
              <w:right w:val="nil"/>
            </w:tcBorders>
            <w:shd w:val="clear" w:color="auto" w:fill="FFFFFF"/>
            <w:noWrap/>
            <w:vAlign w:val="center"/>
            <w:hideMark/>
          </w:tcPr>
          <w:p w14:paraId="037530C3" w14:textId="77777777" w:rsidR="004B083D" w:rsidRDefault="004B083D">
            <w:pPr>
              <w:rPr>
                <w:rFonts w:ascii="Times New Roman" w:eastAsia="Times New Roman" w:hAnsi="Times New Roman" w:cs="Times New Roman"/>
                <w:sz w:val="20"/>
                <w:szCs w:val="20"/>
              </w:rPr>
            </w:pPr>
          </w:p>
        </w:tc>
        <w:tc>
          <w:tcPr>
            <w:tcW w:w="2801" w:type="dxa"/>
            <w:gridSpan w:val="2"/>
            <w:tcBorders>
              <w:top w:val="nil"/>
              <w:left w:val="nil"/>
              <w:bottom w:val="single" w:sz="4" w:space="0" w:color="808080"/>
              <w:right w:val="single" w:sz="4" w:space="0" w:color="808080"/>
            </w:tcBorders>
            <w:shd w:val="clear" w:color="auto" w:fill="FFFFFF"/>
            <w:noWrap/>
            <w:vAlign w:val="center"/>
            <w:hideMark/>
          </w:tcPr>
          <w:p w14:paraId="405803DF" w14:textId="77777777" w:rsidR="004B083D" w:rsidRDefault="004B083D">
            <w:pPr>
              <w:jc w:val="right"/>
              <w:rPr>
                <w:color w:val="000000"/>
                <w:sz w:val="22"/>
                <w:szCs w:val="22"/>
              </w:rPr>
            </w:pPr>
            <w:r>
              <w:rPr>
                <w:rFonts w:hint="eastAsia"/>
                <w:color w:val="000000"/>
                <w:sz w:val="22"/>
                <w:szCs w:val="22"/>
              </w:rPr>
              <w:t>金额单位：万元</w:t>
            </w:r>
          </w:p>
        </w:tc>
      </w:tr>
      <w:tr w:rsidR="004B083D" w14:paraId="647DF8D9" w14:textId="77777777" w:rsidTr="004B083D">
        <w:trPr>
          <w:gridAfter w:val="1"/>
          <w:wAfter w:w="222" w:type="dxa"/>
          <w:trHeight w:val="300"/>
        </w:trPr>
        <w:tc>
          <w:tcPr>
            <w:tcW w:w="4441"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13BC1F03" w14:textId="77777777" w:rsidR="004B083D" w:rsidRDefault="004B083D">
            <w:pPr>
              <w:jc w:val="center"/>
              <w:rPr>
                <w:rFonts w:hint="eastAsia"/>
                <w:color w:val="000000"/>
                <w:sz w:val="20"/>
                <w:szCs w:val="20"/>
              </w:rPr>
            </w:pPr>
            <w:r>
              <w:rPr>
                <w:rFonts w:hint="eastAsia"/>
                <w:color w:val="000000"/>
                <w:sz w:val="20"/>
                <w:szCs w:val="20"/>
              </w:rPr>
              <w:t>收     入</w:t>
            </w:r>
          </w:p>
        </w:tc>
        <w:tc>
          <w:tcPr>
            <w:tcW w:w="9292" w:type="dxa"/>
            <w:gridSpan w:val="6"/>
            <w:tcBorders>
              <w:top w:val="nil"/>
              <w:left w:val="nil"/>
              <w:bottom w:val="single" w:sz="4" w:space="0" w:color="000000"/>
              <w:right w:val="single" w:sz="4" w:space="0" w:color="000000"/>
            </w:tcBorders>
            <w:shd w:val="clear" w:color="auto" w:fill="C0C0C0"/>
            <w:noWrap/>
            <w:vAlign w:val="center"/>
            <w:hideMark/>
          </w:tcPr>
          <w:p w14:paraId="32FE6539" w14:textId="77777777" w:rsidR="004B083D" w:rsidRDefault="004B083D">
            <w:pPr>
              <w:jc w:val="center"/>
              <w:rPr>
                <w:rFonts w:hint="eastAsia"/>
                <w:color w:val="000000"/>
                <w:sz w:val="20"/>
                <w:szCs w:val="20"/>
              </w:rPr>
            </w:pPr>
            <w:r>
              <w:rPr>
                <w:rFonts w:hint="eastAsia"/>
                <w:color w:val="000000"/>
                <w:sz w:val="20"/>
                <w:szCs w:val="20"/>
              </w:rPr>
              <w:t>支     出</w:t>
            </w:r>
          </w:p>
        </w:tc>
      </w:tr>
      <w:tr w:rsidR="004B083D" w14:paraId="7C1BDBE8" w14:textId="77777777" w:rsidTr="004B083D">
        <w:trPr>
          <w:gridAfter w:val="1"/>
          <w:wAfter w:w="222" w:type="dxa"/>
          <w:trHeight w:val="312"/>
        </w:trPr>
        <w:tc>
          <w:tcPr>
            <w:tcW w:w="2607" w:type="dxa"/>
            <w:vMerge w:val="restart"/>
            <w:tcBorders>
              <w:top w:val="nil"/>
              <w:left w:val="single" w:sz="4" w:space="0" w:color="000000"/>
              <w:bottom w:val="single" w:sz="4" w:space="0" w:color="000000"/>
              <w:right w:val="single" w:sz="4" w:space="0" w:color="000000"/>
            </w:tcBorders>
            <w:shd w:val="clear" w:color="auto" w:fill="C0C0C0"/>
            <w:vAlign w:val="center"/>
            <w:hideMark/>
          </w:tcPr>
          <w:p w14:paraId="4FC07F10" w14:textId="77777777" w:rsidR="004B083D" w:rsidRDefault="004B083D">
            <w:pPr>
              <w:rPr>
                <w:rFonts w:hint="eastAsia"/>
                <w:color w:val="000000"/>
                <w:sz w:val="20"/>
                <w:szCs w:val="20"/>
              </w:rPr>
            </w:pPr>
            <w:r>
              <w:rPr>
                <w:rFonts w:hint="eastAsia"/>
                <w:color w:val="000000"/>
                <w:sz w:val="20"/>
                <w:szCs w:val="20"/>
              </w:rPr>
              <w:t>项目</w:t>
            </w:r>
          </w:p>
        </w:tc>
        <w:tc>
          <w:tcPr>
            <w:tcW w:w="480" w:type="dxa"/>
            <w:vMerge w:val="restart"/>
            <w:tcBorders>
              <w:top w:val="nil"/>
              <w:left w:val="nil"/>
              <w:bottom w:val="single" w:sz="4" w:space="0" w:color="000000"/>
              <w:right w:val="single" w:sz="4" w:space="0" w:color="000000"/>
            </w:tcBorders>
            <w:shd w:val="clear" w:color="auto" w:fill="C0C0C0"/>
            <w:vAlign w:val="center"/>
            <w:hideMark/>
          </w:tcPr>
          <w:p w14:paraId="26D767AC" w14:textId="77777777" w:rsidR="004B083D" w:rsidRDefault="004B083D">
            <w:pPr>
              <w:jc w:val="center"/>
              <w:rPr>
                <w:rFonts w:hint="eastAsia"/>
                <w:color w:val="000000"/>
                <w:sz w:val="20"/>
                <w:szCs w:val="20"/>
              </w:rPr>
            </w:pPr>
            <w:r>
              <w:rPr>
                <w:rFonts w:hint="eastAsia"/>
                <w:color w:val="000000"/>
                <w:sz w:val="20"/>
                <w:szCs w:val="20"/>
              </w:rPr>
              <w:t>行次</w:t>
            </w:r>
          </w:p>
        </w:tc>
        <w:tc>
          <w:tcPr>
            <w:tcW w:w="1354" w:type="dxa"/>
            <w:vMerge w:val="restart"/>
            <w:tcBorders>
              <w:top w:val="nil"/>
              <w:left w:val="nil"/>
              <w:bottom w:val="single" w:sz="4" w:space="0" w:color="000000"/>
              <w:right w:val="single" w:sz="4" w:space="0" w:color="000000"/>
            </w:tcBorders>
            <w:shd w:val="clear" w:color="auto" w:fill="C0C0C0"/>
            <w:vAlign w:val="center"/>
            <w:hideMark/>
          </w:tcPr>
          <w:p w14:paraId="30B109AD" w14:textId="77777777" w:rsidR="004B083D" w:rsidRDefault="004B083D">
            <w:pPr>
              <w:jc w:val="center"/>
              <w:rPr>
                <w:rFonts w:hint="eastAsia"/>
                <w:color w:val="000000"/>
                <w:sz w:val="20"/>
                <w:szCs w:val="20"/>
              </w:rPr>
            </w:pPr>
            <w:r>
              <w:rPr>
                <w:rFonts w:hint="eastAsia"/>
                <w:color w:val="000000"/>
                <w:sz w:val="20"/>
                <w:szCs w:val="20"/>
              </w:rPr>
              <w:t>金额</w:t>
            </w:r>
          </w:p>
        </w:tc>
        <w:tc>
          <w:tcPr>
            <w:tcW w:w="3214" w:type="dxa"/>
            <w:vMerge w:val="restart"/>
            <w:tcBorders>
              <w:top w:val="nil"/>
              <w:left w:val="nil"/>
              <w:bottom w:val="single" w:sz="4" w:space="0" w:color="000000"/>
              <w:right w:val="single" w:sz="4" w:space="0" w:color="000000"/>
            </w:tcBorders>
            <w:shd w:val="clear" w:color="auto" w:fill="C0C0C0"/>
            <w:vAlign w:val="center"/>
            <w:hideMark/>
          </w:tcPr>
          <w:p w14:paraId="12CD03AC" w14:textId="77777777" w:rsidR="004B083D" w:rsidRDefault="004B083D">
            <w:pPr>
              <w:rPr>
                <w:rFonts w:hint="eastAsia"/>
                <w:color w:val="000000"/>
                <w:sz w:val="20"/>
                <w:szCs w:val="20"/>
              </w:rPr>
            </w:pPr>
            <w:r>
              <w:rPr>
                <w:rFonts w:hint="eastAsia"/>
                <w:color w:val="000000"/>
                <w:sz w:val="20"/>
                <w:szCs w:val="20"/>
              </w:rPr>
              <w:t>项目</w:t>
            </w:r>
          </w:p>
        </w:tc>
        <w:tc>
          <w:tcPr>
            <w:tcW w:w="571" w:type="dxa"/>
            <w:vMerge w:val="restart"/>
            <w:tcBorders>
              <w:top w:val="nil"/>
              <w:left w:val="nil"/>
              <w:bottom w:val="single" w:sz="4" w:space="0" w:color="000000"/>
              <w:right w:val="single" w:sz="4" w:space="0" w:color="000000"/>
            </w:tcBorders>
            <w:shd w:val="clear" w:color="auto" w:fill="C0C0C0"/>
            <w:vAlign w:val="center"/>
            <w:hideMark/>
          </w:tcPr>
          <w:p w14:paraId="5E129E72" w14:textId="77777777" w:rsidR="004B083D" w:rsidRDefault="004B083D">
            <w:pPr>
              <w:jc w:val="center"/>
              <w:rPr>
                <w:rFonts w:hint="eastAsia"/>
                <w:color w:val="000000"/>
                <w:sz w:val="20"/>
                <w:szCs w:val="20"/>
              </w:rPr>
            </w:pPr>
            <w:r>
              <w:rPr>
                <w:rFonts w:hint="eastAsia"/>
                <w:color w:val="000000"/>
                <w:sz w:val="20"/>
                <w:szCs w:val="20"/>
              </w:rPr>
              <w:t>行次</w:t>
            </w:r>
          </w:p>
        </w:tc>
        <w:tc>
          <w:tcPr>
            <w:tcW w:w="1353" w:type="dxa"/>
            <w:vMerge w:val="restart"/>
            <w:tcBorders>
              <w:top w:val="nil"/>
              <w:left w:val="nil"/>
              <w:bottom w:val="single" w:sz="4" w:space="0" w:color="000000"/>
              <w:right w:val="single" w:sz="4" w:space="0" w:color="000000"/>
            </w:tcBorders>
            <w:shd w:val="clear" w:color="auto" w:fill="C0C0C0"/>
            <w:noWrap/>
            <w:vAlign w:val="center"/>
            <w:hideMark/>
          </w:tcPr>
          <w:p w14:paraId="0B5567C4" w14:textId="77777777" w:rsidR="004B083D" w:rsidRDefault="004B083D">
            <w:pPr>
              <w:jc w:val="center"/>
              <w:rPr>
                <w:rFonts w:hint="eastAsia"/>
                <w:color w:val="000000"/>
                <w:sz w:val="20"/>
                <w:szCs w:val="20"/>
              </w:rPr>
            </w:pPr>
            <w:r>
              <w:rPr>
                <w:rFonts w:hint="eastAsia"/>
                <w:color w:val="000000"/>
                <w:sz w:val="20"/>
                <w:szCs w:val="20"/>
              </w:rPr>
              <w:t>合计</w:t>
            </w:r>
          </w:p>
        </w:tc>
        <w:tc>
          <w:tcPr>
            <w:tcW w:w="1353" w:type="dxa"/>
            <w:vMerge w:val="restart"/>
            <w:tcBorders>
              <w:top w:val="nil"/>
              <w:left w:val="nil"/>
              <w:bottom w:val="single" w:sz="4" w:space="0" w:color="000000"/>
              <w:right w:val="single" w:sz="4" w:space="0" w:color="000000"/>
            </w:tcBorders>
            <w:shd w:val="clear" w:color="auto" w:fill="C0C0C0"/>
            <w:vAlign w:val="center"/>
            <w:hideMark/>
          </w:tcPr>
          <w:p w14:paraId="667A7057" w14:textId="77777777" w:rsidR="004B083D" w:rsidRDefault="004B083D">
            <w:pPr>
              <w:jc w:val="center"/>
              <w:rPr>
                <w:rFonts w:hint="eastAsia"/>
                <w:color w:val="000000"/>
                <w:sz w:val="20"/>
                <w:szCs w:val="20"/>
              </w:rPr>
            </w:pPr>
            <w:r>
              <w:rPr>
                <w:rFonts w:hint="eastAsia"/>
                <w:color w:val="000000"/>
                <w:sz w:val="20"/>
                <w:szCs w:val="20"/>
              </w:rPr>
              <w:t>一般公共预算财政拨款</w:t>
            </w:r>
          </w:p>
        </w:tc>
        <w:tc>
          <w:tcPr>
            <w:tcW w:w="1353" w:type="dxa"/>
            <w:vMerge w:val="restart"/>
            <w:tcBorders>
              <w:top w:val="nil"/>
              <w:left w:val="nil"/>
              <w:bottom w:val="single" w:sz="4" w:space="0" w:color="000000"/>
              <w:right w:val="single" w:sz="4" w:space="0" w:color="000000"/>
            </w:tcBorders>
            <w:shd w:val="clear" w:color="auto" w:fill="C0C0C0"/>
            <w:vAlign w:val="center"/>
            <w:hideMark/>
          </w:tcPr>
          <w:p w14:paraId="0234A4E8" w14:textId="77777777" w:rsidR="004B083D" w:rsidRDefault="004B083D">
            <w:pPr>
              <w:jc w:val="center"/>
              <w:rPr>
                <w:rFonts w:hint="eastAsia"/>
                <w:color w:val="000000"/>
                <w:sz w:val="20"/>
                <w:szCs w:val="20"/>
              </w:rPr>
            </w:pPr>
            <w:r>
              <w:rPr>
                <w:rFonts w:hint="eastAsia"/>
                <w:color w:val="000000"/>
                <w:sz w:val="20"/>
                <w:szCs w:val="20"/>
              </w:rPr>
              <w:t>政府性基金预算财政拨款</w:t>
            </w:r>
          </w:p>
        </w:tc>
        <w:tc>
          <w:tcPr>
            <w:tcW w:w="1448" w:type="dxa"/>
            <w:vMerge w:val="restart"/>
            <w:tcBorders>
              <w:top w:val="nil"/>
              <w:left w:val="nil"/>
              <w:bottom w:val="single" w:sz="4" w:space="0" w:color="000000"/>
              <w:right w:val="single" w:sz="4" w:space="0" w:color="000000"/>
            </w:tcBorders>
            <w:shd w:val="clear" w:color="auto" w:fill="C0C0C0"/>
            <w:vAlign w:val="center"/>
            <w:hideMark/>
          </w:tcPr>
          <w:p w14:paraId="38A70FF4" w14:textId="77777777" w:rsidR="004B083D" w:rsidRDefault="004B083D">
            <w:pPr>
              <w:jc w:val="center"/>
              <w:rPr>
                <w:rFonts w:hint="eastAsia"/>
                <w:color w:val="000000"/>
                <w:sz w:val="20"/>
                <w:szCs w:val="20"/>
              </w:rPr>
            </w:pPr>
            <w:r>
              <w:rPr>
                <w:rFonts w:hint="eastAsia"/>
                <w:color w:val="000000"/>
                <w:sz w:val="20"/>
                <w:szCs w:val="20"/>
              </w:rPr>
              <w:t>国有资本经营预算财政拨款</w:t>
            </w:r>
          </w:p>
        </w:tc>
      </w:tr>
      <w:tr w:rsidR="004B083D" w14:paraId="7969F941" w14:textId="77777777" w:rsidTr="004B083D">
        <w:trPr>
          <w:trHeight w:val="600"/>
        </w:trPr>
        <w:tc>
          <w:tcPr>
            <w:tcW w:w="2607" w:type="dxa"/>
            <w:vMerge/>
            <w:tcBorders>
              <w:top w:val="nil"/>
              <w:left w:val="single" w:sz="4" w:space="0" w:color="000000"/>
              <w:bottom w:val="single" w:sz="4" w:space="0" w:color="000000"/>
              <w:right w:val="single" w:sz="4" w:space="0" w:color="000000"/>
            </w:tcBorders>
            <w:vAlign w:val="center"/>
            <w:hideMark/>
          </w:tcPr>
          <w:p w14:paraId="53D04313" w14:textId="77777777" w:rsidR="004B083D" w:rsidRDefault="004B083D">
            <w:pPr>
              <w:rPr>
                <w:color w:val="000000"/>
                <w:sz w:val="20"/>
                <w:szCs w:val="20"/>
              </w:rPr>
            </w:pPr>
          </w:p>
        </w:tc>
        <w:tc>
          <w:tcPr>
            <w:tcW w:w="480" w:type="dxa"/>
            <w:vMerge/>
            <w:tcBorders>
              <w:top w:val="nil"/>
              <w:left w:val="nil"/>
              <w:bottom w:val="single" w:sz="4" w:space="0" w:color="000000"/>
              <w:right w:val="single" w:sz="4" w:space="0" w:color="000000"/>
            </w:tcBorders>
            <w:vAlign w:val="center"/>
            <w:hideMark/>
          </w:tcPr>
          <w:p w14:paraId="77AA0A0A" w14:textId="77777777" w:rsidR="004B083D" w:rsidRDefault="004B083D">
            <w:pPr>
              <w:rPr>
                <w:color w:val="000000"/>
                <w:sz w:val="20"/>
                <w:szCs w:val="20"/>
              </w:rPr>
            </w:pPr>
          </w:p>
        </w:tc>
        <w:tc>
          <w:tcPr>
            <w:tcW w:w="1354" w:type="dxa"/>
            <w:vMerge/>
            <w:tcBorders>
              <w:top w:val="nil"/>
              <w:left w:val="nil"/>
              <w:bottom w:val="single" w:sz="4" w:space="0" w:color="000000"/>
              <w:right w:val="single" w:sz="4" w:space="0" w:color="000000"/>
            </w:tcBorders>
            <w:vAlign w:val="center"/>
            <w:hideMark/>
          </w:tcPr>
          <w:p w14:paraId="51500F2D" w14:textId="77777777" w:rsidR="004B083D" w:rsidRDefault="004B083D">
            <w:pPr>
              <w:rPr>
                <w:color w:val="000000"/>
                <w:sz w:val="20"/>
                <w:szCs w:val="20"/>
              </w:rPr>
            </w:pPr>
          </w:p>
        </w:tc>
        <w:tc>
          <w:tcPr>
            <w:tcW w:w="3214" w:type="dxa"/>
            <w:vMerge/>
            <w:tcBorders>
              <w:top w:val="nil"/>
              <w:left w:val="nil"/>
              <w:bottom w:val="single" w:sz="4" w:space="0" w:color="000000"/>
              <w:right w:val="single" w:sz="4" w:space="0" w:color="000000"/>
            </w:tcBorders>
            <w:vAlign w:val="center"/>
            <w:hideMark/>
          </w:tcPr>
          <w:p w14:paraId="076320C5" w14:textId="77777777" w:rsidR="004B083D" w:rsidRDefault="004B083D">
            <w:pPr>
              <w:rPr>
                <w:color w:val="000000"/>
                <w:sz w:val="20"/>
                <w:szCs w:val="20"/>
              </w:rPr>
            </w:pPr>
          </w:p>
        </w:tc>
        <w:tc>
          <w:tcPr>
            <w:tcW w:w="571" w:type="dxa"/>
            <w:vMerge/>
            <w:tcBorders>
              <w:top w:val="nil"/>
              <w:left w:val="nil"/>
              <w:bottom w:val="single" w:sz="4" w:space="0" w:color="000000"/>
              <w:right w:val="single" w:sz="4" w:space="0" w:color="000000"/>
            </w:tcBorders>
            <w:vAlign w:val="center"/>
            <w:hideMark/>
          </w:tcPr>
          <w:p w14:paraId="00ECDCDE" w14:textId="77777777" w:rsidR="004B083D" w:rsidRDefault="004B083D">
            <w:pPr>
              <w:rPr>
                <w:color w:val="000000"/>
                <w:sz w:val="20"/>
                <w:szCs w:val="20"/>
              </w:rPr>
            </w:pPr>
          </w:p>
        </w:tc>
        <w:tc>
          <w:tcPr>
            <w:tcW w:w="1353" w:type="dxa"/>
            <w:vMerge/>
            <w:tcBorders>
              <w:top w:val="nil"/>
              <w:left w:val="nil"/>
              <w:bottom w:val="single" w:sz="4" w:space="0" w:color="000000"/>
              <w:right w:val="single" w:sz="4" w:space="0" w:color="000000"/>
            </w:tcBorders>
            <w:vAlign w:val="center"/>
            <w:hideMark/>
          </w:tcPr>
          <w:p w14:paraId="19E1E613" w14:textId="77777777" w:rsidR="004B083D" w:rsidRDefault="004B083D">
            <w:pPr>
              <w:rPr>
                <w:color w:val="000000"/>
                <w:sz w:val="20"/>
                <w:szCs w:val="20"/>
              </w:rPr>
            </w:pPr>
          </w:p>
        </w:tc>
        <w:tc>
          <w:tcPr>
            <w:tcW w:w="1353" w:type="dxa"/>
            <w:vMerge/>
            <w:tcBorders>
              <w:top w:val="nil"/>
              <w:left w:val="nil"/>
              <w:bottom w:val="single" w:sz="4" w:space="0" w:color="000000"/>
              <w:right w:val="single" w:sz="4" w:space="0" w:color="000000"/>
            </w:tcBorders>
            <w:vAlign w:val="center"/>
            <w:hideMark/>
          </w:tcPr>
          <w:p w14:paraId="0A442DF0" w14:textId="77777777" w:rsidR="004B083D" w:rsidRDefault="004B083D">
            <w:pPr>
              <w:rPr>
                <w:color w:val="000000"/>
                <w:sz w:val="20"/>
                <w:szCs w:val="20"/>
              </w:rPr>
            </w:pPr>
          </w:p>
        </w:tc>
        <w:tc>
          <w:tcPr>
            <w:tcW w:w="1353" w:type="dxa"/>
            <w:vMerge/>
            <w:tcBorders>
              <w:top w:val="nil"/>
              <w:left w:val="nil"/>
              <w:bottom w:val="single" w:sz="4" w:space="0" w:color="000000"/>
              <w:right w:val="single" w:sz="4" w:space="0" w:color="000000"/>
            </w:tcBorders>
            <w:vAlign w:val="center"/>
            <w:hideMark/>
          </w:tcPr>
          <w:p w14:paraId="74A316A8" w14:textId="77777777" w:rsidR="004B083D" w:rsidRDefault="004B083D">
            <w:pPr>
              <w:rPr>
                <w:color w:val="000000"/>
                <w:sz w:val="20"/>
                <w:szCs w:val="20"/>
              </w:rPr>
            </w:pPr>
          </w:p>
        </w:tc>
        <w:tc>
          <w:tcPr>
            <w:tcW w:w="1448" w:type="dxa"/>
            <w:vMerge/>
            <w:tcBorders>
              <w:top w:val="nil"/>
              <w:left w:val="nil"/>
              <w:bottom w:val="single" w:sz="4" w:space="0" w:color="000000"/>
              <w:right w:val="single" w:sz="4" w:space="0" w:color="000000"/>
            </w:tcBorders>
            <w:vAlign w:val="center"/>
            <w:hideMark/>
          </w:tcPr>
          <w:p w14:paraId="2FA911A6" w14:textId="77777777" w:rsidR="004B083D" w:rsidRDefault="004B083D">
            <w:pPr>
              <w:rPr>
                <w:color w:val="000000"/>
                <w:sz w:val="20"/>
                <w:szCs w:val="20"/>
              </w:rPr>
            </w:pPr>
          </w:p>
        </w:tc>
        <w:tc>
          <w:tcPr>
            <w:tcW w:w="222" w:type="dxa"/>
            <w:tcBorders>
              <w:top w:val="nil"/>
              <w:left w:val="nil"/>
              <w:bottom w:val="nil"/>
              <w:right w:val="nil"/>
            </w:tcBorders>
            <w:shd w:val="clear" w:color="auto" w:fill="auto"/>
            <w:noWrap/>
            <w:vAlign w:val="center"/>
            <w:hideMark/>
          </w:tcPr>
          <w:p w14:paraId="0416CAAD" w14:textId="77777777" w:rsidR="004B083D" w:rsidRDefault="004B083D">
            <w:pPr>
              <w:jc w:val="center"/>
              <w:rPr>
                <w:rFonts w:hint="eastAsia"/>
                <w:color w:val="000000"/>
                <w:sz w:val="20"/>
                <w:szCs w:val="20"/>
              </w:rPr>
            </w:pPr>
          </w:p>
        </w:tc>
      </w:tr>
      <w:tr w:rsidR="004B083D" w14:paraId="20103F82" w14:textId="77777777" w:rsidTr="004B083D">
        <w:trPr>
          <w:trHeight w:val="300"/>
        </w:trPr>
        <w:tc>
          <w:tcPr>
            <w:tcW w:w="2607" w:type="dxa"/>
            <w:tcBorders>
              <w:top w:val="nil"/>
              <w:left w:val="single" w:sz="4" w:space="0" w:color="000000"/>
              <w:bottom w:val="single" w:sz="4" w:space="0" w:color="000000"/>
              <w:right w:val="single" w:sz="4" w:space="0" w:color="000000"/>
            </w:tcBorders>
            <w:shd w:val="clear" w:color="auto" w:fill="C0C0C0"/>
            <w:noWrap/>
            <w:vAlign w:val="center"/>
            <w:hideMark/>
          </w:tcPr>
          <w:p w14:paraId="718C2B78" w14:textId="77777777" w:rsidR="004B083D" w:rsidRDefault="004B083D">
            <w:pPr>
              <w:rPr>
                <w:color w:val="000000"/>
                <w:sz w:val="20"/>
                <w:szCs w:val="20"/>
              </w:rPr>
            </w:pPr>
            <w:r>
              <w:rPr>
                <w:rFonts w:hint="eastAsia"/>
                <w:color w:val="000000"/>
                <w:sz w:val="20"/>
                <w:szCs w:val="20"/>
              </w:rPr>
              <w:t>栏次</w:t>
            </w:r>
          </w:p>
        </w:tc>
        <w:tc>
          <w:tcPr>
            <w:tcW w:w="480" w:type="dxa"/>
            <w:tcBorders>
              <w:top w:val="nil"/>
              <w:left w:val="nil"/>
              <w:bottom w:val="single" w:sz="4" w:space="0" w:color="000000"/>
              <w:right w:val="single" w:sz="4" w:space="0" w:color="000000"/>
            </w:tcBorders>
            <w:shd w:val="clear" w:color="auto" w:fill="C0C0C0"/>
            <w:noWrap/>
            <w:vAlign w:val="center"/>
            <w:hideMark/>
          </w:tcPr>
          <w:p w14:paraId="296C9A59" w14:textId="77777777" w:rsidR="004B083D" w:rsidRDefault="004B083D">
            <w:pPr>
              <w:rPr>
                <w:rFonts w:hint="eastAsia"/>
                <w:color w:val="000000"/>
                <w:sz w:val="20"/>
                <w:szCs w:val="20"/>
              </w:rPr>
            </w:pPr>
          </w:p>
        </w:tc>
        <w:tc>
          <w:tcPr>
            <w:tcW w:w="1354" w:type="dxa"/>
            <w:tcBorders>
              <w:top w:val="nil"/>
              <w:left w:val="nil"/>
              <w:bottom w:val="single" w:sz="4" w:space="0" w:color="000000"/>
              <w:right w:val="single" w:sz="4" w:space="0" w:color="000000"/>
            </w:tcBorders>
            <w:shd w:val="clear" w:color="auto" w:fill="C0C0C0"/>
            <w:noWrap/>
            <w:vAlign w:val="center"/>
            <w:hideMark/>
          </w:tcPr>
          <w:p w14:paraId="466A16A2" w14:textId="77777777" w:rsidR="004B083D" w:rsidRDefault="004B083D">
            <w:pPr>
              <w:jc w:val="center"/>
              <w:rPr>
                <w:color w:val="000000"/>
                <w:sz w:val="20"/>
                <w:szCs w:val="20"/>
              </w:rPr>
            </w:pPr>
            <w:r>
              <w:rPr>
                <w:rFonts w:hint="eastAsia"/>
                <w:color w:val="000000"/>
                <w:sz w:val="20"/>
                <w:szCs w:val="20"/>
              </w:rPr>
              <w:t>1</w:t>
            </w:r>
          </w:p>
        </w:tc>
        <w:tc>
          <w:tcPr>
            <w:tcW w:w="3214" w:type="dxa"/>
            <w:tcBorders>
              <w:top w:val="nil"/>
              <w:left w:val="nil"/>
              <w:bottom w:val="single" w:sz="4" w:space="0" w:color="000000"/>
              <w:right w:val="single" w:sz="4" w:space="0" w:color="000000"/>
            </w:tcBorders>
            <w:shd w:val="clear" w:color="auto" w:fill="C0C0C0"/>
            <w:noWrap/>
            <w:vAlign w:val="center"/>
            <w:hideMark/>
          </w:tcPr>
          <w:p w14:paraId="6EF31792" w14:textId="77777777" w:rsidR="004B083D" w:rsidRDefault="004B083D">
            <w:pPr>
              <w:rPr>
                <w:rFonts w:hint="eastAsia"/>
                <w:color w:val="000000"/>
                <w:sz w:val="20"/>
                <w:szCs w:val="20"/>
              </w:rPr>
            </w:pPr>
            <w:r>
              <w:rPr>
                <w:rFonts w:hint="eastAsia"/>
                <w:color w:val="000000"/>
                <w:sz w:val="20"/>
                <w:szCs w:val="20"/>
              </w:rPr>
              <w:t>栏次</w:t>
            </w:r>
          </w:p>
        </w:tc>
        <w:tc>
          <w:tcPr>
            <w:tcW w:w="571" w:type="dxa"/>
            <w:tcBorders>
              <w:top w:val="nil"/>
              <w:left w:val="nil"/>
              <w:bottom w:val="single" w:sz="4" w:space="0" w:color="000000"/>
              <w:right w:val="single" w:sz="4" w:space="0" w:color="000000"/>
            </w:tcBorders>
            <w:shd w:val="clear" w:color="auto" w:fill="C0C0C0"/>
            <w:noWrap/>
            <w:vAlign w:val="center"/>
            <w:hideMark/>
          </w:tcPr>
          <w:p w14:paraId="7EDC2A41" w14:textId="77777777" w:rsidR="004B083D" w:rsidRDefault="004B083D">
            <w:pPr>
              <w:rPr>
                <w:rFonts w:hint="eastAsia"/>
                <w:color w:val="000000"/>
                <w:sz w:val="20"/>
                <w:szCs w:val="20"/>
              </w:rPr>
            </w:pPr>
          </w:p>
        </w:tc>
        <w:tc>
          <w:tcPr>
            <w:tcW w:w="1353" w:type="dxa"/>
            <w:tcBorders>
              <w:top w:val="nil"/>
              <w:left w:val="nil"/>
              <w:bottom w:val="single" w:sz="4" w:space="0" w:color="000000"/>
              <w:right w:val="single" w:sz="4" w:space="0" w:color="000000"/>
            </w:tcBorders>
            <w:shd w:val="clear" w:color="auto" w:fill="C0C0C0"/>
            <w:noWrap/>
            <w:vAlign w:val="center"/>
            <w:hideMark/>
          </w:tcPr>
          <w:p w14:paraId="5F4E074F" w14:textId="77777777" w:rsidR="004B083D" w:rsidRDefault="004B083D">
            <w:pPr>
              <w:jc w:val="center"/>
              <w:rPr>
                <w:color w:val="000000"/>
                <w:sz w:val="20"/>
                <w:szCs w:val="20"/>
              </w:rPr>
            </w:pPr>
            <w:r>
              <w:rPr>
                <w:rFonts w:hint="eastAsia"/>
                <w:color w:val="000000"/>
                <w:sz w:val="20"/>
                <w:szCs w:val="20"/>
              </w:rPr>
              <w:t>2</w:t>
            </w:r>
          </w:p>
        </w:tc>
        <w:tc>
          <w:tcPr>
            <w:tcW w:w="1353" w:type="dxa"/>
            <w:tcBorders>
              <w:top w:val="nil"/>
              <w:left w:val="nil"/>
              <w:bottom w:val="single" w:sz="4" w:space="0" w:color="000000"/>
              <w:right w:val="single" w:sz="4" w:space="0" w:color="000000"/>
            </w:tcBorders>
            <w:shd w:val="clear" w:color="auto" w:fill="C0C0C0"/>
            <w:noWrap/>
            <w:vAlign w:val="center"/>
            <w:hideMark/>
          </w:tcPr>
          <w:p w14:paraId="4F7B39BD" w14:textId="77777777" w:rsidR="004B083D" w:rsidRDefault="004B083D">
            <w:pPr>
              <w:jc w:val="center"/>
              <w:rPr>
                <w:rFonts w:hint="eastAsia"/>
                <w:color w:val="000000"/>
                <w:sz w:val="20"/>
                <w:szCs w:val="20"/>
              </w:rPr>
            </w:pPr>
            <w:r>
              <w:rPr>
                <w:rFonts w:hint="eastAsia"/>
                <w:color w:val="000000"/>
                <w:sz w:val="20"/>
                <w:szCs w:val="20"/>
              </w:rPr>
              <w:t>3</w:t>
            </w:r>
          </w:p>
        </w:tc>
        <w:tc>
          <w:tcPr>
            <w:tcW w:w="1353" w:type="dxa"/>
            <w:tcBorders>
              <w:top w:val="nil"/>
              <w:left w:val="nil"/>
              <w:bottom w:val="single" w:sz="4" w:space="0" w:color="000000"/>
              <w:right w:val="single" w:sz="4" w:space="0" w:color="000000"/>
            </w:tcBorders>
            <w:shd w:val="clear" w:color="auto" w:fill="C0C0C0"/>
            <w:noWrap/>
            <w:vAlign w:val="center"/>
            <w:hideMark/>
          </w:tcPr>
          <w:p w14:paraId="4562F1E9" w14:textId="77777777" w:rsidR="004B083D" w:rsidRDefault="004B083D">
            <w:pPr>
              <w:jc w:val="center"/>
              <w:rPr>
                <w:rFonts w:hint="eastAsia"/>
                <w:color w:val="000000"/>
                <w:sz w:val="20"/>
                <w:szCs w:val="20"/>
              </w:rPr>
            </w:pPr>
            <w:r>
              <w:rPr>
                <w:rFonts w:hint="eastAsia"/>
                <w:color w:val="000000"/>
                <w:sz w:val="20"/>
                <w:szCs w:val="20"/>
              </w:rPr>
              <w:t>4</w:t>
            </w:r>
          </w:p>
        </w:tc>
        <w:tc>
          <w:tcPr>
            <w:tcW w:w="1448" w:type="dxa"/>
            <w:tcBorders>
              <w:top w:val="nil"/>
              <w:left w:val="nil"/>
              <w:bottom w:val="single" w:sz="4" w:space="0" w:color="000000"/>
              <w:right w:val="single" w:sz="4" w:space="0" w:color="000000"/>
            </w:tcBorders>
            <w:shd w:val="clear" w:color="auto" w:fill="C0C0C0"/>
            <w:noWrap/>
            <w:vAlign w:val="center"/>
            <w:hideMark/>
          </w:tcPr>
          <w:p w14:paraId="7FE740D9" w14:textId="77777777" w:rsidR="004B083D" w:rsidRDefault="004B083D">
            <w:pPr>
              <w:jc w:val="center"/>
              <w:rPr>
                <w:rFonts w:hint="eastAsia"/>
                <w:color w:val="000000"/>
                <w:sz w:val="20"/>
                <w:szCs w:val="20"/>
              </w:rPr>
            </w:pPr>
            <w:r>
              <w:rPr>
                <w:rFonts w:hint="eastAsia"/>
                <w:color w:val="000000"/>
                <w:sz w:val="20"/>
                <w:szCs w:val="20"/>
              </w:rPr>
              <w:t>5</w:t>
            </w:r>
          </w:p>
        </w:tc>
        <w:tc>
          <w:tcPr>
            <w:tcW w:w="222" w:type="dxa"/>
            <w:vAlign w:val="center"/>
            <w:hideMark/>
          </w:tcPr>
          <w:p w14:paraId="65AFB06D" w14:textId="77777777" w:rsidR="004B083D" w:rsidRDefault="004B083D">
            <w:pPr>
              <w:rPr>
                <w:rFonts w:ascii="Times New Roman" w:eastAsia="Times New Roman" w:hAnsi="Times New Roman" w:cs="Times New Roman"/>
                <w:sz w:val="20"/>
                <w:szCs w:val="20"/>
              </w:rPr>
            </w:pPr>
          </w:p>
        </w:tc>
      </w:tr>
      <w:tr w:rsidR="004B083D" w14:paraId="10826213" w14:textId="77777777" w:rsidTr="004B083D">
        <w:trPr>
          <w:trHeight w:val="300"/>
        </w:trPr>
        <w:tc>
          <w:tcPr>
            <w:tcW w:w="2607" w:type="dxa"/>
            <w:tcBorders>
              <w:top w:val="nil"/>
              <w:left w:val="single" w:sz="4" w:space="0" w:color="000000"/>
              <w:bottom w:val="single" w:sz="4" w:space="0" w:color="000000"/>
              <w:right w:val="single" w:sz="4" w:space="0" w:color="000000"/>
            </w:tcBorders>
            <w:shd w:val="clear" w:color="auto" w:fill="C0C0C0"/>
            <w:noWrap/>
            <w:vAlign w:val="center"/>
            <w:hideMark/>
          </w:tcPr>
          <w:p w14:paraId="2A612602" w14:textId="77777777" w:rsidR="004B083D" w:rsidRDefault="004B083D">
            <w:pPr>
              <w:rPr>
                <w:rFonts w:hint="eastAsia"/>
                <w:color w:val="000000"/>
                <w:sz w:val="20"/>
                <w:szCs w:val="20"/>
              </w:rPr>
            </w:pPr>
            <w:r>
              <w:rPr>
                <w:rFonts w:hint="eastAsia"/>
                <w:color w:val="000000"/>
                <w:sz w:val="20"/>
                <w:szCs w:val="20"/>
              </w:rPr>
              <w:t>一、一般公共预算财政拨款</w:t>
            </w:r>
          </w:p>
        </w:tc>
        <w:tc>
          <w:tcPr>
            <w:tcW w:w="480" w:type="dxa"/>
            <w:tcBorders>
              <w:top w:val="nil"/>
              <w:left w:val="nil"/>
              <w:bottom w:val="single" w:sz="4" w:space="0" w:color="000000"/>
              <w:right w:val="single" w:sz="4" w:space="0" w:color="000000"/>
            </w:tcBorders>
            <w:shd w:val="clear" w:color="auto" w:fill="C0C0C0"/>
            <w:noWrap/>
            <w:vAlign w:val="center"/>
            <w:hideMark/>
          </w:tcPr>
          <w:p w14:paraId="6BFBF503" w14:textId="77777777" w:rsidR="004B083D" w:rsidRDefault="004B083D">
            <w:pPr>
              <w:jc w:val="center"/>
              <w:rPr>
                <w:rFonts w:hint="eastAsia"/>
                <w:color w:val="000000"/>
                <w:sz w:val="20"/>
                <w:szCs w:val="20"/>
              </w:rPr>
            </w:pPr>
            <w:r>
              <w:rPr>
                <w:rFonts w:hint="eastAsia"/>
                <w:color w:val="000000"/>
                <w:sz w:val="20"/>
                <w:szCs w:val="20"/>
              </w:rPr>
              <w:t>1</w:t>
            </w:r>
          </w:p>
        </w:tc>
        <w:tc>
          <w:tcPr>
            <w:tcW w:w="1354" w:type="dxa"/>
            <w:tcBorders>
              <w:top w:val="nil"/>
              <w:left w:val="nil"/>
              <w:bottom w:val="single" w:sz="4" w:space="0" w:color="000000"/>
              <w:right w:val="single" w:sz="4" w:space="0" w:color="000000"/>
            </w:tcBorders>
            <w:shd w:val="clear" w:color="auto" w:fill="FFFFFF"/>
            <w:noWrap/>
            <w:vAlign w:val="center"/>
            <w:hideMark/>
          </w:tcPr>
          <w:p w14:paraId="3BF36F92" w14:textId="77777777" w:rsidR="004B083D" w:rsidRDefault="004B083D">
            <w:pPr>
              <w:jc w:val="right"/>
              <w:rPr>
                <w:rFonts w:hint="eastAsia"/>
                <w:color w:val="000000"/>
                <w:sz w:val="20"/>
                <w:szCs w:val="20"/>
              </w:rPr>
            </w:pPr>
            <w:r>
              <w:rPr>
                <w:rFonts w:hint="eastAsia"/>
                <w:color w:val="000000"/>
                <w:sz w:val="20"/>
                <w:szCs w:val="20"/>
              </w:rPr>
              <w:t>1,197.06</w:t>
            </w:r>
          </w:p>
        </w:tc>
        <w:tc>
          <w:tcPr>
            <w:tcW w:w="3214" w:type="dxa"/>
            <w:tcBorders>
              <w:top w:val="nil"/>
              <w:left w:val="nil"/>
              <w:bottom w:val="single" w:sz="4" w:space="0" w:color="000000"/>
              <w:right w:val="single" w:sz="4" w:space="0" w:color="000000"/>
            </w:tcBorders>
            <w:shd w:val="clear" w:color="auto" w:fill="C0C0C0"/>
            <w:noWrap/>
            <w:vAlign w:val="center"/>
            <w:hideMark/>
          </w:tcPr>
          <w:p w14:paraId="050C1B12" w14:textId="77777777" w:rsidR="004B083D" w:rsidRDefault="004B083D">
            <w:pPr>
              <w:rPr>
                <w:rFonts w:hint="eastAsia"/>
                <w:color w:val="000000"/>
                <w:sz w:val="20"/>
                <w:szCs w:val="20"/>
              </w:rPr>
            </w:pPr>
            <w:r>
              <w:rPr>
                <w:rFonts w:hint="eastAsia"/>
                <w:color w:val="000000"/>
                <w:sz w:val="20"/>
                <w:szCs w:val="20"/>
              </w:rPr>
              <w:t>一、一般公共服务支出</w:t>
            </w:r>
          </w:p>
        </w:tc>
        <w:tc>
          <w:tcPr>
            <w:tcW w:w="571" w:type="dxa"/>
            <w:tcBorders>
              <w:top w:val="nil"/>
              <w:left w:val="nil"/>
              <w:bottom w:val="single" w:sz="4" w:space="0" w:color="000000"/>
              <w:right w:val="single" w:sz="4" w:space="0" w:color="000000"/>
            </w:tcBorders>
            <w:shd w:val="clear" w:color="auto" w:fill="C0C0C0"/>
            <w:noWrap/>
            <w:vAlign w:val="center"/>
            <w:hideMark/>
          </w:tcPr>
          <w:p w14:paraId="3C772BA6" w14:textId="77777777" w:rsidR="004B083D" w:rsidRDefault="004B083D">
            <w:pPr>
              <w:jc w:val="center"/>
              <w:rPr>
                <w:rFonts w:hint="eastAsia"/>
                <w:color w:val="000000"/>
                <w:sz w:val="20"/>
                <w:szCs w:val="20"/>
              </w:rPr>
            </w:pPr>
            <w:r>
              <w:rPr>
                <w:rFonts w:hint="eastAsia"/>
                <w:color w:val="000000"/>
                <w:sz w:val="20"/>
                <w:szCs w:val="20"/>
              </w:rPr>
              <w:t>33</w:t>
            </w:r>
          </w:p>
        </w:tc>
        <w:tc>
          <w:tcPr>
            <w:tcW w:w="1353" w:type="dxa"/>
            <w:tcBorders>
              <w:top w:val="nil"/>
              <w:left w:val="nil"/>
              <w:bottom w:val="single" w:sz="4" w:space="0" w:color="000000"/>
              <w:right w:val="single" w:sz="4" w:space="0" w:color="000000"/>
            </w:tcBorders>
            <w:shd w:val="clear" w:color="auto" w:fill="FFFFFF"/>
            <w:noWrap/>
            <w:vAlign w:val="center"/>
            <w:hideMark/>
          </w:tcPr>
          <w:p w14:paraId="42D25C4A" w14:textId="77777777" w:rsidR="004B083D" w:rsidRDefault="004B083D">
            <w:pPr>
              <w:jc w:val="center"/>
              <w:rPr>
                <w:rFonts w:hint="eastAsia"/>
                <w:color w:val="000000"/>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1B2B6CAF" w14:textId="77777777" w:rsidR="004B083D" w:rsidRDefault="004B083D">
            <w:pPr>
              <w:jc w:val="right"/>
              <w:rPr>
                <w:rFonts w:ascii="Times New Roman" w:eastAsia="Times New Roman" w:hAnsi="Times New Roman" w:cs="Times New Roman"/>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6BF53B55" w14:textId="77777777" w:rsidR="004B083D" w:rsidRDefault="004B083D">
            <w:pPr>
              <w:jc w:val="right"/>
              <w:rPr>
                <w:rFonts w:ascii="Times New Roman" w:eastAsia="Times New Roman" w:hAnsi="Times New Roman" w:cs="Times New Roman"/>
                <w:sz w:val="20"/>
                <w:szCs w:val="20"/>
              </w:rPr>
            </w:pPr>
          </w:p>
        </w:tc>
        <w:tc>
          <w:tcPr>
            <w:tcW w:w="1448" w:type="dxa"/>
            <w:tcBorders>
              <w:top w:val="nil"/>
              <w:left w:val="nil"/>
              <w:bottom w:val="single" w:sz="4" w:space="0" w:color="000000"/>
              <w:right w:val="single" w:sz="4" w:space="0" w:color="000000"/>
            </w:tcBorders>
            <w:shd w:val="clear" w:color="auto" w:fill="FFFFFF"/>
            <w:noWrap/>
            <w:vAlign w:val="center"/>
            <w:hideMark/>
          </w:tcPr>
          <w:p w14:paraId="39F209D7" w14:textId="77777777" w:rsidR="004B083D" w:rsidRDefault="004B083D">
            <w:pPr>
              <w:jc w:val="right"/>
              <w:rPr>
                <w:rFonts w:ascii="Times New Roman" w:eastAsia="Times New Roman" w:hAnsi="Times New Roman" w:cs="Times New Roman"/>
                <w:sz w:val="20"/>
                <w:szCs w:val="20"/>
              </w:rPr>
            </w:pPr>
          </w:p>
        </w:tc>
        <w:tc>
          <w:tcPr>
            <w:tcW w:w="222" w:type="dxa"/>
            <w:vAlign w:val="center"/>
            <w:hideMark/>
          </w:tcPr>
          <w:p w14:paraId="15704E8E" w14:textId="77777777" w:rsidR="004B083D" w:rsidRDefault="004B083D">
            <w:pPr>
              <w:rPr>
                <w:rFonts w:ascii="Times New Roman" w:eastAsia="Times New Roman" w:hAnsi="Times New Roman" w:cs="Times New Roman"/>
                <w:sz w:val="20"/>
                <w:szCs w:val="20"/>
              </w:rPr>
            </w:pPr>
          </w:p>
        </w:tc>
      </w:tr>
      <w:tr w:rsidR="004B083D" w14:paraId="750515FD" w14:textId="77777777" w:rsidTr="004B083D">
        <w:trPr>
          <w:trHeight w:val="300"/>
        </w:trPr>
        <w:tc>
          <w:tcPr>
            <w:tcW w:w="2607" w:type="dxa"/>
            <w:tcBorders>
              <w:top w:val="nil"/>
              <w:left w:val="single" w:sz="4" w:space="0" w:color="000000"/>
              <w:bottom w:val="single" w:sz="4" w:space="0" w:color="000000"/>
              <w:right w:val="single" w:sz="4" w:space="0" w:color="000000"/>
            </w:tcBorders>
            <w:shd w:val="clear" w:color="auto" w:fill="C0C0C0"/>
            <w:noWrap/>
            <w:vAlign w:val="center"/>
            <w:hideMark/>
          </w:tcPr>
          <w:p w14:paraId="74F92720" w14:textId="77777777" w:rsidR="004B083D" w:rsidRDefault="004B083D">
            <w:pPr>
              <w:rPr>
                <w:color w:val="000000"/>
                <w:sz w:val="20"/>
                <w:szCs w:val="20"/>
              </w:rPr>
            </w:pPr>
            <w:r>
              <w:rPr>
                <w:rFonts w:hint="eastAsia"/>
                <w:color w:val="000000"/>
                <w:sz w:val="20"/>
                <w:szCs w:val="20"/>
              </w:rPr>
              <w:t>二、政府性基金预算财政拨款</w:t>
            </w:r>
          </w:p>
        </w:tc>
        <w:tc>
          <w:tcPr>
            <w:tcW w:w="480" w:type="dxa"/>
            <w:tcBorders>
              <w:top w:val="nil"/>
              <w:left w:val="nil"/>
              <w:bottom w:val="single" w:sz="4" w:space="0" w:color="000000"/>
              <w:right w:val="single" w:sz="4" w:space="0" w:color="000000"/>
            </w:tcBorders>
            <w:shd w:val="clear" w:color="auto" w:fill="C0C0C0"/>
            <w:noWrap/>
            <w:vAlign w:val="center"/>
            <w:hideMark/>
          </w:tcPr>
          <w:p w14:paraId="155EE79F" w14:textId="77777777" w:rsidR="004B083D" w:rsidRDefault="004B083D">
            <w:pPr>
              <w:jc w:val="center"/>
              <w:rPr>
                <w:rFonts w:hint="eastAsia"/>
                <w:color w:val="000000"/>
                <w:sz w:val="20"/>
                <w:szCs w:val="20"/>
              </w:rPr>
            </w:pPr>
            <w:r>
              <w:rPr>
                <w:rFonts w:hint="eastAsia"/>
                <w:color w:val="000000"/>
                <w:sz w:val="20"/>
                <w:szCs w:val="20"/>
              </w:rPr>
              <w:t>2</w:t>
            </w:r>
          </w:p>
        </w:tc>
        <w:tc>
          <w:tcPr>
            <w:tcW w:w="1354" w:type="dxa"/>
            <w:tcBorders>
              <w:top w:val="nil"/>
              <w:left w:val="nil"/>
              <w:bottom w:val="single" w:sz="4" w:space="0" w:color="000000"/>
              <w:right w:val="single" w:sz="4" w:space="0" w:color="000000"/>
            </w:tcBorders>
            <w:shd w:val="clear" w:color="auto" w:fill="FFFFFF"/>
            <w:noWrap/>
            <w:vAlign w:val="center"/>
            <w:hideMark/>
          </w:tcPr>
          <w:p w14:paraId="74E86EF0" w14:textId="77777777" w:rsidR="004B083D" w:rsidRDefault="004B083D">
            <w:pPr>
              <w:jc w:val="center"/>
              <w:rPr>
                <w:rFonts w:hint="eastAsia"/>
                <w:color w:val="000000"/>
                <w:sz w:val="20"/>
                <w:szCs w:val="20"/>
              </w:rPr>
            </w:pPr>
          </w:p>
        </w:tc>
        <w:tc>
          <w:tcPr>
            <w:tcW w:w="3214" w:type="dxa"/>
            <w:tcBorders>
              <w:top w:val="nil"/>
              <w:left w:val="nil"/>
              <w:bottom w:val="single" w:sz="4" w:space="0" w:color="000000"/>
              <w:right w:val="single" w:sz="4" w:space="0" w:color="000000"/>
            </w:tcBorders>
            <w:shd w:val="clear" w:color="auto" w:fill="C0C0C0"/>
            <w:noWrap/>
            <w:vAlign w:val="center"/>
            <w:hideMark/>
          </w:tcPr>
          <w:p w14:paraId="13F4E586" w14:textId="77777777" w:rsidR="004B083D" w:rsidRDefault="004B083D">
            <w:pPr>
              <w:rPr>
                <w:color w:val="000000"/>
                <w:sz w:val="20"/>
                <w:szCs w:val="20"/>
              </w:rPr>
            </w:pPr>
            <w:r>
              <w:rPr>
                <w:rFonts w:hint="eastAsia"/>
                <w:color w:val="000000"/>
                <w:sz w:val="20"/>
                <w:szCs w:val="20"/>
              </w:rPr>
              <w:t>二、外交支出</w:t>
            </w:r>
          </w:p>
        </w:tc>
        <w:tc>
          <w:tcPr>
            <w:tcW w:w="571" w:type="dxa"/>
            <w:tcBorders>
              <w:top w:val="nil"/>
              <w:left w:val="nil"/>
              <w:bottom w:val="single" w:sz="4" w:space="0" w:color="000000"/>
              <w:right w:val="single" w:sz="4" w:space="0" w:color="000000"/>
            </w:tcBorders>
            <w:shd w:val="clear" w:color="auto" w:fill="C0C0C0"/>
            <w:noWrap/>
            <w:vAlign w:val="center"/>
            <w:hideMark/>
          </w:tcPr>
          <w:p w14:paraId="351614BB" w14:textId="77777777" w:rsidR="004B083D" w:rsidRDefault="004B083D">
            <w:pPr>
              <w:jc w:val="center"/>
              <w:rPr>
                <w:rFonts w:hint="eastAsia"/>
                <w:color w:val="000000"/>
                <w:sz w:val="20"/>
                <w:szCs w:val="20"/>
              </w:rPr>
            </w:pPr>
            <w:r>
              <w:rPr>
                <w:rFonts w:hint="eastAsia"/>
                <w:color w:val="000000"/>
                <w:sz w:val="20"/>
                <w:szCs w:val="20"/>
              </w:rPr>
              <w:t>34</w:t>
            </w:r>
          </w:p>
        </w:tc>
        <w:tc>
          <w:tcPr>
            <w:tcW w:w="1353" w:type="dxa"/>
            <w:tcBorders>
              <w:top w:val="nil"/>
              <w:left w:val="nil"/>
              <w:bottom w:val="single" w:sz="4" w:space="0" w:color="000000"/>
              <w:right w:val="single" w:sz="4" w:space="0" w:color="000000"/>
            </w:tcBorders>
            <w:shd w:val="clear" w:color="auto" w:fill="FFFFFF"/>
            <w:noWrap/>
            <w:vAlign w:val="center"/>
            <w:hideMark/>
          </w:tcPr>
          <w:p w14:paraId="2B26159D" w14:textId="77777777" w:rsidR="004B083D" w:rsidRDefault="004B083D">
            <w:pPr>
              <w:jc w:val="center"/>
              <w:rPr>
                <w:rFonts w:hint="eastAsia"/>
                <w:color w:val="000000"/>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6F17ED0B" w14:textId="77777777" w:rsidR="004B083D" w:rsidRDefault="004B083D">
            <w:pPr>
              <w:jc w:val="right"/>
              <w:rPr>
                <w:rFonts w:ascii="Times New Roman" w:eastAsia="Times New Roman" w:hAnsi="Times New Roman" w:cs="Times New Roman"/>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03EDA401" w14:textId="77777777" w:rsidR="004B083D" w:rsidRDefault="004B083D">
            <w:pPr>
              <w:jc w:val="right"/>
              <w:rPr>
                <w:rFonts w:ascii="Times New Roman" w:eastAsia="Times New Roman" w:hAnsi="Times New Roman" w:cs="Times New Roman"/>
                <w:sz w:val="20"/>
                <w:szCs w:val="20"/>
              </w:rPr>
            </w:pPr>
          </w:p>
        </w:tc>
        <w:tc>
          <w:tcPr>
            <w:tcW w:w="1448" w:type="dxa"/>
            <w:tcBorders>
              <w:top w:val="nil"/>
              <w:left w:val="nil"/>
              <w:bottom w:val="single" w:sz="4" w:space="0" w:color="000000"/>
              <w:right w:val="single" w:sz="4" w:space="0" w:color="000000"/>
            </w:tcBorders>
            <w:shd w:val="clear" w:color="auto" w:fill="FFFFFF"/>
            <w:noWrap/>
            <w:vAlign w:val="center"/>
            <w:hideMark/>
          </w:tcPr>
          <w:p w14:paraId="4EB96825" w14:textId="77777777" w:rsidR="004B083D" w:rsidRDefault="004B083D">
            <w:pPr>
              <w:jc w:val="right"/>
              <w:rPr>
                <w:rFonts w:ascii="Times New Roman" w:eastAsia="Times New Roman" w:hAnsi="Times New Roman" w:cs="Times New Roman"/>
                <w:sz w:val="20"/>
                <w:szCs w:val="20"/>
              </w:rPr>
            </w:pPr>
          </w:p>
        </w:tc>
        <w:tc>
          <w:tcPr>
            <w:tcW w:w="222" w:type="dxa"/>
            <w:vAlign w:val="center"/>
            <w:hideMark/>
          </w:tcPr>
          <w:p w14:paraId="39DD2C9B" w14:textId="77777777" w:rsidR="004B083D" w:rsidRDefault="004B083D">
            <w:pPr>
              <w:rPr>
                <w:rFonts w:ascii="Times New Roman" w:eastAsia="Times New Roman" w:hAnsi="Times New Roman" w:cs="Times New Roman"/>
                <w:sz w:val="20"/>
                <w:szCs w:val="20"/>
              </w:rPr>
            </w:pPr>
          </w:p>
        </w:tc>
      </w:tr>
      <w:tr w:rsidR="004B083D" w14:paraId="2254E198" w14:textId="77777777" w:rsidTr="004B083D">
        <w:trPr>
          <w:trHeight w:val="300"/>
        </w:trPr>
        <w:tc>
          <w:tcPr>
            <w:tcW w:w="2607" w:type="dxa"/>
            <w:tcBorders>
              <w:top w:val="nil"/>
              <w:left w:val="single" w:sz="4" w:space="0" w:color="000000"/>
              <w:bottom w:val="single" w:sz="4" w:space="0" w:color="000000"/>
              <w:right w:val="single" w:sz="4" w:space="0" w:color="000000"/>
            </w:tcBorders>
            <w:shd w:val="clear" w:color="auto" w:fill="C0C0C0"/>
            <w:noWrap/>
            <w:vAlign w:val="center"/>
            <w:hideMark/>
          </w:tcPr>
          <w:p w14:paraId="5F298963" w14:textId="77777777" w:rsidR="004B083D" w:rsidRDefault="004B083D">
            <w:pPr>
              <w:rPr>
                <w:color w:val="000000"/>
                <w:sz w:val="20"/>
                <w:szCs w:val="20"/>
              </w:rPr>
            </w:pPr>
            <w:r>
              <w:rPr>
                <w:rFonts w:hint="eastAsia"/>
                <w:color w:val="000000"/>
                <w:sz w:val="20"/>
                <w:szCs w:val="20"/>
              </w:rPr>
              <w:t>三、国有资本经营财政拨款</w:t>
            </w:r>
          </w:p>
        </w:tc>
        <w:tc>
          <w:tcPr>
            <w:tcW w:w="480" w:type="dxa"/>
            <w:tcBorders>
              <w:top w:val="nil"/>
              <w:left w:val="nil"/>
              <w:bottom w:val="single" w:sz="4" w:space="0" w:color="000000"/>
              <w:right w:val="single" w:sz="4" w:space="0" w:color="000000"/>
            </w:tcBorders>
            <w:shd w:val="clear" w:color="auto" w:fill="C0C0C0"/>
            <w:noWrap/>
            <w:vAlign w:val="center"/>
            <w:hideMark/>
          </w:tcPr>
          <w:p w14:paraId="57888C2E" w14:textId="77777777" w:rsidR="004B083D" w:rsidRDefault="004B083D">
            <w:pPr>
              <w:jc w:val="center"/>
              <w:rPr>
                <w:rFonts w:hint="eastAsia"/>
                <w:color w:val="000000"/>
                <w:sz w:val="20"/>
                <w:szCs w:val="20"/>
              </w:rPr>
            </w:pPr>
            <w:r>
              <w:rPr>
                <w:rFonts w:hint="eastAsia"/>
                <w:color w:val="000000"/>
                <w:sz w:val="20"/>
                <w:szCs w:val="20"/>
              </w:rPr>
              <w:t>3</w:t>
            </w:r>
          </w:p>
        </w:tc>
        <w:tc>
          <w:tcPr>
            <w:tcW w:w="1354" w:type="dxa"/>
            <w:tcBorders>
              <w:top w:val="nil"/>
              <w:left w:val="nil"/>
              <w:bottom w:val="single" w:sz="4" w:space="0" w:color="000000"/>
              <w:right w:val="single" w:sz="4" w:space="0" w:color="000000"/>
            </w:tcBorders>
            <w:shd w:val="clear" w:color="auto" w:fill="FFFFFF"/>
            <w:noWrap/>
            <w:vAlign w:val="center"/>
            <w:hideMark/>
          </w:tcPr>
          <w:p w14:paraId="2C76AC29" w14:textId="77777777" w:rsidR="004B083D" w:rsidRDefault="004B083D">
            <w:pPr>
              <w:jc w:val="center"/>
              <w:rPr>
                <w:rFonts w:hint="eastAsia"/>
                <w:color w:val="000000"/>
                <w:sz w:val="20"/>
                <w:szCs w:val="20"/>
              </w:rPr>
            </w:pPr>
          </w:p>
        </w:tc>
        <w:tc>
          <w:tcPr>
            <w:tcW w:w="3214" w:type="dxa"/>
            <w:tcBorders>
              <w:top w:val="nil"/>
              <w:left w:val="nil"/>
              <w:bottom w:val="single" w:sz="4" w:space="0" w:color="000000"/>
              <w:right w:val="single" w:sz="4" w:space="0" w:color="000000"/>
            </w:tcBorders>
            <w:shd w:val="clear" w:color="auto" w:fill="C0C0C0"/>
            <w:noWrap/>
            <w:vAlign w:val="center"/>
            <w:hideMark/>
          </w:tcPr>
          <w:p w14:paraId="5FB76680" w14:textId="77777777" w:rsidR="004B083D" w:rsidRDefault="004B083D">
            <w:pPr>
              <w:rPr>
                <w:color w:val="000000"/>
                <w:sz w:val="20"/>
                <w:szCs w:val="20"/>
              </w:rPr>
            </w:pPr>
            <w:r>
              <w:rPr>
                <w:rFonts w:hint="eastAsia"/>
                <w:color w:val="000000"/>
                <w:sz w:val="20"/>
                <w:szCs w:val="20"/>
              </w:rPr>
              <w:t>三、国防支出</w:t>
            </w:r>
          </w:p>
        </w:tc>
        <w:tc>
          <w:tcPr>
            <w:tcW w:w="571" w:type="dxa"/>
            <w:tcBorders>
              <w:top w:val="nil"/>
              <w:left w:val="nil"/>
              <w:bottom w:val="single" w:sz="4" w:space="0" w:color="000000"/>
              <w:right w:val="single" w:sz="4" w:space="0" w:color="000000"/>
            </w:tcBorders>
            <w:shd w:val="clear" w:color="auto" w:fill="C0C0C0"/>
            <w:noWrap/>
            <w:vAlign w:val="center"/>
            <w:hideMark/>
          </w:tcPr>
          <w:p w14:paraId="19E432E4" w14:textId="77777777" w:rsidR="004B083D" w:rsidRDefault="004B083D">
            <w:pPr>
              <w:jc w:val="center"/>
              <w:rPr>
                <w:rFonts w:hint="eastAsia"/>
                <w:color w:val="000000"/>
                <w:sz w:val="20"/>
                <w:szCs w:val="20"/>
              </w:rPr>
            </w:pPr>
            <w:r>
              <w:rPr>
                <w:rFonts w:hint="eastAsia"/>
                <w:color w:val="000000"/>
                <w:sz w:val="20"/>
                <w:szCs w:val="20"/>
              </w:rPr>
              <w:t>35</w:t>
            </w:r>
          </w:p>
        </w:tc>
        <w:tc>
          <w:tcPr>
            <w:tcW w:w="1353" w:type="dxa"/>
            <w:tcBorders>
              <w:top w:val="nil"/>
              <w:left w:val="nil"/>
              <w:bottom w:val="single" w:sz="4" w:space="0" w:color="000000"/>
              <w:right w:val="single" w:sz="4" w:space="0" w:color="000000"/>
            </w:tcBorders>
            <w:shd w:val="clear" w:color="auto" w:fill="FFFFFF"/>
            <w:noWrap/>
            <w:vAlign w:val="center"/>
            <w:hideMark/>
          </w:tcPr>
          <w:p w14:paraId="62810801" w14:textId="77777777" w:rsidR="004B083D" w:rsidRDefault="004B083D">
            <w:pPr>
              <w:jc w:val="center"/>
              <w:rPr>
                <w:rFonts w:hint="eastAsia"/>
                <w:color w:val="000000"/>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0B1CEA87" w14:textId="77777777" w:rsidR="004B083D" w:rsidRDefault="004B083D">
            <w:pPr>
              <w:jc w:val="right"/>
              <w:rPr>
                <w:rFonts w:ascii="Times New Roman" w:eastAsia="Times New Roman" w:hAnsi="Times New Roman" w:cs="Times New Roman"/>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6F5E008D" w14:textId="77777777" w:rsidR="004B083D" w:rsidRDefault="004B083D">
            <w:pPr>
              <w:jc w:val="right"/>
              <w:rPr>
                <w:rFonts w:ascii="Times New Roman" w:eastAsia="Times New Roman" w:hAnsi="Times New Roman" w:cs="Times New Roman"/>
                <w:sz w:val="20"/>
                <w:szCs w:val="20"/>
              </w:rPr>
            </w:pPr>
          </w:p>
        </w:tc>
        <w:tc>
          <w:tcPr>
            <w:tcW w:w="1448" w:type="dxa"/>
            <w:tcBorders>
              <w:top w:val="nil"/>
              <w:left w:val="nil"/>
              <w:bottom w:val="single" w:sz="4" w:space="0" w:color="000000"/>
              <w:right w:val="single" w:sz="4" w:space="0" w:color="000000"/>
            </w:tcBorders>
            <w:shd w:val="clear" w:color="auto" w:fill="FFFFFF"/>
            <w:noWrap/>
            <w:vAlign w:val="center"/>
            <w:hideMark/>
          </w:tcPr>
          <w:p w14:paraId="04481451" w14:textId="77777777" w:rsidR="004B083D" w:rsidRDefault="004B083D">
            <w:pPr>
              <w:jc w:val="right"/>
              <w:rPr>
                <w:rFonts w:ascii="Times New Roman" w:eastAsia="Times New Roman" w:hAnsi="Times New Roman" w:cs="Times New Roman"/>
                <w:sz w:val="20"/>
                <w:szCs w:val="20"/>
              </w:rPr>
            </w:pPr>
          </w:p>
        </w:tc>
        <w:tc>
          <w:tcPr>
            <w:tcW w:w="222" w:type="dxa"/>
            <w:vAlign w:val="center"/>
            <w:hideMark/>
          </w:tcPr>
          <w:p w14:paraId="5C401AE6" w14:textId="77777777" w:rsidR="004B083D" w:rsidRDefault="004B083D">
            <w:pPr>
              <w:rPr>
                <w:rFonts w:ascii="Times New Roman" w:eastAsia="Times New Roman" w:hAnsi="Times New Roman" w:cs="Times New Roman"/>
                <w:sz w:val="20"/>
                <w:szCs w:val="20"/>
              </w:rPr>
            </w:pPr>
          </w:p>
        </w:tc>
      </w:tr>
      <w:tr w:rsidR="004B083D" w14:paraId="3F0B02CF" w14:textId="77777777" w:rsidTr="004B083D">
        <w:trPr>
          <w:trHeight w:val="300"/>
        </w:trPr>
        <w:tc>
          <w:tcPr>
            <w:tcW w:w="2607" w:type="dxa"/>
            <w:tcBorders>
              <w:top w:val="nil"/>
              <w:left w:val="single" w:sz="4" w:space="0" w:color="000000"/>
              <w:bottom w:val="single" w:sz="4" w:space="0" w:color="000000"/>
              <w:right w:val="single" w:sz="4" w:space="0" w:color="000000"/>
            </w:tcBorders>
            <w:shd w:val="clear" w:color="auto" w:fill="C0C0C0"/>
            <w:noWrap/>
            <w:vAlign w:val="center"/>
            <w:hideMark/>
          </w:tcPr>
          <w:p w14:paraId="2D5F373F" w14:textId="77777777" w:rsidR="004B083D" w:rsidRDefault="004B083D">
            <w:pPr>
              <w:jc w:val="right"/>
              <w:rPr>
                <w:rFonts w:ascii="Times New Roman" w:eastAsia="Times New Roman" w:hAnsi="Times New Roman" w:cs="Times New Roman"/>
                <w:sz w:val="20"/>
                <w:szCs w:val="20"/>
              </w:rPr>
            </w:pPr>
          </w:p>
        </w:tc>
        <w:tc>
          <w:tcPr>
            <w:tcW w:w="480" w:type="dxa"/>
            <w:tcBorders>
              <w:top w:val="nil"/>
              <w:left w:val="nil"/>
              <w:bottom w:val="single" w:sz="4" w:space="0" w:color="000000"/>
              <w:right w:val="single" w:sz="4" w:space="0" w:color="000000"/>
            </w:tcBorders>
            <w:shd w:val="clear" w:color="auto" w:fill="C0C0C0"/>
            <w:noWrap/>
            <w:vAlign w:val="center"/>
            <w:hideMark/>
          </w:tcPr>
          <w:p w14:paraId="38D73A1D" w14:textId="77777777" w:rsidR="004B083D" w:rsidRDefault="004B083D">
            <w:pPr>
              <w:jc w:val="center"/>
              <w:rPr>
                <w:color w:val="000000"/>
                <w:sz w:val="20"/>
                <w:szCs w:val="20"/>
              </w:rPr>
            </w:pPr>
            <w:r>
              <w:rPr>
                <w:rFonts w:hint="eastAsia"/>
                <w:color w:val="000000"/>
                <w:sz w:val="20"/>
                <w:szCs w:val="20"/>
              </w:rPr>
              <w:t>4</w:t>
            </w:r>
          </w:p>
        </w:tc>
        <w:tc>
          <w:tcPr>
            <w:tcW w:w="1354" w:type="dxa"/>
            <w:tcBorders>
              <w:top w:val="nil"/>
              <w:left w:val="nil"/>
              <w:bottom w:val="single" w:sz="4" w:space="0" w:color="000000"/>
              <w:right w:val="single" w:sz="4" w:space="0" w:color="000000"/>
            </w:tcBorders>
            <w:shd w:val="clear" w:color="auto" w:fill="FFFFFF"/>
            <w:noWrap/>
            <w:vAlign w:val="center"/>
            <w:hideMark/>
          </w:tcPr>
          <w:p w14:paraId="33DD364A" w14:textId="77777777" w:rsidR="004B083D" w:rsidRDefault="004B083D">
            <w:pPr>
              <w:jc w:val="center"/>
              <w:rPr>
                <w:rFonts w:hint="eastAsia"/>
                <w:color w:val="000000"/>
                <w:sz w:val="20"/>
                <w:szCs w:val="20"/>
              </w:rPr>
            </w:pPr>
          </w:p>
        </w:tc>
        <w:tc>
          <w:tcPr>
            <w:tcW w:w="3214" w:type="dxa"/>
            <w:tcBorders>
              <w:top w:val="nil"/>
              <w:left w:val="nil"/>
              <w:bottom w:val="single" w:sz="4" w:space="0" w:color="000000"/>
              <w:right w:val="single" w:sz="4" w:space="0" w:color="000000"/>
            </w:tcBorders>
            <w:shd w:val="clear" w:color="auto" w:fill="C0C0C0"/>
            <w:noWrap/>
            <w:vAlign w:val="center"/>
            <w:hideMark/>
          </w:tcPr>
          <w:p w14:paraId="487880DC" w14:textId="77777777" w:rsidR="004B083D" w:rsidRDefault="004B083D">
            <w:pPr>
              <w:rPr>
                <w:color w:val="000000"/>
                <w:sz w:val="20"/>
                <w:szCs w:val="20"/>
              </w:rPr>
            </w:pPr>
            <w:r>
              <w:rPr>
                <w:rFonts w:hint="eastAsia"/>
                <w:color w:val="000000"/>
                <w:sz w:val="20"/>
                <w:szCs w:val="20"/>
              </w:rPr>
              <w:t>四、公共安全支出</w:t>
            </w:r>
          </w:p>
        </w:tc>
        <w:tc>
          <w:tcPr>
            <w:tcW w:w="571" w:type="dxa"/>
            <w:tcBorders>
              <w:top w:val="nil"/>
              <w:left w:val="nil"/>
              <w:bottom w:val="single" w:sz="4" w:space="0" w:color="000000"/>
              <w:right w:val="single" w:sz="4" w:space="0" w:color="000000"/>
            </w:tcBorders>
            <w:shd w:val="clear" w:color="auto" w:fill="C0C0C0"/>
            <w:noWrap/>
            <w:vAlign w:val="center"/>
            <w:hideMark/>
          </w:tcPr>
          <w:p w14:paraId="51F458CE" w14:textId="77777777" w:rsidR="004B083D" w:rsidRDefault="004B083D">
            <w:pPr>
              <w:jc w:val="center"/>
              <w:rPr>
                <w:rFonts w:hint="eastAsia"/>
                <w:color w:val="000000"/>
                <w:sz w:val="20"/>
                <w:szCs w:val="20"/>
              </w:rPr>
            </w:pPr>
            <w:r>
              <w:rPr>
                <w:rFonts w:hint="eastAsia"/>
                <w:color w:val="000000"/>
                <w:sz w:val="20"/>
                <w:szCs w:val="20"/>
              </w:rPr>
              <w:t>36</w:t>
            </w:r>
          </w:p>
        </w:tc>
        <w:tc>
          <w:tcPr>
            <w:tcW w:w="1353" w:type="dxa"/>
            <w:tcBorders>
              <w:top w:val="nil"/>
              <w:left w:val="nil"/>
              <w:bottom w:val="single" w:sz="4" w:space="0" w:color="000000"/>
              <w:right w:val="single" w:sz="4" w:space="0" w:color="000000"/>
            </w:tcBorders>
            <w:shd w:val="clear" w:color="auto" w:fill="FFFFFF"/>
            <w:noWrap/>
            <w:vAlign w:val="center"/>
            <w:hideMark/>
          </w:tcPr>
          <w:p w14:paraId="25FFAB5B" w14:textId="77777777" w:rsidR="004B083D" w:rsidRDefault="004B083D">
            <w:pPr>
              <w:jc w:val="right"/>
              <w:rPr>
                <w:rFonts w:hint="eastAsia"/>
                <w:color w:val="000000"/>
                <w:sz w:val="20"/>
                <w:szCs w:val="20"/>
              </w:rPr>
            </w:pPr>
            <w:r>
              <w:rPr>
                <w:rFonts w:hint="eastAsia"/>
                <w:color w:val="000000"/>
                <w:sz w:val="20"/>
                <w:szCs w:val="20"/>
              </w:rPr>
              <w:t>1,043.30</w:t>
            </w:r>
          </w:p>
        </w:tc>
        <w:tc>
          <w:tcPr>
            <w:tcW w:w="1353" w:type="dxa"/>
            <w:tcBorders>
              <w:top w:val="nil"/>
              <w:left w:val="nil"/>
              <w:bottom w:val="single" w:sz="4" w:space="0" w:color="000000"/>
              <w:right w:val="single" w:sz="4" w:space="0" w:color="000000"/>
            </w:tcBorders>
            <w:shd w:val="clear" w:color="auto" w:fill="FFFFFF"/>
            <w:noWrap/>
            <w:vAlign w:val="center"/>
            <w:hideMark/>
          </w:tcPr>
          <w:p w14:paraId="5C5D97B3" w14:textId="77777777" w:rsidR="004B083D" w:rsidRDefault="004B083D">
            <w:pPr>
              <w:jc w:val="right"/>
              <w:rPr>
                <w:rFonts w:hint="eastAsia"/>
                <w:color w:val="000000"/>
                <w:sz w:val="20"/>
                <w:szCs w:val="20"/>
              </w:rPr>
            </w:pPr>
            <w:r>
              <w:rPr>
                <w:rFonts w:hint="eastAsia"/>
                <w:color w:val="000000"/>
                <w:sz w:val="20"/>
                <w:szCs w:val="20"/>
              </w:rPr>
              <w:t>1,043.30</w:t>
            </w:r>
          </w:p>
        </w:tc>
        <w:tc>
          <w:tcPr>
            <w:tcW w:w="1353" w:type="dxa"/>
            <w:tcBorders>
              <w:top w:val="nil"/>
              <w:left w:val="nil"/>
              <w:bottom w:val="single" w:sz="4" w:space="0" w:color="000000"/>
              <w:right w:val="single" w:sz="4" w:space="0" w:color="000000"/>
            </w:tcBorders>
            <w:shd w:val="clear" w:color="auto" w:fill="FFFFFF"/>
            <w:noWrap/>
            <w:vAlign w:val="center"/>
            <w:hideMark/>
          </w:tcPr>
          <w:p w14:paraId="0D919F79" w14:textId="77777777" w:rsidR="004B083D" w:rsidRDefault="004B083D">
            <w:pPr>
              <w:jc w:val="right"/>
              <w:rPr>
                <w:rFonts w:hint="eastAsia"/>
                <w:color w:val="000000"/>
                <w:sz w:val="20"/>
                <w:szCs w:val="20"/>
              </w:rPr>
            </w:pPr>
          </w:p>
        </w:tc>
        <w:tc>
          <w:tcPr>
            <w:tcW w:w="1448" w:type="dxa"/>
            <w:tcBorders>
              <w:top w:val="nil"/>
              <w:left w:val="nil"/>
              <w:bottom w:val="single" w:sz="4" w:space="0" w:color="000000"/>
              <w:right w:val="single" w:sz="4" w:space="0" w:color="000000"/>
            </w:tcBorders>
            <w:shd w:val="clear" w:color="auto" w:fill="FFFFFF"/>
            <w:noWrap/>
            <w:vAlign w:val="center"/>
            <w:hideMark/>
          </w:tcPr>
          <w:p w14:paraId="269F9896" w14:textId="77777777" w:rsidR="004B083D" w:rsidRDefault="004B083D">
            <w:pPr>
              <w:jc w:val="right"/>
              <w:rPr>
                <w:rFonts w:ascii="Times New Roman" w:eastAsia="Times New Roman" w:hAnsi="Times New Roman" w:cs="Times New Roman"/>
                <w:sz w:val="20"/>
                <w:szCs w:val="20"/>
              </w:rPr>
            </w:pPr>
          </w:p>
        </w:tc>
        <w:tc>
          <w:tcPr>
            <w:tcW w:w="222" w:type="dxa"/>
            <w:vAlign w:val="center"/>
            <w:hideMark/>
          </w:tcPr>
          <w:p w14:paraId="53AD6BBD" w14:textId="77777777" w:rsidR="004B083D" w:rsidRDefault="004B083D">
            <w:pPr>
              <w:rPr>
                <w:rFonts w:ascii="Times New Roman" w:eastAsia="Times New Roman" w:hAnsi="Times New Roman" w:cs="Times New Roman"/>
                <w:sz w:val="20"/>
                <w:szCs w:val="20"/>
              </w:rPr>
            </w:pPr>
          </w:p>
        </w:tc>
      </w:tr>
      <w:tr w:rsidR="004B083D" w14:paraId="47073254" w14:textId="77777777" w:rsidTr="004B083D">
        <w:trPr>
          <w:trHeight w:val="300"/>
        </w:trPr>
        <w:tc>
          <w:tcPr>
            <w:tcW w:w="2607" w:type="dxa"/>
            <w:tcBorders>
              <w:top w:val="nil"/>
              <w:left w:val="single" w:sz="4" w:space="0" w:color="000000"/>
              <w:bottom w:val="single" w:sz="4" w:space="0" w:color="000000"/>
              <w:right w:val="single" w:sz="4" w:space="0" w:color="000000"/>
            </w:tcBorders>
            <w:shd w:val="clear" w:color="auto" w:fill="C0C0C0"/>
            <w:noWrap/>
            <w:vAlign w:val="center"/>
            <w:hideMark/>
          </w:tcPr>
          <w:p w14:paraId="24778E2D" w14:textId="77777777" w:rsidR="004B083D" w:rsidRDefault="004B083D">
            <w:pPr>
              <w:jc w:val="right"/>
              <w:rPr>
                <w:rFonts w:ascii="Times New Roman" w:eastAsia="Times New Roman" w:hAnsi="Times New Roman" w:cs="Times New Roman"/>
                <w:sz w:val="20"/>
                <w:szCs w:val="20"/>
              </w:rPr>
            </w:pPr>
          </w:p>
        </w:tc>
        <w:tc>
          <w:tcPr>
            <w:tcW w:w="480" w:type="dxa"/>
            <w:tcBorders>
              <w:top w:val="nil"/>
              <w:left w:val="nil"/>
              <w:bottom w:val="single" w:sz="4" w:space="0" w:color="000000"/>
              <w:right w:val="single" w:sz="4" w:space="0" w:color="000000"/>
            </w:tcBorders>
            <w:shd w:val="clear" w:color="auto" w:fill="C0C0C0"/>
            <w:noWrap/>
            <w:vAlign w:val="center"/>
            <w:hideMark/>
          </w:tcPr>
          <w:p w14:paraId="1996190F" w14:textId="77777777" w:rsidR="004B083D" w:rsidRDefault="004B083D">
            <w:pPr>
              <w:jc w:val="center"/>
              <w:rPr>
                <w:color w:val="000000"/>
                <w:sz w:val="20"/>
                <w:szCs w:val="20"/>
              </w:rPr>
            </w:pPr>
            <w:r>
              <w:rPr>
                <w:rFonts w:hint="eastAsia"/>
                <w:color w:val="000000"/>
                <w:sz w:val="20"/>
                <w:szCs w:val="20"/>
              </w:rPr>
              <w:t>5</w:t>
            </w:r>
          </w:p>
        </w:tc>
        <w:tc>
          <w:tcPr>
            <w:tcW w:w="1354" w:type="dxa"/>
            <w:tcBorders>
              <w:top w:val="nil"/>
              <w:left w:val="nil"/>
              <w:bottom w:val="single" w:sz="4" w:space="0" w:color="000000"/>
              <w:right w:val="single" w:sz="4" w:space="0" w:color="000000"/>
            </w:tcBorders>
            <w:shd w:val="clear" w:color="auto" w:fill="FFFFFF"/>
            <w:noWrap/>
            <w:vAlign w:val="center"/>
            <w:hideMark/>
          </w:tcPr>
          <w:p w14:paraId="2E4C1D95" w14:textId="77777777" w:rsidR="004B083D" w:rsidRDefault="004B083D">
            <w:pPr>
              <w:jc w:val="center"/>
              <w:rPr>
                <w:rFonts w:hint="eastAsia"/>
                <w:color w:val="000000"/>
                <w:sz w:val="20"/>
                <w:szCs w:val="20"/>
              </w:rPr>
            </w:pPr>
          </w:p>
        </w:tc>
        <w:tc>
          <w:tcPr>
            <w:tcW w:w="3214" w:type="dxa"/>
            <w:tcBorders>
              <w:top w:val="nil"/>
              <w:left w:val="nil"/>
              <w:bottom w:val="single" w:sz="4" w:space="0" w:color="000000"/>
              <w:right w:val="single" w:sz="4" w:space="0" w:color="000000"/>
            </w:tcBorders>
            <w:shd w:val="clear" w:color="auto" w:fill="C0C0C0"/>
            <w:noWrap/>
            <w:vAlign w:val="center"/>
            <w:hideMark/>
          </w:tcPr>
          <w:p w14:paraId="39179B65" w14:textId="77777777" w:rsidR="004B083D" w:rsidRDefault="004B083D">
            <w:pPr>
              <w:rPr>
                <w:color w:val="000000"/>
                <w:sz w:val="20"/>
                <w:szCs w:val="20"/>
              </w:rPr>
            </w:pPr>
            <w:r>
              <w:rPr>
                <w:rFonts w:hint="eastAsia"/>
                <w:color w:val="000000"/>
                <w:sz w:val="20"/>
                <w:szCs w:val="20"/>
              </w:rPr>
              <w:t>五、教育支出</w:t>
            </w:r>
          </w:p>
        </w:tc>
        <w:tc>
          <w:tcPr>
            <w:tcW w:w="571" w:type="dxa"/>
            <w:tcBorders>
              <w:top w:val="nil"/>
              <w:left w:val="nil"/>
              <w:bottom w:val="single" w:sz="4" w:space="0" w:color="000000"/>
              <w:right w:val="single" w:sz="4" w:space="0" w:color="000000"/>
            </w:tcBorders>
            <w:shd w:val="clear" w:color="auto" w:fill="C0C0C0"/>
            <w:noWrap/>
            <w:vAlign w:val="center"/>
            <w:hideMark/>
          </w:tcPr>
          <w:p w14:paraId="59B1495B" w14:textId="77777777" w:rsidR="004B083D" w:rsidRDefault="004B083D">
            <w:pPr>
              <w:jc w:val="center"/>
              <w:rPr>
                <w:rFonts w:hint="eastAsia"/>
                <w:color w:val="000000"/>
                <w:sz w:val="20"/>
                <w:szCs w:val="20"/>
              </w:rPr>
            </w:pPr>
            <w:r>
              <w:rPr>
                <w:rFonts w:hint="eastAsia"/>
                <w:color w:val="000000"/>
                <w:sz w:val="20"/>
                <w:szCs w:val="20"/>
              </w:rPr>
              <w:t>37</w:t>
            </w:r>
          </w:p>
        </w:tc>
        <w:tc>
          <w:tcPr>
            <w:tcW w:w="1353" w:type="dxa"/>
            <w:tcBorders>
              <w:top w:val="nil"/>
              <w:left w:val="nil"/>
              <w:bottom w:val="single" w:sz="4" w:space="0" w:color="000000"/>
              <w:right w:val="single" w:sz="4" w:space="0" w:color="000000"/>
            </w:tcBorders>
            <w:shd w:val="clear" w:color="auto" w:fill="FFFFFF"/>
            <w:noWrap/>
            <w:vAlign w:val="center"/>
            <w:hideMark/>
          </w:tcPr>
          <w:p w14:paraId="015815D5" w14:textId="77777777" w:rsidR="004B083D" w:rsidRDefault="004B083D">
            <w:pPr>
              <w:jc w:val="center"/>
              <w:rPr>
                <w:rFonts w:hint="eastAsia"/>
                <w:color w:val="000000"/>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2B4A43D4" w14:textId="77777777" w:rsidR="004B083D" w:rsidRDefault="004B083D">
            <w:pPr>
              <w:jc w:val="right"/>
              <w:rPr>
                <w:rFonts w:ascii="Times New Roman" w:eastAsia="Times New Roman" w:hAnsi="Times New Roman" w:cs="Times New Roman"/>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5B18DF60" w14:textId="77777777" w:rsidR="004B083D" w:rsidRDefault="004B083D">
            <w:pPr>
              <w:jc w:val="right"/>
              <w:rPr>
                <w:rFonts w:ascii="Times New Roman" w:eastAsia="Times New Roman" w:hAnsi="Times New Roman" w:cs="Times New Roman"/>
                <w:sz w:val="20"/>
                <w:szCs w:val="20"/>
              </w:rPr>
            </w:pPr>
          </w:p>
        </w:tc>
        <w:tc>
          <w:tcPr>
            <w:tcW w:w="1448" w:type="dxa"/>
            <w:tcBorders>
              <w:top w:val="nil"/>
              <w:left w:val="nil"/>
              <w:bottom w:val="single" w:sz="4" w:space="0" w:color="000000"/>
              <w:right w:val="single" w:sz="4" w:space="0" w:color="000000"/>
            </w:tcBorders>
            <w:shd w:val="clear" w:color="auto" w:fill="FFFFFF"/>
            <w:noWrap/>
            <w:vAlign w:val="center"/>
            <w:hideMark/>
          </w:tcPr>
          <w:p w14:paraId="643E5687" w14:textId="77777777" w:rsidR="004B083D" w:rsidRDefault="004B083D">
            <w:pPr>
              <w:jc w:val="right"/>
              <w:rPr>
                <w:rFonts w:ascii="Times New Roman" w:eastAsia="Times New Roman" w:hAnsi="Times New Roman" w:cs="Times New Roman"/>
                <w:sz w:val="20"/>
                <w:szCs w:val="20"/>
              </w:rPr>
            </w:pPr>
          </w:p>
        </w:tc>
        <w:tc>
          <w:tcPr>
            <w:tcW w:w="222" w:type="dxa"/>
            <w:vAlign w:val="center"/>
            <w:hideMark/>
          </w:tcPr>
          <w:p w14:paraId="468A69BC" w14:textId="77777777" w:rsidR="004B083D" w:rsidRDefault="004B083D">
            <w:pPr>
              <w:rPr>
                <w:rFonts w:ascii="Times New Roman" w:eastAsia="Times New Roman" w:hAnsi="Times New Roman" w:cs="Times New Roman"/>
                <w:sz w:val="20"/>
                <w:szCs w:val="20"/>
              </w:rPr>
            </w:pPr>
          </w:p>
        </w:tc>
      </w:tr>
      <w:tr w:rsidR="004B083D" w14:paraId="34CEDCAA" w14:textId="77777777" w:rsidTr="004B083D">
        <w:trPr>
          <w:trHeight w:val="300"/>
        </w:trPr>
        <w:tc>
          <w:tcPr>
            <w:tcW w:w="2607" w:type="dxa"/>
            <w:tcBorders>
              <w:top w:val="nil"/>
              <w:left w:val="single" w:sz="4" w:space="0" w:color="000000"/>
              <w:bottom w:val="single" w:sz="4" w:space="0" w:color="000000"/>
              <w:right w:val="single" w:sz="4" w:space="0" w:color="000000"/>
            </w:tcBorders>
            <w:shd w:val="clear" w:color="auto" w:fill="C0C0C0"/>
            <w:noWrap/>
            <w:vAlign w:val="center"/>
            <w:hideMark/>
          </w:tcPr>
          <w:p w14:paraId="7A22A2F8" w14:textId="77777777" w:rsidR="004B083D" w:rsidRDefault="004B083D">
            <w:pPr>
              <w:jc w:val="right"/>
              <w:rPr>
                <w:rFonts w:ascii="Times New Roman" w:eastAsia="Times New Roman" w:hAnsi="Times New Roman" w:cs="Times New Roman"/>
                <w:sz w:val="20"/>
                <w:szCs w:val="20"/>
              </w:rPr>
            </w:pPr>
          </w:p>
        </w:tc>
        <w:tc>
          <w:tcPr>
            <w:tcW w:w="480" w:type="dxa"/>
            <w:tcBorders>
              <w:top w:val="nil"/>
              <w:left w:val="nil"/>
              <w:bottom w:val="single" w:sz="4" w:space="0" w:color="000000"/>
              <w:right w:val="single" w:sz="4" w:space="0" w:color="000000"/>
            </w:tcBorders>
            <w:shd w:val="clear" w:color="auto" w:fill="C0C0C0"/>
            <w:noWrap/>
            <w:vAlign w:val="center"/>
            <w:hideMark/>
          </w:tcPr>
          <w:p w14:paraId="1DD2F7DC" w14:textId="77777777" w:rsidR="004B083D" w:rsidRDefault="004B083D">
            <w:pPr>
              <w:jc w:val="center"/>
              <w:rPr>
                <w:color w:val="000000"/>
                <w:sz w:val="20"/>
                <w:szCs w:val="20"/>
              </w:rPr>
            </w:pPr>
            <w:r>
              <w:rPr>
                <w:rFonts w:hint="eastAsia"/>
                <w:color w:val="000000"/>
                <w:sz w:val="20"/>
                <w:szCs w:val="20"/>
              </w:rPr>
              <w:t>6</w:t>
            </w:r>
          </w:p>
        </w:tc>
        <w:tc>
          <w:tcPr>
            <w:tcW w:w="1354" w:type="dxa"/>
            <w:tcBorders>
              <w:top w:val="nil"/>
              <w:left w:val="nil"/>
              <w:bottom w:val="single" w:sz="4" w:space="0" w:color="000000"/>
              <w:right w:val="single" w:sz="4" w:space="0" w:color="000000"/>
            </w:tcBorders>
            <w:shd w:val="clear" w:color="auto" w:fill="FFFFFF"/>
            <w:noWrap/>
            <w:vAlign w:val="center"/>
            <w:hideMark/>
          </w:tcPr>
          <w:p w14:paraId="417B7ED3" w14:textId="77777777" w:rsidR="004B083D" w:rsidRDefault="004B083D">
            <w:pPr>
              <w:jc w:val="center"/>
              <w:rPr>
                <w:rFonts w:hint="eastAsia"/>
                <w:color w:val="000000"/>
                <w:sz w:val="20"/>
                <w:szCs w:val="20"/>
              </w:rPr>
            </w:pPr>
          </w:p>
        </w:tc>
        <w:tc>
          <w:tcPr>
            <w:tcW w:w="3214" w:type="dxa"/>
            <w:tcBorders>
              <w:top w:val="nil"/>
              <w:left w:val="nil"/>
              <w:bottom w:val="single" w:sz="4" w:space="0" w:color="000000"/>
              <w:right w:val="single" w:sz="4" w:space="0" w:color="000000"/>
            </w:tcBorders>
            <w:shd w:val="clear" w:color="auto" w:fill="C0C0C0"/>
            <w:noWrap/>
            <w:vAlign w:val="center"/>
            <w:hideMark/>
          </w:tcPr>
          <w:p w14:paraId="39BD3E91" w14:textId="77777777" w:rsidR="004B083D" w:rsidRDefault="004B083D">
            <w:pPr>
              <w:rPr>
                <w:color w:val="000000"/>
                <w:sz w:val="20"/>
                <w:szCs w:val="20"/>
              </w:rPr>
            </w:pPr>
            <w:r>
              <w:rPr>
                <w:rFonts w:hint="eastAsia"/>
                <w:color w:val="000000"/>
                <w:sz w:val="20"/>
                <w:szCs w:val="20"/>
              </w:rPr>
              <w:t>六、科学技术支出</w:t>
            </w:r>
          </w:p>
        </w:tc>
        <w:tc>
          <w:tcPr>
            <w:tcW w:w="571" w:type="dxa"/>
            <w:tcBorders>
              <w:top w:val="nil"/>
              <w:left w:val="nil"/>
              <w:bottom w:val="single" w:sz="4" w:space="0" w:color="000000"/>
              <w:right w:val="single" w:sz="4" w:space="0" w:color="000000"/>
            </w:tcBorders>
            <w:shd w:val="clear" w:color="auto" w:fill="C0C0C0"/>
            <w:noWrap/>
            <w:vAlign w:val="center"/>
            <w:hideMark/>
          </w:tcPr>
          <w:p w14:paraId="2C161951" w14:textId="77777777" w:rsidR="004B083D" w:rsidRDefault="004B083D">
            <w:pPr>
              <w:jc w:val="center"/>
              <w:rPr>
                <w:rFonts w:hint="eastAsia"/>
                <w:color w:val="000000"/>
                <w:sz w:val="20"/>
                <w:szCs w:val="20"/>
              </w:rPr>
            </w:pPr>
            <w:r>
              <w:rPr>
                <w:rFonts w:hint="eastAsia"/>
                <w:color w:val="000000"/>
                <w:sz w:val="20"/>
                <w:szCs w:val="20"/>
              </w:rPr>
              <w:t>38</w:t>
            </w:r>
          </w:p>
        </w:tc>
        <w:tc>
          <w:tcPr>
            <w:tcW w:w="1353" w:type="dxa"/>
            <w:tcBorders>
              <w:top w:val="nil"/>
              <w:left w:val="nil"/>
              <w:bottom w:val="single" w:sz="4" w:space="0" w:color="000000"/>
              <w:right w:val="single" w:sz="4" w:space="0" w:color="000000"/>
            </w:tcBorders>
            <w:shd w:val="clear" w:color="auto" w:fill="FFFFFF"/>
            <w:noWrap/>
            <w:vAlign w:val="center"/>
            <w:hideMark/>
          </w:tcPr>
          <w:p w14:paraId="66D60DB1" w14:textId="77777777" w:rsidR="004B083D" w:rsidRDefault="004B083D">
            <w:pPr>
              <w:jc w:val="center"/>
              <w:rPr>
                <w:rFonts w:hint="eastAsia"/>
                <w:color w:val="000000"/>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3CD83444" w14:textId="77777777" w:rsidR="004B083D" w:rsidRDefault="004B083D">
            <w:pPr>
              <w:jc w:val="right"/>
              <w:rPr>
                <w:rFonts w:ascii="Times New Roman" w:eastAsia="Times New Roman" w:hAnsi="Times New Roman" w:cs="Times New Roman"/>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4D59DCEF" w14:textId="77777777" w:rsidR="004B083D" w:rsidRDefault="004B083D">
            <w:pPr>
              <w:jc w:val="right"/>
              <w:rPr>
                <w:rFonts w:ascii="Times New Roman" w:eastAsia="Times New Roman" w:hAnsi="Times New Roman" w:cs="Times New Roman"/>
                <w:sz w:val="20"/>
                <w:szCs w:val="20"/>
              </w:rPr>
            </w:pPr>
          </w:p>
        </w:tc>
        <w:tc>
          <w:tcPr>
            <w:tcW w:w="1448" w:type="dxa"/>
            <w:tcBorders>
              <w:top w:val="nil"/>
              <w:left w:val="nil"/>
              <w:bottom w:val="single" w:sz="4" w:space="0" w:color="000000"/>
              <w:right w:val="single" w:sz="4" w:space="0" w:color="000000"/>
            </w:tcBorders>
            <w:shd w:val="clear" w:color="auto" w:fill="FFFFFF"/>
            <w:noWrap/>
            <w:vAlign w:val="center"/>
            <w:hideMark/>
          </w:tcPr>
          <w:p w14:paraId="0B7D9A90" w14:textId="77777777" w:rsidR="004B083D" w:rsidRDefault="004B083D">
            <w:pPr>
              <w:jc w:val="right"/>
              <w:rPr>
                <w:rFonts w:ascii="Times New Roman" w:eastAsia="Times New Roman" w:hAnsi="Times New Roman" w:cs="Times New Roman"/>
                <w:sz w:val="20"/>
                <w:szCs w:val="20"/>
              </w:rPr>
            </w:pPr>
          </w:p>
        </w:tc>
        <w:tc>
          <w:tcPr>
            <w:tcW w:w="222" w:type="dxa"/>
            <w:vAlign w:val="center"/>
            <w:hideMark/>
          </w:tcPr>
          <w:p w14:paraId="6C9F42B4" w14:textId="77777777" w:rsidR="004B083D" w:rsidRDefault="004B083D">
            <w:pPr>
              <w:rPr>
                <w:rFonts w:ascii="Times New Roman" w:eastAsia="Times New Roman" w:hAnsi="Times New Roman" w:cs="Times New Roman"/>
                <w:sz w:val="20"/>
                <w:szCs w:val="20"/>
              </w:rPr>
            </w:pPr>
          </w:p>
        </w:tc>
      </w:tr>
      <w:tr w:rsidR="004B083D" w14:paraId="6A6EE351" w14:textId="77777777" w:rsidTr="004B083D">
        <w:trPr>
          <w:trHeight w:val="300"/>
        </w:trPr>
        <w:tc>
          <w:tcPr>
            <w:tcW w:w="2607" w:type="dxa"/>
            <w:tcBorders>
              <w:top w:val="nil"/>
              <w:left w:val="single" w:sz="4" w:space="0" w:color="000000"/>
              <w:bottom w:val="single" w:sz="4" w:space="0" w:color="000000"/>
              <w:right w:val="single" w:sz="4" w:space="0" w:color="000000"/>
            </w:tcBorders>
            <w:shd w:val="clear" w:color="auto" w:fill="C0C0C0"/>
            <w:noWrap/>
            <w:vAlign w:val="center"/>
            <w:hideMark/>
          </w:tcPr>
          <w:p w14:paraId="7EF44789" w14:textId="77777777" w:rsidR="004B083D" w:rsidRDefault="004B083D">
            <w:pPr>
              <w:jc w:val="right"/>
              <w:rPr>
                <w:rFonts w:ascii="Times New Roman" w:eastAsia="Times New Roman" w:hAnsi="Times New Roman" w:cs="Times New Roman"/>
                <w:sz w:val="20"/>
                <w:szCs w:val="20"/>
              </w:rPr>
            </w:pPr>
          </w:p>
        </w:tc>
        <w:tc>
          <w:tcPr>
            <w:tcW w:w="480" w:type="dxa"/>
            <w:tcBorders>
              <w:top w:val="nil"/>
              <w:left w:val="nil"/>
              <w:bottom w:val="single" w:sz="4" w:space="0" w:color="000000"/>
              <w:right w:val="single" w:sz="4" w:space="0" w:color="000000"/>
            </w:tcBorders>
            <w:shd w:val="clear" w:color="auto" w:fill="C0C0C0"/>
            <w:noWrap/>
            <w:vAlign w:val="center"/>
            <w:hideMark/>
          </w:tcPr>
          <w:p w14:paraId="7C69548B" w14:textId="77777777" w:rsidR="004B083D" w:rsidRDefault="004B083D">
            <w:pPr>
              <w:jc w:val="center"/>
              <w:rPr>
                <w:color w:val="000000"/>
                <w:sz w:val="20"/>
                <w:szCs w:val="20"/>
              </w:rPr>
            </w:pPr>
            <w:r>
              <w:rPr>
                <w:rFonts w:hint="eastAsia"/>
                <w:color w:val="000000"/>
                <w:sz w:val="20"/>
                <w:szCs w:val="20"/>
              </w:rPr>
              <w:t>7</w:t>
            </w:r>
          </w:p>
        </w:tc>
        <w:tc>
          <w:tcPr>
            <w:tcW w:w="1354" w:type="dxa"/>
            <w:tcBorders>
              <w:top w:val="nil"/>
              <w:left w:val="nil"/>
              <w:bottom w:val="single" w:sz="4" w:space="0" w:color="000000"/>
              <w:right w:val="single" w:sz="4" w:space="0" w:color="000000"/>
            </w:tcBorders>
            <w:shd w:val="clear" w:color="auto" w:fill="FFFFFF"/>
            <w:noWrap/>
            <w:vAlign w:val="center"/>
            <w:hideMark/>
          </w:tcPr>
          <w:p w14:paraId="6FDD4969" w14:textId="77777777" w:rsidR="004B083D" w:rsidRDefault="004B083D">
            <w:pPr>
              <w:jc w:val="center"/>
              <w:rPr>
                <w:rFonts w:hint="eastAsia"/>
                <w:color w:val="000000"/>
                <w:sz w:val="20"/>
                <w:szCs w:val="20"/>
              </w:rPr>
            </w:pPr>
          </w:p>
        </w:tc>
        <w:tc>
          <w:tcPr>
            <w:tcW w:w="3214" w:type="dxa"/>
            <w:tcBorders>
              <w:top w:val="nil"/>
              <w:left w:val="nil"/>
              <w:bottom w:val="single" w:sz="4" w:space="0" w:color="000000"/>
              <w:right w:val="single" w:sz="4" w:space="0" w:color="000000"/>
            </w:tcBorders>
            <w:shd w:val="clear" w:color="auto" w:fill="C0C0C0"/>
            <w:noWrap/>
            <w:vAlign w:val="center"/>
            <w:hideMark/>
          </w:tcPr>
          <w:p w14:paraId="17563729" w14:textId="77777777" w:rsidR="004B083D" w:rsidRDefault="004B083D">
            <w:pPr>
              <w:rPr>
                <w:color w:val="000000"/>
                <w:sz w:val="20"/>
                <w:szCs w:val="20"/>
              </w:rPr>
            </w:pPr>
            <w:r>
              <w:rPr>
                <w:rFonts w:hint="eastAsia"/>
                <w:color w:val="000000"/>
                <w:sz w:val="20"/>
                <w:szCs w:val="20"/>
              </w:rPr>
              <w:t>七、文化旅游体育与传媒支出</w:t>
            </w:r>
          </w:p>
        </w:tc>
        <w:tc>
          <w:tcPr>
            <w:tcW w:w="571" w:type="dxa"/>
            <w:tcBorders>
              <w:top w:val="nil"/>
              <w:left w:val="nil"/>
              <w:bottom w:val="single" w:sz="4" w:space="0" w:color="000000"/>
              <w:right w:val="single" w:sz="4" w:space="0" w:color="000000"/>
            </w:tcBorders>
            <w:shd w:val="clear" w:color="auto" w:fill="C0C0C0"/>
            <w:noWrap/>
            <w:vAlign w:val="center"/>
            <w:hideMark/>
          </w:tcPr>
          <w:p w14:paraId="618ED6AA" w14:textId="77777777" w:rsidR="004B083D" w:rsidRDefault="004B083D">
            <w:pPr>
              <w:jc w:val="center"/>
              <w:rPr>
                <w:rFonts w:hint="eastAsia"/>
                <w:color w:val="000000"/>
                <w:sz w:val="20"/>
                <w:szCs w:val="20"/>
              </w:rPr>
            </w:pPr>
            <w:r>
              <w:rPr>
                <w:rFonts w:hint="eastAsia"/>
                <w:color w:val="000000"/>
                <w:sz w:val="20"/>
                <w:szCs w:val="20"/>
              </w:rPr>
              <w:t>39</w:t>
            </w:r>
          </w:p>
        </w:tc>
        <w:tc>
          <w:tcPr>
            <w:tcW w:w="1353" w:type="dxa"/>
            <w:tcBorders>
              <w:top w:val="nil"/>
              <w:left w:val="nil"/>
              <w:bottom w:val="single" w:sz="4" w:space="0" w:color="000000"/>
              <w:right w:val="single" w:sz="4" w:space="0" w:color="000000"/>
            </w:tcBorders>
            <w:shd w:val="clear" w:color="auto" w:fill="FFFFFF"/>
            <w:noWrap/>
            <w:vAlign w:val="center"/>
            <w:hideMark/>
          </w:tcPr>
          <w:p w14:paraId="3FCE2F7E" w14:textId="77777777" w:rsidR="004B083D" w:rsidRDefault="004B083D">
            <w:pPr>
              <w:jc w:val="center"/>
              <w:rPr>
                <w:rFonts w:hint="eastAsia"/>
                <w:color w:val="000000"/>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6400D8A7" w14:textId="77777777" w:rsidR="004B083D" w:rsidRDefault="004B083D">
            <w:pPr>
              <w:jc w:val="right"/>
              <w:rPr>
                <w:rFonts w:ascii="Times New Roman" w:eastAsia="Times New Roman" w:hAnsi="Times New Roman" w:cs="Times New Roman"/>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0F845D61" w14:textId="77777777" w:rsidR="004B083D" w:rsidRDefault="004B083D">
            <w:pPr>
              <w:jc w:val="right"/>
              <w:rPr>
                <w:rFonts w:ascii="Times New Roman" w:eastAsia="Times New Roman" w:hAnsi="Times New Roman" w:cs="Times New Roman"/>
                <w:sz w:val="20"/>
                <w:szCs w:val="20"/>
              </w:rPr>
            </w:pPr>
          </w:p>
        </w:tc>
        <w:tc>
          <w:tcPr>
            <w:tcW w:w="1448" w:type="dxa"/>
            <w:tcBorders>
              <w:top w:val="nil"/>
              <w:left w:val="nil"/>
              <w:bottom w:val="single" w:sz="4" w:space="0" w:color="000000"/>
              <w:right w:val="single" w:sz="4" w:space="0" w:color="000000"/>
            </w:tcBorders>
            <w:shd w:val="clear" w:color="auto" w:fill="FFFFFF"/>
            <w:noWrap/>
            <w:vAlign w:val="center"/>
            <w:hideMark/>
          </w:tcPr>
          <w:p w14:paraId="63FF1C7E" w14:textId="77777777" w:rsidR="004B083D" w:rsidRDefault="004B083D">
            <w:pPr>
              <w:jc w:val="right"/>
              <w:rPr>
                <w:rFonts w:ascii="Times New Roman" w:eastAsia="Times New Roman" w:hAnsi="Times New Roman" w:cs="Times New Roman"/>
                <w:sz w:val="20"/>
                <w:szCs w:val="20"/>
              </w:rPr>
            </w:pPr>
          </w:p>
        </w:tc>
        <w:tc>
          <w:tcPr>
            <w:tcW w:w="222" w:type="dxa"/>
            <w:vAlign w:val="center"/>
            <w:hideMark/>
          </w:tcPr>
          <w:p w14:paraId="4CF4E7D6" w14:textId="77777777" w:rsidR="004B083D" w:rsidRDefault="004B083D">
            <w:pPr>
              <w:rPr>
                <w:rFonts w:ascii="Times New Roman" w:eastAsia="Times New Roman" w:hAnsi="Times New Roman" w:cs="Times New Roman"/>
                <w:sz w:val="20"/>
                <w:szCs w:val="20"/>
              </w:rPr>
            </w:pPr>
          </w:p>
        </w:tc>
      </w:tr>
      <w:tr w:rsidR="004B083D" w14:paraId="00DF6FAC" w14:textId="77777777" w:rsidTr="004B083D">
        <w:trPr>
          <w:trHeight w:val="300"/>
        </w:trPr>
        <w:tc>
          <w:tcPr>
            <w:tcW w:w="2607" w:type="dxa"/>
            <w:tcBorders>
              <w:top w:val="nil"/>
              <w:left w:val="single" w:sz="4" w:space="0" w:color="000000"/>
              <w:bottom w:val="single" w:sz="4" w:space="0" w:color="000000"/>
              <w:right w:val="single" w:sz="4" w:space="0" w:color="000000"/>
            </w:tcBorders>
            <w:shd w:val="clear" w:color="auto" w:fill="C0C0C0"/>
            <w:noWrap/>
            <w:vAlign w:val="center"/>
            <w:hideMark/>
          </w:tcPr>
          <w:p w14:paraId="3B138DD1" w14:textId="77777777" w:rsidR="004B083D" w:rsidRDefault="004B083D">
            <w:pPr>
              <w:jc w:val="right"/>
              <w:rPr>
                <w:rFonts w:ascii="Times New Roman" w:eastAsia="Times New Roman" w:hAnsi="Times New Roman" w:cs="Times New Roman"/>
                <w:sz w:val="20"/>
                <w:szCs w:val="20"/>
              </w:rPr>
            </w:pPr>
          </w:p>
        </w:tc>
        <w:tc>
          <w:tcPr>
            <w:tcW w:w="480" w:type="dxa"/>
            <w:tcBorders>
              <w:top w:val="nil"/>
              <w:left w:val="nil"/>
              <w:bottom w:val="single" w:sz="4" w:space="0" w:color="000000"/>
              <w:right w:val="single" w:sz="4" w:space="0" w:color="000000"/>
            </w:tcBorders>
            <w:shd w:val="clear" w:color="auto" w:fill="C0C0C0"/>
            <w:noWrap/>
            <w:vAlign w:val="center"/>
            <w:hideMark/>
          </w:tcPr>
          <w:p w14:paraId="78345A46" w14:textId="77777777" w:rsidR="004B083D" w:rsidRDefault="004B083D">
            <w:pPr>
              <w:jc w:val="center"/>
              <w:rPr>
                <w:color w:val="000000"/>
                <w:sz w:val="20"/>
                <w:szCs w:val="20"/>
              </w:rPr>
            </w:pPr>
            <w:r>
              <w:rPr>
                <w:rFonts w:hint="eastAsia"/>
                <w:color w:val="000000"/>
                <w:sz w:val="20"/>
                <w:szCs w:val="20"/>
              </w:rPr>
              <w:t>8</w:t>
            </w:r>
          </w:p>
        </w:tc>
        <w:tc>
          <w:tcPr>
            <w:tcW w:w="1354" w:type="dxa"/>
            <w:tcBorders>
              <w:top w:val="nil"/>
              <w:left w:val="nil"/>
              <w:bottom w:val="single" w:sz="4" w:space="0" w:color="000000"/>
              <w:right w:val="single" w:sz="4" w:space="0" w:color="000000"/>
            </w:tcBorders>
            <w:shd w:val="clear" w:color="auto" w:fill="FFFFFF"/>
            <w:noWrap/>
            <w:vAlign w:val="center"/>
            <w:hideMark/>
          </w:tcPr>
          <w:p w14:paraId="0B7816FC" w14:textId="77777777" w:rsidR="004B083D" w:rsidRDefault="004B083D">
            <w:pPr>
              <w:jc w:val="center"/>
              <w:rPr>
                <w:rFonts w:hint="eastAsia"/>
                <w:color w:val="000000"/>
                <w:sz w:val="20"/>
                <w:szCs w:val="20"/>
              </w:rPr>
            </w:pPr>
          </w:p>
        </w:tc>
        <w:tc>
          <w:tcPr>
            <w:tcW w:w="3214" w:type="dxa"/>
            <w:tcBorders>
              <w:top w:val="nil"/>
              <w:left w:val="nil"/>
              <w:bottom w:val="single" w:sz="4" w:space="0" w:color="000000"/>
              <w:right w:val="single" w:sz="4" w:space="0" w:color="000000"/>
            </w:tcBorders>
            <w:shd w:val="clear" w:color="auto" w:fill="C0C0C0"/>
            <w:noWrap/>
            <w:vAlign w:val="center"/>
            <w:hideMark/>
          </w:tcPr>
          <w:p w14:paraId="19167639" w14:textId="77777777" w:rsidR="004B083D" w:rsidRDefault="004B083D">
            <w:pPr>
              <w:rPr>
                <w:color w:val="000000"/>
                <w:sz w:val="20"/>
                <w:szCs w:val="20"/>
              </w:rPr>
            </w:pPr>
            <w:r>
              <w:rPr>
                <w:rFonts w:hint="eastAsia"/>
                <w:color w:val="000000"/>
                <w:sz w:val="20"/>
                <w:szCs w:val="20"/>
              </w:rPr>
              <w:t>八、社会保障和就业支出</w:t>
            </w:r>
          </w:p>
        </w:tc>
        <w:tc>
          <w:tcPr>
            <w:tcW w:w="571" w:type="dxa"/>
            <w:tcBorders>
              <w:top w:val="nil"/>
              <w:left w:val="nil"/>
              <w:bottom w:val="single" w:sz="4" w:space="0" w:color="000000"/>
              <w:right w:val="single" w:sz="4" w:space="0" w:color="000000"/>
            </w:tcBorders>
            <w:shd w:val="clear" w:color="auto" w:fill="C0C0C0"/>
            <w:noWrap/>
            <w:vAlign w:val="center"/>
            <w:hideMark/>
          </w:tcPr>
          <w:p w14:paraId="0DC236C9" w14:textId="77777777" w:rsidR="004B083D" w:rsidRDefault="004B083D">
            <w:pPr>
              <w:jc w:val="center"/>
              <w:rPr>
                <w:rFonts w:hint="eastAsia"/>
                <w:color w:val="000000"/>
                <w:sz w:val="20"/>
                <w:szCs w:val="20"/>
              </w:rPr>
            </w:pPr>
            <w:r>
              <w:rPr>
                <w:rFonts w:hint="eastAsia"/>
                <w:color w:val="000000"/>
                <w:sz w:val="20"/>
                <w:szCs w:val="20"/>
              </w:rPr>
              <w:t>40</w:t>
            </w:r>
          </w:p>
        </w:tc>
        <w:tc>
          <w:tcPr>
            <w:tcW w:w="1353" w:type="dxa"/>
            <w:tcBorders>
              <w:top w:val="nil"/>
              <w:left w:val="nil"/>
              <w:bottom w:val="single" w:sz="4" w:space="0" w:color="000000"/>
              <w:right w:val="single" w:sz="4" w:space="0" w:color="000000"/>
            </w:tcBorders>
            <w:shd w:val="clear" w:color="auto" w:fill="FFFFFF"/>
            <w:noWrap/>
            <w:vAlign w:val="center"/>
            <w:hideMark/>
          </w:tcPr>
          <w:p w14:paraId="6EBC7AD5" w14:textId="77777777" w:rsidR="004B083D" w:rsidRDefault="004B083D">
            <w:pPr>
              <w:jc w:val="center"/>
              <w:rPr>
                <w:rFonts w:hint="eastAsia"/>
                <w:color w:val="000000"/>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4FC137F6" w14:textId="77777777" w:rsidR="004B083D" w:rsidRDefault="004B083D">
            <w:pPr>
              <w:jc w:val="right"/>
              <w:rPr>
                <w:rFonts w:ascii="Times New Roman" w:eastAsia="Times New Roman" w:hAnsi="Times New Roman" w:cs="Times New Roman"/>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428CB880" w14:textId="77777777" w:rsidR="004B083D" w:rsidRDefault="004B083D">
            <w:pPr>
              <w:jc w:val="right"/>
              <w:rPr>
                <w:rFonts w:ascii="Times New Roman" w:eastAsia="Times New Roman" w:hAnsi="Times New Roman" w:cs="Times New Roman"/>
                <w:sz w:val="20"/>
                <w:szCs w:val="20"/>
              </w:rPr>
            </w:pPr>
          </w:p>
        </w:tc>
        <w:tc>
          <w:tcPr>
            <w:tcW w:w="1448" w:type="dxa"/>
            <w:tcBorders>
              <w:top w:val="nil"/>
              <w:left w:val="nil"/>
              <w:bottom w:val="single" w:sz="4" w:space="0" w:color="000000"/>
              <w:right w:val="single" w:sz="4" w:space="0" w:color="000000"/>
            </w:tcBorders>
            <w:shd w:val="clear" w:color="auto" w:fill="FFFFFF"/>
            <w:noWrap/>
            <w:vAlign w:val="center"/>
            <w:hideMark/>
          </w:tcPr>
          <w:p w14:paraId="2B8EE210" w14:textId="77777777" w:rsidR="004B083D" w:rsidRDefault="004B083D">
            <w:pPr>
              <w:jc w:val="right"/>
              <w:rPr>
                <w:rFonts w:ascii="Times New Roman" w:eastAsia="Times New Roman" w:hAnsi="Times New Roman" w:cs="Times New Roman"/>
                <w:sz w:val="20"/>
                <w:szCs w:val="20"/>
              </w:rPr>
            </w:pPr>
          </w:p>
        </w:tc>
        <w:tc>
          <w:tcPr>
            <w:tcW w:w="222" w:type="dxa"/>
            <w:vAlign w:val="center"/>
            <w:hideMark/>
          </w:tcPr>
          <w:p w14:paraId="2383584E" w14:textId="77777777" w:rsidR="004B083D" w:rsidRDefault="004B083D">
            <w:pPr>
              <w:rPr>
                <w:rFonts w:ascii="Times New Roman" w:eastAsia="Times New Roman" w:hAnsi="Times New Roman" w:cs="Times New Roman"/>
                <w:sz w:val="20"/>
                <w:szCs w:val="20"/>
              </w:rPr>
            </w:pPr>
          </w:p>
        </w:tc>
      </w:tr>
      <w:tr w:rsidR="004B083D" w14:paraId="24BFFB30" w14:textId="77777777" w:rsidTr="004B083D">
        <w:trPr>
          <w:trHeight w:val="300"/>
        </w:trPr>
        <w:tc>
          <w:tcPr>
            <w:tcW w:w="2607" w:type="dxa"/>
            <w:tcBorders>
              <w:top w:val="nil"/>
              <w:left w:val="single" w:sz="4" w:space="0" w:color="000000"/>
              <w:bottom w:val="single" w:sz="4" w:space="0" w:color="000000"/>
              <w:right w:val="single" w:sz="4" w:space="0" w:color="000000"/>
            </w:tcBorders>
            <w:shd w:val="clear" w:color="auto" w:fill="C0C0C0"/>
            <w:noWrap/>
            <w:vAlign w:val="center"/>
            <w:hideMark/>
          </w:tcPr>
          <w:p w14:paraId="16CBC9F7" w14:textId="77777777" w:rsidR="004B083D" w:rsidRDefault="004B083D">
            <w:pPr>
              <w:jc w:val="right"/>
              <w:rPr>
                <w:rFonts w:ascii="Times New Roman" w:eastAsia="Times New Roman" w:hAnsi="Times New Roman" w:cs="Times New Roman"/>
                <w:sz w:val="20"/>
                <w:szCs w:val="20"/>
              </w:rPr>
            </w:pPr>
          </w:p>
        </w:tc>
        <w:tc>
          <w:tcPr>
            <w:tcW w:w="480" w:type="dxa"/>
            <w:tcBorders>
              <w:top w:val="nil"/>
              <w:left w:val="nil"/>
              <w:bottom w:val="single" w:sz="4" w:space="0" w:color="000000"/>
              <w:right w:val="single" w:sz="4" w:space="0" w:color="000000"/>
            </w:tcBorders>
            <w:shd w:val="clear" w:color="auto" w:fill="C0C0C0"/>
            <w:noWrap/>
            <w:vAlign w:val="center"/>
            <w:hideMark/>
          </w:tcPr>
          <w:p w14:paraId="230FD037" w14:textId="77777777" w:rsidR="004B083D" w:rsidRDefault="004B083D">
            <w:pPr>
              <w:jc w:val="center"/>
              <w:rPr>
                <w:color w:val="000000"/>
                <w:sz w:val="20"/>
                <w:szCs w:val="20"/>
              </w:rPr>
            </w:pPr>
            <w:r>
              <w:rPr>
                <w:rFonts w:hint="eastAsia"/>
                <w:color w:val="000000"/>
                <w:sz w:val="20"/>
                <w:szCs w:val="20"/>
              </w:rPr>
              <w:t>9</w:t>
            </w:r>
          </w:p>
        </w:tc>
        <w:tc>
          <w:tcPr>
            <w:tcW w:w="1354" w:type="dxa"/>
            <w:tcBorders>
              <w:top w:val="nil"/>
              <w:left w:val="nil"/>
              <w:bottom w:val="single" w:sz="4" w:space="0" w:color="000000"/>
              <w:right w:val="single" w:sz="4" w:space="0" w:color="000000"/>
            </w:tcBorders>
            <w:shd w:val="clear" w:color="auto" w:fill="FFFFFF"/>
            <w:noWrap/>
            <w:vAlign w:val="center"/>
            <w:hideMark/>
          </w:tcPr>
          <w:p w14:paraId="30B397E6" w14:textId="77777777" w:rsidR="004B083D" w:rsidRDefault="004B083D">
            <w:pPr>
              <w:jc w:val="center"/>
              <w:rPr>
                <w:rFonts w:hint="eastAsia"/>
                <w:color w:val="000000"/>
                <w:sz w:val="20"/>
                <w:szCs w:val="20"/>
              </w:rPr>
            </w:pPr>
          </w:p>
        </w:tc>
        <w:tc>
          <w:tcPr>
            <w:tcW w:w="3214" w:type="dxa"/>
            <w:tcBorders>
              <w:top w:val="nil"/>
              <w:left w:val="nil"/>
              <w:bottom w:val="single" w:sz="4" w:space="0" w:color="000000"/>
              <w:right w:val="single" w:sz="4" w:space="0" w:color="000000"/>
            </w:tcBorders>
            <w:shd w:val="clear" w:color="auto" w:fill="C0C0C0"/>
            <w:noWrap/>
            <w:vAlign w:val="center"/>
            <w:hideMark/>
          </w:tcPr>
          <w:p w14:paraId="74D72071" w14:textId="77777777" w:rsidR="004B083D" w:rsidRDefault="004B083D">
            <w:pPr>
              <w:rPr>
                <w:color w:val="000000"/>
                <w:sz w:val="20"/>
                <w:szCs w:val="20"/>
              </w:rPr>
            </w:pPr>
            <w:r>
              <w:rPr>
                <w:rFonts w:hint="eastAsia"/>
                <w:color w:val="000000"/>
                <w:sz w:val="20"/>
                <w:szCs w:val="20"/>
              </w:rPr>
              <w:t>九、卫生健康支出</w:t>
            </w:r>
          </w:p>
        </w:tc>
        <w:tc>
          <w:tcPr>
            <w:tcW w:w="571" w:type="dxa"/>
            <w:tcBorders>
              <w:top w:val="nil"/>
              <w:left w:val="nil"/>
              <w:bottom w:val="single" w:sz="4" w:space="0" w:color="000000"/>
              <w:right w:val="single" w:sz="4" w:space="0" w:color="000000"/>
            </w:tcBorders>
            <w:shd w:val="clear" w:color="auto" w:fill="C0C0C0"/>
            <w:noWrap/>
            <w:vAlign w:val="center"/>
            <w:hideMark/>
          </w:tcPr>
          <w:p w14:paraId="7C0474FD" w14:textId="77777777" w:rsidR="004B083D" w:rsidRDefault="004B083D">
            <w:pPr>
              <w:jc w:val="center"/>
              <w:rPr>
                <w:rFonts w:hint="eastAsia"/>
                <w:color w:val="000000"/>
                <w:sz w:val="20"/>
                <w:szCs w:val="20"/>
              </w:rPr>
            </w:pPr>
            <w:r>
              <w:rPr>
                <w:rFonts w:hint="eastAsia"/>
                <w:color w:val="000000"/>
                <w:sz w:val="20"/>
                <w:szCs w:val="20"/>
              </w:rPr>
              <w:t>41</w:t>
            </w:r>
          </w:p>
        </w:tc>
        <w:tc>
          <w:tcPr>
            <w:tcW w:w="1353" w:type="dxa"/>
            <w:tcBorders>
              <w:top w:val="nil"/>
              <w:left w:val="nil"/>
              <w:bottom w:val="single" w:sz="4" w:space="0" w:color="000000"/>
              <w:right w:val="single" w:sz="4" w:space="0" w:color="000000"/>
            </w:tcBorders>
            <w:shd w:val="clear" w:color="auto" w:fill="FFFFFF"/>
            <w:noWrap/>
            <w:vAlign w:val="center"/>
            <w:hideMark/>
          </w:tcPr>
          <w:p w14:paraId="5208FFBA" w14:textId="77777777" w:rsidR="004B083D" w:rsidRDefault="004B083D">
            <w:pPr>
              <w:jc w:val="center"/>
              <w:rPr>
                <w:rFonts w:hint="eastAsia"/>
                <w:color w:val="000000"/>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3E47591D" w14:textId="77777777" w:rsidR="004B083D" w:rsidRDefault="004B083D">
            <w:pPr>
              <w:jc w:val="right"/>
              <w:rPr>
                <w:rFonts w:ascii="Times New Roman" w:eastAsia="Times New Roman" w:hAnsi="Times New Roman" w:cs="Times New Roman"/>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52327F82" w14:textId="77777777" w:rsidR="004B083D" w:rsidRDefault="004B083D">
            <w:pPr>
              <w:jc w:val="right"/>
              <w:rPr>
                <w:rFonts w:ascii="Times New Roman" w:eastAsia="Times New Roman" w:hAnsi="Times New Roman" w:cs="Times New Roman"/>
                <w:sz w:val="20"/>
                <w:szCs w:val="20"/>
              </w:rPr>
            </w:pPr>
          </w:p>
        </w:tc>
        <w:tc>
          <w:tcPr>
            <w:tcW w:w="1448" w:type="dxa"/>
            <w:tcBorders>
              <w:top w:val="nil"/>
              <w:left w:val="nil"/>
              <w:bottom w:val="single" w:sz="4" w:space="0" w:color="000000"/>
              <w:right w:val="single" w:sz="4" w:space="0" w:color="000000"/>
            </w:tcBorders>
            <w:shd w:val="clear" w:color="auto" w:fill="FFFFFF"/>
            <w:noWrap/>
            <w:vAlign w:val="center"/>
            <w:hideMark/>
          </w:tcPr>
          <w:p w14:paraId="76526D20" w14:textId="77777777" w:rsidR="004B083D" w:rsidRDefault="004B083D">
            <w:pPr>
              <w:jc w:val="right"/>
              <w:rPr>
                <w:rFonts w:ascii="Times New Roman" w:eastAsia="Times New Roman" w:hAnsi="Times New Roman" w:cs="Times New Roman"/>
                <w:sz w:val="20"/>
                <w:szCs w:val="20"/>
              </w:rPr>
            </w:pPr>
          </w:p>
        </w:tc>
        <w:tc>
          <w:tcPr>
            <w:tcW w:w="222" w:type="dxa"/>
            <w:vAlign w:val="center"/>
            <w:hideMark/>
          </w:tcPr>
          <w:p w14:paraId="533148BA" w14:textId="77777777" w:rsidR="004B083D" w:rsidRDefault="004B083D">
            <w:pPr>
              <w:rPr>
                <w:rFonts w:ascii="Times New Roman" w:eastAsia="Times New Roman" w:hAnsi="Times New Roman" w:cs="Times New Roman"/>
                <w:sz w:val="20"/>
                <w:szCs w:val="20"/>
              </w:rPr>
            </w:pPr>
          </w:p>
        </w:tc>
      </w:tr>
      <w:tr w:rsidR="004B083D" w14:paraId="38A45A22" w14:textId="77777777" w:rsidTr="004B083D">
        <w:trPr>
          <w:trHeight w:val="300"/>
        </w:trPr>
        <w:tc>
          <w:tcPr>
            <w:tcW w:w="2607" w:type="dxa"/>
            <w:tcBorders>
              <w:top w:val="nil"/>
              <w:left w:val="single" w:sz="4" w:space="0" w:color="000000"/>
              <w:bottom w:val="single" w:sz="4" w:space="0" w:color="000000"/>
              <w:right w:val="single" w:sz="4" w:space="0" w:color="000000"/>
            </w:tcBorders>
            <w:shd w:val="clear" w:color="auto" w:fill="C0C0C0"/>
            <w:noWrap/>
            <w:vAlign w:val="center"/>
            <w:hideMark/>
          </w:tcPr>
          <w:p w14:paraId="74141E53" w14:textId="77777777" w:rsidR="004B083D" w:rsidRDefault="004B083D">
            <w:pPr>
              <w:jc w:val="right"/>
              <w:rPr>
                <w:rFonts w:ascii="Times New Roman" w:eastAsia="Times New Roman" w:hAnsi="Times New Roman" w:cs="Times New Roman"/>
                <w:sz w:val="20"/>
                <w:szCs w:val="20"/>
              </w:rPr>
            </w:pPr>
          </w:p>
        </w:tc>
        <w:tc>
          <w:tcPr>
            <w:tcW w:w="480" w:type="dxa"/>
            <w:tcBorders>
              <w:top w:val="nil"/>
              <w:left w:val="nil"/>
              <w:bottom w:val="single" w:sz="4" w:space="0" w:color="000000"/>
              <w:right w:val="single" w:sz="4" w:space="0" w:color="000000"/>
            </w:tcBorders>
            <w:shd w:val="clear" w:color="auto" w:fill="C0C0C0"/>
            <w:noWrap/>
            <w:vAlign w:val="center"/>
            <w:hideMark/>
          </w:tcPr>
          <w:p w14:paraId="42DC57B4" w14:textId="77777777" w:rsidR="004B083D" w:rsidRDefault="004B083D">
            <w:pPr>
              <w:jc w:val="center"/>
              <w:rPr>
                <w:color w:val="000000"/>
                <w:sz w:val="20"/>
                <w:szCs w:val="20"/>
              </w:rPr>
            </w:pPr>
            <w:r>
              <w:rPr>
                <w:rFonts w:hint="eastAsia"/>
                <w:color w:val="000000"/>
                <w:sz w:val="20"/>
                <w:szCs w:val="20"/>
              </w:rPr>
              <w:t>10</w:t>
            </w:r>
          </w:p>
        </w:tc>
        <w:tc>
          <w:tcPr>
            <w:tcW w:w="1354" w:type="dxa"/>
            <w:tcBorders>
              <w:top w:val="nil"/>
              <w:left w:val="nil"/>
              <w:bottom w:val="single" w:sz="4" w:space="0" w:color="000000"/>
              <w:right w:val="single" w:sz="4" w:space="0" w:color="000000"/>
            </w:tcBorders>
            <w:shd w:val="clear" w:color="auto" w:fill="FFFFFF"/>
            <w:noWrap/>
            <w:vAlign w:val="center"/>
            <w:hideMark/>
          </w:tcPr>
          <w:p w14:paraId="1A1D707B" w14:textId="77777777" w:rsidR="004B083D" w:rsidRDefault="004B083D">
            <w:pPr>
              <w:jc w:val="center"/>
              <w:rPr>
                <w:rFonts w:hint="eastAsia"/>
                <w:color w:val="000000"/>
                <w:sz w:val="20"/>
                <w:szCs w:val="20"/>
              </w:rPr>
            </w:pPr>
          </w:p>
        </w:tc>
        <w:tc>
          <w:tcPr>
            <w:tcW w:w="3214" w:type="dxa"/>
            <w:tcBorders>
              <w:top w:val="nil"/>
              <w:left w:val="nil"/>
              <w:bottom w:val="single" w:sz="4" w:space="0" w:color="000000"/>
              <w:right w:val="single" w:sz="4" w:space="0" w:color="000000"/>
            </w:tcBorders>
            <w:shd w:val="clear" w:color="auto" w:fill="C0C0C0"/>
            <w:noWrap/>
            <w:vAlign w:val="center"/>
            <w:hideMark/>
          </w:tcPr>
          <w:p w14:paraId="7670DB39" w14:textId="77777777" w:rsidR="004B083D" w:rsidRDefault="004B083D">
            <w:pPr>
              <w:rPr>
                <w:color w:val="000000"/>
                <w:sz w:val="20"/>
                <w:szCs w:val="20"/>
              </w:rPr>
            </w:pPr>
            <w:r>
              <w:rPr>
                <w:rFonts w:hint="eastAsia"/>
                <w:color w:val="000000"/>
                <w:sz w:val="20"/>
                <w:szCs w:val="20"/>
              </w:rPr>
              <w:t>十、节能环保支出</w:t>
            </w:r>
          </w:p>
        </w:tc>
        <w:tc>
          <w:tcPr>
            <w:tcW w:w="571" w:type="dxa"/>
            <w:tcBorders>
              <w:top w:val="nil"/>
              <w:left w:val="nil"/>
              <w:bottom w:val="single" w:sz="4" w:space="0" w:color="000000"/>
              <w:right w:val="single" w:sz="4" w:space="0" w:color="000000"/>
            </w:tcBorders>
            <w:shd w:val="clear" w:color="auto" w:fill="C0C0C0"/>
            <w:noWrap/>
            <w:vAlign w:val="center"/>
            <w:hideMark/>
          </w:tcPr>
          <w:p w14:paraId="629710EB" w14:textId="77777777" w:rsidR="004B083D" w:rsidRDefault="004B083D">
            <w:pPr>
              <w:jc w:val="center"/>
              <w:rPr>
                <w:rFonts w:hint="eastAsia"/>
                <w:color w:val="000000"/>
                <w:sz w:val="20"/>
                <w:szCs w:val="20"/>
              </w:rPr>
            </w:pPr>
            <w:r>
              <w:rPr>
                <w:rFonts w:hint="eastAsia"/>
                <w:color w:val="000000"/>
                <w:sz w:val="20"/>
                <w:szCs w:val="20"/>
              </w:rPr>
              <w:t>42</w:t>
            </w:r>
          </w:p>
        </w:tc>
        <w:tc>
          <w:tcPr>
            <w:tcW w:w="1353" w:type="dxa"/>
            <w:tcBorders>
              <w:top w:val="nil"/>
              <w:left w:val="nil"/>
              <w:bottom w:val="single" w:sz="4" w:space="0" w:color="000000"/>
              <w:right w:val="single" w:sz="4" w:space="0" w:color="000000"/>
            </w:tcBorders>
            <w:shd w:val="clear" w:color="auto" w:fill="FFFFFF"/>
            <w:noWrap/>
            <w:vAlign w:val="center"/>
            <w:hideMark/>
          </w:tcPr>
          <w:p w14:paraId="5870E0E9" w14:textId="77777777" w:rsidR="004B083D" w:rsidRDefault="004B083D">
            <w:pPr>
              <w:jc w:val="center"/>
              <w:rPr>
                <w:rFonts w:hint="eastAsia"/>
                <w:color w:val="000000"/>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7D7126CE" w14:textId="77777777" w:rsidR="004B083D" w:rsidRDefault="004B083D">
            <w:pPr>
              <w:jc w:val="right"/>
              <w:rPr>
                <w:rFonts w:ascii="Times New Roman" w:eastAsia="Times New Roman" w:hAnsi="Times New Roman" w:cs="Times New Roman"/>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78EA96B5" w14:textId="77777777" w:rsidR="004B083D" w:rsidRDefault="004B083D">
            <w:pPr>
              <w:jc w:val="right"/>
              <w:rPr>
                <w:rFonts w:ascii="Times New Roman" w:eastAsia="Times New Roman" w:hAnsi="Times New Roman" w:cs="Times New Roman"/>
                <w:sz w:val="20"/>
                <w:szCs w:val="20"/>
              </w:rPr>
            </w:pPr>
          </w:p>
        </w:tc>
        <w:tc>
          <w:tcPr>
            <w:tcW w:w="1448" w:type="dxa"/>
            <w:tcBorders>
              <w:top w:val="nil"/>
              <w:left w:val="nil"/>
              <w:bottom w:val="single" w:sz="4" w:space="0" w:color="000000"/>
              <w:right w:val="single" w:sz="4" w:space="0" w:color="000000"/>
            </w:tcBorders>
            <w:shd w:val="clear" w:color="auto" w:fill="FFFFFF"/>
            <w:noWrap/>
            <w:vAlign w:val="center"/>
            <w:hideMark/>
          </w:tcPr>
          <w:p w14:paraId="5AA490EB" w14:textId="77777777" w:rsidR="004B083D" w:rsidRDefault="004B083D">
            <w:pPr>
              <w:jc w:val="right"/>
              <w:rPr>
                <w:rFonts w:ascii="Times New Roman" w:eastAsia="Times New Roman" w:hAnsi="Times New Roman" w:cs="Times New Roman"/>
                <w:sz w:val="20"/>
                <w:szCs w:val="20"/>
              </w:rPr>
            </w:pPr>
          </w:p>
        </w:tc>
        <w:tc>
          <w:tcPr>
            <w:tcW w:w="222" w:type="dxa"/>
            <w:vAlign w:val="center"/>
            <w:hideMark/>
          </w:tcPr>
          <w:p w14:paraId="76586840" w14:textId="77777777" w:rsidR="004B083D" w:rsidRDefault="004B083D">
            <w:pPr>
              <w:rPr>
                <w:rFonts w:ascii="Times New Roman" w:eastAsia="Times New Roman" w:hAnsi="Times New Roman" w:cs="Times New Roman"/>
                <w:sz w:val="20"/>
                <w:szCs w:val="20"/>
              </w:rPr>
            </w:pPr>
          </w:p>
        </w:tc>
      </w:tr>
      <w:tr w:rsidR="004B083D" w14:paraId="718FAD97" w14:textId="77777777" w:rsidTr="004B083D">
        <w:trPr>
          <w:trHeight w:val="300"/>
        </w:trPr>
        <w:tc>
          <w:tcPr>
            <w:tcW w:w="2607" w:type="dxa"/>
            <w:tcBorders>
              <w:top w:val="nil"/>
              <w:left w:val="single" w:sz="4" w:space="0" w:color="000000"/>
              <w:bottom w:val="single" w:sz="4" w:space="0" w:color="000000"/>
              <w:right w:val="single" w:sz="4" w:space="0" w:color="000000"/>
            </w:tcBorders>
            <w:shd w:val="clear" w:color="auto" w:fill="C0C0C0"/>
            <w:noWrap/>
            <w:vAlign w:val="center"/>
            <w:hideMark/>
          </w:tcPr>
          <w:p w14:paraId="14229FFF" w14:textId="77777777" w:rsidR="004B083D" w:rsidRDefault="004B083D">
            <w:pPr>
              <w:jc w:val="right"/>
              <w:rPr>
                <w:rFonts w:ascii="Times New Roman" w:eastAsia="Times New Roman" w:hAnsi="Times New Roman" w:cs="Times New Roman"/>
                <w:sz w:val="20"/>
                <w:szCs w:val="20"/>
              </w:rPr>
            </w:pPr>
          </w:p>
        </w:tc>
        <w:tc>
          <w:tcPr>
            <w:tcW w:w="480" w:type="dxa"/>
            <w:tcBorders>
              <w:top w:val="nil"/>
              <w:left w:val="nil"/>
              <w:bottom w:val="single" w:sz="4" w:space="0" w:color="000000"/>
              <w:right w:val="single" w:sz="4" w:space="0" w:color="000000"/>
            </w:tcBorders>
            <w:shd w:val="clear" w:color="auto" w:fill="C0C0C0"/>
            <w:noWrap/>
            <w:vAlign w:val="center"/>
            <w:hideMark/>
          </w:tcPr>
          <w:p w14:paraId="0F60C4B8" w14:textId="77777777" w:rsidR="004B083D" w:rsidRDefault="004B083D">
            <w:pPr>
              <w:jc w:val="center"/>
              <w:rPr>
                <w:color w:val="000000"/>
                <w:sz w:val="20"/>
                <w:szCs w:val="20"/>
              </w:rPr>
            </w:pPr>
            <w:r>
              <w:rPr>
                <w:rFonts w:hint="eastAsia"/>
                <w:color w:val="000000"/>
                <w:sz w:val="20"/>
                <w:szCs w:val="20"/>
              </w:rPr>
              <w:t>11</w:t>
            </w:r>
          </w:p>
        </w:tc>
        <w:tc>
          <w:tcPr>
            <w:tcW w:w="1354" w:type="dxa"/>
            <w:tcBorders>
              <w:top w:val="nil"/>
              <w:left w:val="nil"/>
              <w:bottom w:val="single" w:sz="4" w:space="0" w:color="000000"/>
              <w:right w:val="single" w:sz="4" w:space="0" w:color="000000"/>
            </w:tcBorders>
            <w:shd w:val="clear" w:color="auto" w:fill="FFFFFF"/>
            <w:noWrap/>
            <w:vAlign w:val="center"/>
            <w:hideMark/>
          </w:tcPr>
          <w:p w14:paraId="0E677A79" w14:textId="77777777" w:rsidR="004B083D" w:rsidRDefault="004B083D">
            <w:pPr>
              <w:jc w:val="center"/>
              <w:rPr>
                <w:rFonts w:hint="eastAsia"/>
                <w:color w:val="000000"/>
                <w:sz w:val="20"/>
                <w:szCs w:val="20"/>
              </w:rPr>
            </w:pPr>
          </w:p>
        </w:tc>
        <w:tc>
          <w:tcPr>
            <w:tcW w:w="3214" w:type="dxa"/>
            <w:tcBorders>
              <w:top w:val="nil"/>
              <w:left w:val="nil"/>
              <w:bottom w:val="single" w:sz="4" w:space="0" w:color="000000"/>
              <w:right w:val="single" w:sz="4" w:space="0" w:color="000000"/>
            </w:tcBorders>
            <w:shd w:val="clear" w:color="auto" w:fill="C0C0C0"/>
            <w:noWrap/>
            <w:vAlign w:val="center"/>
            <w:hideMark/>
          </w:tcPr>
          <w:p w14:paraId="32D22D34" w14:textId="77777777" w:rsidR="004B083D" w:rsidRDefault="004B083D">
            <w:pPr>
              <w:rPr>
                <w:color w:val="000000"/>
                <w:sz w:val="20"/>
                <w:szCs w:val="20"/>
              </w:rPr>
            </w:pPr>
            <w:r>
              <w:rPr>
                <w:rFonts w:hint="eastAsia"/>
                <w:color w:val="000000"/>
                <w:sz w:val="20"/>
                <w:szCs w:val="20"/>
              </w:rPr>
              <w:t>十一、城乡社区支出</w:t>
            </w:r>
          </w:p>
        </w:tc>
        <w:tc>
          <w:tcPr>
            <w:tcW w:w="571" w:type="dxa"/>
            <w:tcBorders>
              <w:top w:val="nil"/>
              <w:left w:val="nil"/>
              <w:bottom w:val="single" w:sz="4" w:space="0" w:color="000000"/>
              <w:right w:val="single" w:sz="4" w:space="0" w:color="000000"/>
            </w:tcBorders>
            <w:shd w:val="clear" w:color="auto" w:fill="C0C0C0"/>
            <w:noWrap/>
            <w:vAlign w:val="center"/>
            <w:hideMark/>
          </w:tcPr>
          <w:p w14:paraId="441CF50A" w14:textId="77777777" w:rsidR="004B083D" w:rsidRDefault="004B083D">
            <w:pPr>
              <w:jc w:val="center"/>
              <w:rPr>
                <w:rFonts w:hint="eastAsia"/>
                <w:color w:val="000000"/>
                <w:sz w:val="20"/>
                <w:szCs w:val="20"/>
              </w:rPr>
            </w:pPr>
            <w:r>
              <w:rPr>
                <w:rFonts w:hint="eastAsia"/>
                <w:color w:val="000000"/>
                <w:sz w:val="20"/>
                <w:szCs w:val="20"/>
              </w:rPr>
              <w:t>43</w:t>
            </w:r>
          </w:p>
        </w:tc>
        <w:tc>
          <w:tcPr>
            <w:tcW w:w="1353" w:type="dxa"/>
            <w:tcBorders>
              <w:top w:val="nil"/>
              <w:left w:val="nil"/>
              <w:bottom w:val="single" w:sz="4" w:space="0" w:color="000000"/>
              <w:right w:val="single" w:sz="4" w:space="0" w:color="000000"/>
            </w:tcBorders>
            <w:shd w:val="clear" w:color="auto" w:fill="FFFFFF"/>
            <w:noWrap/>
            <w:vAlign w:val="center"/>
            <w:hideMark/>
          </w:tcPr>
          <w:p w14:paraId="25F14F9C" w14:textId="77777777" w:rsidR="004B083D" w:rsidRDefault="004B083D">
            <w:pPr>
              <w:jc w:val="center"/>
              <w:rPr>
                <w:rFonts w:hint="eastAsia"/>
                <w:color w:val="000000"/>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3587D862" w14:textId="77777777" w:rsidR="004B083D" w:rsidRDefault="004B083D">
            <w:pPr>
              <w:jc w:val="right"/>
              <w:rPr>
                <w:rFonts w:ascii="Times New Roman" w:eastAsia="Times New Roman" w:hAnsi="Times New Roman" w:cs="Times New Roman"/>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3784F0BB" w14:textId="77777777" w:rsidR="004B083D" w:rsidRDefault="004B083D">
            <w:pPr>
              <w:jc w:val="right"/>
              <w:rPr>
                <w:rFonts w:ascii="Times New Roman" w:eastAsia="Times New Roman" w:hAnsi="Times New Roman" w:cs="Times New Roman"/>
                <w:sz w:val="20"/>
                <w:szCs w:val="20"/>
              </w:rPr>
            </w:pPr>
          </w:p>
        </w:tc>
        <w:tc>
          <w:tcPr>
            <w:tcW w:w="1448" w:type="dxa"/>
            <w:tcBorders>
              <w:top w:val="nil"/>
              <w:left w:val="nil"/>
              <w:bottom w:val="single" w:sz="4" w:space="0" w:color="000000"/>
              <w:right w:val="single" w:sz="4" w:space="0" w:color="000000"/>
            </w:tcBorders>
            <w:shd w:val="clear" w:color="auto" w:fill="FFFFFF"/>
            <w:noWrap/>
            <w:vAlign w:val="center"/>
            <w:hideMark/>
          </w:tcPr>
          <w:p w14:paraId="02141A91" w14:textId="77777777" w:rsidR="004B083D" w:rsidRDefault="004B083D">
            <w:pPr>
              <w:jc w:val="right"/>
              <w:rPr>
                <w:rFonts w:ascii="Times New Roman" w:eastAsia="Times New Roman" w:hAnsi="Times New Roman" w:cs="Times New Roman"/>
                <w:sz w:val="20"/>
                <w:szCs w:val="20"/>
              </w:rPr>
            </w:pPr>
          </w:p>
        </w:tc>
        <w:tc>
          <w:tcPr>
            <w:tcW w:w="222" w:type="dxa"/>
            <w:vAlign w:val="center"/>
            <w:hideMark/>
          </w:tcPr>
          <w:p w14:paraId="584BDDFA" w14:textId="77777777" w:rsidR="004B083D" w:rsidRDefault="004B083D">
            <w:pPr>
              <w:rPr>
                <w:rFonts w:ascii="Times New Roman" w:eastAsia="Times New Roman" w:hAnsi="Times New Roman" w:cs="Times New Roman"/>
                <w:sz w:val="20"/>
                <w:szCs w:val="20"/>
              </w:rPr>
            </w:pPr>
          </w:p>
        </w:tc>
      </w:tr>
      <w:tr w:rsidR="004B083D" w14:paraId="65484BAF" w14:textId="77777777" w:rsidTr="004B083D">
        <w:trPr>
          <w:trHeight w:val="300"/>
        </w:trPr>
        <w:tc>
          <w:tcPr>
            <w:tcW w:w="2607" w:type="dxa"/>
            <w:tcBorders>
              <w:top w:val="nil"/>
              <w:left w:val="single" w:sz="4" w:space="0" w:color="000000"/>
              <w:bottom w:val="single" w:sz="4" w:space="0" w:color="000000"/>
              <w:right w:val="single" w:sz="4" w:space="0" w:color="000000"/>
            </w:tcBorders>
            <w:shd w:val="clear" w:color="auto" w:fill="C0C0C0"/>
            <w:noWrap/>
            <w:vAlign w:val="center"/>
            <w:hideMark/>
          </w:tcPr>
          <w:p w14:paraId="30036EAC" w14:textId="77777777" w:rsidR="004B083D" w:rsidRDefault="004B083D">
            <w:pPr>
              <w:jc w:val="right"/>
              <w:rPr>
                <w:rFonts w:ascii="Times New Roman" w:eastAsia="Times New Roman" w:hAnsi="Times New Roman" w:cs="Times New Roman"/>
                <w:sz w:val="20"/>
                <w:szCs w:val="20"/>
              </w:rPr>
            </w:pPr>
          </w:p>
        </w:tc>
        <w:tc>
          <w:tcPr>
            <w:tcW w:w="480" w:type="dxa"/>
            <w:tcBorders>
              <w:top w:val="nil"/>
              <w:left w:val="nil"/>
              <w:bottom w:val="single" w:sz="4" w:space="0" w:color="000000"/>
              <w:right w:val="single" w:sz="4" w:space="0" w:color="000000"/>
            </w:tcBorders>
            <w:shd w:val="clear" w:color="auto" w:fill="C0C0C0"/>
            <w:noWrap/>
            <w:vAlign w:val="center"/>
            <w:hideMark/>
          </w:tcPr>
          <w:p w14:paraId="0EB976DB" w14:textId="77777777" w:rsidR="004B083D" w:rsidRDefault="004B083D">
            <w:pPr>
              <w:jc w:val="center"/>
              <w:rPr>
                <w:color w:val="000000"/>
                <w:sz w:val="20"/>
                <w:szCs w:val="20"/>
              </w:rPr>
            </w:pPr>
            <w:r>
              <w:rPr>
                <w:rFonts w:hint="eastAsia"/>
                <w:color w:val="000000"/>
                <w:sz w:val="20"/>
                <w:szCs w:val="20"/>
              </w:rPr>
              <w:t>12</w:t>
            </w:r>
          </w:p>
        </w:tc>
        <w:tc>
          <w:tcPr>
            <w:tcW w:w="1354" w:type="dxa"/>
            <w:tcBorders>
              <w:top w:val="nil"/>
              <w:left w:val="nil"/>
              <w:bottom w:val="single" w:sz="4" w:space="0" w:color="000000"/>
              <w:right w:val="single" w:sz="4" w:space="0" w:color="000000"/>
            </w:tcBorders>
            <w:shd w:val="clear" w:color="auto" w:fill="FFFFFF"/>
            <w:noWrap/>
            <w:vAlign w:val="center"/>
            <w:hideMark/>
          </w:tcPr>
          <w:p w14:paraId="7C117623" w14:textId="77777777" w:rsidR="004B083D" w:rsidRDefault="004B083D">
            <w:pPr>
              <w:jc w:val="center"/>
              <w:rPr>
                <w:rFonts w:hint="eastAsia"/>
                <w:color w:val="000000"/>
                <w:sz w:val="20"/>
                <w:szCs w:val="20"/>
              </w:rPr>
            </w:pPr>
          </w:p>
        </w:tc>
        <w:tc>
          <w:tcPr>
            <w:tcW w:w="3214" w:type="dxa"/>
            <w:tcBorders>
              <w:top w:val="nil"/>
              <w:left w:val="nil"/>
              <w:bottom w:val="single" w:sz="4" w:space="0" w:color="000000"/>
              <w:right w:val="single" w:sz="4" w:space="0" w:color="000000"/>
            </w:tcBorders>
            <w:shd w:val="clear" w:color="auto" w:fill="C0C0C0"/>
            <w:noWrap/>
            <w:vAlign w:val="center"/>
            <w:hideMark/>
          </w:tcPr>
          <w:p w14:paraId="44EE20F7" w14:textId="77777777" w:rsidR="004B083D" w:rsidRDefault="004B083D">
            <w:pPr>
              <w:rPr>
                <w:color w:val="000000"/>
                <w:sz w:val="20"/>
                <w:szCs w:val="20"/>
              </w:rPr>
            </w:pPr>
            <w:r>
              <w:rPr>
                <w:rFonts w:hint="eastAsia"/>
                <w:color w:val="000000"/>
                <w:sz w:val="20"/>
                <w:szCs w:val="20"/>
              </w:rPr>
              <w:t>十二、农林水支出</w:t>
            </w:r>
          </w:p>
        </w:tc>
        <w:tc>
          <w:tcPr>
            <w:tcW w:w="571" w:type="dxa"/>
            <w:tcBorders>
              <w:top w:val="nil"/>
              <w:left w:val="nil"/>
              <w:bottom w:val="single" w:sz="4" w:space="0" w:color="000000"/>
              <w:right w:val="single" w:sz="4" w:space="0" w:color="000000"/>
            </w:tcBorders>
            <w:shd w:val="clear" w:color="auto" w:fill="C0C0C0"/>
            <w:noWrap/>
            <w:vAlign w:val="center"/>
            <w:hideMark/>
          </w:tcPr>
          <w:p w14:paraId="7E736E21" w14:textId="77777777" w:rsidR="004B083D" w:rsidRDefault="004B083D">
            <w:pPr>
              <w:jc w:val="center"/>
              <w:rPr>
                <w:rFonts w:hint="eastAsia"/>
                <w:color w:val="000000"/>
                <w:sz w:val="20"/>
                <w:szCs w:val="20"/>
              </w:rPr>
            </w:pPr>
            <w:r>
              <w:rPr>
                <w:rFonts w:hint="eastAsia"/>
                <w:color w:val="000000"/>
                <w:sz w:val="20"/>
                <w:szCs w:val="20"/>
              </w:rPr>
              <w:t>44</w:t>
            </w:r>
          </w:p>
        </w:tc>
        <w:tc>
          <w:tcPr>
            <w:tcW w:w="1353" w:type="dxa"/>
            <w:tcBorders>
              <w:top w:val="nil"/>
              <w:left w:val="nil"/>
              <w:bottom w:val="single" w:sz="4" w:space="0" w:color="000000"/>
              <w:right w:val="single" w:sz="4" w:space="0" w:color="000000"/>
            </w:tcBorders>
            <w:shd w:val="clear" w:color="auto" w:fill="FFFFFF"/>
            <w:noWrap/>
            <w:vAlign w:val="center"/>
            <w:hideMark/>
          </w:tcPr>
          <w:p w14:paraId="2D54F65A" w14:textId="77777777" w:rsidR="004B083D" w:rsidRDefault="004B083D">
            <w:pPr>
              <w:jc w:val="center"/>
              <w:rPr>
                <w:rFonts w:hint="eastAsia"/>
                <w:color w:val="000000"/>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2F7BB908" w14:textId="77777777" w:rsidR="004B083D" w:rsidRDefault="004B083D">
            <w:pPr>
              <w:jc w:val="right"/>
              <w:rPr>
                <w:rFonts w:ascii="Times New Roman" w:eastAsia="Times New Roman" w:hAnsi="Times New Roman" w:cs="Times New Roman"/>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387635AF" w14:textId="77777777" w:rsidR="004B083D" w:rsidRDefault="004B083D">
            <w:pPr>
              <w:jc w:val="right"/>
              <w:rPr>
                <w:rFonts w:ascii="Times New Roman" w:eastAsia="Times New Roman" w:hAnsi="Times New Roman" w:cs="Times New Roman"/>
                <w:sz w:val="20"/>
                <w:szCs w:val="20"/>
              </w:rPr>
            </w:pPr>
          </w:p>
        </w:tc>
        <w:tc>
          <w:tcPr>
            <w:tcW w:w="1448" w:type="dxa"/>
            <w:tcBorders>
              <w:top w:val="nil"/>
              <w:left w:val="nil"/>
              <w:bottom w:val="single" w:sz="4" w:space="0" w:color="000000"/>
              <w:right w:val="single" w:sz="4" w:space="0" w:color="000000"/>
            </w:tcBorders>
            <w:shd w:val="clear" w:color="auto" w:fill="FFFFFF"/>
            <w:noWrap/>
            <w:vAlign w:val="center"/>
            <w:hideMark/>
          </w:tcPr>
          <w:p w14:paraId="29F642E2" w14:textId="77777777" w:rsidR="004B083D" w:rsidRDefault="004B083D">
            <w:pPr>
              <w:jc w:val="right"/>
              <w:rPr>
                <w:rFonts w:ascii="Times New Roman" w:eastAsia="Times New Roman" w:hAnsi="Times New Roman" w:cs="Times New Roman"/>
                <w:sz w:val="20"/>
                <w:szCs w:val="20"/>
              </w:rPr>
            </w:pPr>
          </w:p>
        </w:tc>
        <w:tc>
          <w:tcPr>
            <w:tcW w:w="222" w:type="dxa"/>
            <w:vAlign w:val="center"/>
            <w:hideMark/>
          </w:tcPr>
          <w:p w14:paraId="67709671" w14:textId="77777777" w:rsidR="004B083D" w:rsidRDefault="004B083D">
            <w:pPr>
              <w:rPr>
                <w:rFonts w:ascii="Times New Roman" w:eastAsia="Times New Roman" w:hAnsi="Times New Roman" w:cs="Times New Roman"/>
                <w:sz w:val="20"/>
                <w:szCs w:val="20"/>
              </w:rPr>
            </w:pPr>
          </w:p>
        </w:tc>
      </w:tr>
      <w:tr w:rsidR="004B083D" w14:paraId="55B3D26D" w14:textId="77777777" w:rsidTr="004B083D">
        <w:trPr>
          <w:trHeight w:val="300"/>
        </w:trPr>
        <w:tc>
          <w:tcPr>
            <w:tcW w:w="2607" w:type="dxa"/>
            <w:tcBorders>
              <w:top w:val="nil"/>
              <w:left w:val="single" w:sz="4" w:space="0" w:color="000000"/>
              <w:bottom w:val="single" w:sz="4" w:space="0" w:color="000000"/>
              <w:right w:val="single" w:sz="4" w:space="0" w:color="000000"/>
            </w:tcBorders>
            <w:shd w:val="clear" w:color="auto" w:fill="C0C0C0"/>
            <w:noWrap/>
            <w:vAlign w:val="center"/>
            <w:hideMark/>
          </w:tcPr>
          <w:p w14:paraId="218C623A" w14:textId="77777777" w:rsidR="004B083D" w:rsidRDefault="004B083D">
            <w:pPr>
              <w:jc w:val="right"/>
              <w:rPr>
                <w:rFonts w:ascii="Times New Roman" w:eastAsia="Times New Roman" w:hAnsi="Times New Roman" w:cs="Times New Roman"/>
                <w:sz w:val="20"/>
                <w:szCs w:val="20"/>
              </w:rPr>
            </w:pPr>
          </w:p>
        </w:tc>
        <w:tc>
          <w:tcPr>
            <w:tcW w:w="480" w:type="dxa"/>
            <w:tcBorders>
              <w:top w:val="nil"/>
              <w:left w:val="nil"/>
              <w:bottom w:val="single" w:sz="4" w:space="0" w:color="000000"/>
              <w:right w:val="single" w:sz="4" w:space="0" w:color="000000"/>
            </w:tcBorders>
            <w:shd w:val="clear" w:color="auto" w:fill="C0C0C0"/>
            <w:noWrap/>
            <w:vAlign w:val="center"/>
            <w:hideMark/>
          </w:tcPr>
          <w:p w14:paraId="21A102E5" w14:textId="77777777" w:rsidR="004B083D" w:rsidRDefault="004B083D">
            <w:pPr>
              <w:jc w:val="center"/>
              <w:rPr>
                <w:color w:val="000000"/>
                <w:sz w:val="20"/>
                <w:szCs w:val="20"/>
              </w:rPr>
            </w:pPr>
            <w:r>
              <w:rPr>
                <w:rFonts w:hint="eastAsia"/>
                <w:color w:val="000000"/>
                <w:sz w:val="20"/>
                <w:szCs w:val="20"/>
              </w:rPr>
              <w:t>13</w:t>
            </w:r>
          </w:p>
        </w:tc>
        <w:tc>
          <w:tcPr>
            <w:tcW w:w="1354" w:type="dxa"/>
            <w:tcBorders>
              <w:top w:val="nil"/>
              <w:left w:val="nil"/>
              <w:bottom w:val="single" w:sz="4" w:space="0" w:color="000000"/>
              <w:right w:val="single" w:sz="4" w:space="0" w:color="000000"/>
            </w:tcBorders>
            <w:shd w:val="clear" w:color="auto" w:fill="FFFFFF"/>
            <w:noWrap/>
            <w:vAlign w:val="center"/>
            <w:hideMark/>
          </w:tcPr>
          <w:p w14:paraId="38F8CB08" w14:textId="77777777" w:rsidR="004B083D" w:rsidRDefault="004B083D">
            <w:pPr>
              <w:jc w:val="center"/>
              <w:rPr>
                <w:rFonts w:hint="eastAsia"/>
                <w:color w:val="000000"/>
                <w:sz w:val="20"/>
                <w:szCs w:val="20"/>
              </w:rPr>
            </w:pPr>
          </w:p>
        </w:tc>
        <w:tc>
          <w:tcPr>
            <w:tcW w:w="3214" w:type="dxa"/>
            <w:tcBorders>
              <w:top w:val="nil"/>
              <w:left w:val="nil"/>
              <w:bottom w:val="single" w:sz="4" w:space="0" w:color="000000"/>
              <w:right w:val="single" w:sz="4" w:space="0" w:color="000000"/>
            </w:tcBorders>
            <w:shd w:val="clear" w:color="auto" w:fill="C0C0C0"/>
            <w:noWrap/>
            <w:vAlign w:val="center"/>
            <w:hideMark/>
          </w:tcPr>
          <w:p w14:paraId="3B91C274" w14:textId="77777777" w:rsidR="004B083D" w:rsidRDefault="004B083D">
            <w:pPr>
              <w:rPr>
                <w:color w:val="000000"/>
                <w:sz w:val="20"/>
                <w:szCs w:val="20"/>
              </w:rPr>
            </w:pPr>
            <w:r>
              <w:rPr>
                <w:rFonts w:hint="eastAsia"/>
                <w:color w:val="000000"/>
                <w:sz w:val="20"/>
                <w:szCs w:val="20"/>
              </w:rPr>
              <w:t>十三、交通运输支出</w:t>
            </w:r>
          </w:p>
        </w:tc>
        <w:tc>
          <w:tcPr>
            <w:tcW w:w="571" w:type="dxa"/>
            <w:tcBorders>
              <w:top w:val="nil"/>
              <w:left w:val="nil"/>
              <w:bottom w:val="single" w:sz="4" w:space="0" w:color="000000"/>
              <w:right w:val="single" w:sz="4" w:space="0" w:color="000000"/>
            </w:tcBorders>
            <w:shd w:val="clear" w:color="auto" w:fill="C0C0C0"/>
            <w:noWrap/>
            <w:vAlign w:val="center"/>
            <w:hideMark/>
          </w:tcPr>
          <w:p w14:paraId="61DDC018" w14:textId="77777777" w:rsidR="004B083D" w:rsidRDefault="004B083D">
            <w:pPr>
              <w:jc w:val="center"/>
              <w:rPr>
                <w:rFonts w:hint="eastAsia"/>
                <w:color w:val="000000"/>
                <w:sz w:val="20"/>
                <w:szCs w:val="20"/>
              </w:rPr>
            </w:pPr>
            <w:r>
              <w:rPr>
                <w:rFonts w:hint="eastAsia"/>
                <w:color w:val="000000"/>
                <w:sz w:val="20"/>
                <w:szCs w:val="20"/>
              </w:rPr>
              <w:t>45</w:t>
            </w:r>
          </w:p>
        </w:tc>
        <w:tc>
          <w:tcPr>
            <w:tcW w:w="1353" w:type="dxa"/>
            <w:tcBorders>
              <w:top w:val="nil"/>
              <w:left w:val="nil"/>
              <w:bottom w:val="single" w:sz="4" w:space="0" w:color="000000"/>
              <w:right w:val="single" w:sz="4" w:space="0" w:color="000000"/>
            </w:tcBorders>
            <w:shd w:val="clear" w:color="auto" w:fill="FFFFFF"/>
            <w:noWrap/>
            <w:vAlign w:val="center"/>
            <w:hideMark/>
          </w:tcPr>
          <w:p w14:paraId="131F3E66" w14:textId="77777777" w:rsidR="004B083D" w:rsidRDefault="004B083D">
            <w:pPr>
              <w:jc w:val="center"/>
              <w:rPr>
                <w:rFonts w:hint="eastAsia"/>
                <w:color w:val="000000"/>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30A99530" w14:textId="77777777" w:rsidR="004B083D" w:rsidRDefault="004B083D">
            <w:pPr>
              <w:jc w:val="right"/>
              <w:rPr>
                <w:rFonts w:ascii="Times New Roman" w:eastAsia="Times New Roman" w:hAnsi="Times New Roman" w:cs="Times New Roman"/>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74CD2CE0" w14:textId="77777777" w:rsidR="004B083D" w:rsidRDefault="004B083D">
            <w:pPr>
              <w:jc w:val="right"/>
              <w:rPr>
                <w:rFonts w:ascii="Times New Roman" w:eastAsia="Times New Roman" w:hAnsi="Times New Roman" w:cs="Times New Roman"/>
                <w:sz w:val="20"/>
                <w:szCs w:val="20"/>
              </w:rPr>
            </w:pPr>
          </w:p>
        </w:tc>
        <w:tc>
          <w:tcPr>
            <w:tcW w:w="1448" w:type="dxa"/>
            <w:tcBorders>
              <w:top w:val="nil"/>
              <w:left w:val="nil"/>
              <w:bottom w:val="single" w:sz="4" w:space="0" w:color="000000"/>
              <w:right w:val="single" w:sz="4" w:space="0" w:color="000000"/>
            </w:tcBorders>
            <w:shd w:val="clear" w:color="auto" w:fill="FFFFFF"/>
            <w:noWrap/>
            <w:vAlign w:val="center"/>
            <w:hideMark/>
          </w:tcPr>
          <w:p w14:paraId="7E3F706D" w14:textId="77777777" w:rsidR="004B083D" w:rsidRDefault="004B083D">
            <w:pPr>
              <w:jc w:val="right"/>
              <w:rPr>
                <w:rFonts w:ascii="Times New Roman" w:eastAsia="Times New Roman" w:hAnsi="Times New Roman" w:cs="Times New Roman"/>
                <w:sz w:val="20"/>
                <w:szCs w:val="20"/>
              </w:rPr>
            </w:pPr>
          </w:p>
        </w:tc>
        <w:tc>
          <w:tcPr>
            <w:tcW w:w="222" w:type="dxa"/>
            <w:vAlign w:val="center"/>
            <w:hideMark/>
          </w:tcPr>
          <w:p w14:paraId="62C90AE5" w14:textId="77777777" w:rsidR="004B083D" w:rsidRDefault="004B083D">
            <w:pPr>
              <w:rPr>
                <w:rFonts w:ascii="Times New Roman" w:eastAsia="Times New Roman" w:hAnsi="Times New Roman" w:cs="Times New Roman"/>
                <w:sz w:val="20"/>
                <w:szCs w:val="20"/>
              </w:rPr>
            </w:pPr>
          </w:p>
        </w:tc>
      </w:tr>
      <w:tr w:rsidR="004B083D" w14:paraId="149F98F0" w14:textId="77777777" w:rsidTr="004B083D">
        <w:trPr>
          <w:trHeight w:val="300"/>
        </w:trPr>
        <w:tc>
          <w:tcPr>
            <w:tcW w:w="2607" w:type="dxa"/>
            <w:tcBorders>
              <w:top w:val="nil"/>
              <w:left w:val="single" w:sz="4" w:space="0" w:color="000000"/>
              <w:bottom w:val="single" w:sz="4" w:space="0" w:color="000000"/>
              <w:right w:val="single" w:sz="4" w:space="0" w:color="000000"/>
            </w:tcBorders>
            <w:shd w:val="clear" w:color="auto" w:fill="C0C0C0"/>
            <w:noWrap/>
            <w:vAlign w:val="center"/>
            <w:hideMark/>
          </w:tcPr>
          <w:p w14:paraId="6E9C7444" w14:textId="77777777" w:rsidR="004B083D" w:rsidRDefault="004B083D">
            <w:pPr>
              <w:jc w:val="right"/>
              <w:rPr>
                <w:rFonts w:ascii="Times New Roman" w:eastAsia="Times New Roman" w:hAnsi="Times New Roman" w:cs="Times New Roman"/>
                <w:sz w:val="20"/>
                <w:szCs w:val="20"/>
              </w:rPr>
            </w:pPr>
          </w:p>
        </w:tc>
        <w:tc>
          <w:tcPr>
            <w:tcW w:w="480" w:type="dxa"/>
            <w:tcBorders>
              <w:top w:val="nil"/>
              <w:left w:val="nil"/>
              <w:bottom w:val="single" w:sz="4" w:space="0" w:color="000000"/>
              <w:right w:val="single" w:sz="4" w:space="0" w:color="000000"/>
            </w:tcBorders>
            <w:shd w:val="clear" w:color="auto" w:fill="C0C0C0"/>
            <w:noWrap/>
            <w:vAlign w:val="center"/>
            <w:hideMark/>
          </w:tcPr>
          <w:p w14:paraId="03253849" w14:textId="77777777" w:rsidR="004B083D" w:rsidRDefault="004B083D">
            <w:pPr>
              <w:jc w:val="center"/>
              <w:rPr>
                <w:color w:val="000000"/>
                <w:sz w:val="20"/>
                <w:szCs w:val="20"/>
              </w:rPr>
            </w:pPr>
            <w:r>
              <w:rPr>
                <w:rFonts w:hint="eastAsia"/>
                <w:color w:val="000000"/>
                <w:sz w:val="20"/>
                <w:szCs w:val="20"/>
              </w:rPr>
              <w:t>14</w:t>
            </w:r>
          </w:p>
        </w:tc>
        <w:tc>
          <w:tcPr>
            <w:tcW w:w="1354" w:type="dxa"/>
            <w:tcBorders>
              <w:top w:val="nil"/>
              <w:left w:val="nil"/>
              <w:bottom w:val="single" w:sz="4" w:space="0" w:color="000000"/>
              <w:right w:val="single" w:sz="4" w:space="0" w:color="000000"/>
            </w:tcBorders>
            <w:shd w:val="clear" w:color="auto" w:fill="FFFFFF"/>
            <w:noWrap/>
            <w:vAlign w:val="center"/>
            <w:hideMark/>
          </w:tcPr>
          <w:p w14:paraId="45ED0B6E" w14:textId="77777777" w:rsidR="004B083D" w:rsidRDefault="004B083D">
            <w:pPr>
              <w:jc w:val="center"/>
              <w:rPr>
                <w:rFonts w:hint="eastAsia"/>
                <w:color w:val="000000"/>
                <w:sz w:val="20"/>
                <w:szCs w:val="20"/>
              </w:rPr>
            </w:pPr>
          </w:p>
        </w:tc>
        <w:tc>
          <w:tcPr>
            <w:tcW w:w="3214" w:type="dxa"/>
            <w:tcBorders>
              <w:top w:val="nil"/>
              <w:left w:val="nil"/>
              <w:bottom w:val="single" w:sz="4" w:space="0" w:color="000000"/>
              <w:right w:val="single" w:sz="4" w:space="0" w:color="000000"/>
            </w:tcBorders>
            <w:shd w:val="clear" w:color="auto" w:fill="C0C0C0"/>
            <w:noWrap/>
            <w:vAlign w:val="center"/>
            <w:hideMark/>
          </w:tcPr>
          <w:p w14:paraId="31DC5CAC" w14:textId="77777777" w:rsidR="004B083D" w:rsidRDefault="004B083D">
            <w:pPr>
              <w:rPr>
                <w:color w:val="000000"/>
                <w:sz w:val="20"/>
                <w:szCs w:val="20"/>
              </w:rPr>
            </w:pPr>
            <w:r>
              <w:rPr>
                <w:rFonts w:hint="eastAsia"/>
                <w:color w:val="000000"/>
                <w:sz w:val="20"/>
                <w:szCs w:val="20"/>
              </w:rPr>
              <w:t>十四、资源勘探工业信息等支出</w:t>
            </w:r>
          </w:p>
        </w:tc>
        <w:tc>
          <w:tcPr>
            <w:tcW w:w="571" w:type="dxa"/>
            <w:tcBorders>
              <w:top w:val="nil"/>
              <w:left w:val="nil"/>
              <w:bottom w:val="single" w:sz="4" w:space="0" w:color="000000"/>
              <w:right w:val="single" w:sz="4" w:space="0" w:color="000000"/>
            </w:tcBorders>
            <w:shd w:val="clear" w:color="auto" w:fill="C0C0C0"/>
            <w:noWrap/>
            <w:vAlign w:val="center"/>
            <w:hideMark/>
          </w:tcPr>
          <w:p w14:paraId="6DDBF791" w14:textId="77777777" w:rsidR="004B083D" w:rsidRDefault="004B083D">
            <w:pPr>
              <w:jc w:val="center"/>
              <w:rPr>
                <w:rFonts w:hint="eastAsia"/>
                <w:color w:val="000000"/>
                <w:sz w:val="20"/>
                <w:szCs w:val="20"/>
              </w:rPr>
            </w:pPr>
            <w:r>
              <w:rPr>
                <w:rFonts w:hint="eastAsia"/>
                <w:color w:val="000000"/>
                <w:sz w:val="20"/>
                <w:szCs w:val="20"/>
              </w:rPr>
              <w:t>46</w:t>
            </w:r>
          </w:p>
        </w:tc>
        <w:tc>
          <w:tcPr>
            <w:tcW w:w="1353" w:type="dxa"/>
            <w:tcBorders>
              <w:top w:val="nil"/>
              <w:left w:val="nil"/>
              <w:bottom w:val="single" w:sz="4" w:space="0" w:color="000000"/>
              <w:right w:val="single" w:sz="4" w:space="0" w:color="000000"/>
            </w:tcBorders>
            <w:shd w:val="clear" w:color="auto" w:fill="FFFFFF"/>
            <w:noWrap/>
            <w:vAlign w:val="center"/>
            <w:hideMark/>
          </w:tcPr>
          <w:p w14:paraId="2AB561A6" w14:textId="77777777" w:rsidR="004B083D" w:rsidRDefault="004B083D">
            <w:pPr>
              <w:jc w:val="center"/>
              <w:rPr>
                <w:rFonts w:hint="eastAsia"/>
                <w:color w:val="000000"/>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0B6FED68" w14:textId="77777777" w:rsidR="004B083D" w:rsidRDefault="004B083D">
            <w:pPr>
              <w:jc w:val="right"/>
              <w:rPr>
                <w:rFonts w:ascii="Times New Roman" w:eastAsia="Times New Roman" w:hAnsi="Times New Roman" w:cs="Times New Roman"/>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5FF368ED" w14:textId="77777777" w:rsidR="004B083D" w:rsidRDefault="004B083D">
            <w:pPr>
              <w:jc w:val="right"/>
              <w:rPr>
                <w:rFonts w:ascii="Times New Roman" w:eastAsia="Times New Roman" w:hAnsi="Times New Roman" w:cs="Times New Roman"/>
                <w:sz w:val="20"/>
                <w:szCs w:val="20"/>
              </w:rPr>
            </w:pPr>
          </w:p>
        </w:tc>
        <w:tc>
          <w:tcPr>
            <w:tcW w:w="1448" w:type="dxa"/>
            <w:tcBorders>
              <w:top w:val="nil"/>
              <w:left w:val="nil"/>
              <w:bottom w:val="single" w:sz="4" w:space="0" w:color="000000"/>
              <w:right w:val="single" w:sz="4" w:space="0" w:color="000000"/>
            </w:tcBorders>
            <w:shd w:val="clear" w:color="auto" w:fill="FFFFFF"/>
            <w:noWrap/>
            <w:vAlign w:val="center"/>
            <w:hideMark/>
          </w:tcPr>
          <w:p w14:paraId="180D2424" w14:textId="77777777" w:rsidR="004B083D" w:rsidRDefault="004B083D">
            <w:pPr>
              <w:jc w:val="right"/>
              <w:rPr>
                <w:rFonts w:ascii="Times New Roman" w:eastAsia="Times New Roman" w:hAnsi="Times New Roman" w:cs="Times New Roman"/>
                <w:sz w:val="20"/>
                <w:szCs w:val="20"/>
              </w:rPr>
            </w:pPr>
          </w:p>
        </w:tc>
        <w:tc>
          <w:tcPr>
            <w:tcW w:w="222" w:type="dxa"/>
            <w:vAlign w:val="center"/>
            <w:hideMark/>
          </w:tcPr>
          <w:p w14:paraId="4B303CF6" w14:textId="77777777" w:rsidR="004B083D" w:rsidRDefault="004B083D">
            <w:pPr>
              <w:rPr>
                <w:rFonts w:ascii="Times New Roman" w:eastAsia="Times New Roman" w:hAnsi="Times New Roman" w:cs="Times New Roman"/>
                <w:sz w:val="20"/>
                <w:szCs w:val="20"/>
              </w:rPr>
            </w:pPr>
          </w:p>
        </w:tc>
      </w:tr>
      <w:tr w:rsidR="004B083D" w14:paraId="64EB0717" w14:textId="77777777" w:rsidTr="004B083D">
        <w:trPr>
          <w:trHeight w:val="300"/>
        </w:trPr>
        <w:tc>
          <w:tcPr>
            <w:tcW w:w="2607" w:type="dxa"/>
            <w:tcBorders>
              <w:top w:val="nil"/>
              <w:left w:val="single" w:sz="4" w:space="0" w:color="000000"/>
              <w:bottom w:val="single" w:sz="4" w:space="0" w:color="000000"/>
              <w:right w:val="single" w:sz="4" w:space="0" w:color="000000"/>
            </w:tcBorders>
            <w:shd w:val="clear" w:color="auto" w:fill="C0C0C0"/>
            <w:noWrap/>
            <w:vAlign w:val="center"/>
            <w:hideMark/>
          </w:tcPr>
          <w:p w14:paraId="49BAF46C" w14:textId="77777777" w:rsidR="004B083D" w:rsidRDefault="004B083D">
            <w:pPr>
              <w:jc w:val="right"/>
              <w:rPr>
                <w:rFonts w:ascii="Times New Roman" w:eastAsia="Times New Roman" w:hAnsi="Times New Roman" w:cs="Times New Roman"/>
                <w:sz w:val="20"/>
                <w:szCs w:val="20"/>
              </w:rPr>
            </w:pPr>
          </w:p>
        </w:tc>
        <w:tc>
          <w:tcPr>
            <w:tcW w:w="480" w:type="dxa"/>
            <w:tcBorders>
              <w:top w:val="nil"/>
              <w:left w:val="nil"/>
              <w:bottom w:val="single" w:sz="4" w:space="0" w:color="000000"/>
              <w:right w:val="single" w:sz="4" w:space="0" w:color="000000"/>
            </w:tcBorders>
            <w:shd w:val="clear" w:color="auto" w:fill="C0C0C0"/>
            <w:noWrap/>
            <w:vAlign w:val="center"/>
            <w:hideMark/>
          </w:tcPr>
          <w:p w14:paraId="243FA6C8" w14:textId="77777777" w:rsidR="004B083D" w:rsidRDefault="004B083D">
            <w:pPr>
              <w:jc w:val="center"/>
              <w:rPr>
                <w:color w:val="000000"/>
                <w:sz w:val="20"/>
                <w:szCs w:val="20"/>
              </w:rPr>
            </w:pPr>
            <w:r>
              <w:rPr>
                <w:rFonts w:hint="eastAsia"/>
                <w:color w:val="000000"/>
                <w:sz w:val="20"/>
                <w:szCs w:val="20"/>
              </w:rPr>
              <w:t>15</w:t>
            </w:r>
          </w:p>
        </w:tc>
        <w:tc>
          <w:tcPr>
            <w:tcW w:w="1354" w:type="dxa"/>
            <w:tcBorders>
              <w:top w:val="nil"/>
              <w:left w:val="nil"/>
              <w:bottom w:val="single" w:sz="4" w:space="0" w:color="000000"/>
              <w:right w:val="single" w:sz="4" w:space="0" w:color="000000"/>
            </w:tcBorders>
            <w:shd w:val="clear" w:color="auto" w:fill="FFFFFF"/>
            <w:noWrap/>
            <w:vAlign w:val="center"/>
            <w:hideMark/>
          </w:tcPr>
          <w:p w14:paraId="38EE0E70" w14:textId="77777777" w:rsidR="004B083D" w:rsidRDefault="004B083D">
            <w:pPr>
              <w:jc w:val="center"/>
              <w:rPr>
                <w:rFonts w:hint="eastAsia"/>
                <w:color w:val="000000"/>
                <w:sz w:val="20"/>
                <w:szCs w:val="20"/>
              </w:rPr>
            </w:pPr>
          </w:p>
        </w:tc>
        <w:tc>
          <w:tcPr>
            <w:tcW w:w="3214" w:type="dxa"/>
            <w:tcBorders>
              <w:top w:val="nil"/>
              <w:left w:val="nil"/>
              <w:bottom w:val="single" w:sz="4" w:space="0" w:color="000000"/>
              <w:right w:val="single" w:sz="4" w:space="0" w:color="000000"/>
            </w:tcBorders>
            <w:shd w:val="clear" w:color="auto" w:fill="C0C0C0"/>
            <w:noWrap/>
            <w:vAlign w:val="center"/>
            <w:hideMark/>
          </w:tcPr>
          <w:p w14:paraId="1FACB8FA" w14:textId="77777777" w:rsidR="004B083D" w:rsidRDefault="004B083D">
            <w:pPr>
              <w:rPr>
                <w:color w:val="000000"/>
                <w:sz w:val="20"/>
                <w:szCs w:val="20"/>
              </w:rPr>
            </w:pPr>
            <w:r>
              <w:rPr>
                <w:rFonts w:hint="eastAsia"/>
                <w:color w:val="000000"/>
                <w:sz w:val="20"/>
                <w:szCs w:val="20"/>
              </w:rPr>
              <w:t>十五、商业服务业等支出</w:t>
            </w:r>
          </w:p>
        </w:tc>
        <w:tc>
          <w:tcPr>
            <w:tcW w:w="571" w:type="dxa"/>
            <w:tcBorders>
              <w:top w:val="nil"/>
              <w:left w:val="nil"/>
              <w:bottom w:val="single" w:sz="4" w:space="0" w:color="000000"/>
              <w:right w:val="single" w:sz="4" w:space="0" w:color="000000"/>
            </w:tcBorders>
            <w:shd w:val="clear" w:color="auto" w:fill="C0C0C0"/>
            <w:noWrap/>
            <w:vAlign w:val="center"/>
            <w:hideMark/>
          </w:tcPr>
          <w:p w14:paraId="404123F0" w14:textId="77777777" w:rsidR="004B083D" w:rsidRDefault="004B083D">
            <w:pPr>
              <w:jc w:val="center"/>
              <w:rPr>
                <w:rFonts w:hint="eastAsia"/>
                <w:color w:val="000000"/>
                <w:sz w:val="20"/>
                <w:szCs w:val="20"/>
              </w:rPr>
            </w:pPr>
            <w:r>
              <w:rPr>
                <w:rFonts w:hint="eastAsia"/>
                <w:color w:val="000000"/>
                <w:sz w:val="20"/>
                <w:szCs w:val="20"/>
              </w:rPr>
              <w:t>47</w:t>
            </w:r>
          </w:p>
        </w:tc>
        <w:tc>
          <w:tcPr>
            <w:tcW w:w="1353" w:type="dxa"/>
            <w:tcBorders>
              <w:top w:val="nil"/>
              <w:left w:val="nil"/>
              <w:bottom w:val="single" w:sz="4" w:space="0" w:color="000000"/>
              <w:right w:val="single" w:sz="4" w:space="0" w:color="000000"/>
            </w:tcBorders>
            <w:shd w:val="clear" w:color="auto" w:fill="FFFFFF"/>
            <w:noWrap/>
            <w:vAlign w:val="center"/>
            <w:hideMark/>
          </w:tcPr>
          <w:p w14:paraId="1E0C9537" w14:textId="77777777" w:rsidR="004B083D" w:rsidRDefault="004B083D">
            <w:pPr>
              <w:jc w:val="center"/>
              <w:rPr>
                <w:rFonts w:hint="eastAsia"/>
                <w:color w:val="000000"/>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63C52F74" w14:textId="77777777" w:rsidR="004B083D" w:rsidRDefault="004B083D">
            <w:pPr>
              <w:jc w:val="right"/>
              <w:rPr>
                <w:rFonts w:ascii="Times New Roman" w:eastAsia="Times New Roman" w:hAnsi="Times New Roman" w:cs="Times New Roman"/>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1EBA5221" w14:textId="77777777" w:rsidR="004B083D" w:rsidRDefault="004B083D">
            <w:pPr>
              <w:jc w:val="right"/>
              <w:rPr>
                <w:rFonts w:ascii="Times New Roman" w:eastAsia="Times New Roman" w:hAnsi="Times New Roman" w:cs="Times New Roman"/>
                <w:sz w:val="20"/>
                <w:szCs w:val="20"/>
              </w:rPr>
            </w:pPr>
          </w:p>
        </w:tc>
        <w:tc>
          <w:tcPr>
            <w:tcW w:w="1448" w:type="dxa"/>
            <w:tcBorders>
              <w:top w:val="nil"/>
              <w:left w:val="nil"/>
              <w:bottom w:val="single" w:sz="4" w:space="0" w:color="000000"/>
              <w:right w:val="single" w:sz="4" w:space="0" w:color="000000"/>
            </w:tcBorders>
            <w:shd w:val="clear" w:color="auto" w:fill="FFFFFF"/>
            <w:noWrap/>
            <w:vAlign w:val="center"/>
            <w:hideMark/>
          </w:tcPr>
          <w:p w14:paraId="6CED7F6C" w14:textId="77777777" w:rsidR="004B083D" w:rsidRDefault="004B083D">
            <w:pPr>
              <w:jc w:val="right"/>
              <w:rPr>
                <w:rFonts w:ascii="Times New Roman" w:eastAsia="Times New Roman" w:hAnsi="Times New Roman" w:cs="Times New Roman"/>
                <w:sz w:val="20"/>
                <w:szCs w:val="20"/>
              </w:rPr>
            </w:pPr>
          </w:p>
        </w:tc>
        <w:tc>
          <w:tcPr>
            <w:tcW w:w="222" w:type="dxa"/>
            <w:vAlign w:val="center"/>
            <w:hideMark/>
          </w:tcPr>
          <w:p w14:paraId="6E3E3E5A" w14:textId="77777777" w:rsidR="004B083D" w:rsidRDefault="004B083D">
            <w:pPr>
              <w:rPr>
                <w:rFonts w:ascii="Times New Roman" w:eastAsia="Times New Roman" w:hAnsi="Times New Roman" w:cs="Times New Roman"/>
                <w:sz w:val="20"/>
                <w:szCs w:val="20"/>
              </w:rPr>
            </w:pPr>
          </w:p>
        </w:tc>
      </w:tr>
      <w:tr w:rsidR="004B083D" w14:paraId="795E63A4" w14:textId="77777777" w:rsidTr="004B083D">
        <w:trPr>
          <w:trHeight w:val="300"/>
        </w:trPr>
        <w:tc>
          <w:tcPr>
            <w:tcW w:w="2607" w:type="dxa"/>
            <w:tcBorders>
              <w:top w:val="nil"/>
              <w:left w:val="single" w:sz="4" w:space="0" w:color="000000"/>
              <w:bottom w:val="single" w:sz="4" w:space="0" w:color="000000"/>
              <w:right w:val="single" w:sz="4" w:space="0" w:color="000000"/>
            </w:tcBorders>
            <w:shd w:val="clear" w:color="auto" w:fill="C0C0C0"/>
            <w:noWrap/>
            <w:vAlign w:val="center"/>
            <w:hideMark/>
          </w:tcPr>
          <w:p w14:paraId="277BFC10" w14:textId="77777777" w:rsidR="004B083D" w:rsidRDefault="004B083D">
            <w:pPr>
              <w:jc w:val="right"/>
              <w:rPr>
                <w:rFonts w:ascii="Times New Roman" w:eastAsia="Times New Roman" w:hAnsi="Times New Roman" w:cs="Times New Roman"/>
                <w:sz w:val="20"/>
                <w:szCs w:val="20"/>
              </w:rPr>
            </w:pPr>
          </w:p>
        </w:tc>
        <w:tc>
          <w:tcPr>
            <w:tcW w:w="480" w:type="dxa"/>
            <w:tcBorders>
              <w:top w:val="nil"/>
              <w:left w:val="nil"/>
              <w:bottom w:val="single" w:sz="4" w:space="0" w:color="000000"/>
              <w:right w:val="single" w:sz="4" w:space="0" w:color="000000"/>
            </w:tcBorders>
            <w:shd w:val="clear" w:color="auto" w:fill="C0C0C0"/>
            <w:noWrap/>
            <w:vAlign w:val="center"/>
            <w:hideMark/>
          </w:tcPr>
          <w:p w14:paraId="5A81AB35" w14:textId="77777777" w:rsidR="004B083D" w:rsidRDefault="004B083D">
            <w:pPr>
              <w:jc w:val="center"/>
              <w:rPr>
                <w:color w:val="000000"/>
                <w:sz w:val="20"/>
                <w:szCs w:val="20"/>
              </w:rPr>
            </w:pPr>
            <w:r>
              <w:rPr>
                <w:rFonts w:hint="eastAsia"/>
                <w:color w:val="000000"/>
                <w:sz w:val="20"/>
                <w:szCs w:val="20"/>
              </w:rPr>
              <w:t>16</w:t>
            </w:r>
          </w:p>
        </w:tc>
        <w:tc>
          <w:tcPr>
            <w:tcW w:w="1354" w:type="dxa"/>
            <w:tcBorders>
              <w:top w:val="nil"/>
              <w:left w:val="nil"/>
              <w:bottom w:val="single" w:sz="4" w:space="0" w:color="000000"/>
              <w:right w:val="single" w:sz="4" w:space="0" w:color="000000"/>
            </w:tcBorders>
            <w:shd w:val="clear" w:color="auto" w:fill="FFFFFF"/>
            <w:noWrap/>
            <w:vAlign w:val="center"/>
            <w:hideMark/>
          </w:tcPr>
          <w:p w14:paraId="3B91EF57" w14:textId="77777777" w:rsidR="004B083D" w:rsidRDefault="004B083D">
            <w:pPr>
              <w:jc w:val="center"/>
              <w:rPr>
                <w:rFonts w:hint="eastAsia"/>
                <w:color w:val="000000"/>
                <w:sz w:val="20"/>
                <w:szCs w:val="20"/>
              </w:rPr>
            </w:pPr>
          </w:p>
        </w:tc>
        <w:tc>
          <w:tcPr>
            <w:tcW w:w="3214" w:type="dxa"/>
            <w:tcBorders>
              <w:top w:val="nil"/>
              <w:left w:val="nil"/>
              <w:bottom w:val="single" w:sz="4" w:space="0" w:color="000000"/>
              <w:right w:val="single" w:sz="4" w:space="0" w:color="000000"/>
            </w:tcBorders>
            <w:shd w:val="clear" w:color="auto" w:fill="C0C0C0"/>
            <w:noWrap/>
            <w:vAlign w:val="center"/>
            <w:hideMark/>
          </w:tcPr>
          <w:p w14:paraId="6897A356" w14:textId="77777777" w:rsidR="004B083D" w:rsidRDefault="004B083D">
            <w:pPr>
              <w:rPr>
                <w:color w:val="000000"/>
                <w:sz w:val="20"/>
                <w:szCs w:val="20"/>
              </w:rPr>
            </w:pPr>
            <w:r>
              <w:rPr>
                <w:rFonts w:hint="eastAsia"/>
                <w:color w:val="000000"/>
                <w:sz w:val="20"/>
                <w:szCs w:val="20"/>
              </w:rPr>
              <w:t>十六、金融支出</w:t>
            </w:r>
          </w:p>
        </w:tc>
        <w:tc>
          <w:tcPr>
            <w:tcW w:w="571" w:type="dxa"/>
            <w:tcBorders>
              <w:top w:val="nil"/>
              <w:left w:val="nil"/>
              <w:bottom w:val="single" w:sz="4" w:space="0" w:color="000000"/>
              <w:right w:val="single" w:sz="4" w:space="0" w:color="000000"/>
            </w:tcBorders>
            <w:shd w:val="clear" w:color="auto" w:fill="C0C0C0"/>
            <w:noWrap/>
            <w:vAlign w:val="center"/>
            <w:hideMark/>
          </w:tcPr>
          <w:p w14:paraId="1C620611" w14:textId="77777777" w:rsidR="004B083D" w:rsidRDefault="004B083D">
            <w:pPr>
              <w:jc w:val="center"/>
              <w:rPr>
                <w:rFonts w:hint="eastAsia"/>
                <w:color w:val="000000"/>
                <w:sz w:val="20"/>
                <w:szCs w:val="20"/>
              </w:rPr>
            </w:pPr>
            <w:r>
              <w:rPr>
                <w:rFonts w:hint="eastAsia"/>
                <w:color w:val="000000"/>
                <w:sz w:val="20"/>
                <w:szCs w:val="20"/>
              </w:rPr>
              <w:t>48</w:t>
            </w:r>
          </w:p>
        </w:tc>
        <w:tc>
          <w:tcPr>
            <w:tcW w:w="1353" w:type="dxa"/>
            <w:tcBorders>
              <w:top w:val="nil"/>
              <w:left w:val="nil"/>
              <w:bottom w:val="single" w:sz="4" w:space="0" w:color="000000"/>
              <w:right w:val="single" w:sz="4" w:space="0" w:color="000000"/>
            </w:tcBorders>
            <w:shd w:val="clear" w:color="auto" w:fill="FFFFFF"/>
            <w:noWrap/>
            <w:vAlign w:val="center"/>
            <w:hideMark/>
          </w:tcPr>
          <w:p w14:paraId="778F7C42" w14:textId="77777777" w:rsidR="004B083D" w:rsidRDefault="004B083D">
            <w:pPr>
              <w:jc w:val="center"/>
              <w:rPr>
                <w:rFonts w:hint="eastAsia"/>
                <w:color w:val="000000"/>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569EF81F" w14:textId="77777777" w:rsidR="004B083D" w:rsidRDefault="004B083D">
            <w:pPr>
              <w:jc w:val="right"/>
              <w:rPr>
                <w:rFonts w:ascii="Times New Roman" w:eastAsia="Times New Roman" w:hAnsi="Times New Roman" w:cs="Times New Roman"/>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2BA198C0" w14:textId="77777777" w:rsidR="004B083D" w:rsidRDefault="004B083D">
            <w:pPr>
              <w:jc w:val="right"/>
              <w:rPr>
                <w:rFonts w:ascii="Times New Roman" w:eastAsia="Times New Roman" w:hAnsi="Times New Roman" w:cs="Times New Roman"/>
                <w:sz w:val="20"/>
                <w:szCs w:val="20"/>
              </w:rPr>
            </w:pPr>
          </w:p>
        </w:tc>
        <w:tc>
          <w:tcPr>
            <w:tcW w:w="1448" w:type="dxa"/>
            <w:tcBorders>
              <w:top w:val="nil"/>
              <w:left w:val="nil"/>
              <w:bottom w:val="single" w:sz="4" w:space="0" w:color="000000"/>
              <w:right w:val="single" w:sz="4" w:space="0" w:color="000000"/>
            </w:tcBorders>
            <w:shd w:val="clear" w:color="auto" w:fill="FFFFFF"/>
            <w:noWrap/>
            <w:vAlign w:val="center"/>
            <w:hideMark/>
          </w:tcPr>
          <w:p w14:paraId="716DCF45" w14:textId="77777777" w:rsidR="004B083D" w:rsidRDefault="004B083D">
            <w:pPr>
              <w:jc w:val="right"/>
              <w:rPr>
                <w:rFonts w:ascii="Times New Roman" w:eastAsia="Times New Roman" w:hAnsi="Times New Roman" w:cs="Times New Roman"/>
                <w:sz w:val="20"/>
                <w:szCs w:val="20"/>
              </w:rPr>
            </w:pPr>
          </w:p>
        </w:tc>
        <w:tc>
          <w:tcPr>
            <w:tcW w:w="222" w:type="dxa"/>
            <w:vAlign w:val="center"/>
            <w:hideMark/>
          </w:tcPr>
          <w:p w14:paraId="1CB57BE3" w14:textId="77777777" w:rsidR="004B083D" w:rsidRDefault="004B083D">
            <w:pPr>
              <w:rPr>
                <w:rFonts w:ascii="Times New Roman" w:eastAsia="Times New Roman" w:hAnsi="Times New Roman" w:cs="Times New Roman"/>
                <w:sz w:val="20"/>
                <w:szCs w:val="20"/>
              </w:rPr>
            </w:pPr>
          </w:p>
        </w:tc>
      </w:tr>
      <w:tr w:rsidR="004B083D" w14:paraId="1089262D" w14:textId="77777777" w:rsidTr="004B083D">
        <w:trPr>
          <w:trHeight w:val="300"/>
        </w:trPr>
        <w:tc>
          <w:tcPr>
            <w:tcW w:w="2607" w:type="dxa"/>
            <w:tcBorders>
              <w:top w:val="nil"/>
              <w:left w:val="single" w:sz="4" w:space="0" w:color="000000"/>
              <w:bottom w:val="single" w:sz="4" w:space="0" w:color="000000"/>
              <w:right w:val="single" w:sz="4" w:space="0" w:color="000000"/>
            </w:tcBorders>
            <w:shd w:val="clear" w:color="auto" w:fill="C0C0C0"/>
            <w:noWrap/>
            <w:vAlign w:val="center"/>
            <w:hideMark/>
          </w:tcPr>
          <w:p w14:paraId="352182EA" w14:textId="77777777" w:rsidR="004B083D" w:rsidRDefault="004B083D">
            <w:pPr>
              <w:jc w:val="right"/>
              <w:rPr>
                <w:rFonts w:ascii="Times New Roman" w:eastAsia="Times New Roman" w:hAnsi="Times New Roman" w:cs="Times New Roman"/>
                <w:sz w:val="20"/>
                <w:szCs w:val="20"/>
              </w:rPr>
            </w:pPr>
          </w:p>
        </w:tc>
        <w:tc>
          <w:tcPr>
            <w:tcW w:w="480" w:type="dxa"/>
            <w:tcBorders>
              <w:top w:val="nil"/>
              <w:left w:val="nil"/>
              <w:bottom w:val="single" w:sz="4" w:space="0" w:color="000000"/>
              <w:right w:val="single" w:sz="4" w:space="0" w:color="000000"/>
            </w:tcBorders>
            <w:shd w:val="clear" w:color="auto" w:fill="C0C0C0"/>
            <w:noWrap/>
            <w:vAlign w:val="center"/>
            <w:hideMark/>
          </w:tcPr>
          <w:p w14:paraId="61A81A0E" w14:textId="77777777" w:rsidR="004B083D" w:rsidRDefault="004B083D">
            <w:pPr>
              <w:jc w:val="center"/>
              <w:rPr>
                <w:color w:val="000000"/>
                <w:sz w:val="20"/>
                <w:szCs w:val="20"/>
              </w:rPr>
            </w:pPr>
            <w:r>
              <w:rPr>
                <w:rFonts w:hint="eastAsia"/>
                <w:color w:val="000000"/>
                <w:sz w:val="20"/>
                <w:szCs w:val="20"/>
              </w:rPr>
              <w:t>17</w:t>
            </w:r>
          </w:p>
        </w:tc>
        <w:tc>
          <w:tcPr>
            <w:tcW w:w="1354" w:type="dxa"/>
            <w:tcBorders>
              <w:top w:val="nil"/>
              <w:left w:val="nil"/>
              <w:bottom w:val="single" w:sz="4" w:space="0" w:color="000000"/>
              <w:right w:val="single" w:sz="4" w:space="0" w:color="000000"/>
            </w:tcBorders>
            <w:shd w:val="clear" w:color="auto" w:fill="FFFFFF"/>
            <w:noWrap/>
            <w:vAlign w:val="center"/>
            <w:hideMark/>
          </w:tcPr>
          <w:p w14:paraId="08FC7D21" w14:textId="77777777" w:rsidR="004B083D" w:rsidRDefault="004B083D">
            <w:pPr>
              <w:jc w:val="center"/>
              <w:rPr>
                <w:rFonts w:hint="eastAsia"/>
                <w:color w:val="000000"/>
                <w:sz w:val="20"/>
                <w:szCs w:val="20"/>
              </w:rPr>
            </w:pPr>
          </w:p>
        </w:tc>
        <w:tc>
          <w:tcPr>
            <w:tcW w:w="3214" w:type="dxa"/>
            <w:tcBorders>
              <w:top w:val="nil"/>
              <w:left w:val="nil"/>
              <w:bottom w:val="single" w:sz="4" w:space="0" w:color="000000"/>
              <w:right w:val="single" w:sz="4" w:space="0" w:color="000000"/>
            </w:tcBorders>
            <w:shd w:val="clear" w:color="auto" w:fill="C0C0C0"/>
            <w:noWrap/>
            <w:vAlign w:val="center"/>
            <w:hideMark/>
          </w:tcPr>
          <w:p w14:paraId="59591FFF" w14:textId="77777777" w:rsidR="004B083D" w:rsidRDefault="004B083D">
            <w:pPr>
              <w:rPr>
                <w:color w:val="000000"/>
                <w:sz w:val="20"/>
                <w:szCs w:val="20"/>
              </w:rPr>
            </w:pPr>
            <w:r>
              <w:rPr>
                <w:rFonts w:hint="eastAsia"/>
                <w:color w:val="000000"/>
                <w:sz w:val="20"/>
                <w:szCs w:val="20"/>
              </w:rPr>
              <w:t>十七、援助其他地区支出</w:t>
            </w:r>
          </w:p>
        </w:tc>
        <w:tc>
          <w:tcPr>
            <w:tcW w:w="571" w:type="dxa"/>
            <w:tcBorders>
              <w:top w:val="nil"/>
              <w:left w:val="nil"/>
              <w:bottom w:val="single" w:sz="4" w:space="0" w:color="000000"/>
              <w:right w:val="single" w:sz="4" w:space="0" w:color="000000"/>
            </w:tcBorders>
            <w:shd w:val="clear" w:color="auto" w:fill="C0C0C0"/>
            <w:noWrap/>
            <w:vAlign w:val="center"/>
            <w:hideMark/>
          </w:tcPr>
          <w:p w14:paraId="4B2D5EA4" w14:textId="77777777" w:rsidR="004B083D" w:rsidRDefault="004B083D">
            <w:pPr>
              <w:jc w:val="center"/>
              <w:rPr>
                <w:rFonts w:hint="eastAsia"/>
                <w:color w:val="000000"/>
                <w:sz w:val="20"/>
                <w:szCs w:val="20"/>
              </w:rPr>
            </w:pPr>
            <w:r>
              <w:rPr>
                <w:rFonts w:hint="eastAsia"/>
                <w:color w:val="000000"/>
                <w:sz w:val="20"/>
                <w:szCs w:val="20"/>
              </w:rPr>
              <w:t>49</w:t>
            </w:r>
          </w:p>
        </w:tc>
        <w:tc>
          <w:tcPr>
            <w:tcW w:w="1353" w:type="dxa"/>
            <w:tcBorders>
              <w:top w:val="nil"/>
              <w:left w:val="nil"/>
              <w:bottom w:val="single" w:sz="4" w:space="0" w:color="000000"/>
              <w:right w:val="single" w:sz="4" w:space="0" w:color="000000"/>
            </w:tcBorders>
            <w:shd w:val="clear" w:color="auto" w:fill="FFFFFF"/>
            <w:noWrap/>
            <w:vAlign w:val="center"/>
            <w:hideMark/>
          </w:tcPr>
          <w:p w14:paraId="26948DB9" w14:textId="77777777" w:rsidR="004B083D" w:rsidRDefault="004B083D">
            <w:pPr>
              <w:jc w:val="center"/>
              <w:rPr>
                <w:rFonts w:hint="eastAsia"/>
                <w:color w:val="000000"/>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2C0DCB60" w14:textId="77777777" w:rsidR="004B083D" w:rsidRDefault="004B083D">
            <w:pPr>
              <w:jc w:val="right"/>
              <w:rPr>
                <w:rFonts w:ascii="Times New Roman" w:eastAsia="Times New Roman" w:hAnsi="Times New Roman" w:cs="Times New Roman"/>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283FDB32" w14:textId="77777777" w:rsidR="004B083D" w:rsidRDefault="004B083D">
            <w:pPr>
              <w:jc w:val="right"/>
              <w:rPr>
                <w:rFonts w:ascii="Times New Roman" w:eastAsia="Times New Roman" w:hAnsi="Times New Roman" w:cs="Times New Roman"/>
                <w:sz w:val="20"/>
                <w:szCs w:val="20"/>
              </w:rPr>
            </w:pPr>
          </w:p>
        </w:tc>
        <w:tc>
          <w:tcPr>
            <w:tcW w:w="1448" w:type="dxa"/>
            <w:tcBorders>
              <w:top w:val="nil"/>
              <w:left w:val="nil"/>
              <w:bottom w:val="single" w:sz="4" w:space="0" w:color="000000"/>
              <w:right w:val="single" w:sz="4" w:space="0" w:color="000000"/>
            </w:tcBorders>
            <w:shd w:val="clear" w:color="auto" w:fill="FFFFFF"/>
            <w:noWrap/>
            <w:vAlign w:val="center"/>
            <w:hideMark/>
          </w:tcPr>
          <w:p w14:paraId="34C8E548" w14:textId="77777777" w:rsidR="004B083D" w:rsidRDefault="004B083D">
            <w:pPr>
              <w:jc w:val="right"/>
              <w:rPr>
                <w:rFonts w:ascii="Times New Roman" w:eastAsia="Times New Roman" w:hAnsi="Times New Roman" w:cs="Times New Roman"/>
                <w:sz w:val="20"/>
                <w:szCs w:val="20"/>
              </w:rPr>
            </w:pPr>
          </w:p>
        </w:tc>
        <w:tc>
          <w:tcPr>
            <w:tcW w:w="222" w:type="dxa"/>
            <w:vAlign w:val="center"/>
            <w:hideMark/>
          </w:tcPr>
          <w:p w14:paraId="1A10C603" w14:textId="77777777" w:rsidR="004B083D" w:rsidRDefault="004B083D">
            <w:pPr>
              <w:rPr>
                <w:rFonts w:ascii="Times New Roman" w:eastAsia="Times New Roman" w:hAnsi="Times New Roman" w:cs="Times New Roman"/>
                <w:sz w:val="20"/>
                <w:szCs w:val="20"/>
              </w:rPr>
            </w:pPr>
          </w:p>
        </w:tc>
      </w:tr>
      <w:tr w:rsidR="004B083D" w14:paraId="0A14FBD5" w14:textId="77777777" w:rsidTr="004B083D">
        <w:trPr>
          <w:trHeight w:val="300"/>
        </w:trPr>
        <w:tc>
          <w:tcPr>
            <w:tcW w:w="2607" w:type="dxa"/>
            <w:tcBorders>
              <w:top w:val="nil"/>
              <w:left w:val="single" w:sz="4" w:space="0" w:color="000000"/>
              <w:bottom w:val="single" w:sz="4" w:space="0" w:color="000000"/>
              <w:right w:val="single" w:sz="4" w:space="0" w:color="000000"/>
            </w:tcBorders>
            <w:shd w:val="clear" w:color="auto" w:fill="C0C0C0"/>
            <w:noWrap/>
            <w:vAlign w:val="center"/>
            <w:hideMark/>
          </w:tcPr>
          <w:p w14:paraId="788A51F4" w14:textId="77777777" w:rsidR="004B083D" w:rsidRDefault="004B083D">
            <w:pPr>
              <w:jc w:val="right"/>
              <w:rPr>
                <w:rFonts w:ascii="Times New Roman" w:eastAsia="Times New Roman" w:hAnsi="Times New Roman" w:cs="Times New Roman"/>
                <w:sz w:val="20"/>
                <w:szCs w:val="20"/>
              </w:rPr>
            </w:pPr>
          </w:p>
        </w:tc>
        <w:tc>
          <w:tcPr>
            <w:tcW w:w="480" w:type="dxa"/>
            <w:tcBorders>
              <w:top w:val="nil"/>
              <w:left w:val="nil"/>
              <w:bottom w:val="single" w:sz="4" w:space="0" w:color="000000"/>
              <w:right w:val="single" w:sz="4" w:space="0" w:color="000000"/>
            </w:tcBorders>
            <w:shd w:val="clear" w:color="auto" w:fill="C0C0C0"/>
            <w:noWrap/>
            <w:vAlign w:val="center"/>
            <w:hideMark/>
          </w:tcPr>
          <w:p w14:paraId="6D76F406" w14:textId="77777777" w:rsidR="004B083D" w:rsidRDefault="004B083D">
            <w:pPr>
              <w:jc w:val="center"/>
              <w:rPr>
                <w:color w:val="000000"/>
                <w:sz w:val="20"/>
                <w:szCs w:val="20"/>
              </w:rPr>
            </w:pPr>
            <w:r>
              <w:rPr>
                <w:rFonts w:hint="eastAsia"/>
                <w:color w:val="000000"/>
                <w:sz w:val="20"/>
                <w:szCs w:val="20"/>
              </w:rPr>
              <w:t>18</w:t>
            </w:r>
          </w:p>
        </w:tc>
        <w:tc>
          <w:tcPr>
            <w:tcW w:w="1354" w:type="dxa"/>
            <w:tcBorders>
              <w:top w:val="nil"/>
              <w:left w:val="nil"/>
              <w:bottom w:val="single" w:sz="4" w:space="0" w:color="000000"/>
              <w:right w:val="single" w:sz="4" w:space="0" w:color="000000"/>
            </w:tcBorders>
            <w:shd w:val="clear" w:color="auto" w:fill="FFFFFF"/>
            <w:noWrap/>
            <w:vAlign w:val="center"/>
            <w:hideMark/>
          </w:tcPr>
          <w:p w14:paraId="077C8A16" w14:textId="77777777" w:rsidR="004B083D" w:rsidRDefault="004B083D">
            <w:pPr>
              <w:jc w:val="center"/>
              <w:rPr>
                <w:rFonts w:hint="eastAsia"/>
                <w:color w:val="000000"/>
                <w:sz w:val="20"/>
                <w:szCs w:val="20"/>
              </w:rPr>
            </w:pPr>
          </w:p>
        </w:tc>
        <w:tc>
          <w:tcPr>
            <w:tcW w:w="3214" w:type="dxa"/>
            <w:tcBorders>
              <w:top w:val="nil"/>
              <w:left w:val="nil"/>
              <w:bottom w:val="single" w:sz="4" w:space="0" w:color="000000"/>
              <w:right w:val="single" w:sz="4" w:space="0" w:color="000000"/>
            </w:tcBorders>
            <w:shd w:val="clear" w:color="auto" w:fill="C0C0C0"/>
            <w:noWrap/>
            <w:vAlign w:val="center"/>
            <w:hideMark/>
          </w:tcPr>
          <w:p w14:paraId="4FCA23DD" w14:textId="77777777" w:rsidR="004B083D" w:rsidRDefault="004B083D">
            <w:pPr>
              <w:rPr>
                <w:color w:val="000000"/>
                <w:sz w:val="20"/>
                <w:szCs w:val="20"/>
              </w:rPr>
            </w:pPr>
            <w:r>
              <w:rPr>
                <w:rFonts w:hint="eastAsia"/>
                <w:color w:val="000000"/>
                <w:sz w:val="20"/>
                <w:szCs w:val="20"/>
              </w:rPr>
              <w:t>十八、自然资源海洋气象等支出</w:t>
            </w:r>
          </w:p>
        </w:tc>
        <w:tc>
          <w:tcPr>
            <w:tcW w:w="571" w:type="dxa"/>
            <w:tcBorders>
              <w:top w:val="nil"/>
              <w:left w:val="nil"/>
              <w:bottom w:val="single" w:sz="4" w:space="0" w:color="000000"/>
              <w:right w:val="single" w:sz="4" w:space="0" w:color="000000"/>
            </w:tcBorders>
            <w:shd w:val="clear" w:color="auto" w:fill="C0C0C0"/>
            <w:noWrap/>
            <w:vAlign w:val="center"/>
            <w:hideMark/>
          </w:tcPr>
          <w:p w14:paraId="18CEC621" w14:textId="77777777" w:rsidR="004B083D" w:rsidRDefault="004B083D">
            <w:pPr>
              <w:jc w:val="center"/>
              <w:rPr>
                <w:rFonts w:hint="eastAsia"/>
                <w:color w:val="000000"/>
                <w:sz w:val="20"/>
                <w:szCs w:val="20"/>
              </w:rPr>
            </w:pPr>
            <w:r>
              <w:rPr>
                <w:rFonts w:hint="eastAsia"/>
                <w:color w:val="000000"/>
                <w:sz w:val="20"/>
                <w:szCs w:val="20"/>
              </w:rPr>
              <w:t>50</w:t>
            </w:r>
          </w:p>
        </w:tc>
        <w:tc>
          <w:tcPr>
            <w:tcW w:w="1353" w:type="dxa"/>
            <w:tcBorders>
              <w:top w:val="nil"/>
              <w:left w:val="nil"/>
              <w:bottom w:val="single" w:sz="4" w:space="0" w:color="000000"/>
              <w:right w:val="single" w:sz="4" w:space="0" w:color="000000"/>
            </w:tcBorders>
            <w:shd w:val="clear" w:color="auto" w:fill="FFFFFF"/>
            <w:noWrap/>
            <w:vAlign w:val="center"/>
            <w:hideMark/>
          </w:tcPr>
          <w:p w14:paraId="4F93A898" w14:textId="77777777" w:rsidR="004B083D" w:rsidRDefault="004B083D">
            <w:pPr>
              <w:jc w:val="center"/>
              <w:rPr>
                <w:rFonts w:hint="eastAsia"/>
                <w:color w:val="000000"/>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6EB7A96E" w14:textId="77777777" w:rsidR="004B083D" w:rsidRDefault="004B083D">
            <w:pPr>
              <w:jc w:val="right"/>
              <w:rPr>
                <w:rFonts w:ascii="Times New Roman" w:eastAsia="Times New Roman" w:hAnsi="Times New Roman" w:cs="Times New Roman"/>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16EBD57A" w14:textId="77777777" w:rsidR="004B083D" w:rsidRDefault="004B083D">
            <w:pPr>
              <w:jc w:val="right"/>
              <w:rPr>
                <w:rFonts w:ascii="Times New Roman" w:eastAsia="Times New Roman" w:hAnsi="Times New Roman" w:cs="Times New Roman"/>
                <w:sz w:val="20"/>
                <w:szCs w:val="20"/>
              </w:rPr>
            </w:pPr>
          </w:p>
        </w:tc>
        <w:tc>
          <w:tcPr>
            <w:tcW w:w="1448" w:type="dxa"/>
            <w:tcBorders>
              <w:top w:val="nil"/>
              <w:left w:val="nil"/>
              <w:bottom w:val="single" w:sz="4" w:space="0" w:color="000000"/>
              <w:right w:val="single" w:sz="4" w:space="0" w:color="000000"/>
            </w:tcBorders>
            <w:shd w:val="clear" w:color="auto" w:fill="FFFFFF"/>
            <w:noWrap/>
            <w:vAlign w:val="center"/>
            <w:hideMark/>
          </w:tcPr>
          <w:p w14:paraId="70696E2D" w14:textId="77777777" w:rsidR="004B083D" w:rsidRDefault="004B083D">
            <w:pPr>
              <w:jc w:val="right"/>
              <w:rPr>
                <w:rFonts w:ascii="Times New Roman" w:eastAsia="Times New Roman" w:hAnsi="Times New Roman" w:cs="Times New Roman"/>
                <w:sz w:val="20"/>
                <w:szCs w:val="20"/>
              </w:rPr>
            </w:pPr>
          </w:p>
        </w:tc>
        <w:tc>
          <w:tcPr>
            <w:tcW w:w="222" w:type="dxa"/>
            <w:vAlign w:val="center"/>
            <w:hideMark/>
          </w:tcPr>
          <w:p w14:paraId="17B4B1C8" w14:textId="77777777" w:rsidR="004B083D" w:rsidRDefault="004B083D">
            <w:pPr>
              <w:rPr>
                <w:rFonts w:ascii="Times New Roman" w:eastAsia="Times New Roman" w:hAnsi="Times New Roman" w:cs="Times New Roman"/>
                <w:sz w:val="20"/>
                <w:szCs w:val="20"/>
              </w:rPr>
            </w:pPr>
          </w:p>
        </w:tc>
      </w:tr>
      <w:tr w:rsidR="004B083D" w14:paraId="083AAAB1" w14:textId="77777777" w:rsidTr="004B083D">
        <w:trPr>
          <w:trHeight w:val="300"/>
        </w:trPr>
        <w:tc>
          <w:tcPr>
            <w:tcW w:w="2607" w:type="dxa"/>
            <w:tcBorders>
              <w:top w:val="nil"/>
              <w:left w:val="single" w:sz="4" w:space="0" w:color="000000"/>
              <w:bottom w:val="single" w:sz="4" w:space="0" w:color="000000"/>
              <w:right w:val="single" w:sz="4" w:space="0" w:color="000000"/>
            </w:tcBorders>
            <w:shd w:val="clear" w:color="auto" w:fill="C0C0C0"/>
            <w:noWrap/>
            <w:vAlign w:val="center"/>
            <w:hideMark/>
          </w:tcPr>
          <w:p w14:paraId="620DDA5E" w14:textId="77777777" w:rsidR="004B083D" w:rsidRDefault="004B083D">
            <w:pPr>
              <w:jc w:val="right"/>
              <w:rPr>
                <w:rFonts w:ascii="Times New Roman" w:eastAsia="Times New Roman" w:hAnsi="Times New Roman" w:cs="Times New Roman"/>
                <w:sz w:val="20"/>
                <w:szCs w:val="20"/>
              </w:rPr>
            </w:pPr>
          </w:p>
        </w:tc>
        <w:tc>
          <w:tcPr>
            <w:tcW w:w="480" w:type="dxa"/>
            <w:tcBorders>
              <w:top w:val="nil"/>
              <w:left w:val="nil"/>
              <w:bottom w:val="single" w:sz="4" w:space="0" w:color="000000"/>
              <w:right w:val="single" w:sz="4" w:space="0" w:color="000000"/>
            </w:tcBorders>
            <w:shd w:val="clear" w:color="auto" w:fill="C0C0C0"/>
            <w:noWrap/>
            <w:vAlign w:val="center"/>
            <w:hideMark/>
          </w:tcPr>
          <w:p w14:paraId="487F26A2" w14:textId="77777777" w:rsidR="004B083D" w:rsidRDefault="004B083D">
            <w:pPr>
              <w:jc w:val="center"/>
              <w:rPr>
                <w:color w:val="000000"/>
                <w:sz w:val="20"/>
                <w:szCs w:val="20"/>
              </w:rPr>
            </w:pPr>
            <w:r>
              <w:rPr>
                <w:rFonts w:hint="eastAsia"/>
                <w:color w:val="000000"/>
                <w:sz w:val="20"/>
                <w:szCs w:val="20"/>
              </w:rPr>
              <w:t>19</w:t>
            </w:r>
          </w:p>
        </w:tc>
        <w:tc>
          <w:tcPr>
            <w:tcW w:w="1354" w:type="dxa"/>
            <w:tcBorders>
              <w:top w:val="nil"/>
              <w:left w:val="nil"/>
              <w:bottom w:val="single" w:sz="4" w:space="0" w:color="000000"/>
              <w:right w:val="single" w:sz="4" w:space="0" w:color="000000"/>
            </w:tcBorders>
            <w:shd w:val="clear" w:color="auto" w:fill="FFFFFF"/>
            <w:noWrap/>
            <w:vAlign w:val="center"/>
            <w:hideMark/>
          </w:tcPr>
          <w:p w14:paraId="50F9F090" w14:textId="77777777" w:rsidR="004B083D" w:rsidRDefault="004B083D">
            <w:pPr>
              <w:jc w:val="center"/>
              <w:rPr>
                <w:rFonts w:hint="eastAsia"/>
                <w:color w:val="000000"/>
                <w:sz w:val="20"/>
                <w:szCs w:val="20"/>
              </w:rPr>
            </w:pPr>
          </w:p>
        </w:tc>
        <w:tc>
          <w:tcPr>
            <w:tcW w:w="3214" w:type="dxa"/>
            <w:tcBorders>
              <w:top w:val="nil"/>
              <w:left w:val="nil"/>
              <w:bottom w:val="single" w:sz="4" w:space="0" w:color="000000"/>
              <w:right w:val="single" w:sz="4" w:space="0" w:color="000000"/>
            </w:tcBorders>
            <w:shd w:val="clear" w:color="auto" w:fill="C0C0C0"/>
            <w:noWrap/>
            <w:vAlign w:val="center"/>
            <w:hideMark/>
          </w:tcPr>
          <w:p w14:paraId="1F8EAABE" w14:textId="77777777" w:rsidR="004B083D" w:rsidRDefault="004B083D">
            <w:pPr>
              <w:rPr>
                <w:color w:val="000000"/>
                <w:sz w:val="20"/>
                <w:szCs w:val="20"/>
              </w:rPr>
            </w:pPr>
            <w:r>
              <w:rPr>
                <w:rFonts w:hint="eastAsia"/>
                <w:color w:val="000000"/>
                <w:sz w:val="20"/>
                <w:szCs w:val="20"/>
              </w:rPr>
              <w:t>十九、住房保障支出</w:t>
            </w:r>
          </w:p>
        </w:tc>
        <w:tc>
          <w:tcPr>
            <w:tcW w:w="571" w:type="dxa"/>
            <w:tcBorders>
              <w:top w:val="nil"/>
              <w:left w:val="nil"/>
              <w:bottom w:val="single" w:sz="4" w:space="0" w:color="000000"/>
              <w:right w:val="single" w:sz="4" w:space="0" w:color="000000"/>
            </w:tcBorders>
            <w:shd w:val="clear" w:color="auto" w:fill="C0C0C0"/>
            <w:noWrap/>
            <w:vAlign w:val="center"/>
            <w:hideMark/>
          </w:tcPr>
          <w:p w14:paraId="3F38FA1D" w14:textId="77777777" w:rsidR="004B083D" w:rsidRDefault="004B083D">
            <w:pPr>
              <w:jc w:val="center"/>
              <w:rPr>
                <w:rFonts w:hint="eastAsia"/>
                <w:color w:val="000000"/>
                <w:sz w:val="20"/>
                <w:szCs w:val="20"/>
              </w:rPr>
            </w:pPr>
            <w:r>
              <w:rPr>
                <w:rFonts w:hint="eastAsia"/>
                <w:color w:val="000000"/>
                <w:sz w:val="20"/>
                <w:szCs w:val="20"/>
              </w:rPr>
              <w:t>51</w:t>
            </w:r>
          </w:p>
        </w:tc>
        <w:tc>
          <w:tcPr>
            <w:tcW w:w="1353" w:type="dxa"/>
            <w:tcBorders>
              <w:top w:val="nil"/>
              <w:left w:val="nil"/>
              <w:bottom w:val="single" w:sz="4" w:space="0" w:color="000000"/>
              <w:right w:val="single" w:sz="4" w:space="0" w:color="000000"/>
            </w:tcBorders>
            <w:shd w:val="clear" w:color="auto" w:fill="FFFFFF"/>
            <w:noWrap/>
            <w:vAlign w:val="center"/>
            <w:hideMark/>
          </w:tcPr>
          <w:p w14:paraId="07E00221" w14:textId="77777777" w:rsidR="004B083D" w:rsidRDefault="004B083D">
            <w:pPr>
              <w:jc w:val="center"/>
              <w:rPr>
                <w:rFonts w:hint="eastAsia"/>
                <w:color w:val="000000"/>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37BE6C6D" w14:textId="77777777" w:rsidR="004B083D" w:rsidRDefault="004B083D">
            <w:pPr>
              <w:jc w:val="right"/>
              <w:rPr>
                <w:rFonts w:ascii="Times New Roman" w:eastAsia="Times New Roman" w:hAnsi="Times New Roman" w:cs="Times New Roman"/>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1F527388" w14:textId="77777777" w:rsidR="004B083D" w:rsidRDefault="004B083D">
            <w:pPr>
              <w:jc w:val="right"/>
              <w:rPr>
                <w:rFonts w:ascii="Times New Roman" w:eastAsia="Times New Roman" w:hAnsi="Times New Roman" w:cs="Times New Roman"/>
                <w:sz w:val="20"/>
                <w:szCs w:val="20"/>
              </w:rPr>
            </w:pPr>
          </w:p>
        </w:tc>
        <w:tc>
          <w:tcPr>
            <w:tcW w:w="1448" w:type="dxa"/>
            <w:tcBorders>
              <w:top w:val="nil"/>
              <w:left w:val="nil"/>
              <w:bottom w:val="single" w:sz="4" w:space="0" w:color="000000"/>
              <w:right w:val="single" w:sz="4" w:space="0" w:color="000000"/>
            </w:tcBorders>
            <w:shd w:val="clear" w:color="auto" w:fill="FFFFFF"/>
            <w:noWrap/>
            <w:vAlign w:val="center"/>
            <w:hideMark/>
          </w:tcPr>
          <w:p w14:paraId="3926EB65" w14:textId="77777777" w:rsidR="004B083D" w:rsidRDefault="004B083D">
            <w:pPr>
              <w:jc w:val="right"/>
              <w:rPr>
                <w:rFonts w:ascii="Times New Roman" w:eastAsia="Times New Roman" w:hAnsi="Times New Roman" w:cs="Times New Roman"/>
                <w:sz w:val="20"/>
                <w:szCs w:val="20"/>
              </w:rPr>
            </w:pPr>
          </w:p>
        </w:tc>
        <w:tc>
          <w:tcPr>
            <w:tcW w:w="222" w:type="dxa"/>
            <w:vAlign w:val="center"/>
            <w:hideMark/>
          </w:tcPr>
          <w:p w14:paraId="25214401" w14:textId="77777777" w:rsidR="004B083D" w:rsidRDefault="004B083D">
            <w:pPr>
              <w:rPr>
                <w:rFonts w:ascii="Times New Roman" w:eastAsia="Times New Roman" w:hAnsi="Times New Roman" w:cs="Times New Roman"/>
                <w:sz w:val="20"/>
                <w:szCs w:val="20"/>
              </w:rPr>
            </w:pPr>
          </w:p>
        </w:tc>
      </w:tr>
      <w:tr w:rsidR="004B083D" w14:paraId="52534371" w14:textId="77777777" w:rsidTr="004B083D">
        <w:trPr>
          <w:trHeight w:val="300"/>
        </w:trPr>
        <w:tc>
          <w:tcPr>
            <w:tcW w:w="2607" w:type="dxa"/>
            <w:tcBorders>
              <w:top w:val="nil"/>
              <w:left w:val="single" w:sz="4" w:space="0" w:color="000000"/>
              <w:bottom w:val="single" w:sz="4" w:space="0" w:color="000000"/>
              <w:right w:val="single" w:sz="4" w:space="0" w:color="000000"/>
            </w:tcBorders>
            <w:shd w:val="clear" w:color="auto" w:fill="C0C0C0"/>
            <w:noWrap/>
            <w:vAlign w:val="center"/>
            <w:hideMark/>
          </w:tcPr>
          <w:p w14:paraId="4DB2F0FD" w14:textId="77777777" w:rsidR="004B083D" w:rsidRDefault="004B083D">
            <w:pPr>
              <w:jc w:val="right"/>
              <w:rPr>
                <w:rFonts w:ascii="Times New Roman" w:eastAsia="Times New Roman" w:hAnsi="Times New Roman" w:cs="Times New Roman"/>
                <w:sz w:val="20"/>
                <w:szCs w:val="20"/>
              </w:rPr>
            </w:pPr>
          </w:p>
        </w:tc>
        <w:tc>
          <w:tcPr>
            <w:tcW w:w="480" w:type="dxa"/>
            <w:tcBorders>
              <w:top w:val="nil"/>
              <w:left w:val="nil"/>
              <w:bottom w:val="single" w:sz="4" w:space="0" w:color="000000"/>
              <w:right w:val="single" w:sz="4" w:space="0" w:color="000000"/>
            </w:tcBorders>
            <w:shd w:val="clear" w:color="auto" w:fill="C0C0C0"/>
            <w:noWrap/>
            <w:vAlign w:val="center"/>
            <w:hideMark/>
          </w:tcPr>
          <w:p w14:paraId="64D3E596" w14:textId="77777777" w:rsidR="004B083D" w:rsidRDefault="004B083D">
            <w:pPr>
              <w:jc w:val="center"/>
              <w:rPr>
                <w:color w:val="000000"/>
                <w:sz w:val="20"/>
                <w:szCs w:val="20"/>
              </w:rPr>
            </w:pPr>
            <w:r>
              <w:rPr>
                <w:rFonts w:hint="eastAsia"/>
                <w:color w:val="000000"/>
                <w:sz w:val="20"/>
                <w:szCs w:val="20"/>
              </w:rPr>
              <w:t>20</w:t>
            </w:r>
          </w:p>
        </w:tc>
        <w:tc>
          <w:tcPr>
            <w:tcW w:w="1354" w:type="dxa"/>
            <w:tcBorders>
              <w:top w:val="nil"/>
              <w:left w:val="nil"/>
              <w:bottom w:val="single" w:sz="4" w:space="0" w:color="000000"/>
              <w:right w:val="single" w:sz="4" w:space="0" w:color="000000"/>
            </w:tcBorders>
            <w:shd w:val="clear" w:color="auto" w:fill="FFFFFF"/>
            <w:noWrap/>
            <w:vAlign w:val="center"/>
            <w:hideMark/>
          </w:tcPr>
          <w:p w14:paraId="301B96DE" w14:textId="77777777" w:rsidR="004B083D" w:rsidRDefault="004B083D">
            <w:pPr>
              <w:jc w:val="center"/>
              <w:rPr>
                <w:rFonts w:hint="eastAsia"/>
                <w:color w:val="000000"/>
                <w:sz w:val="20"/>
                <w:szCs w:val="20"/>
              </w:rPr>
            </w:pPr>
          </w:p>
        </w:tc>
        <w:tc>
          <w:tcPr>
            <w:tcW w:w="3214" w:type="dxa"/>
            <w:tcBorders>
              <w:top w:val="nil"/>
              <w:left w:val="nil"/>
              <w:bottom w:val="single" w:sz="4" w:space="0" w:color="000000"/>
              <w:right w:val="single" w:sz="4" w:space="0" w:color="000000"/>
            </w:tcBorders>
            <w:shd w:val="clear" w:color="auto" w:fill="C0C0C0"/>
            <w:noWrap/>
            <w:vAlign w:val="center"/>
            <w:hideMark/>
          </w:tcPr>
          <w:p w14:paraId="2D77814A" w14:textId="77777777" w:rsidR="004B083D" w:rsidRDefault="004B083D">
            <w:pPr>
              <w:rPr>
                <w:color w:val="000000"/>
                <w:sz w:val="20"/>
                <w:szCs w:val="20"/>
              </w:rPr>
            </w:pPr>
            <w:r>
              <w:rPr>
                <w:rFonts w:hint="eastAsia"/>
                <w:color w:val="000000"/>
                <w:sz w:val="20"/>
                <w:szCs w:val="20"/>
              </w:rPr>
              <w:t>二十、粮油物资储备支出</w:t>
            </w:r>
          </w:p>
        </w:tc>
        <w:tc>
          <w:tcPr>
            <w:tcW w:w="571" w:type="dxa"/>
            <w:tcBorders>
              <w:top w:val="nil"/>
              <w:left w:val="nil"/>
              <w:bottom w:val="single" w:sz="4" w:space="0" w:color="000000"/>
              <w:right w:val="single" w:sz="4" w:space="0" w:color="000000"/>
            </w:tcBorders>
            <w:shd w:val="clear" w:color="auto" w:fill="C0C0C0"/>
            <w:noWrap/>
            <w:vAlign w:val="center"/>
            <w:hideMark/>
          </w:tcPr>
          <w:p w14:paraId="5CA7C807" w14:textId="77777777" w:rsidR="004B083D" w:rsidRDefault="004B083D">
            <w:pPr>
              <w:jc w:val="center"/>
              <w:rPr>
                <w:rFonts w:hint="eastAsia"/>
                <w:color w:val="000000"/>
                <w:sz w:val="20"/>
                <w:szCs w:val="20"/>
              </w:rPr>
            </w:pPr>
            <w:r>
              <w:rPr>
                <w:rFonts w:hint="eastAsia"/>
                <w:color w:val="000000"/>
                <w:sz w:val="20"/>
                <w:szCs w:val="20"/>
              </w:rPr>
              <w:t>52</w:t>
            </w:r>
          </w:p>
        </w:tc>
        <w:tc>
          <w:tcPr>
            <w:tcW w:w="1353" w:type="dxa"/>
            <w:tcBorders>
              <w:top w:val="nil"/>
              <w:left w:val="nil"/>
              <w:bottom w:val="single" w:sz="4" w:space="0" w:color="000000"/>
              <w:right w:val="single" w:sz="4" w:space="0" w:color="000000"/>
            </w:tcBorders>
            <w:shd w:val="clear" w:color="auto" w:fill="FFFFFF"/>
            <w:noWrap/>
            <w:vAlign w:val="center"/>
            <w:hideMark/>
          </w:tcPr>
          <w:p w14:paraId="2BB18DB6" w14:textId="77777777" w:rsidR="004B083D" w:rsidRDefault="004B083D">
            <w:pPr>
              <w:jc w:val="center"/>
              <w:rPr>
                <w:rFonts w:hint="eastAsia"/>
                <w:color w:val="000000"/>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55963870" w14:textId="77777777" w:rsidR="004B083D" w:rsidRDefault="004B083D">
            <w:pPr>
              <w:jc w:val="right"/>
              <w:rPr>
                <w:rFonts w:ascii="Times New Roman" w:eastAsia="Times New Roman" w:hAnsi="Times New Roman" w:cs="Times New Roman"/>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7EFFF8CD" w14:textId="77777777" w:rsidR="004B083D" w:rsidRDefault="004B083D">
            <w:pPr>
              <w:jc w:val="right"/>
              <w:rPr>
                <w:rFonts w:ascii="Times New Roman" w:eastAsia="Times New Roman" w:hAnsi="Times New Roman" w:cs="Times New Roman"/>
                <w:sz w:val="20"/>
                <w:szCs w:val="20"/>
              </w:rPr>
            </w:pPr>
          </w:p>
        </w:tc>
        <w:tc>
          <w:tcPr>
            <w:tcW w:w="1448" w:type="dxa"/>
            <w:tcBorders>
              <w:top w:val="nil"/>
              <w:left w:val="nil"/>
              <w:bottom w:val="single" w:sz="4" w:space="0" w:color="000000"/>
              <w:right w:val="single" w:sz="4" w:space="0" w:color="000000"/>
            </w:tcBorders>
            <w:shd w:val="clear" w:color="auto" w:fill="FFFFFF"/>
            <w:noWrap/>
            <w:vAlign w:val="center"/>
            <w:hideMark/>
          </w:tcPr>
          <w:p w14:paraId="3CF8C1B1" w14:textId="77777777" w:rsidR="004B083D" w:rsidRDefault="004B083D">
            <w:pPr>
              <w:jc w:val="right"/>
              <w:rPr>
                <w:rFonts w:ascii="Times New Roman" w:eastAsia="Times New Roman" w:hAnsi="Times New Roman" w:cs="Times New Roman"/>
                <w:sz w:val="20"/>
                <w:szCs w:val="20"/>
              </w:rPr>
            </w:pPr>
          </w:p>
        </w:tc>
        <w:tc>
          <w:tcPr>
            <w:tcW w:w="222" w:type="dxa"/>
            <w:vAlign w:val="center"/>
            <w:hideMark/>
          </w:tcPr>
          <w:p w14:paraId="2E2B6876" w14:textId="77777777" w:rsidR="004B083D" w:rsidRDefault="004B083D">
            <w:pPr>
              <w:rPr>
                <w:rFonts w:ascii="Times New Roman" w:eastAsia="Times New Roman" w:hAnsi="Times New Roman" w:cs="Times New Roman"/>
                <w:sz w:val="20"/>
                <w:szCs w:val="20"/>
              </w:rPr>
            </w:pPr>
          </w:p>
        </w:tc>
      </w:tr>
      <w:tr w:rsidR="004B083D" w14:paraId="312FD047" w14:textId="77777777" w:rsidTr="004B083D">
        <w:trPr>
          <w:trHeight w:val="300"/>
        </w:trPr>
        <w:tc>
          <w:tcPr>
            <w:tcW w:w="2607" w:type="dxa"/>
            <w:tcBorders>
              <w:top w:val="nil"/>
              <w:left w:val="single" w:sz="4" w:space="0" w:color="000000"/>
              <w:bottom w:val="single" w:sz="4" w:space="0" w:color="000000"/>
              <w:right w:val="single" w:sz="4" w:space="0" w:color="000000"/>
            </w:tcBorders>
            <w:shd w:val="clear" w:color="auto" w:fill="C0C0C0"/>
            <w:noWrap/>
            <w:vAlign w:val="center"/>
            <w:hideMark/>
          </w:tcPr>
          <w:p w14:paraId="5F4F3851" w14:textId="77777777" w:rsidR="004B083D" w:rsidRDefault="004B083D">
            <w:pPr>
              <w:jc w:val="right"/>
              <w:rPr>
                <w:rFonts w:ascii="Times New Roman" w:eastAsia="Times New Roman" w:hAnsi="Times New Roman" w:cs="Times New Roman"/>
                <w:sz w:val="20"/>
                <w:szCs w:val="20"/>
              </w:rPr>
            </w:pPr>
          </w:p>
        </w:tc>
        <w:tc>
          <w:tcPr>
            <w:tcW w:w="480" w:type="dxa"/>
            <w:tcBorders>
              <w:top w:val="nil"/>
              <w:left w:val="nil"/>
              <w:bottom w:val="single" w:sz="4" w:space="0" w:color="000000"/>
              <w:right w:val="single" w:sz="4" w:space="0" w:color="000000"/>
            </w:tcBorders>
            <w:shd w:val="clear" w:color="auto" w:fill="C0C0C0"/>
            <w:noWrap/>
            <w:vAlign w:val="center"/>
            <w:hideMark/>
          </w:tcPr>
          <w:p w14:paraId="7D305556" w14:textId="77777777" w:rsidR="004B083D" w:rsidRDefault="004B083D">
            <w:pPr>
              <w:jc w:val="center"/>
              <w:rPr>
                <w:color w:val="000000"/>
                <w:sz w:val="20"/>
                <w:szCs w:val="20"/>
              </w:rPr>
            </w:pPr>
            <w:r>
              <w:rPr>
                <w:rFonts w:hint="eastAsia"/>
                <w:color w:val="000000"/>
                <w:sz w:val="20"/>
                <w:szCs w:val="20"/>
              </w:rPr>
              <w:t>21</w:t>
            </w:r>
          </w:p>
        </w:tc>
        <w:tc>
          <w:tcPr>
            <w:tcW w:w="1354" w:type="dxa"/>
            <w:tcBorders>
              <w:top w:val="nil"/>
              <w:left w:val="nil"/>
              <w:bottom w:val="single" w:sz="4" w:space="0" w:color="000000"/>
              <w:right w:val="single" w:sz="4" w:space="0" w:color="000000"/>
            </w:tcBorders>
            <w:shd w:val="clear" w:color="auto" w:fill="FFFFFF"/>
            <w:noWrap/>
            <w:vAlign w:val="center"/>
            <w:hideMark/>
          </w:tcPr>
          <w:p w14:paraId="4246C33F" w14:textId="77777777" w:rsidR="004B083D" w:rsidRDefault="004B083D">
            <w:pPr>
              <w:jc w:val="center"/>
              <w:rPr>
                <w:rFonts w:hint="eastAsia"/>
                <w:color w:val="000000"/>
                <w:sz w:val="20"/>
                <w:szCs w:val="20"/>
              </w:rPr>
            </w:pPr>
          </w:p>
        </w:tc>
        <w:tc>
          <w:tcPr>
            <w:tcW w:w="3214" w:type="dxa"/>
            <w:tcBorders>
              <w:top w:val="nil"/>
              <w:left w:val="nil"/>
              <w:bottom w:val="single" w:sz="4" w:space="0" w:color="000000"/>
              <w:right w:val="single" w:sz="4" w:space="0" w:color="000000"/>
            </w:tcBorders>
            <w:shd w:val="clear" w:color="auto" w:fill="C0C0C0"/>
            <w:noWrap/>
            <w:vAlign w:val="center"/>
            <w:hideMark/>
          </w:tcPr>
          <w:p w14:paraId="2FBD1D3B" w14:textId="77777777" w:rsidR="004B083D" w:rsidRDefault="004B083D">
            <w:pPr>
              <w:rPr>
                <w:color w:val="000000"/>
                <w:sz w:val="20"/>
                <w:szCs w:val="20"/>
              </w:rPr>
            </w:pPr>
            <w:r>
              <w:rPr>
                <w:rFonts w:hint="eastAsia"/>
                <w:color w:val="000000"/>
                <w:sz w:val="20"/>
                <w:szCs w:val="20"/>
              </w:rPr>
              <w:t>二十一、国有资本经营预算支出</w:t>
            </w:r>
          </w:p>
        </w:tc>
        <w:tc>
          <w:tcPr>
            <w:tcW w:w="571" w:type="dxa"/>
            <w:tcBorders>
              <w:top w:val="nil"/>
              <w:left w:val="nil"/>
              <w:bottom w:val="single" w:sz="4" w:space="0" w:color="000000"/>
              <w:right w:val="single" w:sz="4" w:space="0" w:color="000000"/>
            </w:tcBorders>
            <w:shd w:val="clear" w:color="auto" w:fill="C0C0C0"/>
            <w:noWrap/>
            <w:vAlign w:val="center"/>
            <w:hideMark/>
          </w:tcPr>
          <w:p w14:paraId="05173601" w14:textId="77777777" w:rsidR="004B083D" w:rsidRDefault="004B083D">
            <w:pPr>
              <w:jc w:val="center"/>
              <w:rPr>
                <w:rFonts w:hint="eastAsia"/>
                <w:color w:val="000000"/>
                <w:sz w:val="20"/>
                <w:szCs w:val="20"/>
              </w:rPr>
            </w:pPr>
            <w:r>
              <w:rPr>
                <w:rFonts w:hint="eastAsia"/>
                <w:color w:val="000000"/>
                <w:sz w:val="20"/>
                <w:szCs w:val="20"/>
              </w:rPr>
              <w:t>53</w:t>
            </w:r>
          </w:p>
        </w:tc>
        <w:tc>
          <w:tcPr>
            <w:tcW w:w="1353" w:type="dxa"/>
            <w:tcBorders>
              <w:top w:val="nil"/>
              <w:left w:val="nil"/>
              <w:bottom w:val="single" w:sz="4" w:space="0" w:color="000000"/>
              <w:right w:val="single" w:sz="4" w:space="0" w:color="000000"/>
            </w:tcBorders>
            <w:shd w:val="clear" w:color="auto" w:fill="FFFFFF"/>
            <w:noWrap/>
            <w:vAlign w:val="center"/>
            <w:hideMark/>
          </w:tcPr>
          <w:p w14:paraId="667F8879" w14:textId="77777777" w:rsidR="004B083D" w:rsidRDefault="004B083D">
            <w:pPr>
              <w:jc w:val="center"/>
              <w:rPr>
                <w:rFonts w:hint="eastAsia"/>
                <w:color w:val="000000"/>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45A36811" w14:textId="77777777" w:rsidR="004B083D" w:rsidRDefault="004B083D">
            <w:pPr>
              <w:jc w:val="right"/>
              <w:rPr>
                <w:rFonts w:ascii="Times New Roman" w:eastAsia="Times New Roman" w:hAnsi="Times New Roman" w:cs="Times New Roman"/>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28DC3369" w14:textId="77777777" w:rsidR="004B083D" w:rsidRDefault="004B083D">
            <w:pPr>
              <w:jc w:val="right"/>
              <w:rPr>
                <w:rFonts w:ascii="Times New Roman" w:eastAsia="Times New Roman" w:hAnsi="Times New Roman" w:cs="Times New Roman"/>
                <w:sz w:val="20"/>
                <w:szCs w:val="20"/>
              </w:rPr>
            </w:pPr>
          </w:p>
        </w:tc>
        <w:tc>
          <w:tcPr>
            <w:tcW w:w="1448" w:type="dxa"/>
            <w:tcBorders>
              <w:top w:val="nil"/>
              <w:left w:val="nil"/>
              <w:bottom w:val="single" w:sz="4" w:space="0" w:color="000000"/>
              <w:right w:val="single" w:sz="4" w:space="0" w:color="000000"/>
            </w:tcBorders>
            <w:shd w:val="clear" w:color="auto" w:fill="FFFFFF"/>
            <w:noWrap/>
            <w:vAlign w:val="center"/>
            <w:hideMark/>
          </w:tcPr>
          <w:p w14:paraId="22AD17D1" w14:textId="77777777" w:rsidR="004B083D" w:rsidRDefault="004B083D">
            <w:pPr>
              <w:jc w:val="right"/>
              <w:rPr>
                <w:rFonts w:ascii="Times New Roman" w:eastAsia="Times New Roman" w:hAnsi="Times New Roman" w:cs="Times New Roman"/>
                <w:sz w:val="20"/>
                <w:szCs w:val="20"/>
              </w:rPr>
            </w:pPr>
          </w:p>
        </w:tc>
        <w:tc>
          <w:tcPr>
            <w:tcW w:w="222" w:type="dxa"/>
            <w:vAlign w:val="center"/>
            <w:hideMark/>
          </w:tcPr>
          <w:p w14:paraId="65776A24" w14:textId="77777777" w:rsidR="004B083D" w:rsidRDefault="004B083D">
            <w:pPr>
              <w:rPr>
                <w:rFonts w:ascii="Times New Roman" w:eastAsia="Times New Roman" w:hAnsi="Times New Roman" w:cs="Times New Roman"/>
                <w:sz w:val="20"/>
                <w:szCs w:val="20"/>
              </w:rPr>
            </w:pPr>
          </w:p>
        </w:tc>
      </w:tr>
      <w:tr w:rsidR="004B083D" w14:paraId="4D77D45B" w14:textId="77777777" w:rsidTr="004B083D">
        <w:trPr>
          <w:trHeight w:val="300"/>
        </w:trPr>
        <w:tc>
          <w:tcPr>
            <w:tcW w:w="2607" w:type="dxa"/>
            <w:tcBorders>
              <w:top w:val="nil"/>
              <w:left w:val="single" w:sz="4" w:space="0" w:color="000000"/>
              <w:bottom w:val="single" w:sz="4" w:space="0" w:color="000000"/>
              <w:right w:val="single" w:sz="4" w:space="0" w:color="000000"/>
            </w:tcBorders>
            <w:shd w:val="clear" w:color="auto" w:fill="C0C0C0"/>
            <w:noWrap/>
            <w:vAlign w:val="center"/>
            <w:hideMark/>
          </w:tcPr>
          <w:p w14:paraId="12560E89" w14:textId="77777777" w:rsidR="004B083D" w:rsidRDefault="004B083D">
            <w:pPr>
              <w:jc w:val="right"/>
              <w:rPr>
                <w:rFonts w:ascii="Times New Roman" w:eastAsia="Times New Roman" w:hAnsi="Times New Roman" w:cs="Times New Roman"/>
                <w:sz w:val="20"/>
                <w:szCs w:val="20"/>
              </w:rPr>
            </w:pPr>
          </w:p>
        </w:tc>
        <w:tc>
          <w:tcPr>
            <w:tcW w:w="480" w:type="dxa"/>
            <w:tcBorders>
              <w:top w:val="nil"/>
              <w:left w:val="nil"/>
              <w:bottom w:val="single" w:sz="4" w:space="0" w:color="000000"/>
              <w:right w:val="single" w:sz="4" w:space="0" w:color="000000"/>
            </w:tcBorders>
            <w:shd w:val="clear" w:color="auto" w:fill="C0C0C0"/>
            <w:noWrap/>
            <w:vAlign w:val="center"/>
            <w:hideMark/>
          </w:tcPr>
          <w:p w14:paraId="0A784FFA" w14:textId="77777777" w:rsidR="004B083D" w:rsidRDefault="004B083D">
            <w:pPr>
              <w:jc w:val="center"/>
              <w:rPr>
                <w:color w:val="000000"/>
                <w:sz w:val="20"/>
                <w:szCs w:val="20"/>
              </w:rPr>
            </w:pPr>
            <w:r>
              <w:rPr>
                <w:rFonts w:hint="eastAsia"/>
                <w:color w:val="000000"/>
                <w:sz w:val="20"/>
                <w:szCs w:val="20"/>
              </w:rPr>
              <w:t>22</w:t>
            </w:r>
          </w:p>
        </w:tc>
        <w:tc>
          <w:tcPr>
            <w:tcW w:w="1354" w:type="dxa"/>
            <w:tcBorders>
              <w:top w:val="nil"/>
              <w:left w:val="nil"/>
              <w:bottom w:val="single" w:sz="4" w:space="0" w:color="000000"/>
              <w:right w:val="single" w:sz="4" w:space="0" w:color="000000"/>
            </w:tcBorders>
            <w:shd w:val="clear" w:color="auto" w:fill="FFFFFF"/>
            <w:noWrap/>
            <w:vAlign w:val="center"/>
            <w:hideMark/>
          </w:tcPr>
          <w:p w14:paraId="44A0D1C2" w14:textId="77777777" w:rsidR="004B083D" w:rsidRDefault="004B083D">
            <w:pPr>
              <w:jc w:val="center"/>
              <w:rPr>
                <w:rFonts w:hint="eastAsia"/>
                <w:color w:val="000000"/>
                <w:sz w:val="20"/>
                <w:szCs w:val="20"/>
              </w:rPr>
            </w:pPr>
          </w:p>
        </w:tc>
        <w:tc>
          <w:tcPr>
            <w:tcW w:w="3214" w:type="dxa"/>
            <w:tcBorders>
              <w:top w:val="nil"/>
              <w:left w:val="nil"/>
              <w:bottom w:val="single" w:sz="4" w:space="0" w:color="000000"/>
              <w:right w:val="single" w:sz="4" w:space="0" w:color="000000"/>
            </w:tcBorders>
            <w:shd w:val="clear" w:color="auto" w:fill="C0C0C0"/>
            <w:noWrap/>
            <w:vAlign w:val="center"/>
            <w:hideMark/>
          </w:tcPr>
          <w:p w14:paraId="689BD232" w14:textId="77777777" w:rsidR="004B083D" w:rsidRDefault="004B083D">
            <w:pPr>
              <w:rPr>
                <w:color w:val="000000"/>
                <w:sz w:val="20"/>
                <w:szCs w:val="20"/>
              </w:rPr>
            </w:pPr>
            <w:r>
              <w:rPr>
                <w:rFonts w:hint="eastAsia"/>
                <w:color w:val="000000"/>
                <w:sz w:val="20"/>
                <w:szCs w:val="20"/>
              </w:rPr>
              <w:t>二十二、灾害防治及应急管理支出</w:t>
            </w:r>
          </w:p>
        </w:tc>
        <w:tc>
          <w:tcPr>
            <w:tcW w:w="571" w:type="dxa"/>
            <w:tcBorders>
              <w:top w:val="nil"/>
              <w:left w:val="nil"/>
              <w:bottom w:val="single" w:sz="4" w:space="0" w:color="000000"/>
              <w:right w:val="single" w:sz="4" w:space="0" w:color="000000"/>
            </w:tcBorders>
            <w:shd w:val="clear" w:color="auto" w:fill="C0C0C0"/>
            <w:noWrap/>
            <w:vAlign w:val="center"/>
            <w:hideMark/>
          </w:tcPr>
          <w:p w14:paraId="3CDBB662" w14:textId="77777777" w:rsidR="004B083D" w:rsidRDefault="004B083D">
            <w:pPr>
              <w:jc w:val="center"/>
              <w:rPr>
                <w:rFonts w:hint="eastAsia"/>
                <w:color w:val="000000"/>
                <w:sz w:val="20"/>
                <w:szCs w:val="20"/>
              </w:rPr>
            </w:pPr>
            <w:r>
              <w:rPr>
                <w:rFonts w:hint="eastAsia"/>
                <w:color w:val="000000"/>
                <w:sz w:val="20"/>
                <w:szCs w:val="20"/>
              </w:rPr>
              <w:t>54</w:t>
            </w:r>
          </w:p>
        </w:tc>
        <w:tc>
          <w:tcPr>
            <w:tcW w:w="1353" w:type="dxa"/>
            <w:tcBorders>
              <w:top w:val="nil"/>
              <w:left w:val="nil"/>
              <w:bottom w:val="single" w:sz="4" w:space="0" w:color="000000"/>
              <w:right w:val="single" w:sz="4" w:space="0" w:color="000000"/>
            </w:tcBorders>
            <w:shd w:val="clear" w:color="auto" w:fill="FFFFFF"/>
            <w:noWrap/>
            <w:vAlign w:val="center"/>
            <w:hideMark/>
          </w:tcPr>
          <w:p w14:paraId="53F0AEDC" w14:textId="77777777" w:rsidR="004B083D" w:rsidRDefault="004B083D">
            <w:pPr>
              <w:jc w:val="center"/>
              <w:rPr>
                <w:rFonts w:hint="eastAsia"/>
                <w:color w:val="000000"/>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5370FEEB" w14:textId="77777777" w:rsidR="004B083D" w:rsidRDefault="004B083D">
            <w:pPr>
              <w:jc w:val="right"/>
              <w:rPr>
                <w:rFonts w:ascii="Times New Roman" w:eastAsia="Times New Roman" w:hAnsi="Times New Roman" w:cs="Times New Roman"/>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30F064C6" w14:textId="77777777" w:rsidR="004B083D" w:rsidRDefault="004B083D">
            <w:pPr>
              <w:jc w:val="right"/>
              <w:rPr>
                <w:rFonts w:ascii="Times New Roman" w:eastAsia="Times New Roman" w:hAnsi="Times New Roman" w:cs="Times New Roman"/>
                <w:sz w:val="20"/>
                <w:szCs w:val="20"/>
              </w:rPr>
            </w:pPr>
          </w:p>
        </w:tc>
        <w:tc>
          <w:tcPr>
            <w:tcW w:w="1448" w:type="dxa"/>
            <w:tcBorders>
              <w:top w:val="nil"/>
              <w:left w:val="nil"/>
              <w:bottom w:val="single" w:sz="4" w:space="0" w:color="000000"/>
              <w:right w:val="single" w:sz="4" w:space="0" w:color="000000"/>
            </w:tcBorders>
            <w:shd w:val="clear" w:color="auto" w:fill="FFFFFF"/>
            <w:noWrap/>
            <w:vAlign w:val="center"/>
            <w:hideMark/>
          </w:tcPr>
          <w:p w14:paraId="1156CCE2" w14:textId="77777777" w:rsidR="004B083D" w:rsidRDefault="004B083D">
            <w:pPr>
              <w:jc w:val="right"/>
              <w:rPr>
                <w:rFonts w:ascii="Times New Roman" w:eastAsia="Times New Roman" w:hAnsi="Times New Roman" w:cs="Times New Roman"/>
                <w:sz w:val="20"/>
                <w:szCs w:val="20"/>
              </w:rPr>
            </w:pPr>
          </w:p>
        </w:tc>
        <w:tc>
          <w:tcPr>
            <w:tcW w:w="222" w:type="dxa"/>
            <w:vAlign w:val="center"/>
            <w:hideMark/>
          </w:tcPr>
          <w:p w14:paraId="49FEC27B" w14:textId="77777777" w:rsidR="004B083D" w:rsidRDefault="004B083D">
            <w:pPr>
              <w:rPr>
                <w:rFonts w:ascii="Times New Roman" w:eastAsia="Times New Roman" w:hAnsi="Times New Roman" w:cs="Times New Roman"/>
                <w:sz w:val="20"/>
                <w:szCs w:val="20"/>
              </w:rPr>
            </w:pPr>
          </w:p>
        </w:tc>
      </w:tr>
      <w:tr w:rsidR="004B083D" w14:paraId="143A9C3B" w14:textId="77777777" w:rsidTr="004B083D">
        <w:trPr>
          <w:trHeight w:val="300"/>
        </w:trPr>
        <w:tc>
          <w:tcPr>
            <w:tcW w:w="2607" w:type="dxa"/>
            <w:tcBorders>
              <w:top w:val="nil"/>
              <w:left w:val="single" w:sz="4" w:space="0" w:color="000000"/>
              <w:bottom w:val="single" w:sz="4" w:space="0" w:color="000000"/>
              <w:right w:val="single" w:sz="4" w:space="0" w:color="000000"/>
            </w:tcBorders>
            <w:shd w:val="clear" w:color="auto" w:fill="C0C0C0"/>
            <w:noWrap/>
            <w:vAlign w:val="center"/>
            <w:hideMark/>
          </w:tcPr>
          <w:p w14:paraId="091A8193" w14:textId="77777777" w:rsidR="004B083D" w:rsidRDefault="004B083D">
            <w:pPr>
              <w:jc w:val="right"/>
              <w:rPr>
                <w:rFonts w:ascii="Times New Roman" w:eastAsia="Times New Roman" w:hAnsi="Times New Roman" w:cs="Times New Roman"/>
                <w:sz w:val="20"/>
                <w:szCs w:val="20"/>
              </w:rPr>
            </w:pPr>
          </w:p>
        </w:tc>
        <w:tc>
          <w:tcPr>
            <w:tcW w:w="480" w:type="dxa"/>
            <w:tcBorders>
              <w:top w:val="nil"/>
              <w:left w:val="nil"/>
              <w:bottom w:val="single" w:sz="4" w:space="0" w:color="000000"/>
              <w:right w:val="single" w:sz="4" w:space="0" w:color="000000"/>
            </w:tcBorders>
            <w:shd w:val="clear" w:color="auto" w:fill="C0C0C0"/>
            <w:noWrap/>
            <w:vAlign w:val="center"/>
            <w:hideMark/>
          </w:tcPr>
          <w:p w14:paraId="58E9A810" w14:textId="77777777" w:rsidR="004B083D" w:rsidRDefault="004B083D">
            <w:pPr>
              <w:jc w:val="center"/>
              <w:rPr>
                <w:color w:val="000000"/>
                <w:sz w:val="20"/>
                <w:szCs w:val="20"/>
              </w:rPr>
            </w:pPr>
            <w:r>
              <w:rPr>
                <w:rFonts w:hint="eastAsia"/>
                <w:color w:val="000000"/>
                <w:sz w:val="20"/>
                <w:szCs w:val="20"/>
              </w:rPr>
              <w:t>23</w:t>
            </w:r>
          </w:p>
        </w:tc>
        <w:tc>
          <w:tcPr>
            <w:tcW w:w="1354" w:type="dxa"/>
            <w:tcBorders>
              <w:top w:val="nil"/>
              <w:left w:val="nil"/>
              <w:bottom w:val="single" w:sz="4" w:space="0" w:color="000000"/>
              <w:right w:val="single" w:sz="4" w:space="0" w:color="000000"/>
            </w:tcBorders>
            <w:shd w:val="clear" w:color="auto" w:fill="FFFFFF"/>
            <w:noWrap/>
            <w:vAlign w:val="center"/>
            <w:hideMark/>
          </w:tcPr>
          <w:p w14:paraId="16E1487B" w14:textId="77777777" w:rsidR="004B083D" w:rsidRDefault="004B083D">
            <w:pPr>
              <w:jc w:val="center"/>
              <w:rPr>
                <w:rFonts w:hint="eastAsia"/>
                <w:color w:val="000000"/>
                <w:sz w:val="20"/>
                <w:szCs w:val="20"/>
              </w:rPr>
            </w:pPr>
          </w:p>
        </w:tc>
        <w:tc>
          <w:tcPr>
            <w:tcW w:w="3214" w:type="dxa"/>
            <w:tcBorders>
              <w:top w:val="nil"/>
              <w:left w:val="nil"/>
              <w:bottom w:val="single" w:sz="4" w:space="0" w:color="000000"/>
              <w:right w:val="single" w:sz="4" w:space="0" w:color="000000"/>
            </w:tcBorders>
            <w:shd w:val="clear" w:color="auto" w:fill="C0C0C0"/>
            <w:noWrap/>
            <w:vAlign w:val="center"/>
            <w:hideMark/>
          </w:tcPr>
          <w:p w14:paraId="5BA641EA" w14:textId="77777777" w:rsidR="004B083D" w:rsidRDefault="004B083D">
            <w:pPr>
              <w:rPr>
                <w:color w:val="000000"/>
                <w:sz w:val="20"/>
                <w:szCs w:val="20"/>
              </w:rPr>
            </w:pPr>
            <w:r>
              <w:rPr>
                <w:rFonts w:hint="eastAsia"/>
                <w:color w:val="000000"/>
                <w:sz w:val="20"/>
                <w:szCs w:val="20"/>
              </w:rPr>
              <w:t>二十三、其他支出</w:t>
            </w:r>
          </w:p>
        </w:tc>
        <w:tc>
          <w:tcPr>
            <w:tcW w:w="571" w:type="dxa"/>
            <w:tcBorders>
              <w:top w:val="nil"/>
              <w:left w:val="nil"/>
              <w:bottom w:val="single" w:sz="4" w:space="0" w:color="000000"/>
              <w:right w:val="single" w:sz="4" w:space="0" w:color="000000"/>
            </w:tcBorders>
            <w:shd w:val="clear" w:color="auto" w:fill="C0C0C0"/>
            <w:noWrap/>
            <w:vAlign w:val="center"/>
            <w:hideMark/>
          </w:tcPr>
          <w:p w14:paraId="143BA6CC" w14:textId="77777777" w:rsidR="004B083D" w:rsidRDefault="004B083D">
            <w:pPr>
              <w:jc w:val="center"/>
              <w:rPr>
                <w:rFonts w:hint="eastAsia"/>
                <w:color w:val="000000"/>
                <w:sz w:val="20"/>
                <w:szCs w:val="20"/>
              </w:rPr>
            </w:pPr>
            <w:r>
              <w:rPr>
                <w:rFonts w:hint="eastAsia"/>
                <w:color w:val="000000"/>
                <w:sz w:val="20"/>
                <w:szCs w:val="20"/>
              </w:rPr>
              <w:t>55</w:t>
            </w:r>
          </w:p>
        </w:tc>
        <w:tc>
          <w:tcPr>
            <w:tcW w:w="1353" w:type="dxa"/>
            <w:tcBorders>
              <w:top w:val="nil"/>
              <w:left w:val="nil"/>
              <w:bottom w:val="single" w:sz="4" w:space="0" w:color="000000"/>
              <w:right w:val="single" w:sz="4" w:space="0" w:color="000000"/>
            </w:tcBorders>
            <w:shd w:val="clear" w:color="auto" w:fill="FFFFFF"/>
            <w:noWrap/>
            <w:vAlign w:val="center"/>
            <w:hideMark/>
          </w:tcPr>
          <w:p w14:paraId="4F7A8C17" w14:textId="77777777" w:rsidR="004B083D" w:rsidRDefault="004B083D">
            <w:pPr>
              <w:jc w:val="center"/>
              <w:rPr>
                <w:rFonts w:hint="eastAsia"/>
                <w:color w:val="000000"/>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2B5D4019" w14:textId="77777777" w:rsidR="004B083D" w:rsidRDefault="004B083D">
            <w:pPr>
              <w:jc w:val="right"/>
              <w:rPr>
                <w:rFonts w:ascii="Times New Roman" w:eastAsia="Times New Roman" w:hAnsi="Times New Roman" w:cs="Times New Roman"/>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3370CE95" w14:textId="77777777" w:rsidR="004B083D" w:rsidRDefault="004B083D">
            <w:pPr>
              <w:jc w:val="right"/>
              <w:rPr>
                <w:rFonts w:ascii="Times New Roman" w:eastAsia="Times New Roman" w:hAnsi="Times New Roman" w:cs="Times New Roman"/>
                <w:sz w:val="20"/>
                <w:szCs w:val="20"/>
              </w:rPr>
            </w:pPr>
          </w:p>
        </w:tc>
        <w:tc>
          <w:tcPr>
            <w:tcW w:w="1448" w:type="dxa"/>
            <w:tcBorders>
              <w:top w:val="nil"/>
              <w:left w:val="nil"/>
              <w:bottom w:val="single" w:sz="4" w:space="0" w:color="000000"/>
              <w:right w:val="single" w:sz="4" w:space="0" w:color="000000"/>
            </w:tcBorders>
            <w:shd w:val="clear" w:color="auto" w:fill="FFFFFF"/>
            <w:noWrap/>
            <w:vAlign w:val="center"/>
            <w:hideMark/>
          </w:tcPr>
          <w:p w14:paraId="09B1F942" w14:textId="77777777" w:rsidR="004B083D" w:rsidRDefault="004B083D">
            <w:pPr>
              <w:jc w:val="right"/>
              <w:rPr>
                <w:rFonts w:ascii="Times New Roman" w:eastAsia="Times New Roman" w:hAnsi="Times New Roman" w:cs="Times New Roman"/>
                <w:sz w:val="20"/>
                <w:szCs w:val="20"/>
              </w:rPr>
            </w:pPr>
          </w:p>
        </w:tc>
        <w:tc>
          <w:tcPr>
            <w:tcW w:w="222" w:type="dxa"/>
            <w:vAlign w:val="center"/>
            <w:hideMark/>
          </w:tcPr>
          <w:p w14:paraId="0BB40543" w14:textId="77777777" w:rsidR="004B083D" w:rsidRDefault="004B083D">
            <w:pPr>
              <w:rPr>
                <w:rFonts w:ascii="Times New Roman" w:eastAsia="Times New Roman" w:hAnsi="Times New Roman" w:cs="Times New Roman"/>
                <w:sz w:val="20"/>
                <w:szCs w:val="20"/>
              </w:rPr>
            </w:pPr>
          </w:p>
        </w:tc>
      </w:tr>
      <w:tr w:rsidR="004B083D" w14:paraId="7A695A20" w14:textId="77777777" w:rsidTr="004B083D">
        <w:trPr>
          <w:trHeight w:val="300"/>
        </w:trPr>
        <w:tc>
          <w:tcPr>
            <w:tcW w:w="2607" w:type="dxa"/>
            <w:tcBorders>
              <w:top w:val="nil"/>
              <w:left w:val="single" w:sz="4" w:space="0" w:color="000000"/>
              <w:bottom w:val="single" w:sz="4" w:space="0" w:color="000000"/>
              <w:right w:val="single" w:sz="4" w:space="0" w:color="000000"/>
            </w:tcBorders>
            <w:shd w:val="clear" w:color="auto" w:fill="C0C0C0"/>
            <w:noWrap/>
            <w:vAlign w:val="center"/>
            <w:hideMark/>
          </w:tcPr>
          <w:p w14:paraId="27884273" w14:textId="77777777" w:rsidR="004B083D" w:rsidRDefault="004B083D">
            <w:pPr>
              <w:jc w:val="right"/>
              <w:rPr>
                <w:rFonts w:ascii="Times New Roman" w:eastAsia="Times New Roman" w:hAnsi="Times New Roman" w:cs="Times New Roman"/>
                <w:sz w:val="20"/>
                <w:szCs w:val="20"/>
              </w:rPr>
            </w:pPr>
          </w:p>
        </w:tc>
        <w:tc>
          <w:tcPr>
            <w:tcW w:w="480" w:type="dxa"/>
            <w:tcBorders>
              <w:top w:val="nil"/>
              <w:left w:val="nil"/>
              <w:bottom w:val="single" w:sz="4" w:space="0" w:color="000000"/>
              <w:right w:val="single" w:sz="4" w:space="0" w:color="000000"/>
            </w:tcBorders>
            <w:shd w:val="clear" w:color="auto" w:fill="C0C0C0"/>
            <w:noWrap/>
            <w:vAlign w:val="center"/>
            <w:hideMark/>
          </w:tcPr>
          <w:p w14:paraId="316A0667" w14:textId="77777777" w:rsidR="004B083D" w:rsidRDefault="004B083D">
            <w:pPr>
              <w:jc w:val="center"/>
              <w:rPr>
                <w:color w:val="000000"/>
                <w:sz w:val="20"/>
                <w:szCs w:val="20"/>
              </w:rPr>
            </w:pPr>
            <w:r>
              <w:rPr>
                <w:rFonts w:hint="eastAsia"/>
                <w:color w:val="000000"/>
                <w:sz w:val="20"/>
                <w:szCs w:val="20"/>
              </w:rPr>
              <w:t>24</w:t>
            </w:r>
          </w:p>
        </w:tc>
        <w:tc>
          <w:tcPr>
            <w:tcW w:w="1354" w:type="dxa"/>
            <w:tcBorders>
              <w:top w:val="nil"/>
              <w:left w:val="nil"/>
              <w:bottom w:val="single" w:sz="4" w:space="0" w:color="000000"/>
              <w:right w:val="single" w:sz="4" w:space="0" w:color="000000"/>
            </w:tcBorders>
            <w:shd w:val="clear" w:color="auto" w:fill="FFFFFF"/>
            <w:noWrap/>
            <w:vAlign w:val="center"/>
            <w:hideMark/>
          </w:tcPr>
          <w:p w14:paraId="4B8461FA" w14:textId="77777777" w:rsidR="004B083D" w:rsidRDefault="004B083D">
            <w:pPr>
              <w:jc w:val="center"/>
              <w:rPr>
                <w:rFonts w:hint="eastAsia"/>
                <w:color w:val="000000"/>
                <w:sz w:val="20"/>
                <w:szCs w:val="20"/>
              </w:rPr>
            </w:pPr>
          </w:p>
        </w:tc>
        <w:tc>
          <w:tcPr>
            <w:tcW w:w="3214" w:type="dxa"/>
            <w:tcBorders>
              <w:top w:val="nil"/>
              <w:left w:val="nil"/>
              <w:bottom w:val="single" w:sz="4" w:space="0" w:color="000000"/>
              <w:right w:val="single" w:sz="4" w:space="0" w:color="000000"/>
            </w:tcBorders>
            <w:shd w:val="clear" w:color="auto" w:fill="C0C0C0"/>
            <w:noWrap/>
            <w:vAlign w:val="center"/>
            <w:hideMark/>
          </w:tcPr>
          <w:p w14:paraId="30AF9561" w14:textId="77777777" w:rsidR="004B083D" w:rsidRDefault="004B083D">
            <w:pPr>
              <w:rPr>
                <w:color w:val="000000"/>
                <w:sz w:val="20"/>
                <w:szCs w:val="20"/>
              </w:rPr>
            </w:pPr>
            <w:r>
              <w:rPr>
                <w:rFonts w:hint="eastAsia"/>
                <w:color w:val="000000"/>
                <w:sz w:val="20"/>
                <w:szCs w:val="20"/>
              </w:rPr>
              <w:t>二十四、债务还本支出</w:t>
            </w:r>
          </w:p>
        </w:tc>
        <w:tc>
          <w:tcPr>
            <w:tcW w:w="571" w:type="dxa"/>
            <w:tcBorders>
              <w:top w:val="nil"/>
              <w:left w:val="nil"/>
              <w:bottom w:val="single" w:sz="4" w:space="0" w:color="000000"/>
              <w:right w:val="single" w:sz="4" w:space="0" w:color="000000"/>
            </w:tcBorders>
            <w:shd w:val="clear" w:color="auto" w:fill="C0C0C0"/>
            <w:noWrap/>
            <w:vAlign w:val="center"/>
            <w:hideMark/>
          </w:tcPr>
          <w:p w14:paraId="5B0270BF" w14:textId="77777777" w:rsidR="004B083D" w:rsidRDefault="004B083D">
            <w:pPr>
              <w:jc w:val="center"/>
              <w:rPr>
                <w:rFonts w:hint="eastAsia"/>
                <w:color w:val="000000"/>
                <w:sz w:val="20"/>
                <w:szCs w:val="20"/>
              </w:rPr>
            </w:pPr>
            <w:r>
              <w:rPr>
                <w:rFonts w:hint="eastAsia"/>
                <w:color w:val="000000"/>
                <w:sz w:val="20"/>
                <w:szCs w:val="20"/>
              </w:rPr>
              <w:t>56</w:t>
            </w:r>
          </w:p>
        </w:tc>
        <w:tc>
          <w:tcPr>
            <w:tcW w:w="1353" w:type="dxa"/>
            <w:tcBorders>
              <w:top w:val="nil"/>
              <w:left w:val="nil"/>
              <w:bottom w:val="single" w:sz="4" w:space="0" w:color="000000"/>
              <w:right w:val="single" w:sz="4" w:space="0" w:color="000000"/>
            </w:tcBorders>
            <w:shd w:val="clear" w:color="auto" w:fill="FFFFFF"/>
            <w:noWrap/>
            <w:vAlign w:val="center"/>
            <w:hideMark/>
          </w:tcPr>
          <w:p w14:paraId="07AC264F" w14:textId="77777777" w:rsidR="004B083D" w:rsidRDefault="004B083D">
            <w:pPr>
              <w:jc w:val="center"/>
              <w:rPr>
                <w:rFonts w:hint="eastAsia"/>
                <w:color w:val="000000"/>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72464CC8" w14:textId="77777777" w:rsidR="004B083D" w:rsidRDefault="004B083D">
            <w:pPr>
              <w:jc w:val="right"/>
              <w:rPr>
                <w:rFonts w:ascii="Times New Roman" w:eastAsia="Times New Roman" w:hAnsi="Times New Roman" w:cs="Times New Roman"/>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0DFC9BAE" w14:textId="77777777" w:rsidR="004B083D" w:rsidRDefault="004B083D">
            <w:pPr>
              <w:jc w:val="right"/>
              <w:rPr>
                <w:rFonts w:ascii="Times New Roman" w:eastAsia="Times New Roman" w:hAnsi="Times New Roman" w:cs="Times New Roman"/>
                <w:sz w:val="20"/>
                <w:szCs w:val="20"/>
              </w:rPr>
            </w:pPr>
          </w:p>
        </w:tc>
        <w:tc>
          <w:tcPr>
            <w:tcW w:w="1448" w:type="dxa"/>
            <w:tcBorders>
              <w:top w:val="nil"/>
              <w:left w:val="nil"/>
              <w:bottom w:val="single" w:sz="4" w:space="0" w:color="000000"/>
              <w:right w:val="single" w:sz="4" w:space="0" w:color="000000"/>
            </w:tcBorders>
            <w:shd w:val="clear" w:color="auto" w:fill="FFFFFF"/>
            <w:noWrap/>
            <w:vAlign w:val="center"/>
            <w:hideMark/>
          </w:tcPr>
          <w:p w14:paraId="2EED21FA" w14:textId="77777777" w:rsidR="004B083D" w:rsidRDefault="004B083D">
            <w:pPr>
              <w:jc w:val="right"/>
              <w:rPr>
                <w:rFonts w:ascii="Times New Roman" w:eastAsia="Times New Roman" w:hAnsi="Times New Roman" w:cs="Times New Roman"/>
                <w:sz w:val="20"/>
                <w:szCs w:val="20"/>
              </w:rPr>
            </w:pPr>
          </w:p>
        </w:tc>
        <w:tc>
          <w:tcPr>
            <w:tcW w:w="222" w:type="dxa"/>
            <w:vAlign w:val="center"/>
            <w:hideMark/>
          </w:tcPr>
          <w:p w14:paraId="5A3D3D66" w14:textId="77777777" w:rsidR="004B083D" w:rsidRDefault="004B083D">
            <w:pPr>
              <w:rPr>
                <w:rFonts w:ascii="Times New Roman" w:eastAsia="Times New Roman" w:hAnsi="Times New Roman" w:cs="Times New Roman"/>
                <w:sz w:val="20"/>
                <w:szCs w:val="20"/>
              </w:rPr>
            </w:pPr>
          </w:p>
        </w:tc>
      </w:tr>
      <w:tr w:rsidR="004B083D" w14:paraId="66353C0A" w14:textId="77777777" w:rsidTr="004B083D">
        <w:trPr>
          <w:trHeight w:val="300"/>
        </w:trPr>
        <w:tc>
          <w:tcPr>
            <w:tcW w:w="2607" w:type="dxa"/>
            <w:tcBorders>
              <w:top w:val="nil"/>
              <w:left w:val="single" w:sz="4" w:space="0" w:color="000000"/>
              <w:bottom w:val="single" w:sz="4" w:space="0" w:color="000000"/>
              <w:right w:val="single" w:sz="4" w:space="0" w:color="000000"/>
            </w:tcBorders>
            <w:shd w:val="clear" w:color="auto" w:fill="C0C0C0"/>
            <w:noWrap/>
            <w:vAlign w:val="center"/>
            <w:hideMark/>
          </w:tcPr>
          <w:p w14:paraId="36B3894B" w14:textId="77777777" w:rsidR="004B083D" w:rsidRDefault="004B083D">
            <w:pPr>
              <w:jc w:val="right"/>
              <w:rPr>
                <w:rFonts w:ascii="Times New Roman" w:eastAsia="Times New Roman" w:hAnsi="Times New Roman" w:cs="Times New Roman"/>
                <w:sz w:val="20"/>
                <w:szCs w:val="20"/>
              </w:rPr>
            </w:pPr>
          </w:p>
        </w:tc>
        <w:tc>
          <w:tcPr>
            <w:tcW w:w="480" w:type="dxa"/>
            <w:tcBorders>
              <w:top w:val="nil"/>
              <w:left w:val="nil"/>
              <w:bottom w:val="single" w:sz="4" w:space="0" w:color="000000"/>
              <w:right w:val="single" w:sz="4" w:space="0" w:color="000000"/>
            </w:tcBorders>
            <w:shd w:val="clear" w:color="auto" w:fill="C0C0C0"/>
            <w:noWrap/>
            <w:vAlign w:val="center"/>
            <w:hideMark/>
          </w:tcPr>
          <w:p w14:paraId="20A6CBE7" w14:textId="77777777" w:rsidR="004B083D" w:rsidRDefault="004B083D">
            <w:pPr>
              <w:jc w:val="center"/>
              <w:rPr>
                <w:color w:val="000000"/>
                <w:sz w:val="20"/>
                <w:szCs w:val="20"/>
              </w:rPr>
            </w:pPr>
            <w:r>
              <w:rPr>
                <w:rFonts w:hint="eastAsia"/>
                <w:color w:val="000000"/>
                <w:sz w:val="20"/>
                <w:szCs w:val="20"/>
              </w:rPr>
              <w:t>25</w:t>
            </w:r>
          </w:p>
        </w:tc>
        <w:tc>
          <w:tcPr>
            <w:tcW w:w="1354" w:type="dxa"/>
            <w:tcBorders>
              <w:top w:val="nil"/>
              <w:left w:val="nil"/>
              <w:bottom w:val="single" w:sz="4" w:space="0" w:color="000000"/>
              <w:right w:val="single" w:sz="4" w:space="0" w:color="000000"/>
            </w:tcBorders>
            <w:shd w:val="clear" w:color="auto" w:fill="FFFFFF"/>
            <w:noWrap/>
            <w:vAlign w:val="center"/>
            <w:hideMark/>
          </w:tcPr>
          <w:p w14:paraId="39E92599" w14:textId="77777777" w:rsidR="004B083D" w:rsidRDefault="004B083D">
            <w:pPr>
              <w:jc w:val="center"/>
              <w:rPr>
                <w:rFonts w:hint="eastAsia"/>
                <w:color w:val="000000"/>
                <w:sz w:val="20"/>
                <w:szCs w:val="20"/>
              </w:rPr>
            </w:pPr>
          </w:p>
        </w:tc>
        <w:tc>
          <w:tcPr>
            <w:tcW w:w="3214" w:type="dxa"/>
            <w:tcBorders>
              <w:top w:val="nil"/>
              <w:left w:val="nil"/>
              <w:bottom w:val="single" w:sz="4" w:space="0" w:color="000000"/>
              <w:right w:val="single" w:sz="4" w:space="0" w:color="000000"/>
            </w:tcBorders>
            <w:shd w:val="clear" w:color="auto" w:fill="C0C0C0"/>
            <w:noWrap/>
            <w:vAlign w:val="center"/>
            <w:hideMark/>
          </w:tcPr>
          <w:p w14:paraId="40543FC4" w14:textId="77777777" w:rsidR="004B083D" w:rsidRDefault="004B083D">
            <w:pPr>
              <w:rPr>
                <w:color w:val="000000"/>
                <w:sz w:val="20"/>
                <w:szCs w:val="20"/>
              </w:rPr>
            </w:pPr>
            <w:r>
              <w:rPr>
                <w:rFonts w:hint="eastAsia"/>
                <w:color w:val="000000"/>
                <w:sz w:val="20"/>
                <w:szCs w:val="20"/>
              </w:rPr>
              <w:t>二十五、债务付息支出</w:t>
            </w:r>
          </w:p>
        </w:tc>
        <w:tc>
          <w:tcPr>
            <w:tcW w:w="571" w:type="dxa"/>
            <w:tcBorders>
              <w:top w:val="nil"/>
              <w:left w:val="nil"/>
              <w:bottom w:val="single" w:sz="4" w:space="0" w:color="000000"/>
              <w:right w:val="single" w:sz="4" w:space="0" w:color="000000"/>
            </w:tcBorders>
            <w:shd w:val="clear" w:color="auto" w:fill="C0C0C0"/>
            <w:noWrap/>
            <w:vAlign w:val="center"/>
            <w:hideMark/>
          </w:tcPr>
          <w:p w14:paraId="7B1F0C3B" w14:textId="77777777" w:rsidR="004B083D" w:rsidRDefault="004B083D">
            <w:pPr>
              <w:jc w:val="center"/>
              <w:rPr>
                <w:rFonts w:hint="eastAsia"/>
                <w:color w:val="000000"/>
                <w:sz w:val="20"/>
                <w:szCs w:val="20"/>
              </w:rPr>
            </w:pPr>
            <w:r>
              <w:rPr>
                <w:rFonts w:hint="eastAsia"/>
                <w:color w:val="000000"/>
                <w:sz w:val="20"/>
                <w:szCs w:val="20"/>
              </w:rPr>
              <w:t>57</w:t>
            </w:r>
          </w:p>
        </w:tc>
        <w:tc>
          <w:tcPr>
            <w:tcW w:w="1353" w:type="dxa"/>
            <w:tcBorders>
              <w:top w:val="nil"/>
              <w:left w:val="nil"/>
              <w:bottom w:val="single" w:sz="4" w:space="0" w:color="000000"/>
              <w:right w:val="single" w:sz="4" w:space="0" w:color="000000"/>
            </w:tcBorders>
            <w:shd w:val="clear" w:color="auto" w:fill="FFFFFF"/>
            <w:noWrap/>
            <w:vAlign w:val="center"/>
            <w:hideMark/>
          </w:tcPr>
          <w:p w14:paraId="71251EF4" w14:textId="77777777" w:rsidR="004B083D" w:rsidRDefault="004B083D">
            <w:pPr>
              <w:jc w:val="center"/>
              <w:rPr>
                <w:rFonts w:hint="eastAsia"/>
                <w:color w:val="000000"/>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382169A8" w14:textId="77777777" w:rsidR="004B083D" w:rsidRDefault="004B083D">
            <w:pPr>
              <w:jc w:val="right"/>
              <w:rPr>
                <w:rFonts w:ascii="Times New Roman" w:eastAsia="Times New Roman" w:hAnsi="Times New Roman" w:cs="Times New Roman"/>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74DF24F9" w14:textId="77777777" w:rsidR="004B083D" w:rsidRDefault="004B083D">
            <w:pPr>
              <w:jc w:val="right"/>
              <w:rPr>
                <w:rFonts w:ascii="Times New Roman" w:eastAsia="Times New Roman" w:hAnsi="Times New Roman" w:cs="Times New Roman"/>
                <w:sz w:val="20"/>
                <w:szCs w:val="20"/>
              </w:rPr>
            </w:pPr>
          </w:p>
        </w:tc>
        <w:tc>
          <w:tcPr>
            <w:tcW w:w="1448" w:type="dxa"/>
            <w:tcBorders>
              <w:top w:val="nil"/>
              <w:left w:val="nil"/>
              <w:bottom w:val="single" w:sz="4" w:space="0" w:color="000000"/>
              <w:right w:val="single" w:sz="4" w:space="0" w:color="000000"/>
            </w:tcBorders>
            <w:shd w:val="clear" w:color="auto" w:fill="FFFFFF"/>
            <w:noWrap/>
            <w:vAlign w:val="center"/>
            <w:hideMark/>
          </w:tcPr>
          <w:p w14:paraId="2F9A6795" w14:textId="77777777" w:rsidR="004B083D" w:rsidRDefault="004B083D">
            <w:pPr>
              <w:jc w:val="right"/>
              <w:rPr>
                <w:rFonts w:ascii="Times New Roman" w:eastAsia="Times New Roman" w:hAnsi="Times New Roman" w:cs="Times New Roman"/>
                <w:sz w:val="20"/>
                <w:szCs w:val="20"/>
              </w:rPr>
            </w:pPr>
          </w:p>
        </w:tc>
        <w:tc>
          <w:tcPr>
            <w:tcW w:w="222" w:type="dxa"/>
            <w:vAlign w:val="center"/>
            <w:hideMark/>
          </w:tcPr>
          <w:p w14:paraId="5184942C" w14:textId="77777777" w:rsidR="004B083D" w:rsidRDefault="004B083D">
            <w:pPr>
              <w:rPr>
                <w:rFonts w:ascii="Times New Roman" w:eastAsia="Times New Roman" w:hAnsi="Times New Roman" w:cs="Times New Roman"/>
                <w:sz w:val="20"/>
                <w:szCs w:val="20"/>
              </w:rPr>
            </w:pPr>
          </w:p>
        </w:tc>
      </w:tr>
      <w:tr w:rsidR="004B083D" w14:paraId="7F59312D" w14:textId="77777777" w:rsidTr="004B083D">
        <w:trPr>
          <w:trHeight w:val="300"/>
        </w:trPr>
        <w:tc>
          <w:tcPr>
            <w:tcW w:w="2607" w:type="dxa"/>
            <w:tcBorders>
              <w:top w:val="nil"/>
              <w:left w:val="single" w:sz="4" w:space="0" w:color="000000"/>
              <w:bottom w:val="single" w:sz="4" w:space="0" w:color="000000"/>
              <w:right w:val="single" w:sz="4" w:space="0" w:color="000000"/>
            </w:tcBorders>
            <w:shd w:val="clear" w:color="auto" w:fill="C0C0C0"/>
            <w:noWrap/>
            <w:vAlign w:val="center"/>
            <w:hideMark/>
          </w:tcPr>
          <w:p w14:paraId="234D4698" w14:textId="77777777" w:rsidR="004B083D" w:rsidRDefault="004B083D">
            <w:pPr>
              <w:jc w:val="right"/>
              <w:rPr>
                <w:rFonts w:ascii="Times New Roman" w:eastAsia="Times New Roman" w:hAnsi="Times New Roman" w:cs="Times New Roman"/>
                <w:sz w:val="20"/>
                <w:szCs w:val="20"/>
              </w:rPr>
            </w:pPr>
          </w:p>
        </w:tc>
        <w:tc>
          <w:tcPr>
            <w:tcW w:w="480" w:type="dxa"/>
            <w:tcBorders>
              <w:top w:val="nil"/>
              <w:left w:val="nil"/>
              <w:bottom w:val="single" w:sz="4" w:space="0" w:color="000000"/>
              <w:right w:val="single" w:sz="4" w:space="0" w:color="000000"/>
            </w:tcBorders>
            <w:shd w:val="clear" w:color="auto" w:fill="C0C0C0"/>
            <w:noWrap/>
            <w:vAlign w:val="center"/>
            <w:hideMark/>
          </w:tcPr>
          <w:p w14:paraId="6699EB77" w14:textId="77777777" w:rsidR="004B083D" w:rsidRDefault="004B083D">
            <w:pPr>
              <w:jc w:val="center"/>
              <w:rPr>
                <w:color w:val="000000"/>
                <w:sz w:val="20"/>
                <w:szCs w:val="20"/>
              </w:rPr>
            </w:pPr>
            <w:r>
              <w:rPr>
                <w:rFonts w:hint="eastAsia"/>
                <w:color w:val="000000"/>
                <w:sz w:val="20"/>
                <w:szCs w:val="20"/>
              </w:rPr>
              <w:t>26</w:t>
            </w:r>
          </w:p>
        </w:tc>
        <w:tc>
          <w:tcPr>
            <w:tcW w:w="1354" w:type="dxa"/>
            <w:tcBorders>
              <w:top w:val="nil"/>
              <w:left w:val="nil"/>
              <w:bottom w:val="single" w:sz="4" w:space="0" w:color="000000"/>
              <w:right w:val="single" w:sz="4" w:space="0" w:color="000000"/>
            </w:tcBorders>
            <w:shd w:val="clear" w:color="auto" w:fill="FFFFFF"/>
            <w:noWrap/>
            <w:vAlign w:val="center"/>
            <w:hideMark/>
          </w:tcPr>
          <w:p w14:paraId="39EB218D" w14:textId="77777777" w:rsidR="004B083D" w:rsidRDefault="004B083D">
            <w:pPr>
              <w:jc w:val="center"/>
              <w:rPr>
                <w:rFonts w:hint="eastAsia"/>
                <w:color w:val="000000"/>
                <w:sz w:val="20"/>
                <w:szCs w:val="20"/>
              </w:rPr>
            </w:pPr>
          </w:p>
        </w:tc>
        <w:tc>
          <w:tcPr>
            <w:tcW w:w="3214" w:type="dxa"/>
            <w:tcBorders>
              <w:top w:val="nil"/>
              <w:left w:val="nil"/>
              <w:bottom w:val="single" w:sz="4" w:space="0" w:color="000000"/>
              <w:right w:val="single" w:sz="4" w:space="0" w:color="000000"/>
            </w:tcBorders>
            <w:shd w:val="clear" w:color="auto" w:fill="C0C0C0"/>
            <w:noWrap/>
            <w:vAlign w:val="center"/>
            <w:hideMark/>
          </w:tcPr>
          <w:p w14:paraId="0C72F897" w14:textId="77777777" w:rsidR="004B083D" w:rsidRDefault="004B083D">
            <w:pPr>
              <w:rPr>
                <w:color w:val="000000"/>
                <w:sz w:val="20"/>
                <w:szCs w:val="20"/>
              </w:rPr>
            </w:pPr>
            <w:r>
              <w:rPr>
                <w:rFonts w:hint="eastAsia"/>
                <w:color w:val="000000"/>
                <w:sz w:val="20"/>
                <w:szCs w:val="20"/>
              </w:rPr>
              <w:t>二十六、抗</w:t>
            </w:r>
            <w:proofErr w:type="gramStart"/>
            <w:r>
              <w:rPr>
                <w:rFonts w:hint="eastAsia"/>
                <w:color w:val="000000"/>
                <w:sz w:val="20"/>
                <w:szCs w:val="20"/>
              </w:rPr>
              <w:t>疫</w:t>
            </w:r>
            <w:proofErr w:type="gramEnd"/>
            <w:r>
              <w:rPr>
                <w:rFonts w:hint="eastAsia"/>
                <w:color w:val="000000"/>
                <w:sz w:val="20"/>
                <w:szCs w:val="20"/>
              </w:rPr>
              <w:t>特别国债安排的支出</w:t>
            </w:r>
          </w:p>
        </w:tc>
        <w:tc>
          <w:tcPr>
            <w:tcW w:w="571" w:type="dxa"/>
            <w:tcBorders>
              <w:top w:val="nil"/>
              <w:left w:val="nil"/>
              <w:bottom w:val="single" w:sz="4" w:space="0" w:color="000000"/>
              <w:right w:val="single" w:sz="4" w:space="0" w:color="000000"/>
            </w:tcBorders>
            <w:shd w:val="clear" w:color="auto" w:fill="C0C0C0"/>
            <w:noWrap/>
            <w:vAlign w:val="center"/>
            <w:hideMark/>
          </w:tcPr>
          <w:p w14:paraId="31B76E95" w14:textId="77777777" w:rsidR="004B083D" w:rsidRDefault="004B083D">
            <w:pPr>
              <w:jc w:val="center"/>
              <w:rPr>
                <w:rFonts w:hint="eastAsia"/>
                <w:color w:val="000000"/>
                <w:sz w:val="20"/>
                <w:szCs w:val="20"/>
              </w:rPr>
            </w:pPr>
            <w:r>
              <w:rPr>
                <w:rFonts w:hint="eastAsia"/>
                <w:color w:val="000000"/>
                <w:sz w:val="20"/>
                <w:szCs w:val="20"/>
              </w:rPr>
              <w:t>58</w:t>
            </w:r>
          </w:p>
        </w:tc>
        <w:tc>
          <w:tcPr>
            <w:tcW w:w="1353" w:type="dxa"/>
            <w:tcBorders>
              <w:top w:val="nil"/>
              <w:left w:val="nil"/>
              <w:bottom w:val="single" w:sz="4" w:space="0" w:color="000000"/>
              <w:right w:val="single" w:sz="4" w:space="0" w:color="000000"/>
            </w:tcBorders>
            <w:shd w:val="clear" w:color="auto" w:fill="FFFFFF"/>
            <w:noWrap/>
            <w:vAlign w:val="center"/>
            <w:hideMark/>
          </w:tcPr>
          <w:p w14:paraId="651A06AB" w14:textId="77777777" w:rsidR="004B083D" w:rsidRDefault="004B083D">
            <w:pPr>
              <w:jc w:val="center"/>
              <w:rPr>
                <w:rFonts w:hint="eastAsia"/>
                <w:color w:val="000000"/>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327EC555" w14:textId="77777777" w:rsidR="004B083D" w:rsidRDefault="004B083D">
            <w:pPr>
              <w:jc w:val="right"/>
              <w:rPr>
                <w:rFonts w:ascii="Times New Roman" w:eastAsia="Times New Roman" w:hAnsi="Times New Roman" w:cs="Times New Roman"/>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44652758" w14:textId="77777777" w:rsidR="004B083D" w:rsidRDefault="004B083D">
            <w:pPr>
              <w:jc w:val="right"/>
              <w:rPr>
                <w:rFonts w:ascii="Times New Roman" w:eastAsia="Times New Roman" w:hAnsi="Times New Roman" w:cs="Times New Roman"/>
                <w:sz w:val="20"/>
                <w:szCs w:val="20"/>
              </w:rPr>
            </w:pPr>
          </w:p>
        </w:tc>
        <w:tc>
          <w:tcPr>
            <w:tcW w:w="1448" w:type="dxa"/>
            <w:tcBorders>
              <w:top w:val="nil"/>
              <w:left w:val="nil"/>
              <w:bottom w:val="single" w:sz="4" w:space="0" w:color="000000"/>
              <w:right w:val="single" w:sz="4" w:space="0" w:color="000000"/>
            </w:tcBorders>
            <w:shd w:val="clear" w:color="auto" w:fill="FFFFFF"/>
            <w:noWrap/>
            <w:vAlign w:val="center"/>
            <w:hideMark/>
          </w:tcPr>
          <w:p w14:paraId="77A33029" w14:textId="77777777" w:rsidR="004B083D" w:rsidRDefault="004B083D">
            <w:pPr>
              <w:jc w:val="right"/>
              <w:rPr>
                <w:rFonts w:ascii="Times New Roman" w:eastAsia="Times New Roman" w:hAnsi="Times New Roman" w:cs="Times New Roman"/>
                <w:sz w:val="20"/>
                <w:szCs w:val="20"/>
              </w:rPr>
            </w:pPr>
          </w:p>
        </w:tc>
        <w:tc>
          <w:tcPr>
            <w:tcW w:w="222" w:type="dxa"/>
            <w:vAlign w:val="center"/>
            <w:hideMark/>
          </w:tcPr>
          <w:p w14:paraId="4A7B82E4" w14:textId="77777777" w:rsidR="004B083D" w:rsidRDefault="004B083D">
            <w:pPr>
              <w:rPr>
                <w:rFonts w:ascii="Times New Roman" w:eastAsia="Times New Roman" w:hAnsi="Times New Roman" w:cs="Times New Roman"/>
                <w:sz w:val="20"/>
                <w:szCs w:val="20"/>
              </w:rPr>
            </w:pPr>
          </w:p>
        </w:tc>
      </w:tr>
      <w:tr w:rsidR="004B083D" w14:paraId="2DDD768E" w14:textId="77777777" w:rsidTr="004B083D">
        <w:trPr>
          <w:trHeight w:val="300"/>
        </w:trPr>
        <w:tc>
          <w:tcPr>
            <w:tcW w:w="2607" w:type="dxa"/>
            <w:tcBorders>
              <w:top w:val="nil"/>
              <w:left w:val="single" w:sz="4" w:space="0" w:color="000000"/>
              <w:bottom w:val="single" w:sz="4" w:space="0" w:color="000000"/>
              <w:right w:val="single" w:sz="4" w:space="0" w:color="000000"/>
            </w:tcBorders>
            <w:shd w:val="clear" w:color="auto" w:fill="C0C0C0"/>
            <w:noWrap/>
            <w:vAlign w:val="center"/>
            <w:hideMark/>
          </w:tcPr>
          <w:p w14:paraId="1BC08F13" w14:textId="77777777" w:rsidR="004B083D" w:rsidRDefault="004B083D">
            <w:pPr>
              <w:jc w:val="center"/>
              <w:rPr>
                <w:b/>
                <w:bCs/>
                <w:color w:val="000000"/>
                <w:sz w:val="20"/>
                <w:szCs w:val="20"/>
              </w:rPr>
            </w:pPr>
            <w:r>
              <w:rPr>
                <w:rFonts w:hint="eastAsia"/>
                <w:b/>
                <w:bCs/>
                <w:color w:val="000000"/>
                <w:sz w:val="20"/>
                <w:szCs w:val="20"/>
              </w:rPr>
              <w:t>本年收入合计</w:t>
            </w:r>
          </w:p>
        </w:tc>
        <w:tc>
          <w:tcPr>
            <w:tcW w:w="480" w:type="dxa"/>
            <w:tcBorders>
              <w:top w:val="nil"/>
              <w:left w:val="nil"/>
              <w:bottom w:val="single" w:sz="4" w:space="0" w:color="000000"/>
              <w:right w:val="single" w:sz="4" w:space="0" w:color="000000"/>
            </w:tcBorders>
            <w:shd w:val="clear" w:color="auto" w:fill="C0C0C0"/>
            <w:noWrap/>
            <w:vAlign w:val="center"/>
            <w:hideMark/>
          </w:tcPr>
          <w:p w14:paraId="453D8BF7" w14:textId="77777777" w:rsidR="004B083D" w:rsidRDefault="004B083D">
            <w:pPr>
              <w:jc w:val="center"/>
              <w:rPr>
                <w:rFonts w:hint="eastAsia"/>
                <w:color w:val="000000"/>
                <w:sz w:val="20"/>
                <w:szCs w:val="20"/>
              </w:rPr>
            </w:pPr>
            <w:r>
              <w:rPr>
                <w:rFonts w:hint="eastAsia"/>
                <w:color w:val="000000"/>
                <w:sz w:val="20"/>
                <w:szCs w:val="20"/>
              </w:rPr>
              <w:t>27</w:t>
            </w:r>
          </w:p>
        </w:tc>
        <w:tc>
          <w:tcPr>
            <w:tcW w:w="1354" w:type="dxa"/>
            <w:tcBorders>
              <w:top w:val="nil"/>
              <w:left w:val="nil"/>
              <w:bottom w:val="single" w:sz="4" w:space="0" w:color="000000"/>
              <w:right w:val="single" w:sz="4" w:space="0" w:color="000000"/>
            </w:tcBorders>
            <w:shd w:val="clear" w:color="auto" w:fill="FFFFFF"/>
            <w:noWrap/>
            <w:vAlign w:val="center"/>
            <w:hideMark/>
          </w:tcPr>
          <w:p w14:paraId="652F682E" w14:textId="77777777" w:rsidR="004B083D" w:rsidRDefault="004B083D">
            <w:pPr>
              <w:jc w:val="right"/>
              <w:rPr>
                <w:rFonts w:hint="eastAsia"/>
                <w:color w:val="000000"/>
                <w:sz w:val="20"/>
                <w:szCs w:val="20"/>
              </w:rPr>
            </w:pPr>
            <w:r>
              <w:rPr>
                <w:rFonts w:hint="eastAsia"/>
                <w:color w:val="000000"/>
                <w:sz w:val="20"/>
                <w:szCs w:val="20"/>
              </w:rPr>
              <w:t>1,197.06</w:t>
            </w:r>
          </w:p>
        </w:tc>
        <w:tc>
          <w:tcPr>
            <w:tcW w:w="3214" w:type="dxa"/>
            <w:tcBorders>
              <w:top w:val="nil"/>
              <w:left w:val="nil"/>
              <w:bottom w:val="single" w:sz="4" w:space="0" w:color="000000"/>
              <w:right w:val="single" w:sz="4" w:space="0" w:color="000000"/>
            </w:tcBorders>
            <w:shd w:val="clear" w:color="auto" w:fill="C0C0C0"/>
            <w:noWrap/>
            <w:vAlign w:val="center"/>
            <w:hideMark/>
          </w:tcPr>
          <w:p w14:paraId="66BCAAAA" w14:textId="77777777" w:rsidR="004B083D" w:rsidRDefault="004B083D">
            <w:pPr>
              <w:jc w:val="center"/>
              <w:rPr>
                <w:rFonts w:hint="eastAsia"/>
                <w:b/>
                <w:bCs/>
                <w:color w:val="000000"/>
                <w:sz w:val="20"/>
                <w:szCs w:val="20"/>
              </w:rPr>
            </w:pPr>
            <w:r>
              <w:rPr>
                <w:rFonts w:hint="eastAsia"/>
                <w:b/>
                <w:bCs/>
                <w:color w:val="000000"/>
                <w:sz w:val="20"/>
                <w:szCs w:val="20"/>
              </w:rPr>
              <w:t>本年支出合计</w:t>
            </w:r>
          </w:p>
        </w:tc>
        <w:tc>
          <w:tcPr>
            <w:tcW w:w="571" w:type="dxa"/>
            <w:tcBorders>
              <w:top w:val="nil"/>
              <w:left w:val="nil"/>
              <w:bottom w:val="single" w:sz="4" w:space="0" w:color="000000"/>
              <w:right w:val="single" w:sz="4" w:space="0" w:color="000000"/>
            </w:tcBorders>
            <w:shd w:val="clear" w:color="auto" w:fill="C0C0C0"/>
            <w:noWrap/>
            <w:vAlign w:val="center"/>
            <w:hideMark/>
          </w:tcPr>
          <w:p w14:paraId="6EEC228F" w14:textId="77777777" w:rsidR="004B083D" w:rsidRDefault="004B083D">
            <w:pPr>
              <w:jc w:val="center"/>
              <w:rPr>
                <w:rFonts w:hint="eastAsia"/>
                <w:color w:val="000000"/>
                <w:sz w:val="20"/>
                <w:szCs w:val="20"/>
              </w:rPr>
            </w:pPr>
            <w:r>
              <w:rPr>
                <w:rFonts w:hint="eastAsia"/>
                <w:color w:val="000000"/>
                <w:sz w:val="20"/>
                <w:szCs w:val="20"/>
              </w:rPr>
              <w:t>59</w:t>
            </w:r>
          </w:p>
        </w:tc>
        <w:tc>
          <w:tcPr>
            <w:tcW w:w="1353" w:type="dxa"/>
            <w:tcBorders>
              <w:top w:val="nil"/>
              <w:left w:val="nil"/>
              <w:bottom w:val="single" w:sz="4" w:space="0" w:color="000000"/>
              <w:right w:val="single" w:sz="4" w:space="0" w:color="000000"/>
            </w:tcBorders>
            <w:shd w:val="clear" w:color="auto" w:fill="FFFFFF"/>
            <w:noWrap/>
            <w:vAlign w:val="center"/>
            <w:hideMark/>
          </w:tcPr>
          <w:p w14:paraId="73F6A9E1" w14:textId="77777777" w:rsidR="004B083D" w:rsidRDefault="004B083D">
            <w:pPr>
              <w:jc w:val="right"/>
              <w:rPr>
                <w:rFonts w:hint="eastAsia"/>
                <w:color w:val="000000"/>
                <w:sz w:val="20"/>
                <w:szCs w:val="20"/>
              </w:rPr>
            </w:pPr>
            <w:r>
              <w:rPr>
                <w:rFonts w:hint="eastAsia"/>
                <w:color w:val="000000"/>
                <w:sz w:val="20"/>
                <w:szCs w:val="20"/>
              </w:rPr>
              <w:t>1,043.30</w:t>
            </w:r>
          </w:p>
        </w:tc>
        <w:tc>
          <w:tcPr>
            <w:tcW w:w="1353" w:type="dxa"/>
            <w:tcBorders>
              <w:top w:val="nil"/>
              <w:left w:val="nil"/>
              <w:bottom w:val="single" w:sz="4" w:space="0" w:color="000000"/>
              <w:right w:val="single" w:sz="4" w:space="0" w:color="000000"/>
            </w:tcBorders>
            <w:shd w:val="clear" w:color="auto" w:fill="FFFFFF"/>
            <w:noWrap/>
            <w:vAlign w:val="center"/>
            <w:hideMark/>
          </w:tcPr>
          <w:p w14:paraId="58E00629" w14:textId="77777777" w:rsidR="004B083D" w:rsidRDefault="004B083D">
            <w:pPr>
              <w:jc w:val="right"/>
              <w:rPr>
                <w:rFonts w:hint="eastAsia"/>
                <w:color w:val="000000"/>
                <w:sz w:val="20"/>
                <w:szCs w:val="20"/>
              </w:rPr>
            </w:pPr>
            <w:r>
              <w:rPr>
                <w:rFonts w:hint="eastAsia"/>
                <w:color w:val="000000"/>
                <w:sz w:val="20"/>
                <w:szCs w:val="20"/>
              </w:rPr>
              <w:t>1,043.30</w:t>
            </w:r>
          </w:p>
        </w:tc>
        <w:tc>
          <w:tcPr>
            <w:tcW w:w="1353" w:type="dxa"/>
            <w:tcBorders>
              <w:top w:val="nil"/>
              <w:left w:val="nil"/>
              <w:bottom w:val="single" w:sz="4" w:space="0" w:color="000000"/>
              <w:right w:val="single" w:sz="4" w:space="0" w:color="000000"/>
            </w:tcBorders>
            <w:shd w:val="clear" w:color="auto" w:fill="FFFFFF"/>
            <w:noWrap/>
            <w:vAlign w:val="center"/>
            <w:hideMark/>
          </w:tcPr>
          <w:p w14:paraId="2559429D" w14:textId="77777777" w:rsidR="004B083D" w:rsidRDefault="004B083D">
            <w:pPr>
              <w:jc w:val="right"/>
              <w:rPr>
                <w:rFonts w:hint="eastAsia"/>
                <w:color w:val="000000"/>
                <w:sz w:val="20"/>
                <w:szCs w:val="20"/>
              </w:rPr>
            </w:pPr>
          </w:p>
        </w:tc>
        <w:tc>
          <w:tcPr>
            <w:tcW w:w="1448" w:type="dxa"/>
            <w:tcBorders>
              <w:top w:val="nil"/>
              <w:left w:val="nil"/>
              <w:bottom w:val="single" w:sz="4" w:space="0" w:color="000000"/>
              <w:right w:val="single" w:sz="4" w:space="0" w:color="000000"/>
            </w:tcBorders>
            <w:shd w:val="clear" w:color="auto" w:fill="FFFFFF"/>
            <w:noWrap/>
            <w:vAlign w:val="center"/>
            <w:hideMark/>
          </w:tcPr>
          <w:p w14:paraId="6C5D5434" w14:textId="77777777" w:rsidR="004B083D" w:rsidRDefault="004B083D">
            <w:pPr>
              <w:jc w:val="right"/>
              <w:rPr>
                <w:rFonts w:ascii="Times New Roman" w:eastAsia="Times New Roman" w:hAnsi="Times New Roman" w:cs="Times New Roman"/>
                <w:sz w:val="20"/>
                <w:szCs w:val="20"/>
              </w:rPr>
            </w:pPr>
          </w:p>
        </w:tc>
        <w:tc>
          <w:tcPr>
            <w:tcW w:w="222" w:type="dxa"/>
            <w:vAlign w:val="center"/>
            <w:hideMark/>
          </w:tcPr>
          <w:p w14:paraId="5374408E" w14:textId="77777777" w:rsidR="004B083D" w:rsidRDefault="004B083D">
            <w:pPr>
              <w:rPr>
                <w:rFonts w:ascii="Times New Roman" w:eastAsia="Times New Roman" w:hAnsi="Times New Roman" w:cs="Times New Roman"/>
                <w:sz w:val="20"/>
                <w:szCs w:val="20"/>
              </w:rPr>
            </w:pPr>
          </w:p>
        </w:tc>
      </w:tr>
      <w:tr w:rsidR="004B083D" w14:paraId="307A4293" w14:textId="77777777" w:rsidTr="004B083D">
        <w:trPr>
          <w:trHeight w:val="300"/>
        </w:trPr>
        <w:tc>
          <w:tcPr>
            <w:tcW w:w="2607" w:type="dxa"/>
            <w:tcBorders>
              <w:top w:val="nil"/>
              <w:left w:val="single" w:sz="4" w:space="0" w:color="000000"/>
              <w:bottom w:val="single" w:sz="4" w:space="0" w:color="000000"/>
              <w:right w:val="single" w:sz="4" w:space="0" w:color="000000"/>
            </w:tcBorders>
            <w:shd w:val="clear" w:color="auto" w:fill="C0C0C0"/>
            <w:noWrap/>
            <w:vAlign w:val="center"/>
            <w:hideMark/>
          </w:tcPr>
          <w:p w14:paraId="2419FFCD" w14:textId="77777777" w:rsidR="004B083D" w:rsidRDefault="004B083D">
            <w:pPr>
              <w:rPr>
                <w:color w:val="000000"/>
                <w:sz w:val="20"/>
                <w:szCs w:val="20"/>
              </w:rPr>
            </w:pPr>
            <w:r>
              <w:rPr>
                <w:rFonts w:hint="eastAsia"/>
                <w:color w:val="000000"/>
                <w:sz w:val="20"/>
                <w:szCs w:val="20"/>
              </w:rPr>
              <w:t>年初财政拨款结转和结余</w:t>
            </w:r>
          </w:p>
        </w:tc>
        <w:tc>
          <w:tcPr>
            <w:tcW w:w="480" w:type="dxa"/>
            <w:tcBorders>
              <w:top w:val="nil"/>
              <w:left w:val="nil"/>
              <w:bottom w:val="single" w:sz="4" w:space="0" w:color="000000"/>
              <w:right w:val="single" w:sz="4" w:space="0" w:color="000000"/>
            </w:tcBorders>
            <w:shd w:val="clear" w:color="auto" w:fill="C0C0C0"/>
            <w:noWrap/>
            <w:vAlign w:val="center"/>
            <w:hideMark/>
          </w:tcPr>
          <w:p w14:paraId="147729A0" w14:textId="77777777" w:rsidR="004B083D" w:rsidRDefault="004B083D">
            <w:pPr>
              <w:jc w:val="center"/>
              <w:rPr>
                <w:rFonts w:hint="eastAsia"/>
                <w:color w:val="000000"/>
                <w:sz w:val="20"/>
                <w:szCs w:val="20"/>
              </w:rPr>
            </w:pPr>
            <w:r>
              <w:rPr>
                <w:rFonts w:hint="eastAsia"/>
                <w:color w:val="000000"/>
                <w:sz w:val="20"/>
                <w:szCs w:val="20"/>
              </w:rPr>
              <w:t>28</w:t>
            </w:r>
          </w:p>
        </w:tc>
        <w:tc>
          <w:tcPr>
            <w:tcW w:w="1354" w:type="dxa"/>
            <w:tcBorders>
              <w:top w:val="nil"/>
              <w:left w:val="nil"/>
              <w:bottom w:val="single" w:sz="4" w:space="0" w:color="000000"/>
              <w:right w:val="single" w:sz="4" w:space="0" w:color="000000"/>
            </w:tcBorders>
            <w:shd w:val="clear" w:color="auto" w:fill="FFFFFF"/>
            <w:noWrap/>
            <w:vAlign w:val="center"/>
            <w:hideMark/>
          </w:tcPr>
          <w:p w14:paraId="3A84A3E9" w14:textId="77777777" w:rsidR="004B083D" w:rsidRDefault="004B083D">
            <w:pPr>
              <w:jc w:val="right"/>
              <w:rPr>
                <w:rFonts w:hint="eastAsia"/>
                <w:color w:val="000000"/>
                <w:sz w:val="20"/>
                <w:szCs w:val="20"/>
              </w:rPr>
            </w:pPr>
            <w:r>
              <w:rPr>
                <w:rFonts w:hint="eastAsia"/>
                <w:color w:val="000000"/>
                <w:sz w:val="20"/>
                <w:szCs w:val="20"/>
              </w:rPr>
              <w:t>400.46</w:t>
            </w:r>
          </w:p>
        </w:tc>
        <w:tc>
          <w:tcPr>
            <w:tcW w:w="3214" w:type="dxa"/>
            <w:tcBorders>
              <w:top w:val="nil"/>
              <w:left w:val="nil"/>
              <w:bottom w:val="single" w:sz="4" w:space="0" w:color="000000"/>
              <w:right w:val="single" w:sz="4" w:space="0" w:color="000000"/>
            </w:tcBorders>
            <w:shd w:val="clear" w:color="auto" w:fill="C0C0C0"/>
            <w:noWrap/>
            <w:vAlign w:val="center"/>
            <w:hideMark/>
          </w:tcPr>
          <w:p w14:paraId="0D90F1BF" w14:textId="77777777" w:rsidR="004B083D" w:rsidRDefault="004B083D">
            <w:pPr>
              <w:rPr>
                <w:rFonts w:hint="eastAsia"/>
                <w:color w:val="000000"/>
                <w:sz w:val="20"/>
                <w:szCs w:val="20"/>
              </w:rPr>
            </w:pPr>
            <w:r>
              <w:rPr>
                <w:rFonts w:hint="eastAsia"/>
                <w:color w:val="000000"/>
                <w:sz w:val="20"/>
                <w:szCs w:val="20"/>
              </w:rPr>
              <w:t>年末财政拨款结转和结余</w:t>
            </w:r>
          </w:p>
        </w:tc>
        <w:tc>
          <w:tcPr>
            <w:tcW w:w="571" w:type="dxa"/>
            <w:tcBorders>
              <w:top w:val="nil"/>
              <w:left w:val="nil"/>
              <w:bottom w:val="single" w:sz="4" w:space="0" w:color="000000"/>
              <w:right w:val="single" w:sz="4" w:space="0" w:color="000000"/>
            </w:tcBorders>
            <w:shd w:val="clear" w:color="auto" w:fill="C0C0C0"/>
            <w:noWrap/>
            <w:vAlign w:val="center"/>
            <w:hideMark/>
          </w:tcPr>
          <w:p w14:paraId="0C96E689" w14:textId="77777777" w:rsidR="004B083D" w:rsidRDefault="004B083D">
            <w:pPr>
              <w:jc w:val="center"/>
              <w:rPr>
                <w:rFonts w:hint="eastAsia"/>
                <w:color w:val="000000"/>
                <w:sz w:val="20"/>
                <w:szCs w:val="20"/>
              </w:rPr>
            </w:pPr>
            <w:r>
              <w:rPr>
                <w:rFonts w:hint="eastAsia"/>
                <w:color w:val="000000"/>
                <w:sz w:val="20"/>
                <w:szCs w:val="20"/>
              </w:rPr>
              <w:t>60</w:t>
            </w:r>
          </w:p>
        </w:tc>
        <w:tc>
          <w:tcPr>
            <w:tcW w:w="1353" w:type="dxa"/>
            <w:tcBorders>
              <w:top w:val="nil"/>
              <w:left w:val="nil"/>
              <w:bottom w:val="single" w:sz="4" w:space="0" w:color="000000"/>
              <w:right w:val="single" w:sz="4" w:space="0" w:color="000000"/>
            </w:tcBorders>
            <w:shd w:val="clear" w:color="auto" w:fill="FFFFFF"/>
            <w:noWrap/>
            <w:vAlign w:val="center"/>
            <w:hideMark/>
          </w:tcPr>
          <w:p w14:paraId="1416C773" w14:textId="77777777" w:rsidR="004B083D" w:rsidRDefault="004B083D">
            <w:pPr>
              <w:jc w:val="right"/>
              <w:rPr>
                <w:rFonts w:hint="eastAsia"/>
                <w:color w:val="000000"/>
                <w:sz w:val="20"/>
                <w:szCs w:val="20"/>
              </w:rPr>
            </w:pPr>
            <w:r>
              <w:rPr>
                <w:rFonts w:hint="eastAsia"/>
                <w:color w:val="000000"/>
                <w:sz w:val="20"/>
                <w:szCs w:val="20"/>
              </w:rPr>
              <w:t>554.21</w:t>
            </w:r>
          </w:p>
        </w:tc>
        <w:tc>
          <w:tcPr>
            <w:tcW w:w="1353" w:type="dxa"/>
            <w:tcBorders>
              <w:top w:val="nil"/>
              <w:left w:val="nil"/>
              <w:bottom w:val="single" w:sz="4" w:space="0" w:color="000000"/>
              <w:right w:val="single" w:sz="4" w:space="0" w:color="000000"/>
            </w:tcBorders>
            <w:shd w:val="clear" w:color="auto" w:fill="FFFFFF"/>
            <w:noWrap/>
            <w:vAlign w:val="center"/>
            <w:hideMark/>
          </w:tcPr>
          <w:p w14:paraId="48EE4AAA" w14:textId="77777777" w:rsidR="004B083D" w:rsidRDefault="004B083D">
            <w:pPr>
              <w:jc w:val="right"/>
              <w:rPr>
                <w:rFonts w:hint="eastAsia"/>
                <w:color w:val="000000"/>
                <w:sz w:val="20"/>
                <w:szCs w:val="20"/>
              </w:rPr>
            </w:pPr>
            <w:r>
              <w:rPr>
                <w:rFonts w:hint="eastAsia"/>
                <w:color w:val="000000"/>
                <w:sz w:val="20"/>
                <w:szCs w:val="20"/>
              </w:rPr>
              <w:t>554.21</w:t>
            </w:r>
          </w:p>
        </w:tc>
        <w:tc>
          <w:tcPr>
            <w:tcW w:w="1353" w:type="dxa"/>
            <w:tcBorders>
              <w:top w:val="nil"/>
              <w:left w:val="nil"/>
              <w:bottom w:val="single" w:sz="4" w:space="0" w:color="000000"/>
              <w:right w:val="single" w:sz="4" w:space="0" w:color="000000"/>
            </w:tcBorders>
            <w:shd w:val="clear" w:color="auto" w:fill="FFFFFF"/>
            <w:noWrap/>
            <w:vAlign w:val="center"/>
            <w:hideMark/>
          </w:tcPr>
          <w:p w14:paraId="78B324F6" w14:textId="77777777" w:rsidR="004B083D" w:rsidRDefault="004B083D">
            <w:pPr>
              <w:jc w:val="right"/>
              <w:rPr>
                <w:rFonts w:hint="eastAsia"/>
                <w:color w:val="000000"/>
                <w:sz w:val="20"/>
                <w:szCs w:val="20"/>
              </w:rPr>
            </w:pPr>
          </w:p>
        </w:tc>
        <w:tc>
          <w:tcPr>
            <w:tcW w:w="1448" w:type="dxa"/>
            <w:tcBorders>
              <w:top w:val="nil"/>
              <w:left w:val="nil"/>
              <w:bottom w:val="single" w:sz="4" w:space="0" w:color="000000"/>
              <w:right w:val="single" w:sz="4" w:space="0" w:color="000000"/>
            </w:tcBorders>
            <w:shd w:val="clear" w:color="auto" w:fill="FFFFFF"/>
            <w:noWrap/>
            <w:vAlign w:val="center"/>
            <w:hideMark/>
          </w:tcPr>
          <w:p w14:paraId="0B9DDCF8" w14:textId="77777777" w:rsidR="004B083D" w:rsidRDefault="004B083D">
            <w:pPr>
              <w:jc w:val="right"/>
              <w:rPr>
                <w:rFonts w:ascii="Times New Roman" w:eastAsia="Times New Roman" w:hAnsi="Times New Roman" w:cs="Times New Roman"/>
                <w:sz w:val="20"/>
                <w:szCs w:val="20"/>
              </w:rPr>
            </w:pPr>
          </w:p>
        </w:tc>
        <w:tc>
          <w:tcPr>
            <w:tcW w:w="222" w:type="dxa"/>
            <w:vAlign w:val="center"/>
            <w:hideMark/>
          </w:tcPr>
          <w:p w14:paraId="4232C347" w14:textId="77777777" w:rsidR="004B083D" w:rsidRDefault="004B083D">
            <w:pPr>
              <w:rPr>
                <w:rFonts w:ascii="Times New Roman" w:eastAsia="Times New Roman" w:hAnsi="Times New Roman" w:cs="Times New Roman"/>
                <w:sz w:val="20"/>
                <w:szCs w:val="20"/>
              </w:rPr>
            </w:pPr>
          </w:p>
        </w:tc>
      </w:tr>
      <w:tr w:rsidR="004B083D" w14:paraId="6B817781" w14:textId="77777777" w:rsidTr="004B083D">
        <w:trPr>
          <w:trHeight w:val="300"/>
        </w:trPr>
        <w:tc>
          <w:tcPr>
            <w:tcW w:w="2607" w:type="dxa"/>
            <w:tcBorders>
              <w:top w:val="nil"/>
              <w:left w:val="single" w:sz="4" w:space="0" w:color="000000"/>
              <w:bottom w:val="single" w:sz="4" w:space="0" w:color="000000"/>
              <w:right w:val="single" w:sz="4" w:space="0" w:color="000000"/>
            </w:tcBorders>
            <w:shd w:val="clear" w:color="auto" w:fill="C0C0C0"/>
            <w:noWrap/>
            <w:vAlign w:val="center"/>
            <w:hideMark/>
          </w:tcPr>
          <w:p w14:paraId="5D58DBB1" w14:textId="77777777" w:rsidR="004B083D" w:rsidRDefault="004B083D">
            <w:pPr>
              <w:rPr>
                <w:color w:val="000000"/>
                <w:sz w:val="20"/>
                <w:szCs w:val="20"/>
              </w:rPr>
            </w:pPr>
            <w:r>
              <w:rPr>
                <w:rFonts w:hint="eastAsia"/>
                <w:color w:val="000000"/>
                <w:sz w:val="20"/>
                <w:szCs w:val="20"/>
              </w:rPr>
              <w:t xml:space="preserve">  一般公共预算财政拨款</w:t>
            </w:r>
          </w:p>
        </w:tc>
        <w:tc>
          <w:tcPr>
            <w:tcW w:w="480" w:type="dxa"/>
            <w:tcBorders>
              <w:top w:val="nil"/>
              <w:left w:val="nil"/>
              <w:bottom w:val="single" w:sz="4" w:space="0" w:color="000000"/>
              <w:right w:val="single" w:sz="4" w:space="0" w:color="000000"/>
            </w:tcBorders>
            <w:shd w:val="clear" w:color="auto" w:fill="C0C0C0"/>
            <w:noWrap/>
            <w:vAlign w:val="center"/>
            <w:hideMark/>
          </w:tcPr>
          <w:p w14:paraId="34F0EA6C" w14:textId="77777777" w:rsidR="004B083D" w:rsidRDefault="004B083D">
            <w:pPr>
              <w:jc w:val="center"/>
              <w:rPr>
                <w:rFonts w:hint="eastAsia"/>
                <w:color w:val="000000"/>
                <w:sz w:val="20"/>
                <w:szCs w:val="20"/>
              </w:rPr>
            </w:pPr>
            <w:r>
              <w:rPr>
                <w:rFonts w:hint="eastAsia"/>
                <w:color w:val="000000"/>
                <w:sz w:val="20"/>
                <w:szCs w:val="20"/>
              </w:rPr>
              <w:t>29</w:t>
            </w:r>
          </w:p>
        </w:tc>
        <w:tc>
          <w:tcPr>
            <w:tcW w:w="1354" w:type="dxa"/>
            <w:tcBorders>
              <w:top w:val="nil"/>
              <w:left w:val="nil"/>
              <w:bottom w:val="single" w:sz="4" w:space="0" w:color="000000"/>
              <w:right w:val="single" w:sz="4" w:space="0" w:color="000000"/>
            </w:tcBorders>
            <w:shd w:val="clear" w:color="auto" w:fill="FFFFFF"/>
            <w:noWrap/>
            <w:vAlign w:val="center"/>
            <w:hideMark/>
          </w:tcPr>
          <w:p w14:paraId="195DF1E6" w14:textId="77777777" w:rsidR="004B083D" w:rsidRDefault="004B083D">
            <w:pPr>
              <w:jc w:val="right"/>
              <w:rPr>
                <w:rFonts w:hint="eastAsia"/>
                <w:color w:val="000000"/>
                <w:sz w:val="20"/>
                <w:szCs w:val="20"/>
              </w:rPr>
            </w:pPr>
            <w:r>
              <w:rPr>
                <w:rFonts w:hint="eastAsia"/>
                <w:color w:val="000000"/>
                <w:sz w:val="20"/>
                <w:szCs w:val="20"/>
              </w:rPr>
              <w:t>400.46</w:t>
            </w:r>
          </w:p>
        </w:tc>
        <w:tc>
          <w:tcPr>
            <w:tcW w:w="3214" w:type="dxa"/>
            <w:tcBorders>
              <w:top w:val="nil"/>
              <w:left w:val="nil"/>
              <w:bottom w:val="single" w:sz="4" w:space="0" w:color="000000"/>
              <w:right w:val="single" w:sz="4" w:space="0" w:color="000000"/>
            </w:tcBorders>
            <w:shd w:val="clear" w:color="auto" w:fill="C0C0C0"/>
            <w:noWrap/>
            <w:vAlign w:val="center"/>
            <w:hideMark/>
          </w:tcPr>
          <w:p w14:paraId="4415D507" w14:textId="77777777" w:rsidR="004B083D" w:rsidRDefault="004B083D">
            <w:pPr>
              <w:jc w:val="right"/>
              <w:rPr>
                <w:rFonts w:hint="eastAsia"/>
                <w:color w:val="000000"/>
                <w:sz w:val="20"/>
                <w:szCs w:val="20"/>
              </w:rPr>
            </w:pPr>
          </w:p>
        </w:tc>
        <w:tc>
          <w:tcPr>
            <w:tcW w:w="571" w:type="dxa"/>
            <w:tcBorders>
              <w:top w:val="nil"/>
              <w:left w:val="nil"/>
              <w:bottom w:val="single" w:sz="4" w:space="0" w:color="000000"/>
              <w:right w:val="single" w:sz="4" w:space="0" w:color="000000"/>
            </w:tcBorders>
            <w:shd w:val="clear" w:color="auto" w:fill="C0C0C0"/>
            <w:noWrap/>
            <w:vAlign w:val="center"/>
            <w:hideMark/>
          </w:tcPr>
          <w:p w14:paraId="149A4A88" w14:textId="77777777" w:rsidR="004B083D" w:rsidRDefault="004B083D">
            <w:pPr>
              <w:jc w:val="center"/>
              <w:rPr>
                <w:color w:val="000000"/>
                <w:sz w:val="20"/>
                <w:szCs w:val="20"/>
              </w:rPr>
            </w:pPr>
            <w:r>
              <w:rPr>
                <w:rFonts w:hint="eastAsia"/>
                <w:color w:val="000000"/>
                <w:sz w:val="20"/>
                <w:szCs w:val="20"/>
              </w:rPr>
              <w:t>61</w:t>
            </w:r>
          </w:p>
        </w:tc>
        <w:tc>
          <w:tcPr>
            <w:tcW w:w="1353" w:type="dxa"/>
            <w:tcBorders>
              <w:top w:val="nil"/>
              <w:left w:val="nil"/>
              <w:bottom w:val="single" w:sz="4" w:space="0" w:color="000000"/>
              <w:right w:val="single" w:sz="4" w:space="0" w:color="000000"/>
            </w:tcBorders>
            <w:shd w:val="clear" w:color="auto" w:fill="FFFFFF"/>
            <w:noWrap/>
            <w:vAlign w:val="center"/>
            <w:hideMark/>
          </w:tcPr>
          <w:p w14:paraId="7E2A06D7" w14:textId="77777777" w:rsidR="004B083D" w:rsidRDefault="004B083D">
            <w:pPr>
              <w:jc w:val="center"/>
              <w:rPr>
                <w:rFonts w:hint="eastAsia"/>
                <w:color w:val="000000"/>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2D55523A" w14:textId="77777777" w:rsidR="004B083D" w:rsidRDefault="004B083D">
            <w:pPr>
              <w:jc w:val="right"/>
              <w:rPr>
                <w:rFonts w:ascii="Times New Roman" w:eastAsia="Times New Roman" w:hAnsi="Times New Roman" w:cs="Times New Roman"/>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3D40591B" w14:textId="77777777" w:rsidR="004B083D" w:rsidRDefault="004B083D">
            <w:pPr>
              <w:jc w:val="right"/>
              <w:rPr>
                <w:rFonts w:ascii="Times New Roman" w:eastAsia="Times New Roman" w:hAnsi="Times New Roman" w:cs="Times New Roman"/>
                <w:sz w:val="20"/>
                <w:szCs w:val="20"/>
              </w:rPr>
            </w:pPr>
          </w:p>
        </w:tc>
        <w:tc>
          <w:tcPr>
            <w:tcW w:w="1448" w:type="dxa"/>
            <w:tcBorders>
              <w:top w:val="nil"/>
              <w:left w:val="nil"/>
              <w:bottom w:val="single" w:sz="4" w:space="0" w:color="000000"/>
              <w:right w:val="single" w:sz="4" w:space="0" w:color="000000"/>
            </w:tcBorders>
            <w:shd w:val="clear" w:color="auto" w:fill="FFFFFF"/>
            <w:noWrap/>
            <w:vAlign w:val="center"/>
            <w:hideMark/>
          </w:tcPr>
          <w:p w14:paraId="68A73912" w14:textId="77777777" w:rsidR="004B083D" w:rsidRDefault="004B083D">
            <w:pPr>
              <w:jc w:val="right"/>
              <w:rPr>
                <w:rFonts w:ascii="Times New Roman" w:eastAsia="Times New Roman" w:hAnsi="Times New Roman" w:cs="Times New Roman"/>
                <w:sz w:val="20"/>
                <w:szCs w:val="20"/>
              </w:rPr>
            </w:pPr>
          </w:p>
        </w:tc>
        <w:tc>
          <w:tcPr>
            <w:tcW w:w="222" w:type="dxa"/>
            <w:vAlign w:val="center"/>
            <w:hideMark/>
          </w:tcPr>
          <w:p w14:paraId="724566B1" w14:textId="77777777" w:rsidR="004B083D" w:rsidRDefault="004B083D">
            <w:pPr>
              <w:rPr>
                <w:rFonts w:ascii="Times New Roman" w:eastAsia="Times New Roman" w:hAnsi="Times New Roman" w:cs="Times New Roman"/>
                <w:sz w:val="20"/>
                <w:szCs w:val="20"/>
              </w:rPr>
            </w:pPr>
          </w:p>
        </w:tc>
      </w:tr>
      <w:tr w:rsidR="004B083D" w14:paraId="768DEBAF" w14:textId="77777777" w:rsidTr="004B083D">
        <w:trPr>
          <w:trHeight w:val="300"/>
        </w:trPr>
        <w:tc>
          <w:tcPr>
            <w:tcW w:w="2607" w:type="dxa"/>
            <w:tcBorders>
              <w:top w:val="nil"/>
              <w:left w:val="single" w:sz="4" w:space="0" w:color="000000"/>
              <w:bottom w:val="single" w:sz="4" w:space="0" w:color="000000"/>
              <w:right w:val="single" w:sz="4" w:space="0" w:color="000000"/>
            </w:tcBorders>
            <w:shd w:val="clear" w:color="auto" w:fill="C0C0C0"/>
            <w:noWrap/>
            <w:vAlign w:val="center"/>
            <w:hideMark/>
          </w:tcPr>
          <w:p w14:paraId="60D27C95" w14:textId="77777777" w:rsidR="004B083D" w:rsidRDefault="004B083D">
            <w:pPr>
              <w:rPr>
                <w:color w:val="000000"/>
                <w:sz w:val="20"/>
                <w:szCs w:val="20"/>
              </w:rPr>
            </w:pPr>
            <w:r>
              <w:rPr>
                <w:rFonts w:hint="eastAsia"/>
                <w:color w:val="000000"/>
                <w:sz w:val="20"/>
                <w:szCs w:val="20"/>
              </w:rPr>
              <w:t xml:space="preserve">  政府性基金预算财政拨款</w:t>
            </w:r>
          </w:p>
        </w:tc>
        <w:tc>
          <w:tcPr>
            <w:tcW w:w="480" w:type="dxa"/>
            <w:tcBorders>
              <w:top w:val="nil"/>
              <w:left w:val="nil"/>
              <w:bottom w:val="single" w:sz="4" w:space="0" w:color="000000"/>
              <w:right w:val="single" w:sz="4" w:space="0" w:color="000000"/>
            </w:tcBorders>
            <w:shd w:val="clear" w:color="auto" w:fill="C0C0C0"/>
            <w:noWrap/>
            <w:vAlign w:val="center"/>
            <w:hideMark/>
          </w:tcPr>
          <w:p w14:paraId="06024F8D" w14:textId="77777777" w:rsidR="004B083D" w:rsidRDefault="004B083D">
            <w:pPr>
              <w:jc w:val="center"/>
              <w:rPr>
                <w:rFonts w:hint="eastAsia"/>
                <w:color w:val="000000"/>
                <w:sz w:val="20"/>
                <w:szCs w:val="20"/>
              </w:rPr>
            </w:pPr>
            <w:r>
              <w:rPr>
                <w:rFonts w:hint="eastAsia"/>
                <w:color w:val="000000"/>
                <w:sz w:val="20"/>
                <w:szCs w:val="20"/>
              </w:rPr>
              <w:t>30</w:t>
            </w:r>
          </w:p>
        </w:tc>
        <w:tc>
          <w:tcPr>
            <w:tcW w:w="1354" w:type="dxa"/>
            <w:tcBorders>
              <w:top w:val="nil"/>
              <w:left w:val="nil"/>
              <w:bottom w:val="single" w:sz="4" w:space="0" w:color="000000"/>
              <w:right w:val="single" w:sz="4" w:space="0" w:color="000000"/>
            </w:tcBorders>
            <w:shd w:val="clear" w:color="auto" w:fill="FFFFFF"/>
            <w:noWrap/>
            <w:vAlign w:val="center"/>
            <w:hideMark/>
          </w:tcPr>
          <w:p w14:paraId="21B28B86" w14:textId="77777777" w:rsidR="004B083D" w:rsidRDefault="004B083D">
            <w:pPr>
              <w:jc w:val="center"/>
              <w:rPr>
                <w:rFonts w:hint="eastAsia"/>
                <w:color w:val="000000"/>
                <w:sz w:val="20"/>
                <w:szCs w:val="20"/>
              </w:rPr>
            </w:pPr>
          </w:p>
        </w:tc>
        <w:tc>
          <w:tcPr>
            <w:tcW w:w="3214" w:type="dxa"/>
            <w:tcBorders>
              <w:top w:val="nil"/>
              <w:left w:val="nil"/>
              <w:bottom w:val="single" w:sz="4" w:space="0" w:color="000000"/>
              <w:right w:val="single" w:sz="4" w:space="0" w:color="000000"/>
            </w:tcBorders>
            <w:shd w:val="clear" w:color="auto" w:fill="C0C0C0"/>
            <w:noWrap/>
            <w:vAlign w:val="center"/>
            <w:hideMark/>
          </w:tcPr>
          <w:p w14:paraId="599F491A" w14:textId="77777777" w:rsidR="004B083D" w:rsidRDefault="004B083D">
            <w:pPr>
              <w:jc w:val="right"/>
              <w:rPr>
                <w:rFonts w:ascii="Times New Roman" w:eastAsia="Times New Roman" w:hAnsi="Times New Roman" w:cs="Times New Roman"/>
                <w:sz w:val="20"/>
                <w:szCs w:val="20"/>
              </w:rPr>
            </w:pPr>
          </w:p>
        </w:tc>
        <w:tc>
          <w:tcPr>
            <w:tcW w:w="571" w:type="dxa"/>
            <w:tcBorders>
              <w:top w:val="nil"/>
              <w:left w:val="nil"/>
              <w:bottom w:val="single" w:sz="4" w:space="0" w:color="000000"/>
              <w:right w:val="single" w:sz="4" w:space="0" w:color="000000"/>
            </w:tcBorders>
            <w:shd w:val="clear" w:color="auto" w:fill="C0C0C0"/>
            <w:noWrap/>
            <w:vAlign w:val="center"/>
            <w:hideMark/>
          </w:tcPr>
          <w:p w14:paraId="4EC457D7" w14:textId="77777777" w:rsidR="004B083D" w:rsidRDefault="004B083D">
            <w:pPr>
              <w:jc w:val="center"/>
              <w:rPr>
                <w:color w:val="000000"/>
                <w:sz w:val="20"/>
                <w:szCs w:val="20"/>
              </w:rPr>
            </w:pPr>
            <w:r>
              <w:rPr>
                <w:rFonts w:hint="eastAsia"/>
                <w:color w:val="000000"/>
                <w:sz w:val="20"/>
                <w:szCs w:val="20"/>
              </w:rPr>
              <w:t>62</w:t>
            </w:r>
          </w:p>
        </w:tc>
        <w:tc>
          <w:tcPr>
            <w:tcW w:w="1353" w:type="dxa"/>
            <w:tcBorders>
              <w:top w:val="nil"/>
              <w:left w:val="nil"/>
              <w:bottom w:val="single" w:sz="4" w:space="0" w:color="000000"/>
              <w:right w:val="single" w:sz="4" w:space="0" w:color="000000"/>
            </w:tcBorders>
            <w:shd w:val="clear" w:color="auto" w:fill="FFFFFF"/>
            <w:noWrap/>
            <w:vAlign w:val="center"/>
            <w:hideMark/>
          </w:tcPr>
          <w:p w14:paraId="5D6AB470" w14:textId="77777777" w:rsidR="004B083D" w:rsidRDefault="004B083D">
            <w:pPr>
              <w:jc w:val="center"/>
              <w:rPr>
                <w:rFonts w:hint="eastAsia"/>
                <w:color w:val="000000"/>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619904A7" w14:textId="77777777" w:rsidR="004B083D" w:rsidRDefault="004B083D">
            <w:pPr>
              <w:jc w:val="right"/>
              <w:rPr>
                <w:rFonts w:ascii="Times New Roman" w:eastAsia="Times New Roman" w:hAnsi="Times New Roman" w:cs="Times New Roman"/>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46545DF3" w14:textId="77777777" w:rsidR="004B083D" w:rsidRDefault="004B083D">
            <w:pPr>
              <w:jc w:val="right"/>
              <w:rPr>
                <w:rFonts w:ascii="Times New Roman" w:eastAsia="Times New Roman" w:hAnsi="Times New Roman" w:cs="Times New Roman"/>
                <w:sz w:val="20"/>
                <w:szCs w:val="20"/>
              </w:rPr>
            </w:pPr>
          </w:p>
        </w:tc>
        <w:tc>
          <w:tcPr>
            <w:tcW w:w="1448" w:type="dxa"/>
            <w:tcBorders>
              <w:top w:val="nil"/>
              <w:left w:val="nil"/>
              <w:bottom w:val="single" w:sz="4" w:space="0" w:color="000000"/>
              <w:right w:val="single" w:sz="4" w:space="0" w:color="000000"/>
            </w:tcBorders>
            <w:shd w:val="clear" w:color="auto" w:fill="FFFFFF"/>
            <w:noWrap/>
            <w:vAlign w:val="center"/>
            <w:hideMark/>
          </w:tcPr>
          <w:p w14:paraId="2DA5009B" w14:textId="77777777" w:rsidR="004B083D" w:rsidRDefault="004B083D">
            <w:pPr>
              <w:jc w:val="right"/>
              <w:rPr>
                <w:rFonts w:ascii="Times New Roman" w:eastAsia="Times New Roman" w:hAnsi="Times New Roman" w:cs="Times New Roman"/>
                <w:sz w:val="20"/>
                <w:szCs w:val="20"/>
              </w:rPr>
            </w:pPr>
          </w:p>
        </w:tc>
        <w:tc>
          <w:tcPr>
            <w:tcW w:w="222" w:type="dxa"/>
            <w:vAlign w:val="center"/>
            <w:hideMark/>
          </w:tcPr>
          <w:p w14:paraId="2E14FF2B" w14:textId="77777777" w:rsidR="004B083D" w:rsidRDefault="004B083D">
            <w:pPr>
              <w:rPr>
                <w:rFonts w:ascii="Times New Roman" w:eastAsia="Times New Roman" w:hAnsi="Times New Roman" w:cs="Times New Roman"/>
                <w:sz w:val="20"/>
                <w:szCs w:val="20"/>
              </w:rPr>
            </w:pPr>
          </w:p>
        </w:tc>
      </w:tr>
      <w:tr w:rsidR="004B083D" w14:paraId="5C4C4F82" w14:textId="77777777" w:rsidTr="004B083D">
        <w:trPr>
          <w:trHeight w:val="300"/>
        </w:trPr>
        <w:tc>
          <w:tcPr>
            <w:tcW w:w="2607" w:type="dxa"/>
            <w:tcBorders>
              <w:top w:val="nil"/>
              <w:left w:val="single" w:sz="4" w:space="0" w:color="000000"/>
              <w:bottom w:val="single" w:sz="4" w:space="0" w:color="000000"/>
              <w:right w:val="single" w:sz="4" w:space="0" w:color="000000"/>
            </w:tcBorders>
            <w:shd w:val="clear" w:color="auto" w:fill="C0C0C0"/>
            <w:noWrap/>
            <w:vAlign w:val="center"/>
            <w:hideMark/>
          </w:tcPr>
          <w:p w14:paraId="3D979B53" w14:textId="77777777" w:rsidR="004B083D" w:rsidRDefault="004B083D">
            <w:pPr>
              <w:rPr>
                <w:color w:val="000000"/>
                <w:sz w:val="20"/>
                <w:szCs w:val="20"/>
              </w:rPr>
            </w:pPr>
            <w:r>
              <w:rPr>
                <w:rFonts w:hint="eastAsia"/>
                <w:color w:val="000000"/>
                <w:sz w:val="20"/>
                <w:szCs w:val="20"/>
              </w:rPr>
              <w:t xml:space="preserve">  国有资本经营预算财政拨款</w:t>
            </w:r>
          </w:p>
        </w:tc>
        <w:tc>
          <w:tcPr>
            <w:tcW w:w="480" w:type="dxa"/>
            <w:tcBorders>
              <w:top w:val="nil"/>
              <w:left w:val="nil"/>
              <w:bottom w:val="single" w:sz="4" w:space="0" w:color="000000"/>
              <w:right w:val="single" w:sz="4" w:space="0" w:color="000000"/>
            </w:tcBorders>
            <w:shd w:val="clear" w:color="auto" w:fill="C0C0C0"/>
            <w:noWrap/>
            <w:vAlign w:val="center"/>
            <w:hideMark/>
          </w:tcPr>
          <w:p w14:paraId="7C2E97A4" w14:textId="77777777" w:rsidR="004B083D" w:rsidRDefault="004B083D">
            <w:pPr>
              <w:jc w:val="center"/>
              <w:rPr>
                <w:rFonts w:hint="eastAsia"/>
                <w:color w:val="000000"/>
                <w:sz w:val="20"/>
                <w:szCs w:val="20"/>
              </w:rPr>
            </w:pPr>
            <w:r>
              <w:rPr>
                <w:rFonts w:hint="eastAsia"/>
                <w:color w:val="000000"/>
                <w:sz w:val="20"/>
                <w:szCs w:val="20"/>
              </w:rPr>
              <w:t>31</w:t>
            </w:r>
          </w:p>
        </w:tc>
        <w:tc>
          <w:tcPr>
            <w:tcW w:w="1354" w:type="dxa"/>
            <w:tcBorders>
              <w:top w:val="nil"/>
              <w:left w:val="nil"/>
              <w:bottom w:val="single" w:sz="4" w:space="0" w:color="000000"/>
              <w:right w:val="single" w:sz="4" w:space="0" w:color="000000"/>
            </w:tcBorders>
            <w:shd w:val="clear" w:color="auto" w:fill="FFFFFF"/>
            <w:noWrap/>
            <w:vAlign w:val="center"/>
            <w:hideMark/>
          </w:tcPr>
          <w:p w14:paraId="227C5C46" w14:textId="77777777" w:rsidR="004B083D" w:rsidRDefault="004B083D">
            <w:pPr>
              <w:jc w:val="center"/>
              <w:rPr>
                <w:rFonts w:hint="eastAsia"/>
                <w:color w:val="000000"/>
                <w:sz w:val="20"/>
                <w:szCs w:val="20"/>
              </w:rPr>
            </w:pPr>
          </w:p>
        </w:tc>
        <w:tc>
          <w:tcPr>
            <w:tcW w:w="3214" w:type="dxa"/>
            <w:tcBorders>
              <w:top w:val="nil"/>
              <w:left w:val="nil"/>
              <w:bottom w:val="single" w:sz="4" w:space="0" w:color="000000"/>
              <w:right w:val="single" w:sz="4" w:space="0" w:color="000000"/>
            </w:tcBorders>
            <w:shd w:val="clear" w:color="auto" w:fill="C0C0C0"/>
            <w:noWrap/>
            <w:vAlign w:val="center"/>
            <w:hideMark/>
          </w:tcPr>
          <w:p w14:paraId="17ECC046" w14:textId="77777777" w:rsidR="004B083D" w:rsidRDefault="004B083D">
            <w:pPr>
              <w:jc w:val="right"/>
              <w:rPr>
                <w:rFonts w:ascii="Times New Roman" w:eastAsia="Times New Roman" w:hAnsi="Times New Roman" w:cs="Times New Roman"/>
                <w:sz w:val="20"/>
                <w:szCs w:val="20"/>
              </w:rPr>
            </w:pPr>
          </w:p>
        </w:tc>
        <w:tc>
          <w:tcPr>
            <w:tcW w:w="571" w:type="dxa"/>
            <w:tcBorders>
              <w:top w:val="nil"/>
              <w:left w:val="nil"/>
              <w:bottom w:val="single" w:sz="4" w:space="0" w:color="000000"/>
              <w:right w:val="single" w:sz="4" w:space="0" w:color="000000"/>
            </w:tcBorders>
            <w:shd w:val="clear" w:color="auto" w:fill="C0C0C0"/>
            <w:noWrap/>
            <w:vAlign w:val="center"/>
            <w:hideMark/>
          </w:tcPr>
          <w:p w14:paraId="709904E9" w14:textId="77777777" w:rsidR="004B083D" w:rsidRDefault="004B083D">
            <w:pPr>
              <w:jc w:val="center"/>
              <w:rPr>
                <w:color w:val="000000"/>
                <w:sz w:val="20"/>
                <w:szCs w:val="20"/>
              </w:rPr>
            </w:pPr>
            <w:r>
              <w:rPr>
                <w:rFonts w:hint="eastAsia"/>
                <w:color w:val="000000"/>
                <w:sz w:val="20"/>
                <w:szCs w:val="20"/>
              </w:rPr>
              <w:t>63</w:t>
            </w:r>
          </w:p>
        </w:tc>
        <w:tc>
          <w:tcPr>
            <w:tcW w:w="1353" w:type="dxa"/>
            <w:tcBorders>
              <w:top w:val="nil"/>
              <w:left w:val="nil"/>
              <w:bottom w:val="single" w:sz="4" w:space="0" w:color="000000"/>
              <w:right w:val="single" w:sz="4" w:space="0" w:color="000000"/>
            </w:tcBorders>
            <w:shd w:val="clear" w:color="auto" w:fill="FFFFFF"/>
            <w:noWrap/>
            <w:vAlign w:val="center"/>
            <w:hideMark/>
          </w:tcPr>
          <w:p w14:paraId="395E436C" w14:textId="77777777" w:rsidR="004B083D" w:rsidRDefault="004B083D">
            <w:pPr>
              <w:jc w:val="center"/>
              <w:rPr>
                <w:rFonts w:hint="eastAsia"/>
                <w:color w:val="000000"/>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704D6BE9" w14:textId="77777777" w:rsidR="004B083D" w:rsidRDefault="004B083D">
            <w:pPr>
              <w:jc w:val="right"/>
              <w:rPr>
                <w:rFonts w:ascii="Times New Roman" w:eastAsia="Times New Roman" w:hAnsi="Times New Roman" w:cs="Times New Roman"/>
                <w:sz w:val="20"/>
                <w:szCs w:val="20"/>
              </w:rPr>
            </w:pPr>
          </w:p>
        </w:tc>
        <w:tc>
          <w:tcPr>
            <w:tcW w:w="1353" w:type="dxa"/>
            <w:tcBorders>
              <w:top w:val="nil"/>
              <w:left w:val="nil"/>
              <w:bottom w:val="single" w:sz="4" w:space="0" w:color="000000"/>
              <w:right w:val="single" w:sz="4" w:space="0" w:color="000000"/>
            </w:tcBorders>
            <w:shd w:val="clear" w:color="auto" w:fill="FFFFFF"/>
            <w:noWrap/>
            <w:vAlign w:val="center"/>
            <w:hideMark/>
          </w:tcPr>
          <w:p w14:paraId="6531B624" w14:textId="77777777" w:rsidR="004B083D" w:rsidRDefault="004B083D">
            <w:pPr>
              <w:jc w:val="right"/>
              <w:rPr>
                <w:rFonts w:ascii="Times New Roman" w:eastAsia="Times New Roman" w:hAnsi="Times New Roman" w:cs="Times New Roman"/>
                <w:sz w:val="20"/>
                <w:szCs w:val="20"/>
              </w:rPr>
            </w:pPr>
          </w:p>
        </w:tc>
        <w:tc>
          <w:tcPr>
            <w:tcW w:w="1448" w:type="dxa"/>
            <w:tcBorders>
              <w:top w:val="nil"/>
              <w:left w:val="nil"/>
              <w:bottom w:val="single" w:sz="4" w:space="0" w:color="000000"/>
              <w:right w:val="single" w:sz="4" w:space="0" w:color="000000"/>
            </w:tcBorders>
            <w:shd w:val="clear" w:color="auto" w:fill="FFFFFF"/>
            <w:noWrap/>
            <w:vAlign w:val="center"/>
            <w:hideMark/>
          </w:tcPr>
          <w:p w14:paraId="3F255D84" w14:textId="77777777" w:rsidR="004B083D" w:rsidRDefault="004B083D">
            <w:pPr>
              <w:jc w:val="right"/>
              <w:rPr>
                <w:rFonts w:ascii="Times New Roman" w:eastAsia="Times New Roman" w:hAnsi="Times New Roman" w:cs="Times New Roman"/>
                <w:sz w:val="20"/>
                <w:szCs w:val="20"/>
              </w:rPr>
            </w:pPr>
          </w:p>
        </w:tc>
        <w:tc>
          <w:tcPr>
            <w:tcW w:w="222" w:type="dxa"/>
            <w:vAlign w:val="center"/>
            <w:hideMark/>
          </w:tcPr>
          <w:p w14:paraId="17817403" w14:textId="77777777" w:rsidR="004B083D" w:rsidRDefault="004B083D">
            <w:pPr>
              <w:rPr>
                <w:rFonts w:ascii="Times New Roman" w:eastAsia="Times New Roman" w:hAnsi="Times New Roman" w:cs="Times New Roman"/>
                <w:sz w:val="20"/>
                <w:szCs w:val="20"/>
              </w:rPr>
            </w:pPr>
          </w:p>
        </w:tc>
      </w:tr>
      <w:tr w:rsidR="004B083D" w14:paraId="63AFAA0B" w14:textId="77777777" w:rsidTr="004B083D">
        <w:trPr>
          <w:trHeight w:val="300"/>
        </w:trPr>
        <w:tc>
          <w:tcPr>
            <w:tcW w:w="2607" w:type="dxa"/>
            <w:tcBorders>
              <w:top w:val="nil"/>
              <w:left w:val="single" w:sz="4" w:space="0" w:color="000000"/>
              <w:bottom w:val="single" w:sz="4" w:space="0" w:color="000000"/>
              <w:right w:val="single" w:sz="4" w:space="0" w:color="000000"/>
            </w:tcBorders>
            <w:shd w:val="clear" w:color="auto" w:fill="C0C0C0"/>
            <w:noWrap/>
            <w:vAlign w:val="center"/>
            <w:hideMark/>
          </w:tcPr>
          <w:p w14:paraId="769325CF" w14:textId="77777777" w:rsidR="004B083D" w:rsidRDefault="004B083D">
            <w:pPr>
              <w:rPr>
                <w:b/>
                <w:bCs/>
                <w:color w:val="000000"/>
                <w:sz w:val="20"/>
                <w:szCs w:val="20"/>
              </w:rPr>
            </w:pPr>
            <w:r>
              <w:rPr>
                <w:rFonts w:hint="eastAsia"/>
                <w:b/>
                <w:bCs/>
                <w:color w:val="000000"/>
                <w:sz w:val="20"/>
                <w:szCs w:val="20"/>
              </w:rPr>
              <w:t>总计</w:t>
            </w:r>
          </w:p>
        </w:tc>
        <w:tc>
          <w:tcPr>
            <w:tcW w:w="480" w:type="dxa"/>
            <w:tcBorders>
              <w:top w:val="nil"/>
              <w:left w:val="nil"/>
              <w:bottom w:val="single" w:sz="12" w:space="0" w:color="000000"/>
              <w:right w:val="single" w:sz="4" w:space="0" w:color="000000"/>
            </w:tcBorders>
            <w:shd w:val="clear" w:color="auto" w:fill="C0C0C0"/>
            <w:noWrap/>
            <w:vAlign w:val="center"/>
            <w:hideMark/>
          </w:tcPr>
          <w:p w14:paraId="061E7282" w14:textId="77777777" w:rsidR="004B083D" w:rsidRDefault="004B083D">
            <w:pPr>
              <w:jc w:val="center"/>
              <w:rPr>
                <w:rFonts w:hint="eastAsia"/>
                <w:color w:val="000000"/>
                <w:sz w:val="20"/>
                <w:szCs w:val="20"/>
              </w:rPr>
            </w:pPr>
            <w:r>
              <w:rPr>
                <w:rFonts w:hint="eastAsia"/>
                <w:color w:val="000000"/>
                <w:sz w:val="20"/>
                <w:szCs w:val="20"/>
              </w:rPr>
              <w:t>32</w:t>
            </w:r>
          </w:p>
        </w:tc>
        <w:tc>
          <w:tcPr>
            <w:tcW w:w="1354" w:type="dxa"/>
            <w:tcBorders>
              <w:top w:val="nil"/>
              <w:left w:val="nil"/>
              <w:bottom w:val="single" w:sz="4" w:space="0" w:color="000000"/>
              <w:right w:val="single" w:sz="4" w:space="0" w:color="000000"/>
            </w:tcBorders>
            <w:shd w:val="clear" w:color="auto" w:fill="FFFFFF"/>
            <w:noWrap/>
            <w:vAlign w:val="center"/>
            <w:hideMark/>
          </w:tcPr>
          <w:p w14:paraId="591BA5E3" w14:textId="77777777" w:rsidR="004B083D" w:rsidRDefault="004B083D">
            <w:pPr>
              <w:jc w:val="right"/>
              <w:rPr>
                <w:rFonts w:hint="eastAsia"/>
                <w:color w:val="000000"/>
                <w:sz w:val="20"/>
                <w:szCs w:val="20"/>
              </w:rPr>
            </w:pPr>
            <w:r>
              <w:rPr>
                <w:rFonts w:hint="eastAsia"/>
                <w:color w:val="000000"/>
                <w:sz w:val="20"/>
                <w:szCs w:val="20"/>
              </w:rPr>
              <w:t>1,597.51</w:t>
            </w:r>
          </w:p>
        </w:tc>
        <w:tc>
          <w:tcPr>
            <w:tcW w:w="3214" w:type="dxa"/>
            <w:tcBorders>
              <w:top w:val="nil"/>
              <w:left w:val="nil"/>
              <w:bottom w:val="single" w:sz="4" w:space="0" w:color="000000"/>
              <w:right w:val="single" w:sz="4" w:space="0" w:color="000000"/>
            </w:tcBorders>
            <w:shd w:val="clear" w:color="auto" w:fill="C0C0C0"/>
            <w:noWrap/>
            <w:vAlign w:val="center"/>
            <w:hideMark/>
          </w:tcPr>
          <w:p w14:paraId="14B7EC4E" w14:textId="77777777" w:rsidR="004B083D" w:rsidRDefault="004B083D">
            <w:pPr>
              <w:rPr>
                <w:rFonts w:hint="eastAsia"/>
                <w:b/>
                <w:bCs/>
                <w:color w:val="000000"/>
                <w:sz w:val="20"/>
                <w:szCs w:val="20"/>
              </w:rPr>
            </w:pPr>
            <w:r>
              <w:rPr>
                <w:rFonts w:hint="eastAsia"/>
                <w:b/>
                <w:bCs/>
                <w:color w:val="000000"/>
                <w:sz w:val="20"/>
                <w:szCs w:val="20"/>
              </w:rPr>
              <w:t>总计</w:t>
            </w:r>
          </w:p>
        </w:tc>
        <w:tc>
          <w:tcPr>
            <w:tcW w:w="571" w:type="dxa"/>
            <w:tcBorders>
              <w:top w:val="nil"/>
              <w:left w:val="nil"/>
              <w:bottom w:val="single" w:sz="4" w:space="0" w:color="000000"/>
              <w:right w:val="single" w:sz="4" w:space="0" w:color="000000"/>
            </w:tcBorders>
            <w:shd w:val="clear" w:color="auto" w:fill="C0C0C0"/>
            <w:noWrap/>
            <w:vAlign w:val="center"/>
            <w:hideMark/>
          </w:tcPr>
          <w:p w14:paraId="6EF122F5" w14:textId="77777777" w:rsidR="004B083D" w:rsidRDefault="004B083D">
            <w:pPr>
              <w:jc w:val="center"/>
              <w:rPr>
                <w:rFonts w:hint="eastAsia"/>
                <w:color w:val="000000"/>
                <w:sz w:val="20"/>
                <w:szCs w:val="20"/>
              </w:rPr>
            </w:pPr>
            <w:r>
              <w:rPr>
                <w:rFonts w:hint="eastAsia"/>
                <w:color w:val="000000"/>
                <w:sz w:val="20"/>
                <w:szCs w:val="20"/>
              </w:rPr>
              <w:t>64</w:t>
            </w:r>
          </w:p>
        </w:tc>
        <w:tc>
          <w:tcPr>
            <w:tcW w:w="1353" w:type="dxa"/>
            <w:tcBorders>
              <w:top w:val="nil"/>
              <w:left w:val="nil"/>
              <w:bottom w:val="single" w:sz="4" w:space="0" w:color="000000"/>
              <w:right w:val="single" w:sz="4" w:space="0" w:color="000000"/>
            </w:tcBorders>
            <w:shd w:val="clear" w:color="auto" w:fill="FFFFFF"/>
            <w:noWrap/>
            <w:vAlign w:val="center"/>
            <w:hideMark/>
          </w:tcPr>
          <w:p w14:paraId="33D6FACE" w14:textId="77777777" w:rsidR="004B083D" w:rsidRDefault="004B083D">
            <w:pPr>
              <w:jc w:val="right"/>
              <w:rPr>
                <w:rFonts w:hint="eastAsia"/>
                <w:color w:val="000000"/>
                <w:sz w:val="20"/>
                <w:szCs w:val="20"/>
              </w:rPr>
            </w:pPr>
            <w:r>
              <w:rPr>
                <w:rFonts w:hint="eastAsia"/>
                <w:color w:val="000000"/>
                <w:sz w:val="20"/>
                <w:szCs w:val="20"/>
              </w:rPr>
              <w:t>1,597.51</w:t>
            </w:r>
          </w:p>
        </w:tc>
        <w:tc>
          <w:tcPr>
            <w:tcW w:w="1353" w:type="dxa"/>
            <w:tcBorders>
              <w:top w:val="nil"/>
              <w:left w:val="nil"/>
              <w:bottom w:val="single" w:sz="4" w:space="0" w:color="000000"/>
              <w:right w:val="single" w:sz="4" w:space="0" w:color="000000"/>
            </w:tcBorders>
            <w:shd w:val="clear" w:color="auto" w:fill="FFFFFF"/>
            <w:noWrap/>
            <w:vAlign w:val="center"/>
            <w:hideMark/>
          </w:tcPr>
          <w:p w14:paraId="59607698" w14:textId="77777777" w:rsidR="004B083D" w:rsidRDefault="004B083D">
            <w:pPr>
              <w:jc w:val="right"/>
              <w:rPr>
                <w:rFonts w:hint="eastAsia"/>
                <w:color w:val="000000"/>
                <w:sz w:val="20"/>
                <w:szCs w:val="20"/>
              </w:rPr>
            </w:pPr>
            <w:r>
              <w:rPr>
                <w:rFonts w:hint="eastAsia"/>
                <w:color w:val="000000"/>
                <w:sz w:val="20"/>
                <w:szCs w:val="20"/>
              </w:rPr>
              <w:t>1,597.51</w:t>
            </w:r>
          </w:p>
        </w:tc>
        <w:tc>
          <w:tcPr>
            <w:tcW w:w="1353" w:type="dxa"/>
            <w:tcBorders>
              <w:top w:val="nil"/>
              <w:left w:val="nil"/>
              <w:bottom w:val="single" w:sz="4" w:space="0" w:color="000000"/>
              <w:right w:val="single" w:sz="4" w:space="0" w:color="000000"/>
            </w:tcBorders>
            <w:shd w:val="clear" w:color="auto" w:fill="FFFFFF"/>
            <w:noWrap/>
            <w:vAlign w:val="center"/>
            <w:hideMark/>
          </w:tcPr>
          <w:p w14:paraId="64B2832D" w14:textId="77777777" w:rsidR="004B083D" w:rsidRDefault="004B083D">
            <w:pPr>
              <w:jc w:val="right"/>
              <w:rPr>
                <w:rFonts w:hint="eastAsia"/>
                <w:color w:val="000000"/>
                <w:sz w:val="20"/>
                <w:szCs w:val="20"/>
              </w:rPr>
            </w:pPr>
          </w:p>
        </w:tc>
        <w:tc>
          <w:tcPr>
            <w:tcW w:w="1448" w:type="dxa"/>
            <w:tcBorders>
              <w:top w:val="nil"/>
              <w:left w:val="nil"/>
              <w:bottom w:val="single" w:sz="4" w:space="0" w:color="000000"/>
              <w:right w:val="single" w:sz="4" w:space="0" w:color="000000"/>
            </w:tcBorders>
            <w:shd w:val="clear" w:color="auto" w:fill="FFFFFF"/>
            <w:noWrap/>
            <w:vAlign w:val="center"/>
            <w:hideMark/>
          </w:tcPr>
          <w:p w14:paraId="2F5F4D02" w14:textId="77777777" w:rsidR="004B083D" w:rsidRDefault="004B083D">
            <w:pPr>
              <w:jc w:val="right"/>
              <w:rPr>
                <w:rFonts w:ascii="Times New Roman" w:eastAsia="Times New Roman" w:hAnsi="Times New Roman" w:cs="Times New Roman"/>
                <w:sz w:val="20"/>
                <w:szCs w:val="20"/>
              </w:rPr>
            </w:pPr>
          </w:p>
        </w:tc>
        <w:tc>
          <w:tcPr>
            <w:tcW w:w="222" w:type="dxa"/>
            <w:vAlign w:val="center"/>
            <w:hideMark/>
          </w:tcPr>
          <w:p w14:paraId="761A22A2" w14:textId="77777777" w:rsidR="004B083D" w:rsidRDefault="004B083D">
            <w:pPr>
              <w:rPr>
                <w:rFonts w:ascii="Times New Roman" w:eastAsia="Times New Roman" w:hAnsi="Times New Roman" w:cs="Times New Roman"/>
                <w:sz w:val="20"/>
                <w:szCs w:val="20"/>
              </w:rPr>
            </w:pPr>
          </w:p>
        </w:tc>
      </w:tr>
      <w:tr w:rsidR="004B083D" w14:paraId="43F4B19C" w14:textId="77777777" w:rsidTr="004B083D">
        <w:trPr>
          <w:trHeight w:val="300"/>
        </w:trPr>
        <w:tc>
          <w:tcPr>
            <w:tcW w:w="12285" w:type="dxa"/>
            <w:gridSpan w:val="8"/>
            <w:tcBorders>
              <w:top w:val="nil"/>
              <w:left w:val="nil"/>
              <w:bottom w:val="nil"/>
              <w:right w:val="nil"/>
            </w:tcBorders>
            <w:shd w:val="clear" w:color="auto" w:fill="FFFFFF"/>
            <w:noWrap/>
            <w:vAlign w:val="center"/>
            <w:hideMark/>
          </w:tcPr>
          <w:p w14:paraId="651B5850" w14:textId="77777777" w:rsidR="004B083D" w:rsidRDefault="004B083D">
            <w:pPr>
              <w:rPr>
                <w:color w:val="000000"/>
                <w:sz w:val="20"/>
                <w:szCs w:val="20"/>
              </w:rPr>
            </w:pPr>
            <w:r>
              <w:rPr>
                <w:rFonts w:hint="eastAsia"/>
                <w:color w:val="000000"/>
                <w:sz w:val="20"/>
                <w:szCs w:val="20"/>
              </w:rPr>
              <w:t>注：本表反映部门本年度一般公共预算财政拨款、政府性基金预算财政拨款和国有资本经营预算财政拨款的总收支和年末结转结余情况。</w:t>
            </w:r>
          </w:p>
        </w:tc>
        <w:tc>
          <w:tcPr>
            <w:tcW w:w="1448" w:type="dxa"/>
            <w:tcBorders>
              <w:top w:val="nil"/>
              <w:left w:val="nil"/>
              <w:bottom w:val="nil"/>
              <w:right w:val="nil"/>
            </w:tcBorders>
            <w:shd w:val="clear" w:color="auto" w:fill="FFFFFF"/>
            <w:noWrap/>
            <w:vAlign w:val="center"/>
            <w:hideMark/>
          </w:tcPr>
          <w:p w14:paraId="6517D99D" w14:textId="77777777" w:rsidR="004B083D" w:rsidRDefault="004B083D">
            <w:pPr>
              <w:rPr>
                <w:rFonts w:hint="eastAsia"/>
                <w:color w:val="000000"/>
                <w:sz w:val="20"/>
                <w:szCs w:val="20"/>
              </w:rPr>
            </w:pPr>
          </w:p>
        </w:tc>
        <w:tc>
          <w:tcPr>
            <w:tcW w:w="222" w:type="dxa"/>
            <w:vAlign w:val="center"/>
            <w:hideMark/>
          </w:tcPr>
          <w:p w14:paraId="5F045318" w14:textId="77777777" w:rsidR="004B083D" w:rsidRDefault="004B083D">
            <w:pPr>
              <w:rPr>
                <w:rFonts w:ascii="Times New Roman" w:eastAsia="Times New Roman" w:hAnsi="Times New Roman" w:cs="Times New Roman"/>
                <w:sz w:val="20"/>
                <w:szCs w:val="20"/>
              </w:rPr>
            </w:pPr>
          </w:p>
        </w:tc>
      </w:tr>
    </w:tbl>
    <w:p w14:paraId="2C4F4E95" w14:textId="77777777" w:rsidR="00C014B3" w:rsidRDefault="004B083D">
      <w:r>
        <w:br w:type="page"/>
      </w:r>
    </w:p>
    <w:tbl>
      <w:tblPr>
        <w:tblW w:w="13188" w:type="dxa"/>
        <w:tblLook w:val="04A0" w:firstRow="1" w:lastRow="0" w:firstColumn="1" w:lastColumn="0" w:noHBand="0" w:noVBand="1"/>
      </w:tblPr>
      <w:tblGrid>
        <w:gridCol w:w="2670"/>
        <w:gridCol w:w="300"/>
        <w:gridCol w:w="300"/>
        <w:gridCol w:w="3540"/>
        <w:gridCol w:w="2100"/>
        <w:gridCol w:w="2028"/>
        <w:gridCol w:w="2028"/>
        <w:gridCol w:w="222"/>
      </w:tblGrid>
      <w:tr w:rsidR="00C014B3" w14:paraId="346F1605" w14:textId="77777777" w:rsidTr="00C014B3">
        <w:trPr>
          <w:gridAfter w:val="1"/>
          <w:wAfter w:w="222" w:type="dxa"/>
          <w:trHeight w:val="375"/>
        </w:trPr>
        <w:tc>
          <w:tcPr>
            <w:tcW w:w="12966" w:type="dxa"/>
            <w:gridSpan w:val="7"/>
            <w:tcBorders>
              <w:top w:val="nil"/>
              <w:left w:val="nil"/>
              <w:bottom w:val="nil"/>
              <w:right w:val="single" w:sz="4" w:space="0" w:color="808080"/>
            </w:tcBorders>
            <w:shd w:val="clear" w:color="auto" w:fill="FFFFFF"/>
            <w:noWrap/>
            <w:vAlign w:val="center"/>
            <w:hideMark/>
          </w:tcPr>
          <w:p w14:paraId="6A4A0357" w14:textId="1F088D88" w:rsidR="00C014B3" w:rsidRDefault="00C014B3" w:rsidP="00C014B3">
            <w:pPr>
              <w:jc w:val="center"/>
              <w:rPr>
                <w:rFonts w:ascii="Times New Roman" w:eastAsia="Times New Roman" w:hAnsi="Times New Roman" w:cs="Times New Roman"/>
                <w:sz w:val="20"/>
                <w:szCs w:val="20"/>
              </w:rPr>
            </w:pPr>
            <w:r>
              <w:rPr>
                <w:rFonts w:ascii="黑体" w:eastAsia="黑体" w:hAnsi="黑体" w:hint="eastAsia"/>
                <w:color w:val="000000"/>
                <w:sz w:val="30"/>
                <w:szCs w:val="30"/>
              </w:rPr>
              <w:lastRenderedPageBreak/>
              <w:t>一般公共预算财政拨款支出决算表</w:t>
            </w:r>
          </w:p>
        </w:tc>
      </w:tr>
      <w:tr w:rsidR="00C014B3" w14:paraId="7052CBB8" w14:textId="77777777" w:rsidTr="00C014B3">
        <w:trPr>
          <w:gridAfter w:val="1"/>
          <w:wAfter w:w="222" w:type="dxa"/>
          <w:trHeight w:val="300"/>
        </w:trPr>
        <w:tc>
          <w:tcPr>
            <w:tcW w:w="2670" w:type="dxa"/>
            <w:tcBorders>
              <w:top w:val="nil"/>
              <w:left w:val="nil"/>
              <w:bottom w:val="nil"/>
              <w:right w:val="nil"/>
            </w:tcBorders>
            <w:shd w:val="clear" w:color="auto" w:fill="FFFFFF"/>
            <w:noWrap/>
            <w:vAlign w:val="center"/>
            <w:hideMark/>
          </w:tcPr>
          <w:p w14:paraId="24AC897F" w14:textId="77777777" w:rsidR="00C014B3" w:rsidRDefault="00C014B3">
            <w:pPr>
              <w:rPr>
                <w:rFonts w:ascii="Times New Roman" w:eastAsia="Times New Roman" w:hAnsi="Times New Roman" w:cs="Times New Roman"/>
                <w:sz w:val="20"/>
                <w:szCs w:val="20"/>
              </w:rPr>
            </w:pPr>
          </w:p>
        </w:tc>
        <w:tc>
          <w:tcPr>
            <w:tcW w:w="300" w:type="dxa"/>
            <w:tcBorders>
              <w:top w:val="nil"/>
              <w:left w:val="nil"/>
              <w:bottom w:val="nil"/>
              <w:right w:val="nil"/>
            </w:tcBorders>
            <w:shd w:val="clear" w:color="auto" w:fill="FFFFFF"/>
            <w:noWrap/>
            <w:vAlign w:val="center"/>
            <w:hideMark/>
          </w:tcPr>
          <w:p w14:paraId="0A239226" w14:textId="77777777" w:rsidR="00C014B3" w:rsidRDefault="00C014B3">
            <w:pPr>
              <w:rPr>
                <w:rFonts w:ascii="Times New Roman" w:eastAsia="Times New Roman" w:hAnsi="Times New Roman" w:cs="Times New Roman"/>
                <w:sz w:val="20"/>
                <w:szCs w:val="20"/>
              </w:rPr>
            </w:pPr>
          </w:p>
        </w:tc>
        <w:tc>
          <w:tcPr>
            <w:tcW w:w="300" w:type="dxa"/>
            <w:tcBorders>
              <w:top w:val="nil"/>
              <w:left w:val="nil"/>
              <w:bottom w:val="nil"/>
              <w:right w:val="nil"/>
            </w:tcBorders>
            <w:shd w:val="clear" w:color="auto" w:fill="FFFFFF"/>
            <w:noWrap/>
            <w:vAlign w:val="center"/>
            <w:hideMark/>
          </w:tcPr>
          <w:p w14:paraId="11AA7A73" w14:textId="77777777" w:rsidR="00C014B3" w:rsidRDefault="00C014B3">
            <w:pPr>
              <w:rPr>
                <w:rFonts w:ascii="Times New Roman" w:eastAsia="Times New Roman" w:hAnsi="Times New Roman" w:cs="Times New Roman"/>
                <w:sz w:val="20"/>
                <w:szCs w:val="20"/>
              </w:rPr>
            </w:pPr>
          </w:p>
        </w:tc>
        <w:tc>
          <w:tcPr>
            <w:tcW w:w="3540" w:type="dxa"/>
            <w:tcBorders>
              <w:top w:val="nil"/>
              <w:left w:val="nil"/>
              <w:bottom w:val="nil"/>
              <w:right w:val="nil"/>
            </w:tcBorders>
            <w:shd w:val="clear" w:color="auto" w:fill="FFFFFF"/>
            <w:noWrap/>
            <w:vAlign w:val="center"/>
            <w:hideMark/>
          </w:tcPr>
          <w:p w14:paraId="54283B8F" w14:textId="77777777" w:rsidR="00C014B3" w:rsidRDefault="00C014B3">
            <w:pPr>
              <w:rPr>
                <w:rFonts w:ascii="Times New Roman" w:eastAsia="Times New Roman" w:hAnsi="Times New Roman" w:cs="Times New Roman"/>
                <w:sz w:val="20"/>
                <w:szCs w:val="20"/>
              </w:rPr>
            </w:pPr>
          </w:p>
        </w:tc>
        <w:tc>
          <w:tcPr>
            <w:tcW w:w="2100" w:type="dxa"/>
            <w:tcBorders>
              <w:top w:val="nil"/>
              <w:left w:val="nil"/>
              <w:bottom w:val="nil"/>
              <w:right w:val="nil"/>
            </w:tcBorders>
            <w:shd w:val="clear" w:color="auto" w:fill="FFFFFF"/>
            <w:noWrap/>
            <w:vAlign w:val="center"/>
            <w:hideMark/>
          </w:tcPr>
          <w:p w14:paraId="2681B61E" w14:textId="77777777" w:rsidR="00C014B3" w:rsidRDefault="00C014B3">
            <w:pPr>
              <w:rPr>
                <w:rFonts w:ascii="Times New Roman" w:eastAsia="Times New Roman" w:hAnsi="Times New Roman" w:cs="Times New Roman"/>
                <w:sz w:val="20"/>
                <w:szCs w:val="20"/>
              </w:rPr>
            </w:pPr>
          </w:p>
        </w:tc>
        <w:tc>
          <w:tcPr>
            <w:tcW w:w="2028" w:type="dxa"/>
            <w:tcBorders>
              <w:top w:val="nil"/>
              <w:left w:val="nil"/>
              <w:bottom w:val="nil"/>
              <w:right w:val="nil"/>
            </w:tcBorders>
            <w:shd w:val="clear" w:color="auto" w:fill="FFFFFF"/>
            <w:noWrap/>
            <w:vAlign w:val="center"/>
            <w:hideMark/>
          </w:tcPr>
          <w:p w14:paraId="59345638" w14:textId="77777777" w:rsidR="00C014B3" w:rsidRDefault="00C014B3">
            <w:pPr>
              <w:rPr>
                <w:rFonts w:ascii="Times New Roman" w:eastAsia="Times New Roman" w:hAnsi="Times New Roman" w:cs="Times New Roman"/>
                <w:sz w:val="20"/>
                <w:szCs w:val="20"/>
              </w:rPr>
            </w:pPr>
          </w:p>
        </w:tc>
        <w:tc>
          <w:tcPr>
            <w:tcW w:w="2028" w:type="dxa"/>
            <w:tcBorders>
              <w:top w:val="nil"/>
              <w:left w:val="nil"/>
              <w:bottom w:val="nil"/>
              <w:right w:val="single" w:sz="4" w:space="0" w:color="808080"/>
            </w:tcBorders>
            <w:shd w:val="clear" w:color="auto" w:fill="FFFFFF"/>
            <w:noWrap/>
            <w:vAlign w:val="center"/>
            <w:hideMark/>
          </w:tcPr>
          <w:p w14:paraId="47DC7A76" w14:textId="77777777" w:rsidR="00C014B3" w:rsidRDefault="00C014B3">
            <w:pPr>
              <w:jc w:val="right"/>
              <w:rPr>
                <w:color w:val="000000"/>
                <w:sz w:val="22"/>
                <w:szCs w:val="22"/>
              </w:rPr>
            </w:pPr>
            <w:r>
              <w:rPr>
                <w:rFonts w:hint="eastAsia"/>
                <w:color w:val="000000"/>
                <w:sz w:val="22"/>
                <w:szCs w:val="22"/>
              </w:rPr>
              <w:t>公开05表</w:t>
            </w:r>
          </w:p>
        </w:tc>
      </w:tr>
      <w:tr w:rsidR="00C014B3" w14:paraId="62F0C97F" w14:textId="77777777" w:rsidTr="00C014B3">
        <w:trPr>
          <w:gridAfter w:val="1"/>
          <w:wAfter w:w="222" w:type="dxa"/>
          <w:trHeight w:val="300"/>
        </w:trPr>
        <w:tc>
          <w:tcPr>
            <w:tcW w:w="2670" w:type="dxa"/>
            <w:tcBorders>
              <w:top w:val="nil"/>
              <w:left w:val="nil"/>
              <w:bottom w:val="single" w:sz="4" w:space="0" w:color="808080"/>
              <w:right w:val="nil"/>
            </w:tcBorders>
            <w:shd w:val="clear" w:color="auto" w:fill="FFFFFF"/>
            <w:noWrap/>
            <w:vAlign w:val="center"/>
            <w:hideMark/>
          </w:tcPr>
          <w:p w14:paraId="335E3D4B" w14:textId="77777777" w:rsidR="00C014B3" w:rsidRDefault="00C014B3">
            <w:pPr>
              <w:rPr>
                <w:rFonts w:hint="eastAsia"/>
                <w:color w:val="000000"/>
                <w:sz w:val="22"/>
                <w:szCs w:val="22"/>
              </w:rPr>
            </w:pPr>
            <w:r>
              <w:rPr>
                <w:rFonts w:hint="eastAsia"/>
                <w:color w:val="000000"/>
                <w:sz w:val="22"/>
                <w:szCs w:val="22"/>
              </w:rPr>
              <w:t>部门：信阳市平桥区司法局</w:t>
            </w:r>
          </w:p>
        </w:tc>
        <w:tc>
          <w:tcPr>
            <w:tcW w:w="300" w:type="dxa"/>
            <w:tcBorders>
              <w:top w:val="nil"/>
              <w:left w:val="nil"/>
              <w:bottom w:val="single" w:sz="4" w:space="0" w:color="808080"/>
              <w:right w:val="nil"/>
            </w:tcBorders>
            <w:shd w:val="clear" w:color="auto" w:fill="FFFFFF"/>
            <w:noWrap/>
            <w:vAlign w:val="center"/>
            <w:hideMark/>
          </w:tcPr>
          <w:p w14:paraId="41622C01" w14:textId="77777777" w:rsidR="00C014B3" w:rsidRDefault="00C014B3">
            <w:pPr>
              <w:rPr>
                <w:rFonts w:hint="eastAsia"/>
                <w:color w:val="000000"/>
                <w:sz w:val="22"/>
                <w:szCs w:val="22"/>
              </w:rPr>
            </w:pPr>
          </w:p>
        </w:tc>
        <w:tc>
          <w:tcPr>
            <w:tcW w:w="300" w:type="dxa"/>
            <w:tcBorders>
              <w:top w:val="nil"/>
              <w:left w:val="nil"/>
              <w:bottom w:val="single" w:sz="4" w:space="0" w:color="808080"/>
              <w:right w:val="nil"/>
            </w:tcBorders>
            <w:shd w:val="clear" w:color="auto" w:fill="FFFFFF"/>
            <w:noWrap/>
            <w:vAlign w:val="center"/>
            <w:hideMark/>
          </w:tcPr>
          <w:p w14:paraId="6E3F0052" w14:textId="77777777" w:rsidR="00C014B3" w:rsidRDefault="00C014B3">
            <w:pPr>
              <w:rPr>
                <w:rFonts w:ascii="Times New Roman" w:eastAsia="Times New Roman" w:hAnsi="Times New Roman" w:cs="Times New Roman"/>
                <w:sz w:val="20"/>
                <w:szCs w:val="20"/>
              </w:rPr>
            </w:pPr>
          </w:p>
        </w:tc>
        <w:tc>
          <w:tcPr>
            <w:tcW w:w="3540" w:type="dxa"/>
            <w:tcBorders>
              <w:top w:val="nil"/>
              <w:left w:val="nil"/>
              <w:bottom w:val="single" w:sz="4" w:space="0" w:color="808080"/>
              <w:right w:val="nil"/>
            </w:tcBorders>
            <w:shd w:val="clear" w:color="auto" w:fill="FFFFFF"/>
            <w:noWrap/>
            <w:vAlign w:val="center"/>
            <w:hideMark/>
          </w:tcPr>
          <w:p w14:paraId="01FC4174" w14:textId="77777777" w:rsidR="00C014B3" w:rsidRDefault="00C014B3">
            <w:pPr>
              <w:jc w:val="center"/>
              <w:rPr>
                <w:color w:val="000000"/>
                <w:sz w:val="22"/>
                <w:szCs w:val="22"/>
              </w:rPr>
            </w:pPr>
            <w:r>
              <w:rPr>
                <w:rFonts w:hint="eastAsia"/>
                <w:color w:val="000000"/>
                <w:sz w:val="22"/>
                <w:szCs w:val="22"/>
              </w:rPr>
              <w:t>2020年度</w:t>
            </w:r>
          </w:p>
        </w:tc>
        <w:tc>
          <w:tcPr>
            <w:tcW w:w="2100" w:type="dxa"/>
            <w:tcBorders>
              <w:top w:val="nil"/>
              <w:left w:val="nil"/>
              <w:bottom w:val="single" w:sz="4" w:space="0" w:color="808080"/>
              <w:right w:val="nil"/>
            </w:tcBorders>
            <w:shd w:val="clear" w:color="auto" w:fill="FFFFFF"/>
            <w:noWrap/>
            <w:vAlign w:val="center"/>
            <w:hideMark/>
          </w:tcPr>
          <w:p w14:paraId="4567B5C3" w14:textId="262A6869" w:rsidR="00C014B3" w:rsidRDefault="00C014B3">
            <w:pPr>
              <w:rPr>
                <w:rFonts w:hint="eastAsia"/>
                <w:color w:val="000000"/>
                <w:sz w:val="18"/>
                <w:szCs w:val="18"/>
              </w:rPr>
            </w:pPr>
          </w:p>
        </w:tc>
        <w:tc>
          <w:tcPr>
            <w:tcW w:w="2028" w:type="dxa"/>
            <w:tcBorders>
              <w:top w:val="nil"/>
              <w:left w:val="nil"/>
              <w:bottom w:val="single" w:sz="4" w:space="0" w:color="808080"/>
              <w:right w:val="nil"/>
            </w:tcBorders>
            <w:shd w:val="clear" w:color="auto" w:fill="FFFFFF"/>
            <w:noWrap/>
            <w:vAlign w:val="center"/>
            <w:hideMark/>
          </w:tcPr>
          <w:p w14:paraId="36B4E3A4" w14:textId="77777777" w:rsidR="00C014B3" w:rsidRDefault="00C014B3">
            <w:pPr>
              <w:rPr>
                <w:rFonts w:hint="eastAsia"/>
                <w:color w:val="000000"/>
                <w:sz w:val="18"/>
                <w:szCs w:val="18"/>
              </w:rPr>
            </w:pPr>
          </w:p>
        </w:tc>
        <w:tc>
          <w:tcPr>
            <w:tcW w:w="2028" w:type="dxa"/>
            <w:tcBorders>
              <w:top w:val="nil"/>
              <w:left w:val="nil"/>
              <w:bottom w:val="single" w:sz="4" w:space="0" w:color="808080"/>
              <w:right w:val="single" w:sz="4" w:space="0" w:color="808080"/>
            </w:tcBorders>
            <w:shd w:val="clear" w:color="auto" w:fill="FFFFFF"/>
            <w:noWrap/>
            <w:vAlign w:val="center"/>
            <w:hideMark/>
          </w:tcPr>
          <w:p w14:paraId="548DE757" w14:textId="77777777" w:rsidR="00C014B3" w:rsidRDefault="00C014B3">
            <w:pPr>
              <w:jc w:val="right"/>
              <w:rPr>
                <w:color w:val="000000"/>
                <w:sz w:val="22"/>
                <w:szCs w:val="22"/>
              </w:rPr>
            </w:pPr>
            <w:r>
              <w:rPr>
                <w:rFonts w:hint="eastAsia"/>
                <w:color w:val="000000"/>
                <w:sz w:val="22"/>
                <w:szCs w:val="22"/>
              </w:rPr>
              <w:t>金额单位：万元</w:t>
            </w:r>
          </w:p>
        </w:tc>
      </w:tr>
      <w:tr w:rsidR="00C014B3" w14:paraId="0C73A673" w14:textId="77777777" w:rsidTr="00C014B3">
        <w:trPr>
          <w:gridAfter w:val="1"/>
          <w:wAfter w:w="222" w:type="dxa"/>
          <w:trHeight w:val="300"/>
        </w:trPr>
        <w:tc>
          <w:tcPr>
            <w:tcW w:w="6810"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4A6F059F" w14:textId="77777777" w:rsidR="00C014B3" w:rsidRDefault="00C014B3">
            <w:pPr>
              <w:rPr>
                <w:rFonts w:hint="eastAsia"/>
                <w:color w:val="000000"/>
                <w:sz w:val="20"/>
                <w:szCs w:val="20"/>
              </w:rPr>
            </w:pPr>
            <w:r>
              <w:rPr>
                <w:rFonts w:hint="eastAsia"/>
                <w:color w:val="000000"/>
                <w:sz w:val="20"/>
                <w:szCs w:val="20"/>
              </w:rPr>
              <w:t>项目</w:t>
            </w:r>
          </w:p>
        </w:tc>
        <w:tc>
          <w:tcPr>
            <w:tcW w:w="6156" w:type="dxa"/>
            <w:gridSpan w:val="3"/>
            <w:tcBorders>
              <w:top w:val="nil"/>
              <w:left w:val="nil"/>
              <w:bottom w:val="single" w:sz="4" w:space="0" w:color="000000"/>
              <w:right w:val="single" w:sz="4" w:space="0" w:color="000000"/>
            </w:tcBorders>
            <w:shd w:val="clear" w:color="auto" w:fill="C0C0C0"/>
            <w:vAlign w:val="center"/>
            <w:hideMark/>
          </w:tcPr>
          <w:p w14:paraId="2037819A" w14:textId="77777777" w:rsidR="00C014B3" w:rsidRDefault="00C014B3">
            <w:pPr>
              <w:jc w:val="center"/>
              <w:rPr>
                <w:rFonts w:hint="eastAsia"/>
                <w:color w:val="000000"/>
                <w:sz w:val="20"/>
                <w:szCs w:val="20"/>
              </w:rPr>
            </w:pPr>
            <w:r>
              <w:rPr>
                <w:rFonts w:hint="eastAsia"/>
                <w:color w:val="000000"/>
                <w:sz w:val="20"/>
                <w:szCs w:val="20"/>
              </w:rPr>
              <w:t>本年支出</w:t>
            </w:r>
          </w:p>
        </w:tc>
      </w:tr>
      <w:tr w:rsidR="00C014B3" w14:paraId="50021AF6" w14:textId="77777777" w:rsidTr="00C014B3">
        <w:trPr>
          <w:gridAfter w:val="1"/>
          <w:wAfter w:w="222" w:type="dxa"/>
          <w:trHeight w:val="312"/>
        </w:trPr>
        <w:tc>
          <w:tcPr>
            <w:tcW w:w="3270" w:type="dxa"/>
            <w:gridSpan w:val="3"/>
            <w:vMerge w:val="restart"/>
            <w:tcBorders>
              <w:top w:val="nil"/>
              <w:left w:val="single" w:sz="4" w:space="0" w:color="000000"/>
              <w:bottom w:val="single" w:sz="4" w:space="0" w:color="000000"/>
              <w:right w:val="single" w:sz="4" w:space="0" w:color="000000"/>
            </w:tcBorders>
            <w:shd w:val="clear" w:color="auto" w:fill="C0C0C0"/>
            <w:vAlign w:val="center"/>
            <w:hideMark/>
          </w:tcPr>
          <w:p w14:paraId="4BC5316A" w14:textId="77777777" w:rsidR="00C014B3" w:rsidRDefault="00C014B3">
            <w:pPr>
              <w:jc w:val="center"/>
              <w:rPr>
                <w:rFonts w:hint="eastAsia"/>
                <w:color w:val="000000"/>
                <w:sz w:val="20"/>
                <w:szCs w:val="20"/>
              </w:rPr>
            </w:pPr>
            <w:r>
              <w:rPr>
                <w:rFonts w:hint="eastAsia"/>
                <w:color w:val="000000"/>
                <w:sz w:val="20"/>
                <w:szCs w:val="20"/>
              </w:rPr>
              <w:t>功能分类科目编码</w:t>
            </w:r>
          </w:p>
        </w:tc>
        <w:tc>
          <w:tcPr>
            <w:tcW w:w="3540" w:type="dxa"/>
            <w:vMerge w:val="restart"/>
            <w:tcBorders>
              <w:top w:val="nil"/>
              <w:left w:val="nil"/>
              <w:bottom w:val="single" w:sz="4" w:space="0" w:color="000000"/>
              <w:right w:val="single" w:sz="4" w:space="0" w:color="000000"/>
            </w:tcBorders>
            <w:shd w:val="clear" w:color="auto" w:fill="C0C0C0"/>
            <w:noWrap/>
            <w:vAlign w:val="center"/>
            <w:hideMark/>
          </w:tcPr>
          <w:p w14:paraId="67058CB7" w14:textId="77777777" w:rsidR="00C014B3" w:rsidRDefault="00C014B3">
            <w:pPr>
              <w:jc w:val="center"/>
              <w:rPr>
                <w:rFonts w:hint="eastAsia"/>
                <w:color w:val="000000"/>
                <w:sz w:val="20"/>
                <w:szCs w:val="20"/>
              </w:rPr>
            </w:pPr>
            <w:r>
              <w:rPr>
                <w:rFonts w:hint="eastAsia"/>
                <w:color w:val="000000"/>
                <w:sz w:val="20"/>
                <w:szCs w:val="20"/>
              </w:rPr>
              <w:t>科目名称</w:t>
            </w:r>
          </w:p>
        </w:tc>
        <w:tc>
          <w:tcPr>
            <w:tcW w:w="2100" w:type="dxa"/>
            <w:vMerge w:val="restart"/>
            <w:tcBorders>
              <w:top w:val="nil"/>
              <w:left w:val="nil"/>
              <w:bottom w:val="single" w:sz="4" w:space="0" w:color="000000"/>
              <w:right w:val="single" w:sz="4" w:space="0" w:color="000000"/>
            </w:tcBorders>
            <w:shd w:val="clear" w:color="auto" w:fill="C0C0C0"/>
            <w:vAlign w:val="center"/>
            <w:hideMark/>
          </w:tcPr>
          <w:p w14:paraId="5AF4472F" w14:textId="77777777" w:rsidR="00C014B3" w:rsidRDefault="00C014B3">
            <w:pPr>
              <w:jc w:val="center"/>
              <w:rPr>
                <w:rFonts w:hint="eastAsia"/>
                <w:color w:val="000000"/>
                <w:sz w:val="20"/>
                <w:szCs w:val="20"/>
              </w:rPr>
            </w:pPr>
            <w:r>
              <w:rPr>
                <w:rFonts w:hint="eastAsia"/>
                <w:color w:val="000000"/>
                <w:sz w:val="20"/>
                <w:szCs w:val="20"/>
              </w:rPr>
              <w:t>小计</w:t>
            </w:r>
          </w:p>
        </w:tc>
        <w:tc>
          <w:tcPr>
            <w:tcW w:w="2028" w:type="dxa"/>
            <w:vMerge w:val="restart"/>
            <w:tcBorders>
              <w:top w:val="nil"/>
              <w:left w:val="nil"/>
              <w:bottom w:val="single" w:sz="4" w:space="0" w:color="000000"/>
              <w:right w:val="single" w:sz="4" w:space="0" w:color="000000"/>
            </w:tcBorders>
            <w:shd w:val="clear" w:color="auto" w:fill="C0C0C0"/>
            <w:vAlign w:val="center"/>
            <w:hideMark/>
          </w:tcPr>
          <w:p w14:paraId="685BB5D5" w14:textId="77777777" w:rsidR="00C014B3" w:rsidRDefault="00C014B3">
            <w:pPr>
              <w:jc w:val="center"/>
              <w:rPr>
                <w:rFonts w:hint="eastAsia"/>
                <w:color w:val="000000"/>
                <w:sz w:val="20"/>
                <w:szCs w:val="20"/>
              </w:rPr>
            </w:pPr>
            <w:r>
              <w:rPr>
                <w:rFonts w:hint="eastAsia"/>
                <w:color w:val="000000"/>
                <w:sz w:val="20"/>
                <w:szCs w:val="20"/>
              </w:rPr>
              <w:t>基本支出</w:t>
            </w:r>
          </w:p>
        </w:tc>
        <w:tc>
          <w:tcPr>
            <w:tcW w:w="2028" w:type="dxa"/>
            <w:vMerge w:val="restart"/>
            <w:tcBorders>
              <w:top w:val="nil"/>
              <w:left w:val="nil"/>
              <w:bottom w:val="single" w:sz="4" w:space="0" w:color="000000"/>
              <w:right w:val="single" w:sz="4" w:space="0" w:color="000000"/>
            </w:tcBorders>
            <w:shd w:val="clear" w:color="auto" w:fill="C0C0C0"/>
            <w:vAlign w:val="center"/>
            <w:hideMark/>
          </w:tcPr>
          <w:p w14:paraId="215B8B77" w14:textId="77777777" w:rsidR="00C014B3" w:rsidRDefault="00C014B3">
            <w:pPr>
              <w:jc w:val="center"/>
              <w:rPr>
                <w:rFonts w:hint="eastAsia"/>
                <w:color w:val="000000"/>
                <w:sz w:val="20"/>
                <w:szCs w:val="20"/>
              </w:rPr>
            </w:pPr>
            <w:r>
              <w:rPr>
                <w:rFonts w:hint="eastAsia"/>
                <w:color w:val="000000"/>
                <w:sz w:val="20"/>
                <w:szCs w:val="20"/>
              </w:rPr>
              <w:t>项目支出</w:t>
            </w:r>
          </w:p>
        </w:tc>
      </w:tr>
      <w:tr w:rsidR="00C014B3" w14:paraId="49F9F23B" w14:textId="77777777" w:rsidTr="00C014B3">
        <w:trPr>
          <w:trHeight w:val="270"/>
        </w:trPr>
        <w:tc>
          <w:tcPr>
            <w:tcW w:w="3270" w:type="dxa"/>
            <w:gridSpan w:val="3"/>
            <w:vMerge/>
            <w:tcBorders>
              <w:top w:val="nil"/>
              <w:left w:val="single" w:sz="4" w:space="0" w:color="000000"/>
              <w:bottom w:val="single" w:sz="4" w:space="0" w:color="000000"/>
              <w:right w:val="single" w:sz="4" w:space="0" w:color="000000"/>
            </w:tcBorders>
            <w:vAlign w:val="center"/>
            <w:hideMark/>
          </w:tcPr>
          <w:p w14:paraId="7BD13B30" w14:textId="77777777" w:rsidR="00C014B3" w:rsidRDefault="00C014B3">
            <w:pPr>
              <w:rPr>
                <w:color w:val="000000"/>
                <w:sz w:val="20"/>
                <w:szCs w:val="20"/>
              </w:rPr>
            </w:pPr>
          </w:p>
        </w:tc>
        <w:tc>
          <w:tcPr>
            <w:tcW w:w="3540" w:type="dxa"/>
            <w:vMerge/>
            <w:tcBorders>
              <w:top w:val="nil"/>
              <w:left w:val="nil"/>
              <w:bottom w:val="single" w:sz="4" w:space="0" w:color="000000"/>
              <w:right w:val="single" w:sz="4" w:space="0" w:color="000000"/>
            </w:tcBorders>
            <w:vAlign w:val="center"/>
            <w:hideMark/>
          </w:tcPr>
          <w:p w14:paraId="24D888E4" w14:textId="77777777" w:rsidR="00C014B3" w:rsidRDefault="00C014B3">
            <w:pPr>
              <w:rPr>
                <w:color w:val="000000"/>
                <w:sz w:val="20"/>
                <w:szCs w:val="20"/>
              </w:rPr>
            </w:pPr>
          </w:p>
        </w:tc>
        <w:tc>
          <w:tcPr>
            <w:tcW w:w="2100" w:type="dxa"/>
            <w:vMerge/>
            <w:tcBorders>
              <w:top w:val="nil"/>
              <w:left w:val="nil"/>
              <w:bottom w:val="single" w:sz="4" w:space="0" w:color="000000"/>
              <w:right w:val="single" w:sz="4" w:space="0" w:color="000000"/>
            </w:tcBorders>
            <w:vAlign w:val="center"/>
            <w:hideMark/>
          </w:tcPr>
          <w:p w14:paraId="22084E66" w14:textId="77777777" w:rsidR="00C014B3" w:rsidRDefault="00C014B3">
            <w:pPr>
              <w:rPr>
                <w:color w:val="000000"/>
                <w:sz w:val="20"/>
                <w:szCs w:val="20"/>
              </w:rPr>
            </w:pPr>
          </w:p>
        </w:tc>
        <w:tc>
          <w:tcPr>
            <w:tcW w:w="2028" w:type="dxa"/>
            <w:vMerge/>
            <w:tcBorders>
              <w:top w:val="nil"/>
              <w:left w:val="nil"/>
              <w:bottom w:val="single" w:sz="4" w:space="0" w:color="000000"/>
              <w:right w:val="single" w:sz="4" w:space="0" w:color="000000"/>
            </w:tcBorders>
            <w:vAlign w:val="center"/>
            <w:hideMark/>
          </w:tcPr>
          <w:p w14:paraId="33B4620B" w14:textId="77777777" w:rsidR="00C014B3" w:rsidRDefault="00C014B3">
            <w:pPr>
              <w:rPr>
                <w:color w:val="000000"/>
                <w:sz w:val="20"/>
                <w:szCs w:val="20"/>
              </w:rPr>
            </w:pPr>
          </w:p>
        </w:tc>
        <w:tc>
          <w:tcPr>
            <w:tcW w:w="2028" w:type="dxa"/>
            <w:vMerge/>
            <w:tcBorders>
              <w:top w:val="nil"/>
              <w:left w:val="nil"/>
              <w:bottom w:val="single" w:sz="4" w:space="0" w:color="000000"/>
              <w:right w:val="single" w:sz="4" w:space="0" w:color="000000"/>
            </w:tcBorders>
            <w:vAlign w:val="center"/>
            <w:hideMark/>
          </w:tcPr>
          <w:p w14:paraId="2A22024F" w14:textId="77777777" w:rsidR="00C014B3" w:rsidRDefault="00C014B3">
            <w:pPr>
              <w:rPr>
                <w:color w:val="000000"/>
                <w:sz w:val="20"/>
                <w:szCs w:val="20"/>
              </w:rPr>
            </w:pPr>
          </w:p>
        </w:tc>
        <w:tc>
          <w:tcPr>
            <w:tcW w:w="222" w:type="dxa"/>
            <w:tcBorders>
              <w:top w:val="nil"/>
              <w:left w:val="nil"/>
              <w:bottom w:val="nil"/>
              <w:right w:val="nil"/>
            </w:tcBorders>
            <w:shd w:val="clear" w:color="auto" w:fill="auto"/>
            <w:noWrap/>
            <w:vAlign w:val="center"/>
            <w:hideMark/>
          </w:tcPr>
          <w:p w14:paraId="75BF6105" w14:textId="77777777" w:rsidR="00C014B3" w:rsidRDefault="00C014B3">
            <w:pPr>
              <w:jc w:val="center"/>
              <w:rPr>
                <w:rFonts w:hint="eastAsia"/>
                <w:color w:val="000000"/>
                <w:sz w:val="20"/>
                <w:szCs w:val="20"/>
              </w:rPr>
            </w:pPr>
          </w:p>
        </w:tc>
      </w:tr>
      <w:tr w:rsidR="00C014B3" w14:paraId="224CD4FE" w14:textId="77777777" w:rsidTr="00C014B3">
        <w:trPr>
          <w:trHeight w:val="300"/>
        </w:trPr>
        <w:tc>
          <w:tcPr>
            <w:tcW w:w="3270" w:type="dxa"/>
            <w:gridSpan w:val="3"/>
            <w:vMerge/>
            <w:tcBorders>
              <w:top w:val="nil"/>
              <w:left w:val="single" w:sz="4" w:space="0" w:color="000000"/>
              <w:bottom w:val="single" w:sz="4" w:space="0" w:color="000000"/>
              <w:right w:val="single" w:sz="4" w:space="0" w:color="000000"/>
            </w:tcBorders>
            <w:vAlign w:val="center"/>
            <w:hideMark/>
          </w:tcPr>
          <w:p w14:paraId="14CE8D30" w14:textId="77777777" w:rsidR="00C014B3" w:rsidRDefault="00C014B3">
            <w:pPr>
              <w:rPr>
                <w:color w:val="000000"/>
                <w:sz w:val="20"/>
                <w:szCs w:val="20"/>
              </w:rPr>
            </w:pPr>
          </w:p>
        </w:tc>
        <w:tc>
          <w:tcPr>
            <w:tcW w:w="3540" w:type="dxa"/>
            <w:vMerge/>
            <w:tcBorders>
              <w:top w:val="nil"/>
              <w:left w:val="nil"/>
              <w:bottom w:val="single" w:sz="4" w:space="0" w:color="000000"/>
              <w:right w:val="single" w:sz="4" w:space="0" w:color="000000"/>
            </w:tcBorders>
            <w:vAlign w:val="center"/>
            <w:hideMark/>
          </w:tcPr>
          <w:p w14:paraId="530B366A" w14:textId="77777777" w:rsidR="00C014B3" w:rsidRDefault="00C014B3">
            <w:pPr>
              <w:rPr>
                <w:color w:val="000000"/>
                <w:sz w:val="20"/>
                <w:szCs w:val="20"/>
              </w:rPr>
            </w:pPr>
          </w:p>
        </w:tc>
        <w:tc>
          <w:tcPr>
            <w:tcW w:w="2100" w:type="dxa"/>
            <w:vMerge/>
            <w:tcBorders>
              <w:top w:val="nil"/>
              <w:left w:val="nil"/>
              <w:bottom w:val="single" w:sz="4" w:space="0" w:color="000000"/>
              <w:right w:val="single" w:sz="4" w:space="0" w:color="000000"/>
            </w:tcBorders>
            <w:vAlign w:val="center"/>
            <w:hideMark/>
          </w:tcPr>
          <w:p w14:paraId="70336163" w14:textId="77777777" w:rsidR="00C014B3" w:rsidRDefault="00C014B3">
            <w:pPr>
              <w:rPr>
                <w:color w:val="000000"/>
                <w:sz w:val="20"/>
                <w:szCs w:val="20"/>
              </w:rPr>
            </w:pPr>
          </w:p>
        </w:tc>
        <w:tc>
          <w:tcPr>
            <w:tcW w:w="2028" w:type="dxa"/>
            <w:vMerge/>
            <w:tcBorders>
              <w:top w:val="nil"/>
              <w:left w:val="nil"/>
              <w:bottom w:val="single" w:sz="4" w:space="0" w:color="000000"/>
              <w:right w:val="single" w:sz="4" w:space="0" w:color="000000"/>
            </w:tcBorders>
            <w:vAlign w:val="center"/>
            <w:hideMark/>
          </w:tcPr>
          <w:p w14:paraId="7E2C0DD8" w14:textId="77777777" w:rsidR="00C014B3" w:rsidRDefault="00C014B3">
            <w:pPr>
              <w:rPr>
                <w:color w:val="000000"/>
                <w:sz w:val="20"/>
                <w:szCs w:val="20"/>
              </w:rPr>
            </w:pPr>
          </w:p>
        </w:tc>
        <w:tc>
          <w:tcPr>
            <w:tcW w:w="2028" w:type="dxa"/>
            <w:vMerge/>
            <w:tcBorders>
              <w:top w:val="nil"/>
              <w:left w:val="nil"/>
              <w:bottom w:val="single" w:sz="4" w:space="0" w:color="000000"/>
              <w:right w:val="single" w:sz="4" w:space="0" w:color="000000"/>
            </w:tcBorders>
            <w:vAlign w:val="center"/>
            <w:hideMark/>
          </w:tcPr>
          <w:p w14:paraId="7B1C1379" w14:textId="77777777" w:rsidR="00C014B3" w:rsidRDefault="00C014B3">
            <w:pPr>
              <w:rPr>
                <w:color w:val="000000"/>
                <w:sz w:val="20"/>
                <w:szCs w:val="20"/>
              </w:rPr>
            </w:pPr>
          </w:p>
        </w:tc>
        <w:tc>
          <w:tcPr>
            <w:tcW w:w="222" w:type="dxa"/>
            <w:tcBorders>
              <w:top w:val="nil"/>
              <w:left w:val="nil"/>
              <w:bottom w:val="nil"/>
              <w:right w:val="nil"/>
            </w:tcBorders>
            <w:shd w:val="clear" w:color="auto" w:fill="auto"/>
            <w:noWrap/>
            <w:vAlign w:val="center"/>
            <w:hideMark/>
          </w:tcPr>
          <w:p w14:paraId="7F23FA78" w14:textId="77777777" w:rsidR="00C014B3" w:rsidRDefault="00C014B3">
            <w:pPr>
              <w:rPr>
                <w:rFonts w:ascii="Times New Roman" w:eastAsia="Times New Roman" w:hAnsi="Times New Roman" w:cs="Times New Roman"/>
                <w:sz w:val="20"/>
                <w:szCs w:val="20"/>
              </w:rPr>
            </w:pPr>
          </w:p>
        </w:tc>
      </w:tr>
      <w:tr w:rsidR="00C014B3" w14:paraId="5E4BD34E" w14:textId="77777777" w:rsidTr="00C014B3">
        <w:trPr>
          <w:trHeight w:val="300"/>
        </w:trPr>
        <w:tc>
          <w:tcPr>
            <w:tcW w:w="6810"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7893D070" w14:textId="77777777" w:rsidR="00C014B3" w:rsidRDefault="00C014B3">
            <w:pPr>
              <w:jc w:val="center"/>
              <w:rPr>
                <w:color w:val="000000"/>
                <w:sz w:val="20"/>
                <w:szCs w:val="20"/>
              </w:rPr>
            </w:pPr>
            <w:r>
              <w:rPr>
                <w:rFonts w:hint="eastAsia"/>
                <w:color w:val="000000"/>
                <w:sz w:val="20"/>
                <w:szCs w:val="20"/>
              </w:rPr>
              <w:t>栏次</w:t>
            </w:r>
          </w:p>
        </w:tc>
        <w:tc>
          <w:tcPr>
            <w:tcW w:w="2100" w:type="dxa"/>
            <w:tcBorders>
              <w:top w:val="nil"/>
              <w:left w:val="nil"/>
              <w:bottom w:val="single" w:sz="4" w:space="0" w:color="000000"/>
              <w:right w:val="single" w:sz="4" w:space="0" w:color="000000"/>
            </w:tcBorders>
            <w:shd w:val="clear" w:color="auto" w:fill="C0C0C0"/>
            <w:noWrap/>
            <w:vAlign w:val="center"/>
            <w:hideMark/>
          </w:tcPr>
          <w:p w14:paraId="59B0536B" w14:textId="77777777" w:rsidR="00C014B3" w:rsidRDefault="00C014B3">
            <w:pPr>
              <w:jc w:val="center"/>
              <w:rPr>
                <w:rFonts w:hint="eastAsia"/>
                <w:color w:val="000000"/>
                <w:sz w:val="20"/>
                <w:szCs w:val="20"/>
              </w:rPr>
            </w:pPr>
            <w:r>
              <w:rPr>
                <w:rFonts w:hint="eastAsia"/>
                <w:color w:val="000000"/>
                <w:sz w:val="20"/>
                <w:szCs w:val="20"/>
              </w:rPr>
              <w:t>1</w:t>
            </w:r>
          </w:p>
        </w:tc>
        <w:tc>
          <w:tcPr>
            <w:tcW w:w="2028" w:type="dxa"/>
            <w:tcBorders>
              <w:top w:val="nil"/>
              <w:left w:val="nil"/>
              <w:bottom w:val="single" w:sz="4" w:space="0" w:color="000000"/>
              <w:right w:val="single" w:sz="4" w:space="0" w:color="000000"/>
            </w:tcBorders>
            <w:shd w:val="clear" w:color="auto" w:fill="C0C0C0"/>
            <w:noWrap/>
            <w:vAlign w:val="center"/>
            <w:hideMark/>
          </w:tcPr>
          <w:p w14:paraId="5C7D1E17" w14:textId="77777777" w:rsidR="00C014B3" w:rsidRDefault="00C014B3">
            <w:pPr>
              <w:jc w:val="center"/>
              <w:rPr>
                <w:rFonts w:hint="eastAsia"/>
                <w:color w:val="000000"/>
                <w:sz w:val="20"/>
                <w:szCs w:val="20"/>
              </w:rPr>
            </w:pPr>
            <w:r>
              <w:rPr>
                <w:rFonts w:hint="eastAsia"/>
                <w:color w:val="000000"/>
                <w:sz w:val="20"/>
                <w:szCs w:val="20"/>
              </w:rPr>
              <w:t>2</w:t>
            </w:r>
          </w:p>
        </w:tc>
        <w:tc>
          <w:tcPr>
            <w:tcW w:w="2028" w:type="dxa"/>
            <w:tcBorders>
              <w:top w:val="nil"/>
              <w:left w:val="nil"/>
              <w:bottom w:val="single" w:sz="4" w:space="0" w:color="000000"/>
              <w:right w:val="single" w:sz="4" w:space="0" w:color="000000"/>
            </w:tcBorders>
            <w:shd w:val="clear" w:color="auto" w:fill="C0C0C0"/>
            <w:noWrap/>
            <w:vAlign w:val="center"/>
            <w:hideMark/>
          </w:tcPr>
          <w:p w14:paraId="46F8399D" w14:textId="77777777" w:rsidR="00C014B3" w:rsidRDefault="00C014B3">
            <w:pPr>
              <w:jc w:val="center"/>
              <w:rPr>
                <w:rFonts w:hint="eastAsia"/>
                <w:color w:val="000000"/>
                <w:sz w:val="20"/>
                <w:szCs w:val="20"/>
              </w:rPr>
            </w:pPr>
            <w:r>
              <w:rPr>
                <w:rFonts w:hint="eastAsia"/>
                <w:color w:val="000000"/>
                <w:sz w:val="20"/>
                <w:szCs w:val="20"/>
              </w:rPr>
              <w:t>3</w:t>
            </w:r>
          </w:p>
        </w:tc>
        <w:tc>
          <w:tcPr>
            <w:tcW w:w="222" w:type="dxa"/>
            <w:vAlign w:val="center"/>
            <w:hideMark/>
          </w:tcPr>
          <w:p w14:paraId="3BC70D09" w14:textId="77777777" w:rsidR="00C014B3" w:rsidRDefault="00C014B3">
            <w:pPr>
              <w:rPr>
                <w:rFonts w:ascii="Times New Roman" w:eastAsia="Times New Roman" w:hAnsi="Times New Roman" w:cs="Times New Roman"/>
                <w:sz w:val="20"/>
                <w:szCs w:val="20"/>
              </w:rPr>
            </w:pPr>
          </w:p>
        </w:tc>
      </w:tr>
      <w:tr w:rsidR="00C014B3" w14:paraId="67CB63DA" w14:textId="77777777" w:rsidTr="00C014B3">
        <w:trPr>
          <w:trHeight w:val="300"/>
        </w:trPr>
        <w:tc>
          <w:tcPr>
            <w:tcW w:w="6810"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1DF64AA7" w14:textId="77777777" w:rsidR="00C014B3" w:rsidRDefault="00C014B3">
            <w:pPr>
              <w:rPr>
                <w:rFonts w:hint="eastAsia"/>
                <w:color w:val="000000"/>
                <w:sz w:val="20"/>
                <w:szCs w:val="20"/>
              </w:rPr>
            </w:pPr>
            <w:r>
              <w:rPr>
                <w:rFonts w:hint="eastAsia"/>
                <w:color w:val="000000"/>
                <w:sz w:val="20"/>
                <w:szCs w:val="20"/>
              </w:rPr>
              <w:t>合计</w:t>
            </w:r>
          </w:p>
        </w:tc>
        <w:tc>
          <w:tcPr>
            <w:tcW w:w="2100" w:type="dxa"/>
            <w:tcBorders>
              <w:top w:val="nil"/>
              <w:left w:val="nil"/>
              <w:bottom w:val="single" w:sz="4" w:space="0" w:color="000000"/>
              <w:right w:val="single" w:sz="4" w:space="0" w:color="000000"/>
            </w:tcBorders>
            <w:shd w:val="clear" w:color="auto" w:fill="FFFFFF"/>
            <w:noWrap/>
            <w:vAlign w:val="center"/>
            <w:hideMark/>
          </w:tcPr>
          <w:p w14:paraId="0C9AB10D" w14:textId="77777777" w:rsidR="00C014B3" w:rsidRDefault="00C014B3">
            <w:pPr>
              <w:jc w:val="right"/>
              <w:rPr>
                <w:rFonts w:hint="eastAsia"/>
                <w:b/>
                <w:bCs/>
                <w:color w:val="000000"/>
                <w:sz w:val="20"/>
                <w:szCs w:val="20"/>
              </w:rPr>
            </w:pPr>
            <w:r>
              <w:rPr>
                <w:rFonts w:hint="eastAsia"/>
                <w:b/>
                <w:bCs/>
                <w:color w:val="000000"/>
                <w:sz w:val="20"/>
                <w:szCs w:val="20"/>
              </w:rPr>
              <w:t>1,043.30</w:t>
            </w:r>
          </w:p>
        </w:tc>
        <w:tc>
          <w:tcPr>
            <w:tcW w:w="2028" w:type="dxa"/>
            <w:tcBorders>
              <w:top w:val="nil"/>
              <w:left w:val="nil"/>
              <w:bottom w:val="single" w:sz="4" w:space="0" w:color="000000"/>
              <w:right w:val="single" w:sz="4" w:space="0" w:color="000000"/>
            </w:tcBorders>
            <w:shd w:val="clear" w:color="auto" w:fill="FFFFFF"/>
            <w:noWrap/>
            <w:vAlign w:val="center"/>
            <w:hideMark/>
          </w:tcPr>
          <w:p w14:paraId="25870509" w14:textId="77777777" w:rsidR="00C014B3" w:rsidRDefault="00C014B3">
            <w:pPr>
              <w:jc w:val="right"/>
              <w:rPr>
                <w:rFonts w:hint="eastAsia"/>
                <w:b/>
                <w:bCs/>
                <w:color w:val="000000"/>
                <w:sz w:val="20"/>
                <w:szCs w:val="20"/>
              </w:rPr>
            </w:pPr>
            <w:r>
              <w:rPr>
                <w:rFonts w:hint="eastAsia"/>
                <w:b/>
                <w:bCs/>
                <w:color w:val="000000"/>
                <w:sz w:val="20"/>
                <w:szCs w:val="20"/>
              </w:rPr>
              <w:t>1,043.30</w:t>
            </w:r>
          </w:p>
        </w:tc>
        <w:tc>
          <w:tcPr>
            <w:tcW w:w="2028" w:type="dxa"/>
            <w:tcBorders>
              <w:top w:val="nil"/>
              <w:left w:val="nil"/>
              <w:bottom w:val="single" w:sz="4" w:space="0" w:color="000000"/>
              <w:right w:val="single" w:sz="4" w:space="0" w:color="000000"/>
            </w:tcBorders>
            <w:shd w:val="clear" w:color="auto" w:fill="FFFFFF"/>
            <w:noWrap/>
            <w:vAlign w:val="center"/>
            <w:hideMark/>
          </w:tcPr>
          <w:p w14:paraId="47D8DE6B" w14:textId="77777777" w:rsidR="00C014B3" w:rsidRDefault="00C014B3">
            <w:pPr>
              <w:jc w:val="right"/>
              <w:rPr>
                <w:rFonts w:hint="eastAsia"/>
                <w:b/>
                <w:bCs/>
                <w:color w:val="000000"/>
                <w:sz w:val="20"/>
                <w:szCs w:val="20"/>
              </w:rPr>
            </w:pPr>
          </w:p>
        </w:tc>
        <w:tc>
          <w:tcPr>
            <w:tcW w:w="222" w:type="dxa"/>
            <w:vAlign w:val="center"/>
            <w:hideMark/>
          </w:tcPr>
          <w:p w14:paraId="65D998E5" w14:textId="77777777" w:rsidR="00C014B3" w:rsidRDefault="00C014B3">
            <w:pPr>
              <w:rPr>
                <w:rFonts w:ascii="Times New Roman" w:eastAsia="Times New Roman" w:hAnsi="Times New Roman" w:cs="Times New Roman"/>
                <w:sz w:val="20"/>
                <w:szCs w:val="20"/>
              </w:rPr>
            </w:pPr>
          </w:p>
        </w:tc>
      </w:tr>
      <w:tr w:rsidR="00C014B3" w14:paraId="1F77223E" w14:textId="77777777" w:rsidTr="00C014B3">
        <w:trPr>
          <w:trHeight w:val="300"/>
        </w:trPr>
        <w:tc>
          <w:tcPr>
            <w:tcW w:w="3270" w:type="dxa"/>
            <w:gridSpan w:val="3"/>
            <w:tcBorders>
              <w:top w:val="nil"/>
              <w:left w:val="single" w:sz="4" w:space="0" w:color="000000"/>
              <w:bottom w:val="single" w:sz="4" w:space="0" w:color="000000"/>
              <w:right w:val="single" w:sz="4" w:space="0" w:color="000000"/>
            </w:tcBorders>
            <w:shd w:val="clear" w:color="auto" w:fill="CECDCE"/>
            <w:noWrap/>
            <w:vAlign w:val="center"/>
            <w:hideMark/>
          </w:tcPr>
          <w:p w14:paraId="00C29A29" w14:textId="77777777" w:rsidR="00C014B3" w:rsidRDefault="00C014B3">
            <w:pPr>
              <w:rPr>
                <w:b/>
                <w:bCs/>
                <w:color w:val="000000"/>
                <w:sz w:val="20"/>
                <w:szCs w:val="20"/>
              </w:rPr>
            </w:pPr>
            <w:r>
              <w:rPr>
                <w:rFonts w:hint="eastAsia"/>
                <w:b/>
                <w:bCs/>
                <w:color w:val="000000"/>
                <w:sz w:val="20"/>
                <w:szCs w:val="20"/>
              </w:rPr>
              <w:t>204</w:t>
            </w:r>
          </w:p>
        </w:tc>
        <w:tc>
          <w:tcPr>
            <w:tcW w:w="3540" w:type="dxa"/>
            <w:tcBorders>
              <w:top w:val="nil"/>
              <w:left w:val="nil"/>
              <w:bottom w:val="single" w:sz="4" w:space="0" w:color="000000"/>
              <w:right w:val="single" w:sz="4" w:space="0" w:color="000000"/>
            </w:tcBorders>
            <w:shd w:val="clear" w:color="auto" w:fill="CECDCE"/>
            <w:noWrap/>
            <w:vAlign w:val="center"/>
            <w:hideMark/>
          </w:tcPr>
          <w:p w14:paraId="44A0C2F4" w14:textId="77777777" w:rsidR="00C014B3" w:rsidRDefault="00C014B3">
            <w:pPr>
              <w:rPr>
                <w:rFonts w:hint="eastAsia"/>
                <w:b/>
                <w:bCs/>
                <w:color w:val="000000"/>
                <w:sz w:val="20"/>
                <w:szCs w:val="20"/>
              </w:rPr>
            </w:pPr>
            <w:r>
              <w:rPr>
                <w:rFonts w:hint="eastAsia"/>
                <w:b/>
                <w:bCs/>
                <w:color w:val="000000"/>
                <w:sz w:val="20"/>
                <w:szCs w:val="20"/>
              </w:rPr>
              <w:t>公共安全支出</w:t>
            </w:r>
          </w:p>
        </w:tc>
        <w:tc>
          <w:tcPr>
            <w:tcW w:w="2100" w:type="dxa"/>
            <w:tcBorders>
              <w:top w:val="nil"/>
              <w:left w:val="nil"/>
              <w:bottom w:val="single" w:sz="4" w:space="0" w:color="000000"/>
              <w:right w:val="single" w:sz="4" w:space="0" w:color="000000"/>
            </w:tcBorders>
            <w:shd w:val="clear" w:color="auto" w:fill="CECDCE"/>
            <w:noWrap/>
            <w:vAlign w:val="center"/>
            <w:hideMark/>
          </w:tcPr>
          <w:p w14:paraId="6663DCFC" w14:textId="77777777" w:rsidR="00C014B3" w:rsidRDefault="00C014B3">
            <w:pPr>
              <w:jc w:val="right"/>
              <w:rPr>
                <w:rFonts w:hint="eastAsia"/>
                <w:b/>
                <w:bCs/>
                <w:color w:val="000000"/>
                <w:sz w:val="20"/>
                <w:szCs w:val="20"/>
              </w:rPr>
            </w:pPr>
            <w:r>
              <w:rPr>
                <w:rFonts w:hint="eastAsia"/>
                <w:b/>
                <w:bCs/>
                <w:color w:val="000000"/>
                <w:sz w:val="20"/>
                <w:szCs w:val="20"/>
              </w:rPr>
              <w:t>1,043.30</w:t>
            </w:r>
          </w:p>
        </w:tc>
        <w:tc>
          <w:tcPr>
            <w:tcW w:w="2028" w:type="dxa"/>
            <w:tcBorders>
              <w:top w:val="nil"/>
              <w:left w:val="nil"/>
              <w:bottom w:val="single" w:sz="4" w:space="0" w:color="000000"/>
              <w:right w:val="single" w:sz="4" w:space="0" w:color="000000"/>
            </w:tcBorders>
            <w:shd w:val="clear" w:color="auto" w:fill="CECDCE"/>
            <w:noWrap/>
            <w:vAlign w:val="center"/>
            <w:hideMark/>
          </w:tcPr>
          <w:p w14:paraId="2021ACC1" w14:textId="77777777" w:rsidR="00C014B3" w:rsidRDefault="00C014B3">
            <w:pPr>
              <w:jc w:val="right"/>
              <w:rPr>
                <w:rFonts w:hint="eastAsia"/>
                <w:b/>
                <w:bCs/>
                <w:color w:val="000000"/>
                <w:sz w:val="20"/>
                <w:szCs w:val="20"/>
              </w:rPr>
            </w:pPr>
            <w:r>
              <w:rPr>
                <w:rFonts w:hint="eastAsia"/>
                <w:b/>
                <w:bCs/>
                <w:color w:val="000000"/>
                <w:sz w:val="20"/>
                <w:szCs w:val="20"/>
              </w:rPr>
              <w:t>1,043.30</w:t>
            </w:r>
          </w:p>
        </w:tc>
        <w:tc>
          <w:tcPr>
            <w:tcW w:w="2028" w:type="dxa"/>
            <w:tcBorders>
              <w:top w:val="nil"/>
              <w:left w:val="nil"/>
              <w:bottom w:val="single" w:sz="4" w:space="0" w:color="000000"/>
              <w:right w:val="single" w:sz="4" w:space="0" w:color="000000"/>
            </w:tcBorders>
            <w:shd w:val="clear" w:color="auto" w:fill="CECDCE"/>
            <w:noWrap/>
            <w:vAlign w:val="center"/>
            <w:hideMark/>
          </w:tcPr>
          <w:p w14:paraId="46ED2F98" w14:textId="77777777" w:rsidR="00C014B3" w:rsidRDefault="00C014B3">
            <w:pPr>
              <w:jc w:val="right"/>
              <w:rPr>
                <w:rFonts w:hint="eastAsia"/>
                <w:b/>
                <w:bCs/>
                <w:color w:val="000000"/>
                <w:sz w:val="20"/>
                <w:szCs w:val="20"/>
              </w:rPr>
            </w:pPr>
          </w:p>
        </w:tc>
        <w:tc>
          <w:tcPr>
            <w:tcW w:w="222" w:type="dxa"/>
            <w:vAlign w:val="center"/>
            <w:hideMark/>
          </w:tcPr>
          <w:p w14:paraId="1447BF00" w14:textId="77777777" w:rsidR="00C014B3" w:rsidRDefault="00C014B3">
            <w:pPr>
              <w:rPr>
                <w:rFonts w:ascii="Times New Roman" w:eastAsia="Times New Roman" w:hAnsi="Times New Roman" w:cs="Times New Roman"/>
                <w:sz w:val="20"/>
                <w:szCs w:val="20"/>
              </w:rPr>
            </w:pPr>
          </w:p>
        </w:tc>
      </w:tr>
      <w:tr w:rsidR="00C014B3" w14:paraId="7E41B856" w14:textId="77777777" w:rsidTr="00C014B3">
        <w:trPr>
          <w:trHeight w:val="300"/>
        </w:trPr>
        <w:tc>
          <w:tcPr>
            <w:tcW w:w="3270" w:type="dxa"/>
            <w:gridSpan w:val="3"/>
            <w:tcBorders>
              <w:top w:val="nil"/>
              <w:left w:val="single" w:sz="4" w:space="0" w:color="000000"/>
              <w:bottom w:val="single" w:sz="4" w:space="0" w:color="000000"/>
              <w:right w:val="single" w:sz="4" w:space="0" w:color="000000"/>
            </w:tcBorders>
            <w:shd w:val="clear" w:color="auto" w:fill="CECDCE"/>
            <w:noWrap/>
            <w:vAlign w:val="center"/>
            <w:hideMark/>
          </w:tcPr>
          <w:p w14:paraId="386963B0" w14:textId="77777777" w:rsidR="00C014B3" w:rsidRDefault="00C014B3">
            <w:pPr>
              <w:rPr>
                <w:b/>
                <w:bCs/>
                <w:color w:val="000000"/>
                <w:sz w:val="20"/>
                <w:szCs w:val="20"/>
              </w:rPr>
            </w:pPr>
            <w:r>
              <w:rPr>
                <w:rFonts w:hint="eastAsia"/>
                <w:b/>
                <w:bCs/>
                <w:color w:val="000000"/>
                <w:sz w:val="20"/>
                <w:szCs w:val="20"/>
              </w:rPr>
              <w:t>20406</w:t>
            </w:r>
          </w:p>
        </w:tc>
        <w:tc>
          <w:tcPr>
            <w:tcW w:w="3540" w:type="dxa"/>
            <w:tcBorders>
              <w:top w:val="nil"/>
              <w:left w:val="nil"/>
              <w:bottom w:val="single" w:sz="4" w:space="0" w:color="000000"/>
              <w:right w:val="single" w:sz="4" w:space="0" w:color="000000"/>
            </w:tcBorders>
            <w:shd w:val="clear" w:color="auto" w:fill="CECDCE"/>
            <w:noWrap/>
            <w:vAlign w:val="center"/>
            <w:hideMark/>
          </w:tcPr>
          <w:p w14:paraId="3E22357F" w14:textId="77777777" w:rsidR="00C014B3" w:rsidRDefault="00C014B3">
            <w:pPr>
              <w:rPr>
                <w:rFonts w:hint="eastAsia"/>
                <w:b/>
                <w:bCs/>
                <w:color w:val="000000"/>
                <w:sz w:val="20"/>
                <w:szCs w:val="20"/>
              </w:rPr>
            </w:pPr>
            <w:r>
              <w:rPr>
                <w:rFonts w:hint="eastAsia"/>
                <w:b/>
                <w:bCs/>
                <w:color w:val="000000"/>
                <w:sz w:val="20"/>
                <w:szCs w:val="20"/>
              </w:rPr>
              <w:t>司法</w:t>
            </w:r>
          </w:p>
        </w:tc>
        <w:tc>
          <w:tcPr>
            <w:tcW w:w="2100" w:type="dxa"/>
            <w:tcBorders>
              <w:top w:val="nil"/>
              <w:left w:val="nil"/>
              <w:bottom w:val="single" w:sz="4" w:space="0" w:color="000000"/>
              <w:right w:val="single" w:sz="4" w:space="0" w:color="000000"/>
            </w:tcBorders>
            <w:shd w:val="clear" w:color="auto" w:fill="CECDCE"/>
            <w:noWrap/>
            <w:vAlign w:val="center"/>
            <w:hideMark/>
          </w:tcPr>
          <w:p w14:paraId="416B2BD1" w14:textId="77777777" w:rsidR="00C014B3" w:rsidRDefault="00C014B3">
            <w:pPr>
              <w:jc w:val="right"/>
              <w:rPr>
                <w:rFonts w:hint="eastAsia"/>
                <w:b/>
                <w:bCs/>
                <w:color w:val="000000"/>
                <w:sz w:val="20"/>
                <w:szCs w:val="20"/>
              </w:rPr>
            </w:pPr>
            <w:r>
              <w:rPr>
                <w:rFonts w:hint="eastAsia"/>
                <w:b/>
                <w:bCs/>
                <w:color w:val="000000"/>
                <w:sz w:val="20"/>
                <w:szCs w:val="20"/>
              </w:rPr>
              <w:t>1,043.30</w:t>
            </w:r>
          </w:p>
        </w:tc>
        <w:tc>
          <w:tcPr>
            <w:tcW w:w="2028" w:type="dxa"/>
            <w:tcBorders>
              <w:top w:val="nil"/>
              <w:left w:val="nil"/>
              <w:bottom w:val="single" w:sz="4" w:space="0" w:color="000000"/>
              <w:right w:val="single" w:sz="4" w:space="0" w:color="000000"/>
            </w:tcBorders>
            <w:shd w:val="clear" w:color="auto" w:fill="CECDCE"/>
            <w:noWrap/>
            <w:vAlign w:val="center"/>
            <w:hideMark/>
          </w:tcPr>
          <w:p w14:paraId="477CD33B" w14:textId="77777777" w:rsidR="00C014B3" w:rsidRDefault="00C014B3">
            <w:pPr>
              <w:jc w:val="right"/>
              <w:rPr>
                <w:rFonts w:hint="eastAsia"/>
                <w:b/>
                <w:bCs/>
                <w:color w:val="000000"/>
                <w:sz w:val="20"/>
                <w:szCs w:val="20"/>
              </w:rPr>
            </w:pPr>
            <w:r>
              <w:rPr>
                <w:rFonts w:hint="eastAsia"/>
                <w:b/>
                <w:bCs/>
                <w:color w:val="000000"/>
                <w:sz w:val="20"/>
                <w:szCs w:val="20"/>
              </w:rPr>
              <w:t>1,043.30</w:t>
            </w:r>
          </w:p>
        </w:tc>
        <w:tc>
          <w:tcPr>
            <w:tcW w:w="2028" w:type="dxa"/>
            <w:tcBorders>
              <w:top w:val="nil"/>
              <w:left w:val="nil"/>
              <w:bottom w:val="single" w:sz="4" w:space="0" w:color="000000"/>
              <w:right w:val="single" w:sz="4" w:space="0" w:color="000000"/>
            </w:tcBorders>
            <w:shd w:val="clear" w:color="auto" w:fill="CECDCE"/>
            <w:noWrap/>
            <w:vAlign w:val="center"/>
            <w:hideMark/>
          </w:tcPr>
          <w:p w14:paraId="1AC06444" w14:textId="77777777" w:rsidR="00C014B3" w:rsidRDefault="00C014B3">
            <w:pPr>
              <w:jc w:val="right"/>
              <w:rPr>
                <w:rFonts w:hint="eastAsia"/>
                <w:b/>
                <w:bCs/>
                <w:color w:val="000000"/>
                <w:sz w:val="20"/>
                <w:szCs w:val="20"/>
              </w:rPr>
            </w:pPr>
          </w:p>
        </w:tc>
        <w:tc>
          <w:tcPr>
            <w:tcW w:w="222" w:type="dxa"/>
            <w:vAlign w:val="center"/>
            <w:hideMark/>
          </w:tcPr>
          <w:p w14:paraId="61D33268" w14:textId="77777777" w:rsidR="00C014B3" w:rsidRDefault="00C014B3">
            <w:pPr>
              <w:rPr>
                <w:rFonts w:ascii="Times New Roman" w:eastAsia="Times New Roman" w:hAnsi="Times New Roman" w:cs="Times New Roman"/>
                <w:sz w:val="20"/>
                <w:szCs w:val="20"/>
              </w:rPr>
            </w:pPr>
          </w:p>
        </w:tc>
      </w:tr>
      <w:tr w:rsidR="00C014B3" w14:paraId="7154CAEB" w14:textId="77777777" w:rsidTr="00C014B3">
        <w:trPr>
          <w:trHeight w:val="300"/>
        </w:trPr>
        <w:tc>
          <w:tcPr>
            <w:tcW w:w="3270"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3A49C569" w14:textId="77777777" w:rsidR="00C014B3" w:rsidRDefault="00C014B3">
            <w:pPr>
              <w:rPr>
                <w:color w:val="000000"/>
                <w:sz w:val="20"/>
                <w:szCs w:val="20"/>
              </w:rPr>
            </w:pPr>
            <w:r>
              <w:rPr>
                <w:rFonts w:hint="eastAsia"/>
                <w:color w:val="000000"/>
                <w:sz w:val="20"/>
                <w:szCs w:val="20"/>
              </w:rPr>
              <w:t>2040601</w:t>
            </w:r>
          </w:p>
        </w:tc>
        <w:tc>
          <w:tcPr>
            <w:tcW w:w="3540" w:type="dxa"/>
            <w:tcBorders>
              <w:top w:val="nil"/>
              <w:left w:val="nil"/>
              <w:bottom w:val="single" w:sz="4" w:space="0" w:color="000000"/>
              <w:right w:val="single" w:sz="4" w:space="0" w:color="000000"/>
            </w:tcBorders>
            <w:shd w:val="clear" w:color="auto" w:fill="AAFFFF"/>
            <w:noWrap/>
            <w:vAlign w:val="center"/>
            <w:hideMark/>
          </w:tcPr>
          <w:p w14:paraId="3B2724E3" w14:textId="77777777" w:rsidR="00C014B3" w:rsidRDefault="00C014B3">
            <w:pPr>
              <w:rPr>
                <w:rFonts w:hint="eastAsia"/>
                <w:color w:val="000000"/>
                <w:sz w:val="20"/>
                <w:szCs w:val="20"/>
              </w:rPr>
            </w:pPr>
            <w:r>
              <w:rPr>
                <w:rFonts w:hint="eastAsia"/>
                <w:color w:val="000000"/>
                <w:sz w:val="20"/>
                <w:szCs w:val="20"/>
              </w:rPr>
              <w:t xml:space="preserve">  行政运行</w:t>
            </w:r>
          </w:p>
        </w:tc>
        <w:tc>
          <w:tcPr>
            <w:tcW w:w="2100" w:type="dxa"/>
            <w:tcBorders>
              <w:top w:val="nil"/>
              <w:left w:val="nil"/>
              <w:bottom w:val="single" w:sz="4" w:space="0" w:color="000000"/>
              <w:right w:val="single" w:sz="4" w:space="0" w:color="000000"/>
            </w:tcBorders>
            <w:shd w:val="clear" w:color="auto" w:fill="FFFFFF"/>
            <w:noWrap/>
            <w:vAlign w:val="center"/>
            <w:hideMark/>
          </w:tcPr>
          <w:p w14:paraId="67BEE6D6" w14:textId="77777777" w:rsidR="00C014B3" w:rsidRDefault="00C014B3">
            <w:pPr>
              <w:jc w:val="right"/>
              <w:rPr>
                <w:rFonts w:hint="eastAsia"/>
                <w:color w:val="000000"/>
                <w:sz w:val="20"/>
                <w:szCs w:val="20"/>
              </w:rPr>
            </w:pPr>
            <w:r>
              <w:rPr>
                <w:rFonts w:hint="eastAsia"/>
                <w:color w:val="000000"/>
                <w:sz w:val="20"/>
                <w:szCs w:val="20"/>
              </w:rPr>
              <w:t>1,043.30</w:t>
            </w:r>
          </w:p>
        </w:tc>
        <w:tc>
          <w:tcPr>
            <w:tcW w:w="2028" w:type="dxa"/>
            <w:tcBorders>
              <w:top w:val="nil"/>
              <w:left w:val="nil"/>
              <w:bottom w:val="single" w:sz="4" w:space="0" w:color="000000"/>
              <w:right w:val="single" w:sz="4" w:space="0" w:color="000000"/>
            </w:tcBorders>
            <w:shd w:val="clear" w:color="auto" w:fill="FFFFFF"/>
            <w:noWrap/>
            <w:vAlign w:val="center"/>
            <w:hideMark/>
          </w:tcPr>
          <w:p w14:paraId="21AA9FCC" w14:textId="77777777" w:rsidR="00C014B3" w:rsidRDefault="00C014B3">
            <w:pPr>
              <w:jc w:val="right"/>
              <w:rPr>
                <w:rFonts w:hint="eastAsia"/>
                <w:color w:val="000000"/>
                <w:sz w:val="20"/>
                <w:szCs w:val="20"/>
              </w:rPr>
            </w:pPr>
            <w:r>
              <w:rPr>
                <w:rFonts w:hint="eastAsia"/>
                <w:color w:val="000000"/>
                <w:sz w:val="20"/>
                <w:szCs w:val="20"/>
              </w:rPr>
              <w:t>1,043.30</w:t>
            </w:r>
          </w:p>
        </w:tc>
        <w:tc>
          <w:tcPr>
            <w:tcW w:w="2028" w:type="dxa"/>
            <w:tcBorders>
              <w:top w:val="nil"/>
              <w:left w:val="nil"/>
              <w:bottom w:val="single" w:sz="4" w:space="0" w:color="000000"/>
              <w:right w:val="single" w:sz="4" w:space="0" w:color="000000"/>
            </w:tcBorders>
            <w:shd w:val="clear" w:color="auto" w:fill="FFFFFF"/>
            <w:noWrap/>
            <w:vAlign w:val="center"/>
            <w:hideMark/>
          </w:tcPr>
          <w:p w14:paraId="29C118D9" w14:textId="77777777" w:rsidR="00C014B3" w:rsidRDefault="00C014B3">
            <w:pPr>
              <w:jc w:val="right"/>
              <w:rPr>
                <w:rFonts w:hint="eastAsia"/>
                <w:color w:val="000000"/>
                <w:sz w:val="20"/>
                <w:szCs w:val="20"/>
              </w:rPr>
            </w:pPr>
          </w:p>
        </w:tc>
        <w:tc>
          <w:tcPr>
            <w:tcW w:w="222" w:type="dxa"/>
            <w:vAlign w:val="center"/>
            <w:hideMark/>
          </w:tcPr>
          <w:p w14:paraId="6FE2F819" w14:textId="77777777" w:rsidR="00C014B3" w:rsidRDefault="00C014B3">
            <w:pPr>
              <w:rPr>
                <w:rFonts w:ascii="Times New Roman" w:eastAsia="Times New Roman" w:hAnsi="Times New Roman" w:cs="Times New Roman"/>
                <w:sz w:val="20"/>
                <w:szCs w:val="20"/>
              </w:rPr>
            </w:pPr>
          </w:p>
        </w:tc>
      </w:tr>
      <w:tr w:rsidR="00C014B3" w14:paraId="6E917A38" w14:textId="77777777" w:rsidTr="00C014B3">
        <w:trPr>
          <w:trHeight w:val="300"/>
        </w:trPr>
        <w:tc>
          <w:tcPr>
            <w:tcW w:w="12966" w:type="dxa"/>
            <w:gridSpan w:val="7"/>
            <w:tcBorders>
              <w:top w:val="nil"/>
              <w:left w:val="nil"/>
              <w:bottom w:val="nil"/>
              <w:right w:val="nil"/>
            </w:tcBorders>
            <w:shd w:val="clear" w:color="auto" w:fill="FFFFFF"/>
            <w:noWrap/>
            <w:vAlign w:val="center"/>
            <w:hideMark/>
          </w:tcPr>
          <w:p w14:paraId="5CF992AE" w14:textId="77777777" w:rsidR="00C014B3" w:rsidRDefault="00C014B3">
            <w:pPr>
              <w:rPr>
                <w:color w:val="000000"/>
                <w:sz w:val="20"/>
                <w:szCs w:val="20"/>
              </w:rPr>
            </w:pPr>
            <w:r>
              <w:rPr>
                <w:rFonts w:hint="eastAsia"/>
                <w:color w:val="000000"/>
                <w:sz w:val="20"/>
                <w:szCs w:val="20"/>
              </w:rPr>
              <w:t>注：本表反映部门本年度一般公共预算财政拨款支出情况。</w:t>
            </w:r>
          </w:p>
        </w:tc>
        <w:tc>
          <w:tcPr>
            <w:tcW w:w="222" w:type="dxa"/>
            <w:vAlign w:val="center"/>
            <w:hideMark/>
          </w:tcPr>
          <w:p w14:paraId="6D7CFA0B" w14:textId="77777777" w:rsidR="00C014B3" w:rsidRDefault="00C014B3">
            <w:pPr>
              <w:rPr>
                <w:rFonts w:ascii="Times New Roman" w:eastAsia="Times New Roman" w:hAnsi="Times New Roman" w:cs="Times New Roman"/>
                <w:sz w:val="20"/>
                <w:szCs w:val="20"/>
              </w:rPr>
            </w:pPr>
          </w:p>
        </w:tc>
      </w:tr>
    </w:tbl>
    <w:p w14:paraId="77F8DB9E" w14:textId="7AA638CA" w:rsidR="00C014B3" w:rsidRDefault="00C014B3"/>
    <w:p w14:paraId="55DDA2D4" w14:textId="77777777" w:rsidR="00C014B3" w:rsidRDefault="00C014B3">
      <w:r>
        <w:br w:type="page"/>
      </w:r>
    </w:p>
    <w:tbl>
      <w:tblPr>
        <w:tblW w:w="13955" w:type="dxa"/>
        <w:tblLook w:val="04A0" w:firstRow="1" w:lastRow="0" w:firstColumn="1" w:lastColumn="0" w:noHBand="0" w:noVBand="1"/>
      </w:tblPr>
      <w:tblGrid>
        <w:gridCol w:w="1755"/>
        <w:gridCol w:w="2269"/>
        <w:gridCol w:w="1193"/>
        <w:gridCol w:w="716"/>
        <w:gridCol w:w="1802"/>
        <w:gridCol w:w="1193"/>
        <w:gridCol w:w="716"/>
        <w:gridCol w:w="2896"/>
        <w:gridCol w:w="1193"/>
        <w:gridCol w:w="222"/>
      </w:tblGrid>
      <w:tr w:rsidR="00C014B3" w14:paraId="614F4A46" w14:textId="77777777" w:rsidTr="00C014B3">
        <w:trPr>
          <w:gridAfter w:val="1"/>
          <w:wAfter w:w="222" w:type="dxa"/>
          <w:trHeight w:val="375"/>
        </w:trPr>
        <w:tc>
          <w:tcPr>
            <w:tcW w:w="13733" w:type="dxa"/>
            <w:gridSpan w:val="9"/>
            <w:tcBorders>
              <w:top w:val="nil"/>
              <w:left w:val="nil"/>
              <w:bottom w:val="nil"/>
              <w:right w:val="single" w:sz="4" w:space="0" w:color="808080"/>
            </w:tcBorders>
            <w:shd w:val="clear" w:color="auto" w:fill="FFFFFF"/>
            <w:noWrap/>
            <w:vAlign w:val="center"/>
            <w:hideMark/>
          </w:tcPr>
          <w:p w14:paraId="1EE20E67" w14:textId="0972B7A7" w:rsidR="00C014B3" w:rsidRDefault="00C014B3" w:rsidP="00B05924">
            <w:pPr>
              <w:jc w:val="center"/>
              <w:rPr>
                <w:rFonts w:ascii="Times New Roman" w:eastAsia="Times New Roman" w:hAnsi="Times New Roman" w:cs="Times New Roman"/>
                <w:sz w:val="20"/>
                <w:szCs w:val="20"/>
              </w:rPr>
            </w:pPr>
            <w:r>
              <w:rPr>
                <w:rFonts w:ascii="黑体" w:eastAsia="黑体" w:hAnsi="黑体" w:hint="eastAsia"/>
                <w:color w:val="000000"/>
                <w:sz w:val="30"/>
                <w:szCs w:val="30"/>
              </w:rPr>
              <w:lastRenderedPageBreak/>
              <w:t>一般公共预算财政拨款基本支出决算表</w:t>
            </w:r>
          </w:p>
        </w:tc>
      </w:tr>
      <w:tr w:rsidR="00C014B3" w14:paraId="18C111C2" w14:textId="77777777" w:rsidTr="00C014B3">
        <w:trPr>
          <w:gridAfter w:val="1"/>
          <w:wAfter w:w="222" w:type="dxa"/>
          <w:trHeight w:val="300"/>
        </w:trPr>
        <w:tc>
          <w:tcPr>
            <w:tcW w:w="1756" w:type="dxa"/>
            <w:tcBorders>
              <w:top w:val="nil"/>
              <w:left w:val="nil"/>
              <w:bottom w:val="nil"/>
              <w:right w:val="nil"/>
            </w:tcBorders>
            <w:shd w:val="clear" w:color="auto" w:fill="FFFFFF"/>
            <w:noWrap/>
            <w:vAlign w:val="center"/>
            <w:hideMark/>
          </w:tcPr>
          <w:p w14:paraId="435A5BC9" w14:textId="77777777" w:rsidR="00C014B3" w:rsidRDefault="00C014B3">
            <w:pPr>
              <w:rPr>
                <w:rFonts w:ascii="Times New Roman" w:eastAsia="Times New Roman" w:hAnsi="Times New Roman" w:cs="Times New Roman"/>
                <w:sz w:val="20"/>
                <w:szCs w:val="20"/>
              </w:rPr>
            </w:pPr>
          </w:p>
        </w:tc>
        <w:tc>
          <w:tcPr>
            <w:tcW w:w="2270" w:type="dxa"/>
            <w:tcBorders>
              <w:top w:val="nil"/>
              <w:left w:val="nil"/>
              <w:bottom w:val="nil"/>
              <w:right w:val="nil"/>
            </w:tcBorders>
            <w:shd w:val="clear" w:color="auto" w:fill="FFFFFF"/>
            <w:noWrap/>
            <w:vAlign w:val="center"/>
            <w:hideMark/>
          </w:tcPr>
          <w:p w14:paraId="7C7FFFB0" w14:textId="77777777" w:rsidR="00C014B3" w:rsidRDefault="00C014B3">
            <w:pPr>
              <w:rPr>
                <w:rFonts w:ascii="Times New Roman" w:eastAsia="Times New Roman" w:hAnsi="Times New Roman" w:cs="Times New Roman"/>
                <w:sz w:val="20"/>
                <w:szCs w:val="20"/>
              </w:rPr>
            </w:pPr>
          </w:p>
        </w:tc>
        <w:tc>
          <w:tcPr>
            <w:tcW w:w="1193" w:type="dxa"/>
            <w:tcBorders>
              <w:top w:val="nil"/>
              <w:left w:val="nil"/>
              <w:bottom w:val="nil"/>
              <w:right w:val="nil"/>
            </w:tcBorders>
            <w:shd w:val="clear" w:color="auto" w:fill="FFFFFF"/>
            <w:noWrap/>
            <w:vAlign w:val="center"/>
            <w:hideMark/>
          </w:tcPr>
          <w:p w14:paraId="558102B0" w14:textId="77777777" w:rsidR="00C014B3" w:rsidRDefault="00C014B3">
            <w:pPr>
              <w:rPr>
                <w:rFonts w:ascii="Times New Roman" w:eastAsia="Times New Roman" w:hAnsi="Times New Roman" w:cs="Times New Roman"/>
                <w:sz w:val="20"/>
                <w:szCs w:val="20"/>
              </w:rPr>
            </w:pPr>
          </w:p>
        </w:tc>
        <w:tc>
          <w:tcPr>
            <w:tcW w:w="715" w:type="dxa"/>
            <w:tcBorders>
              <w:top w:val="nil"/>
              <w:left w:val="nil"/>
              <w:bottom w:val="nil"/>
              <w:right w:val="nil"/>
            </w:tcBorders>
            <w:shd w:val="clear" w:color="auto" w:fill="FFFFFF"/>
            <w:noWrap/>
            <w:vAlign w:val="center"/>
            <w:hideMark/>
          </w:tcPr>
          <w:p w14:paraId="51510E9A" w14:textId="77777777" w:rsidR="00C014B3" w:rsidRDefault="00C014B3">
            <w:pPr>
              <w:rPr>
                <w:rFonts w:ascii="Times New Roman" w:eastAsia="Times New Roman" w:hAnsi="Times New Roman" w:cs="Times New Roman"/>
                <w:sz w:val="20"/>
                <w:szCs w:val="20"/>
              </w:rPr>
            </w:pPr>
          </w:p>
        </w:tc>
        <w:tc>
          <w:tcPr>
            <w:tcW w:w="1802" w:type="dxa"/>
            <w:tcBorders>
              <w:top w:val="nil"/>
              <w:left w:val="nil"/>
              <w:bottom w:val="nil"/>
              <w:right w:val="nil"/>
            </w:tcBorders>
            <w:shd w:val="clear" w:color="auto" w:fill="FFFFFF"/>
            <w:noWrap/>
            <w:vAlign w:val="center"/>
            <w:hideMark/>
          </w:tcPr>
          <w:p w14:paraId="2DA9FCAB" w14:textId="77777777" w:rsidR="00C014B3" w:rsidRDefault="00C014B3">
            <w:pPr>
              <w:rPr>
                <w:rFonts w:ascii="Times New Roman" w:eastAsia="Times New Roman" w:hAnsi="Times New Roman" w:cs="Times New Roman"/>
                <w:sz w:val="20"/>
                <w:szCs w:val="20"/>
              </w:rPr>
            </w:pPr>
          </w:p>
        </w:tc>
        <w:tc>
          <w:tcPr>
            <w:tcW w:w="1193" w:type="dxa"/>
            <w:tcBorders>
              <w:top w:val="nil"/>
              <w:left w:val="nil"/>
              <w:bottom w:val="nil"/>
              <w:right w:val="nil"/>
            </w:tcBorders>
            <w:shd w:val="clear" w:color="auto" w:fill="FFFFFF"/>
            <w:noWrap/>
            <w:vAlign w:val="center"/>
            <w:hideMark/>
          </w:tcPr>
          <w:p w14:paraId="6D4EF3FA" w14:textId="77777777" w:rsidR="00C014B3" w:rsidRDefault="00C014B3">
            <w:pPr>
              <w:rPr>
                <w:rFonts w:ascii="Times New Roman" w:eastAsia="Times New Roman" w:hAnsi="Times New Roman" w:cs="Times New Roman"/>
                <w:sz w:val="20"/>
                <w:szCs w:val="20"/>
              </w:rPr>
            </w:pPr>
          </w:p>
        </w:tc>
        <w:tc>
          <w:tcPr>
            <w:tcW w:w="715" w:type="dxa"/>
            <w:tcBorders>
              <w:top w:val="nil"/>
              <w:left w:val="nil"/>
              <w:bottom w:val="nil"/>
              <w:right w:val="nil"/>
            </w:tcBorders>
            <w:shd w:val="clear" w:color="auto" w:fill="FFFFFF"/>
            <w:noWrap/>
            <w:vAlign w:val="center"/>
            <w:hideMark/>
          </w:tcPr>
          <w:p w14:paraId="08F29F15" w14:textId="77777777" w:rsidR="00C014B3" w:rsidRDefault="00C014B3">
            <w:pPr>
              <w:rPr>
                <w:rFonts w:ascii="Times New Roman" w:eastAsia="Times New Roman" w:hAnsi="Times New Roman" w:cs="Times New Roman"/>
                <w:sz w:val="20"/>
                <w:szCs w:val="20"/>
              </w:rPr>
            </w:pPr>
          </w:p>
        </w:tc>
        <w:tc>
          <w:tcPr>
            <w:tcW w:w="2896" w:type="dxa"/>
            <w:tcBorders>
              <w:top w:val="nil"/>
              <w:left w:val="nil"/>
              <w:bottom w:val="nil"/>
              <w:right w:val="nil"/>
            </w:tcBorders>
            <w:shd w:val="clear" w:color="auto" w:fill="FFFFFF"/>
            <w:noWrap/>
            <w:vAlign w:val="center"/>
            <w:hideMark/>
          </w:tcPr>
          <w:p w14:paraId="5ECD9369" w14:textId="77777777" w:rsidR="00C014B3" w:rsidRDefault="00C014B3">
            <w:pPr>
              <w:rPr>
                <w:rFonts w:ascii="Times New Roman" w:eastAsia="Times New Roman" w:hAnsi="Times New Roman" w:cs="Times New Roman"/>
                <w:sz w:val="20"/>
                <w:szCs w:val="20"/>
              </w:rPr>
            </w:pPr>
          </w:p>
        </w:tc>
        <w:tc>
          <w:tcPr>
            <w:tcW w:w="1193" w:type="dxa"/>
            <w:tcBorders>
              <w:top w:val="nil"/>
              <w:left w:val="nil"/>
              <w:bottom w:val="nil"/>
              <w:right w:val="single" w:sz="4" w:space="0" w:color="808080"/>
            </w:tcBorders>
            <w:shd w:val="clear" w:color="auto" w:fill="FFFFFF"/>
            <w:noWrap/>
            <w:vAlign w:val="center"/>
            <w:hideMark/>
          </w:tcPr>
          <w:p w14:paraId="0F9D187C" w14:textId="77777777" w:rsidR="00C014B3" w:rsidRDefault="00C014B3">
            <w:pPr>
              <w:jc w:val="right"/>
              <w:rPr>
                <w:color w:val="000000"/>
                <w:sz w:val="18"/>
                <w:szCs w:val="18"/>
              </w:rPr>
            </w:pPr>
            <w:r>
              <w:rPr>
                <w:rFonts w:hint="eastAsia"/>
                <w:color w:val="000000"/>
                <w:sz w:val="18"/>
                <w:szCs w:val="18"/>
              </w:rPr>
              <w:t>公开06表</w:t>
            </w:r>
          </w:p>
        </w:tc>
      </w:tr>
      <w:tr w:rsidR="00C014B3" w14:paraId="0C49FB6B" w14:textId="77777777" w:rsidTr="00C014B3">
        <w:trPr>
          <w:gridAfter w:val="1"/>
          <w:wAfter w:w="222" w:type="dxa"/>
          <w:trHeight w:val="300"/>
        </w:trPr>
        <w:tc>
          <w:tcPr>
            <w:tcW w:w="1756" w:type="dxa"/>
            <w:tcBorders>
              <w:top w:val="nil"/>
              <w:left w:val="nil"/>
              <w:bottom w:val="single" w:sz="4" w:space="0" w:color="808080"/>
              <w:right w:val="nil"/>
            </w:tcBorders>
            <w:shd w:val="clear" w:color="auto" w:fill="FFFFFF"/>
            <w:noWrap/>
            <w:vAlign w:val="center"/>
            <w:hideMark/>
          </w:tcPr>
          <w:p w14:paraId="41D3089B" w14:textId="77777777" w:rsidR="00C014B3" w:rsidRDefault="00C014B3">
            <w:pPr>
              <w:rPr>
                <w:rFonts w:hint="eastAsia"/>
                <w:color w:val="000000"/>
                <w:sz w:val="20"/>
                <w:szCs w:val="20"/>
              </w:rPr>
            </w:pPr>
            <w:r>
              <w:rPr>
                <w:rFonts w:hint="eastAsia"/>
                <w:color w:val="000000"/>
                <w:sz w:val="20"/>
                <w:szCs w:val="20"/>
              </w:rPr>
              <w:t>部门：信阳市平桥区司法局</w:t>
            </w:r>
          </w:p>
        </w:tc>
        <w:tc>
          <w:tcPr>
            <w:tcW w:w="2270" w:type="dxa"/>
            <w:tcBorders>
              <w:top w:val="nil"/>
              <w:left w:val="nil"/>
              <w:bottom w:val="single" w:sz="4" w:space="0" w:color="808080"/>
              <w:right w:val="nil"/>
            </w:tcBorders>
            <w:shd w:val="clear" w:color="auto" w:fill="FFFFFF"/>
            <w:noWrap/>
            <w:vAlign w:val="center"/>
            <w:hideMark/>
          </w:tcPr>
          <w:p w14:paraId="57FE06F0" w14:textId="77777777" w:rsidR="00C014B3" w:rsidRDefault="00C014B3">
            <w:pPr>
              <w:rPr>
                <w:rFonts w:hint="eastAsia"/>
                <w:color w:val="000000"/>
                <w:sz w:val="20"/>
                <w:szCs w:val="20"/>
              </w:rPr>
            </w:pPr>
          </w:p>
        </w:tc>
        <w:tc>
          <w:tcPr>
            <w:tcW w:w="1193" w:type="dxa"/>
            <w:tcBorders>
              <w:top w:val="nil"/>
              <w:left w:val="nil"/>
              <w:bottom w:val="single" w:sz="4" w:space="0" w:color="808080"/>
              <w:right w:val="nil"/>
            </w:tcBorders>
            <w:shd w:val="clear" w:color="auto" w:fill="FFFFFF"/>
            <w:noWrap/>
            <w:vAlign w:val="center"/>
            <w:hideMark/>
          </w:tcPr>
          <w:p w14:paraId="475CFCDA" w14:textId="77777777" w:rsidR="00C014B3" w:rsidRDefault="00C014B3">
            <w:pPr>
              <w:rPr>
                <w:rFonts w:ascii="Times New Roman" w:eastAsia="Times New Roman" w:hAnsi="Times New Roman" w:cs="Times New Roman"/>
                <w:sz w:val="20"/>
                <w:szCs w:val="20"/>
              </w:rPr>
            </w:pPr>
          </w:p>
        </w:tc>
        <w:tc>
          <w:tcPr>
            <w:tcW w:w="715" w:type="dxa"/>
            <w:tcBorders>
              <w:top w:val="nil"/>
              <w:left w:val="nil"/>
              <w:bottom w:val="single" w:sz="4" w:space="0" w:color="808080"/>
              <w:right w:val="nil"/>
            </w:tcBorders>
            <w:shd w:val="clear" w:color="auto" w:fill="FFFFFF"/>
            <w:noWrap/>
            <w:vAlign w:val="center"/>
            <w:hideMark/>
          </w:tcPr>
          <w:p w14:paraId="555D24F7" w14:textId="77777777" w:rsidR="00C014B3" w:rsidRDefault="00C014B3">
            <w:pPr>
              <w:rPr>
                <w:rFonts w:ascii="Times New Roman" w:eastAsia="Times New Roman" w:hAnsi="Times New Roman" w:cs="Times New Roman"/>
                <w:sz w:val="20"/>
                <w:szCs w:val="20"/>
              </w:rPr>
            </w:pPr>
          </w:p>
        </w:tc>
        <w:tc>
          <w:tcPr>
            <w:tcW w:w="1802" w:type="dxa"/>
            <w:tcBorders>
              <w:top w:val="nil"/>
              <w:left w:val="nil"/>
              <w:bottom w:val="single" w:sz="4" w:space="0" w:color="808080"/>
              <w:right w:val="nil"/>
            </w:tcBorders>
            <w:shd w:val="clear" w:color="auto" w:fill="FFFFFF"/>
            <w:noWrap/>
            <w:vAlign w:val="center"/>
            <w:hideMark/>
          </w:tcPr>
          <w:p w14:paraId="715FF58A" w14:textId="77777777" w:rsidR="00C014B3" w:rsidRDefault="00C014B3">
            <w:pPr>
              <w:rPr>
                <w:rFonts w:ascii="Times New Roman" w:eastAsia="Times New Roman" w:hAnsi="Times New Roman" w:cs="Times New Roman"/>
                <w:sz w:val="20"/>
                <w:szCs w:val="20"/>
              </w:rPr>
            </w:pPr>
          </w:p>
        </w:tc>
        <w:tc>
          <w:tcPr>
            <w:tcW w:w="1193" w:type="dxa"/>
            <w:tcBorders>
              <w:top w:val="nil"/>
              <w:left w:val="nil"/>
              <w:bottom w:val="single" w:sz="4" w:space="0" w:color="808080"/>
              <w:right w:val="nil"/>
            </w:tcBorders>
            <w:shd w:val="clear" w:color="auto" w:fill="FFFFFF"/>
            <w:noWrap/>
            <w:vAlign w:val="center"/>
            <w:hideMark/>
          </w:tcPr>
          <w:p w14:paraId="095B98DC" w14:textId="77777777" w:rsidR="00C014B3" w:rsidRDefault="00C014B3">
            <w:pPr>
              <w:rPr>
                <w:color w:val="000000"/>
                <w:sz w:val="18"/>
                <w:szCs w:val="18"/>
              </w:rPr>
            </w:pPr>
            <w:r>
              <w:rPr>
                <w:rStyle w:val="font51"/>
                <w:rFonts w:hint="default"/>
              </w:rPr>
              <w:t>2020年度</w:t>
            </w:r>
          </w:p>
        </w:tc>
        <w:tc>
          <w:tcPr>
            <w:tcW w:w="715" w:type="dxa"/>
            <w:tcBorders>
              <w:top w:val="nil"/>
              <w:left w:val="nil"/>
              <w:bottom w:val="single" w:sz="4" w:space="0" w:color="808080"/>
              <w:right w:val="nil"/>
            </w:tcBorders>
            <w:shd w:val="clear" w:color="auto" w:fill="FFFFFF"/>
            <w:noWrap/>
            <w:vAlign w:val="center"/>
            <w:hideMark/>
          </w:tcPr>
          <w:p w14:paraId="1A03EECA" w14:textId="77777777" w:rsidR="00C014B3" w:rsidRDefault="00C014B3">
            <w:pPr>
              <w:rPr>
                <w:rFonts w:hint="eastAsia"/>
                <w:color w:val="000000"/>
                <w:sz w:val="18"/>
                <w:szCs w:val="18"/>
              </w:rPr>
            </w:pPr>
          </w:p>
        </w:tc>
        <w:tc>
          <w:tcPr>
            <w:tcW w:w="4089" w:type="dxa"/>
            <w:gridSpan w:val="2"/>
            <w:tcBorders>
              <w:top w:val="nil"/>
              <w:left w:val="nil"/>
              <w:bottom w:val="single" w:sz="4" w:space="0" w:color="808080"/>
              <w:right w:val="single" w:sz="4" w:space="0" w:color="808080"/>
            </w:tcBorders>
            <w:shd w:val="clear" w:color="auto" w:fill="FFFFFF"/>
            <w:noWrap/>
            <w:vAlign w:val="center"/>
            <w:hideMark/>
          </w:tcPr>
          <w:p w14:paraId="42AD4557" w14:textId="77777777" w:rsidR="00C014B3" w:rsidRDefault="00C014B3">
            <w:pPr>
              <w:jc w:val="right"/>
              <w:rPr>
                <w:color w:val="000000"/>
                <w:sz w:val="18"/>
                <w:szCs w:val="18"/>
              </w:rPr>
            </w:pPr>
            <w:r>
              <w:rPr>
                <w:rFonts w:hint="eastAsia"/>
                <w:color w:val="000000"/>
                <w:sz w:val="18"/>
                <w:szCs w:val="18"/>
              </w:rPr>
              <w:t>金额单位：万元</w:t>
            </w:r>
          </w:p>
        </w:tc>
      </w:tr>
      <w:tr w:rsidR="00C014B3" w14:paraId="5F4734AF" w14:textId="77777777" w:rsidTr="00C014B3">
        <w:trPr>
          <w:gridAfter w:val="1"/>
          <w:wAfter w:w="222" w:type="dxa"/>
          <w:trHeight w:val="300"/>
        </w:trPr>
        <w:tc>
          <w:tcPr>
            <w:tcW w:w="5219"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0D3EDF10" w14:textId="77777777" w:rsidR="00C014B3" w:rsidRDefault="00C014B3">
            <w:pPr>
              <w:jc w:val="center"/>
              <w:rPr>
                <w:rFonts w:hint="eastAsia"/>
                <w:color w:val="000000"/>
                <w:sz w:val="20"/>
                <w:szCs w:val="20"/>
              </w:rPr>
            </w:pPr>
            <w:r>
              <w:rPr>
                <w:rFonts w:hint="eastAsia"/>
                <w:color w:val="000000"/>
                <w:sz w:val="20"/>
                <w:szCs w:val="20"/>
              </w:rPr>
              <w:t>人员经费</w:t>
            </w:r>
          </w:p>
        </w:tc>
        <w:tc>
          <w:tcPr>
            <w:tcW w:w="8514" w:type="dxa"/>
            <w:gridSpan w:val="6"/>
            <w:tcBorders>
              <w:top w:val="nil"/>
              <w:left w:val="nil"/>
              <w:bottom w:val="single" w:sz="4" w:space="0" w:color="000000"/>
              <w:right w:val="single" w:sz="4" w:space="0" w:color="000000"/>
            </w:tcBorders>
            <w:shd w:val="clear" w:color="auto" w:fill="C0C0C0"/>
            <w:noWrap/>
            <w:vAlign w:val="center"/>
            <w:hideMark/>
          </w:tcPr>
          <w:p w14:paraId="40001C37" w14:textId="77777777" w:rsidR="00C014B3" w:rsidRDefault="00C014B3">
            <w:pPr>
              <w:jc w:val="center"/>
              <w:rPr>
                <w:rFonts w:hint="eastAsia"/>
                <w:color w:val="000000"/>
                <w:sz w:val="20"/>
                <w:szCs w:val="20"/>
              </w:rPr>
            </w:pPr>
            <w:r>
              <w:rPr>
                <w:rFonts w:hint="eastAsia"/>
                <w:color w:val="000000"/>
                <w:sz w:val="20"/>
                <w:szCs w:val="20"/>
              </w:rPr>
              <w:t>公用经费</w:t>
            </w:r>
          </w:p>
        </w:tc>
      </w:tr>
      <w:tr w:rsidR="00C014B3" w14:paraId="0DD845A6" w14:textId="77777777" w:rsidTr="00C014B3">
        <w:trPr>
          <w:gridAfter w:val="1"/>
          <w:wAfter w:w="222" w:type="dxa"/>
          <w:trHeight w:val="312"/>
        </w:trPr>
        <w:tc>
          <w:tcPr>
            <w:tcW w:w="1756" w:type="dxa"/>
            <w:vMerge w:val="restart"/>
            <w:tcBorders>
              <w:top w:val="nil"/>
              <w:left w:val="single" w:sz="4" w:space="0" w:color="000000"/>
              <w:bottom w:val="single" w:sz="4" w:space="0" w:color="000000"/>
              <w:right w:val="single" w:sz="4" w:space="0" w:color="000000"/>
            </w:tcBorders>
            <w:shd w:val="clear" w:color="auto" w:fill="C0C0C0"/>
            <w:vAlign w:val="center"/>
            <w:hideMark/>
          </w:tcPr>
          <w:p w14:paraId="49BCFB16" w14:textId="77777777" w:rsidR="00C014B3" w:rsidRDefault="00C014B3">
            <w:pPr>
              <w:jc w:val="center"/>
              <w:rPr>
                <w:rFonts w:hint="eastAsia"/>
                <w:color w:val="000000"/>
                <w:sz w:val="20"/>
                <w:szCs w:val="20"/>
              </w:rPr>
            </w:pPr>
            <w:r>
              <w:rPr>
                <w:rFonts w:hint="eastAsia"/>
                <w:color w:val="000000"/>
                <w:sz w:val="20"/>
                <w:szCs w:val="20"/>
              </w:rPr>
              <w:t>科目编码</w:t>
            </w:r>
          </w:p>
        </w:tc>
        <w:tc>
          <w:tcPr>
            <w:tcW w:w="2270" w:type="dxa"/>
            <w:vMerge w:val="restart"/>
            <w:tcBorders>
              <w:top w:val="nil"/>
              <w:left w:val="nil"/>
              <w:bottom w:val="single" w:sz="4" w:space="0" w:color="000000"/>
              <w:right w:val="single" w:sz="4" w:space="0" w:color="000000"/>
            </w:tcBorders>
            <w:shd w:val="clear" w:color="auto" w:fill="C0C0C0"/>
            <w:vAlign w:val="center"/>
            <w:hideMark/>
          </w:tcPr>
          <w:p w14:paraId="71F948D7" w14:textId="77777777" w:rsidR="00C014B3" w:rsidRDefault="00C014B3">
            <w:pPr>
              <w:jc w:val="center"/>
              <w:rPr>
                <w:rFonts w:hint="eastAsia"/>
                <w:color w:val="000000"/>
                <w:sz w:val="20"/>
                <w:szCs w:val="20"/>
              </w:rPr>
            </w:pPr>
            <w:r>
              <w:rPr>
                <w:rFonts w:hint="eastAsia"/>
                <w:color w:val="000000"/>
                <w:sz w:val="20"/>
                <w:szCs w:val="20"/>
              </w:rPr>
              <w:t>科目名称</w:t>
            </w:r>
          </w:p>
        </w:tc>
        <w:tc>
          <w:tcPr>
            <w:tcW w:w="1193" w:type="dxa"/>
            <w:vMerge w:val="restart"/>
            <w:tcBorders>
              <w:top w:val="nil"/>
              <w:left w:val="nil"/>
              <w:bottom w:val="single" w:sz="4" w:space="0" w:color="000000"/>
              <w:right w:val="single" w:sz="4" w:space="0" w:color="000000"/>
            </w:tcBorders>
            <w:shd w:val="clear" w:color="auto" w:fill="C0C0C0"/>
            <w:vAlign w:val="center"/>
            <w:hideMark/>
          </w:tcPr>
          <w:p w14:paraId="036C55BF" w14:textId="77777777" w:rsidR="00C014B3" w:rsidRDefault="00C014B3">
            <w:pPr>
              <w:jc w:val="center"/>
              <w:rPr>
                <w:rFonts w:hint="eastAsia"/>
                <w:color w:val="000000"/>
                <w:sz w:val="20"/>
                <w:szCs w:val="20"/>
              </w:rPr>
            </w:pPr>
            <w:r>
              <w:rPr>
                <w:rFonts w:hint="eastAsia"/>
                <w:color w:val="000000"/>
                <w:sz w:val="20"/>
                <w:szCs w:val="20"/>
              </w:rPr>
              <w:t>决算数</w:t>
            </w:r>
          </w:p>
        </w:tc>
        <w:tc>
          <w:tcPr>
            <w:tcW w:w="715" w:type="dxa"/>
            <w:vMerge w:val="restart"/>
            <w:tcBorders>
              <w:top w:val="nil"/>
              <w:left w:val="nil"/>
              <w:bottom w:val="single" w:sz="4" w:space="0" w:color="000000"/>
              <w:right w:val="single" w:sz="4" w:space="0" w:color="000000"/>
            </w:tcBorders>
            <w:shd w:val="clear" w:color="auto" w:fill="C0C0C0"/>
            <w:vAlign w:val="center"/>
            <w:hideMark/>
          </w:tcPr>
          <w:p w14:paraId="6E223AC1" w14:textId="77777777" w:rsidR="00C014B3" w:rsidRDefault="00C014B3">
            <w:pPr>
              <w:jc w:val="center"/>
              <w:rPr>
                <w:rFonts w:hint="eastAsia"/>
                <w:color w:val="000000"/>
                <w:sz w:val="20"/>
                <w:szCs w:val="20"/>
              </w:rPr>
            </w:pPr>
            <w:r>
              <w:rPr>
                <w:rFonts w:hint="eastAsia"/>
                <w:color w:val="000000"/>
                <w:sz w:val="20"/>
                <w:szCs w:val="20"/>
              </w:rPr>
              <w:t>科目编码</w:t>
            </w:r>
          </w:p>
        </w:tc>
        <w:tc>
          <w:tcPr>
            <w:tcW w:w="1802" w:type="dxa"/>
            <w:vMerge w:val="restart"/>
            <w:tcBorders>
              <w:top w:val="nil"/>
              <w:left w:val="nil"/>
              <w:bottom w:val="single" w:sz="4" w:space="0" w:color="000000"/>
              <w:right w:val="single" w:sz="4" w:space="0" w:color="000000"/>
            </w:tcBorders>
            <w:shd w:val="clear" w:color="auto" w:fill="C0C0C0"/>
            <w:vAlign w:val="center"/>
            <w:hideMark/>
          </w:tcPr>
          <w:p w14:paraId="3234EB0F" w14:textId="77777777" w:rsidR="00C014B3" w:rsidRDefault="00C014B3">
            <w:pPr>
              <w:jc w:val="center"/>
              <w:rPr>
                <w:rFonts w:hint="eastAsia"/>
                <w:color w:val="000000"/>
                <w:sz w:val="20"/>
                <w:szCs w:val="20"/>
              </w:rPr>
            </w:pPr>
            <w:r>
              <w:rPr>
                <w:rFonts w:hint="eastAsia"/>
                <w:color w:val="000000"/>
                <w:sz w:val="20"/>
                <w:szCs w:val="20"/>
              </w:rPr>
              <w:t>科目名称</w:t>
            </w:r>
          </w:p>
        </w:tc>
        <w:tc>
          <w:tcPr>
            <w:tcW w:w="1193" w:type="dxa"/>
            <w:vMerge w:val="restart"/>
            <w:tcBorders>
              <w:top w:val="nil"/>
              <w:left w:val="nil"/>
              <w:bottom w:val="single" w:sz="4" w:space="0" w:color="000000"/>
              <w:right w:val="single" w:sz="4" w:space="0" w:color="000000"/>
            </w:tcBorders>
            <w:shd w:val="clear" w:color="auto" w:fill="C0C0C0"/>
            <w:vAlign w:val="center"/>
            <w:hideMark/>
          </w:tcPr>
          <w:p w14:paraId="332A7C7C" w14:textId="77777777" w:rsidR="00C014B3" w:rsidRDefault="00C014B3">
            <w:pPr>
              <w:jc w:val="center"/>
              <w:rPr>
                <w:rFonts w:hint="eastAsia"/>
                <w:color w:val="000000"/>
                <w:sz w:val="20"/>
                <w:szCs w:val="20"/>
              </w:rPr>
            </w:pPr>
            <w:r>
              <w:rPr>
                <w:rFonts w:hint="eastAsia"/>
                <w:color w:val="000000"/>
                <w:sz w:val="20"/>
                <w:szCs w:val="20"/>
              </w:rPr>
              <w:t>决算数</w:t>
            </w:r>
          </w:p>
        </w:tc>
        <w:tc>
          <w:tcPr>
            <w:tcW w:w="715" w:type="dxa"/>
            <w:vMerge w:val="restart"/>
            <w:tcBorders>
              <w:top w:val="nil"/>
              <w:left w:val="nil"/>
              <w:bottom w:val="single" w:sz="4" w:space="0" w:color="000000"/>
              <w:right w:val="single" w:sz="4" w:space="0" w:color="000000"/>
            </w:tcBorders>
            <w:shd w:val="clear" w:color="auto" w:fill="C0C0C0"/>
            <w:vAlign w:val="center"/>
            <w:hideMark/>
          </w:tcPr>
          <w:p w14:paraId="7FF6794F" w14:textId="77777777" w:rsidR="00C014B3" w:rsidRDefault="00C014B3">
            <w:pPr>
              <w:jc w:val="center"/>
              <w:rPr>
                <w:rFonts w:hint="eastAsia"/>
                <w:color w:val="000000"/>
                <w:sz w:val="20"/>
                <w:szCs w:val="20"/>
              </w:rPr>
            </w:pPr>
            <w:r>
              <w:rPr>
                <w:rFonts w:hint="eastAsia"/>
                <w:color w:val="000000"/>
                <w:sz w:val="20"/>
                <w:szCs w:val="20"/>
              </w:rPr>
              <w:t>科目编码</w:t>
            </w:r>
          </w:p>
        </w:tc>
        <w:tc>
          <w:tcPr>
            <w:tcW w:w="2896" w:type="dxa"/>
            <w:vMerge w:val="restart"/>
            <w:tcBorders>
              <w:top w:val="nil"/>
              <w:left w:val="nil"/>
              <w:bottom w:val="single" w:sz="4" w:space="0" w:color="000000"/>
              <w:right w:val="single" w:sz="4" w:space="0" w:color="000000"/>
            </w:tcBorders>
            <w:shd w:val="clear" w:color="auto" w:fill="C0C0C0"/>
            <w:vAlign w:val="center"/>
            <w:hideMark/>
          </w:tcPr>
          <w:p w14:paraId="2D98CADB" w14:textId="77777777" w:rsidR="00C014B3" w:rsidRDefault="00C014B3">
            <w:pPr>
              <w:jc w:val="center"/>
              <w:rPr>
                <w:rFonts w:hint="eastAsia"/>
                <w:color w:val="000000"/>
                <w:sz w:val="20"/>
                <w:szCs w:val="20"/>
              </w:rPr>
            </w:pPr>
            <w:r>
              <w:rPr>
                <w:rFonts w:hint="eastAsia"/>
                <w:color w:val="000000"/>
                <w:sz w:val="20"/>
                <w:szCs w:val="20"/>
              </w:rPr>
              <w:t>科目名称</w:t>
            </w:r>
          </w:p>
        </w:tc>
        <w:tc>
          <w:tcPr>
            <w:tcW w:w="1193" w:type="dxa"/>
            <w:vMerge w:val="restart"/>
            <w:tcBorders>
              <w:top w:val="nil"/>
              <w:left w:val="nil"/>
              <w:bottom w:val="single" w:sz="4" w:space="0" w:color="000000"/>
              <w:right w:val="single" w:sz="4" w:space="0" w:color="000000"/>
            </w:tcBorders>
            <w:shd w:val="clear" w:color="auto" w:fill="C0C0C0"/>
            <w:vAlign w:val="center"/>
            <w:hideMark/>
          </w:tcPr>
          <w:p w14:paraId="59AAF079" w14:textId="77777777" w:rsidR="00C014B3" w:rsidRDefault="00C014B3">
            <w:pPr>
              <w:jc w:val="center"/>
              <w:rPr>
                <w:rFonts w:hint="eastAsia"/>
                <w:color w:val="000000"/>
                <w:sz w:val="20"/>
                <w:szCs w:val="20"/>
              </w:rPr>
            </w:pPr>
            <w:r>
              <w:rPr>
                <w:rFonts w:hint="eastAsia"/>
                <w:color w:val="000000"/>
                <w:sz w:val="20"/>
                <w:szCs w:val="20"/>
              </w:rPr>
              <w:t>决算数</w:t>
            </w:r>
          </w:p>
        </w:tc>
      </w:tr>
      <w:tr w:rsidR="00C014B3" w14:paraId="6AAD624A" w14:textId="77777777" w:rsidTr="00C014B3">
        <w:trPr>
          <w:trHeight w:val="300"/>
        </w:trPr>
        <w:tc>
          <w:tcPr>
            <w:tcW w:w="1756" w:type="dxa"/>
            <w:vMerge/>
            <w:tcBorders>
              <w:top w:val="nil"/>
              <w:left w:val="single" w:sz="4" w:space="0" w:color="000000"/>
              <w:bottom w:val="single" w:sz="4" w:space="0" w:color="000000"/>
              <w:right w:val="single" w:sz="4" w:space="0" w:color="000000"/>
            </w:tcBorders>
            <w:vAlign w:val="center"/>
            <w:hideMark/>
          </w:tcPr>
          <w:p w14:paraId="3CF4B62A" w14:textId="77777777" w:rsidR="00C014B3" w:rsidRDefault="00C014B3">
            <w:pPr>
              <w:rPr>
                <w:color w:val="000000"/>
                <w:sz w:val="20"/>
                <w:szCs w:val="20"/>
              </w:rPr>
            </w:pPr>
          </w:p>
        </w:tc>
        <w:tc>
          <w:tcPr>
            <w:tcW w:w="2270" w:type="dxa"/>
            <w:vMerge/>
            <w:tcBorders>
              <w:top w:val="nil"/>
              <w:left w:val="nil"/>
              <w:bottom w:val="single" w:sz="4" w:space="0" w:color="000000"/>
              <w:right w:val="single" w:sz="4" w:space="0" w:color="000000"/>
            </w:tcBorders>
            <w:vAlign w:val="center"/>
            <w:hideMark/>
          </w:tcPr>
          <w:p w14:paraId="12FD4054" w14:textId="77777777" w:rsidR="00C014B3" w:rsidRDefault="00C014B3">
            <w:pPr>
              <w:rPr>
                <w:color w:val="000000"/>
                <w:sz w:val="20"/>
                <w:szCs w:val="20"/>
              </w:rPr>
            </w:pPr>
          </w:p>
        </w:tc>
        <w:tc>
          <w:tcPr>
            <w:tcW w:w="1193" w:type="dxa"/>
            <w:vMerge/>
            <w:tcBorders>
              <w:top w:val="nil"/>
              <w:left w:val="nil"/>
              <w:bottom w:val="single" w:sz="4" w:space="0" w:color="000000"/>
              <w:right w:val="single" w:sz="4" w:space="0" w:color="000000"/>
            </w:tcBorders>
            <w:vAlign w:val="center"/>
            <w:hideMark/>
          </w:tcPr>
          <w:p w14:paraId="18998C8B" w14:textId="77777777" w:rsidR="00C014B3" w:rsidRDefault="00C014B3">
            <w:pPr>
              <w:rPr>
                <w:color w:val="000000"/>
                <w:sz w:val="20"/>
                <w:szCs w:val="20"/>
              </w:rPr>
            </w:pPr>
          </w:p>
        </w:tc>
        <w:tc>
          <w:tcPr>
            <w:tcW w:w="715" w:type="dxa"/>
            <w:vMerge/>
            <w:tcBorders>
              <w:top w:val="nil"/>
              <w:left w:val="nil"/>
              <w:bottom w:val="single" w:sz="4" w:space="0" w:color="000000"/>
              <w:right w:val="single" w:sz="4" w:space="0" w:color="000000"/>
            </w:tcBorders>
            <w:vAlign w:val="center"/>
            <w:hideMark/>
          </w:tcPr>
          <w:p w14:paraId="55B1628C" w14:textId="77777777" w:rsidR="00C014B3" w:rsidRDefault="00C014B3">
            <w:pPr>
              <w:rPr>
                <w:color w:val="000000"/>
                <w:sz w:val="20"/>
                <w:szCs w:val="20"/>
              </w:rPr>
            </w:pPr>
          </w:p>
        </w:tc>
        <w:tc>
          <w:tcPr>
            <w:tcW w:w="1802" w:type="dxa"/>
            <w:vMerge/>
            <w:tcBorders>
              <w:top w:val="nil"/>
              <w:left w:val="nil"/>
              <w:bottom w:val="single" w:sz="4" w:space="0" w:color="000000"/>
              <w:right w:val="single" w:sz="4" w:space="0" w:color="000000"/>
            </w:tcBorders>
            <w:vAlign w:val="center"/>
            <w:hideMark/>
          </w:tcPr>
          <w:p w14:paraId="111E7B97" w14:textId="77777777" w:rsidR="00C014B3" w:rsidRDefault="00C014B3">
            <w:pPr>
              <w:rPr>
                <w:color w:val="000000"/>
                <w:sz w:val="20"/>
                <w:szCs w:val="20"/>
              </w:rPr>
            </w:pPr>
          </w:p>
        </w:tc>
        <w:tc>
          <w:tcPr>
            <w:tcW w:w="1193" w:type="dxa"/>
            <w:vMerge/>
            <w:tcBorders>
              <w:top w:val="nil"/>
              <w:left w:val="nil"/>
              <w:bottom w:val="single" w:sz="4" w:space="0" w:color="000000"/>
              <w:right w:val="single" w:sz="4" w:space="0" w:color="000000"/>
            </w:tcBorders>
            <w:vAlign w:val="center"/>
            <w:hideMark/>
          </w:tcPr>
          <w:p w14:paraId="59780474" w14:textId="77777777" w:rsidR="00C014B3" w:rsidRDefault="00C014B3">
            <w:pPr>
              <w:rPr>
                <w:color w:val="000000"/>
                <w:sz w:val="20"/>
                <w:szCs w:val="20"/>
              </w:rPr>
            </w:pPr>
          </w:p>
        </w:tc>
        <w:tc>
          <w:tcPr>
            <w:tcW w:w="715" w:type="dxa"/>
            <w:vMerge/>
            <w:tcBorders>
              <w:top w:val="nil"/>
              <w:left w:val="nil"/>
              <w:bottom w:val="single" w:sz="4" w:space="0" w:color="000000"/>
              <w:right w:val="single" w:sz="4" w:space="0" w:color="000000"/>
            </w:tcBorders>
            <w:vAlign w:val="center"/>
            <w:hideMark/>
          </w:tcPr>
          <w:p w14:paraId="6C4FC39C" w14:textId="77777777" w:rsidR="00C014B3" w:rsidRDefault="00C014B3">
            <w:pPr>
              <w:rPr>
                <w:color w:val="000000"/>
                <w:sz w:val="20"/>
                <w:szCs w:val="20"/>
              </w:rPr>
            </w:pPr>
          </w:p>
        </w:tc>
        <w:tc>
          <w:tcPr>
            <w:tcW w:w="2896" w:type="dxa"/>
            <w:vMerge/>
            <w:tcBorders>
              <w:top w:val="nil"/>
              <w:left w:val="nil"/>
              <w:bottom w:val="single" w:sz="4" w:space="0" w:color="000000"/>
              <w:right w:val="single" w:sz="4" w:space="0" w:color="000000"/>
            </w:tcBorders>
            <w:vAlign w:val="center"/>
            <w:hideMark/>
          </w:tcPr>
          <w:p w14:paraId="4B101FF9" w14:textId="77777777" w:rsidR="00C014B3" w:rsidRDefault="00C014B3">
            <w:pPr>
              <w:rPr>
                <w:color w:val="000000"/>
                <w:sz w:val="20"/>
                <w:szCs w:val="20"/>
              </w:rPr>
            </w:pPr>
          </w:p>
        </w:tc>
        <w:tc>
          <w:tcPr>
            <w:tcW w:w="1193" w:type="dxa"/>
            <w:vMerge/>
            <w:tcBorders>
              <w:top w:val="nil"/>
              <w:left w:val="nil"/>
              <w:bottom w:val="single" w:sz="4" w:space="0" w:color="000000"/>
              <w:right w:val="single" w:sz="4" w:space="0" w:color="000000"/>
            </w:tcBorders>
            <w:vAlign w:val="center"/>
            <w:hideMark/>
          </w:tcPr>
          <w:p w14:paraId="44A7674D" w14:textId="77777777" w:rsidR="00C014B3" w:rsidRDefault="00C014B3">
            <w:pPr>
              <w:rPr>
                <w:color w:val="000000"/>
                <w:sz w:val="20"/>
                <w:szCs w:val="20"/>
              </w:rPr>
            </w:pPr>
          </w:p>
        </w:tc>
        <w:tc>
          <w:tcPr>
            <w:tcW w:w="222" w:type="dxa"/>
            <w:tcBorders>
              <w:top w:val="nil"/>
              <w:left w:val="nil"/>
              <w:bottom w:val="nil"/>
              <w:right w:val="nil"/>
            </w:tcBorders>
            <w:shd w:val="clear" w:color="auto" w:fill="auto"/>
            <w:noWrap/>
            <w:vAlign w:val="center"/>
            <w:hideMark/>
          </w:tcPr>
          <w:p w14:paraId="6532D8A0" w14:textId="77777777" w:rsidR="00C014B3" w:rsidRDefault="00C014B3">
            <w:pPr>
              <w:jc w:val="center"/>
              <w:rPr>
                <w:rFonts w:hint="eastAsia"/>
                <w:color w:val="000000"/>
                <w:sz w:val="20"/>
                <w:szCs w:val="20"/>
              </w:rPr>
            </w:pPr>
          </w:p>
        </w:tc>
      </w:tr>
      <w:tr w:rsidR="00C014B3" w14:paraId="3CF5C5C3" w14:textId="77777777" w:rsidTr="00C014B3">
        <w:trPr>
          <w:trHeight w:val="300"/>
        </w:trPr>
        <w:tc>
          <w:tcPr>
            <w:tcW w:w="1756" w:type="dxa"/>
            <w:tcBorders>
              <w:top w:val="nil"/>
              <w:left w:val="single" w:sz="4" w:space="0" w:color="000000"/>
              <w:bottom w:val="single" w:sz="4" w:space="0" w:color="000000"/>
              <w:right w:val="single" w:sz="4" w:space="0" w:color="000000"/>
            </w:tcBorders>
            <w:shd w:val="clear" w:color="auto" w:fill="C0C0C0"/>
            <w:noWrap/>
            <w:vAlign w:val="center"/>
            <w:hideMark/>
          </w:tcPr>
          <w:p w14:paraId="18A0ADDE" w14:textId="77777777" w:rsidR="00C014B3" w:rsidRDefault="00C014B3">
            <w:pPr>
              <w:rPr>
                <w:color w:val="000000"/>
                <w:sz w:val="20"/>
                <w:szCs w:val="20"/>
              </w:rPr>
            </w:pPr>
            <w:r>
              <w:rPr>
                <w:rFonts w:hint="eastAsia"/>
                <w:color w:val="000000"/>
                <w:sz w:val="20"/>
                <w:szCs w:val="20"/>
              </w:rPr>
              <w:t>301</w:t>
            </w:r>
          </w:p>
        </w:tc>
        <w:tc>
          <w:tcPr>
            <w:tcW w:w="2270" w:type="dxa"/>
            <w:tcBorders>
              <w:top w:val="nil"/>
              <w:left w:val="nil"/>
              <w:bottom w:val="single" w:sz="4" w:space="0" w:color="000000"/>
              <w:right w:val="single" w:sz="4" w:space="0" w:color="000000"/>
            </w:tcBorders>
            <w:shd w:val="clear" w:color="auto" w:fill="C0C0C0"/>
            <w:noWrap/>
            <w:vAlign w:val="center"/>
            <w:hideMark/>
          </w:tcPr>
          <w:p w14:paraId="673AD039" w14:textId="77777777" w:rsidR="00C014B3" w:rsidRDefault="00C014B3">
            <w:pPr>
              <w:rPr>
                <w:rFonts w:hint="eastAsia"/>
                <w:color w:val="000000"/>
                <w:sz w:val="20"/>
                <w:szCs w:val="20"/>
              </w:rPr>
            </w:pPr>
            <w:r>
              <w:rPr>
                <w:rFonts w:hint="eastAsia"/>
                <w:color w:val="000000"/>
                <w:sz w:val="20"/>
                <w:szCs w:val="20"/>
              </w:rPr>
              <w:t>工资福利支出</w:t>
            </w:r>
          </w:p>
        </w:tc>
        <w:tc>
          <w:tcPr>
            <w:tcW w:w="1193" w:type="dxa"/>
            <w:tcBorders>
              <w:top w:val="nil"/>
              <w:left w:val="nil"/>
              <w:bottom w:val="single" w:sz="4" w:space="0" w:color="000000"/>
              <w:right w:val="single" w:sz="4" w:space="0" w:color="000000"/>
            </w:tcBorders>
            <w:shd w:val="clear" w:color="auto" w:fill="FFFFFF"/>
            <w:noWrap/>
            <w:vAlign w:val="center"/>
            <w:hideMark/>
          </w:tcPr>
          <w:p w14:paraId="56530BD9" w14:textId="77777777" w:rsidR="00C014B3" w:rsidRDefault="00C014B3">
            <w:pPr>
              <w:jc w:val="right"/>
              <w:rPr>
                <w:rFonts w:hint="eastAsia"/>
                <w:color w:val="000000"/>
                <w:sz w:val="20"/>
                <w:szCs w:val="20"/>
              </w:rPr>
            </w:pPr>
            <w:r>
              <w:rPr>
                <w:rFonts w:hint="eastAsia"/>
                <w:color w:val="000000"/>
                <w:sz w:val="20"/>
                <w:szCs w:val="20"/>
              </w:rPr>
              <w:t>783.65</w:t>
            </w:r>
          </w:p>
        </w:tc>
        <w:tc>
          <w:tcPr>
            <w:tcW w:w="715" w:type="dxa"/>
            <w:tcBorders>
              <w:top w:val="nil"/>
              <w:left w:val="nil"/>
              <w:bottom w:val="single" w:sz="4" w:space="0" w:color="000000"/>
              <w:right w:val="single" w:sz="4" w:space="0" w:color="000000"/>
            </w:tcBorders>
            <w:shd w:val="clear" w:color="auto" w:fill="C0C0C0"/>
            <w:noWrap/>
            <w:vAlign w:val="center"/>
            <w:hideMark/>
          </w:tcPr>
          <w:p w14:paraId="4AFA684F" w14:textId="77777777" w:rsidR="00C014B3" w:rsidRDefault="00C014B3">
            <w:pPr>
              <w:rPr>
                <w:rFonts w:hint="eastAsia"/>
                <w:color w:val="000000"/>
                <w:sz w:val="20"/>
                <w:szCs w:val="20"/>
              </w:rPr>
            </w:pPr>
            <w:r>
              <w:rPr>
                <w:rFonts w:hint="eastAsia"/>
                <w:color w:val="000000"/>
                <w:sz w:val="20"/>
                <w:szCs w:val="20"/>
              </w:rPr>
              <w:t>302</w:t>
            </w:r>
          </w:p>
        </w:tc>
        <w:tc>
          <w:tcPr>
            <w:tcW w:w="1802" w:type="dxa"/>
            <w:tcBorders>
              <w:top w:val="nil"/>
              <w:left w:val="nil"/>
              <w:bottom w:val="single" w:sz="4" w:space="0" w:color="000000"/>
              <w:right w:val="single" w:sz="4" w:space="0" w:color="000000"/>
            </w:tcBorders>
            <w:shd w:val="clear" w:color="auto" w:fill="C0C0C0"/>
            <w:noWrap/>
            <w:vAlign w:val="center"/>
            <w:hideMark/>
          </w:tcPr>
          <w:p w14:paraId="03808ECC" w14:textId="77777777" w:rsidR="00C014B3" w:rsidRDefault="00C014B3">
            <w:pPr>
              <w:rPr>
                <w:rFonts w:hint="eastAsia"/>
                <w:color w:val="000000"/>
                <w:sz w:val="20"/>
                <w:szCs w:val="20"/>
              </w:rPr>
            </w:pPr>
            <w:r>
              <w:rPr>
                <w:rFonts w:hint="eastAsia"/>
                <w:color w:val="000000"/>
                <w:sz w:val="20"/>
                <w:szCs w:val="20"/>
              </w:rPr>
              <w:t>商品和服务支出</w:t>
            </w:r>
          </w:p>
        </w:tc>
        <w:tc>
          <w:tcPr>
            <w:tcW w:w="1193" w:type="dxa"/>
            <w:tcBorders>
              <w:top w:val="nil"/>
              <w:left w:val="nil"/>
              <w:bottom w:val="single" w:sz="4" w:space="0" w:color="000000"/>
              <w:right w:val="single" w:sz="4" w:space="0" w:color="000000"/>
            </w:tcBorders>
            <w:shd w:val="clear" w:color="auto" w:fill="FFFFFF"/>
            <w:noWrap/>
            <w:vAlign w:val="center"/>
            <w:hideMark/>
          </w:tcPr>
          <w:p w14:paraId="75F2D164" w14:textId="77777777" w:rsidR="00C014B3" w:rsidRDefault="00C014B3">
            <w:pPr>
              <w:jc w:val="right"/>
              <w:rPr>
                <w:rFonts w:hint="eastAsia"/>
                <w:color w:val="000000"/>
                <w:sz w:val="20"/>
                <w:szCs w:val="20"/>
              </w:rPr>
            </w:pPr>
            <w:r>
              <w:rPr>
                <w:rFonts w:hint="eastAsia"/>
                <w:color w:val="000000"/>
                <w:sz w:val="20"/>
                <w:szCs w:val="20"/>
              </w:rPr>
              <w:t>241.14</w:t>
            </w:r>
          </w:p>
        </w:tc>
        <w:tc>
          <w:tcPr>
            <w:tcW w:w="715" w:type="dxa"/>
            <w:tcBorders>
              <w:top w:val="nil"/>
              <w:left w:val="nil"/>
              <w:bottom w:val="single" w:sz="4" w:space="0" w:color="000000"/>
              <w:right w:val="single" w:sz="4" w:space="0" w:color="000000"/>
            </w:tcBorders>
            <w:shd w:val="clear" w:color="auto" w:fill="C0C0C0"/>
            <w:noWrap/>
            <w:vAlign w:val="center"/>
            <w:hideMark/>
          </w:tcPr>
          <w:p w14:paraId="7F57ECC0" w14:textId="77777777" w:rsidR="00C014B3" w:rsidRDefault="00C014B3">
            <w:pPr>
              <w:rPr>
                <w:rFonts w:hint="eastAsia"/>
                <w:color w:val="000000"/>
                <w:sz w:val="20"/>
                <w:szCs w:val="20"/>
              </w:rPr>
            </w:pPr>
            <w:r>
              <w:rPr>
                <w:rFonts w:hint="eastAsia"/>
                <w:color w:val="000000"/>
                <w:sz w:val="20"/>
                <w:szCs w:val="20"/>
              </w:rPr>
              <w:t>307</w:t>
            </w:r>
          </w:p>
        </w:tc>
        <w:tc>
          <w:tcPr>
            <w:tcW w:w="2896" w:type="dxa"/>
            <w:tcBorders>
              <w:top w:val="nil"/>
              <w:left w:val="nil"/>
              <w:bottom w:val="single" w:sz="4" w:space="0" w:color="000000"/>
              <w:right w:val="single" w:sz="4" w:space="0" w:color="000000"/>
            </w:tcBorders>
            <w:shd w:val="clear" w:color="auto" w:fill="C0C0C0"/>
            <w:noWrap/>
            <w:vAlign w:val="center"/>
            <w:hideMark/>
          </w:tcPr>
          <w:p w14:paraId="6B2272AA" w14:textId="77777777" w:rsidR="00C014B3" w:rsidRDefault="00C014B3">
            <w:pPr>
              <w:rPr>
                <w:rFonts w:hint="eastAsia"/>
                <w:color w:val="000000"/>
                <w:sz w:val="20"/>
                <w:szCs w:val="20"/>
              </w:rPr>
            </w:pPr>
            <w:r>
              <w:rPr>
                <w:rFonts w:hint="eastAsia"/>
                <w:color w:val="000000"/>
                <w:sz w:val="20"/>
                <w:szCs w:val="20"/>
              </w:rPr>
              <w:t>债务利息及费用支出</w:t>
            </w:r>
          </w:p>
        </w:tc>
        <w:tc>
          <w:tcPr>
            <w:tcW w:w="1193" w:type="dxa"/>
            <w:tcBorders>
              <w:top w:val="nil"/>
              <w:left w:val="nil"/>
              <w:bottom w:val="single" w:sz="4" w:space="0" w:color="000000"/>
              <w:right w:val="single" w:sz="4" w:space="0" w:color="000000"/>
            </w:tcBorders>
            <w:shd w:val="clear" w:color="auto" w:fill="FFFFFF"/>
            <w:noWrap/>
            <w:vAlign w:val="center"/>
            <w:hideMark/>
          </w:tcPr>
          <w:p w14:paraId="2395D9C6" w14:textId="77777777" w:rsidR="00C014B3" w:rsidRDefault="00C014B3">
            <w:pPr>
              <w:jc w:val="right"/>
              <w:rPr>
                <w:rFonts w:hint="eastAsia"/>
                <w:color w:val="000000"/>
                <w:sz w:val="20"/>
                <w:szCs w:val="20"/>
              </w:rPr>
            </w:pPr>
            <w:r>
              <w:rPr>
                <w:rFonts w:hint="eastAsia"/>
                <w:color w:val="000000"/>
                <w:sz w:val="20"/>
                <w:szCs w:val="20"/>
              </w:rPr>
              <w:t>0.00</w:t>
            </w:r>
          </w:p>
        </w:tc>
        <w:tc>
          <w:tcPr>
            <w:tcW w:w="222" w:type="dxa"/>
            <w:vAlign w:val="center"/>
            <w:hideMark/>
          </w:tcPr>
          <w:p w14:paraId="46D037B4" w14:textId="77777777" w:rsidR="00C014B3" w:rsidRDefault="00C014B3">
            <w:pPr>
              <w:rPr>
                <w:rFonts w:ascii="Times New Roman" w:eastAsia="Times New Roman" w:hAnsi="Times New Roman" w:cs="Times New Roman"/>
                <w:sz w:val="20"/>
                <w:szCs w:val="20"/>
              </w:rPr>
            </w:pPr>
          </w:p>
        </w:tc>
      </w:tr>
      <w:tr w:rsidR="00C014B3" w14:paraId="0E295C48" w14:textId="77777777" w:rsidTr="00C014B3">
        <w:trPr>
          <w:trHeight w:val="300"/>
        </w:trPr>
        <w:tc>
          <w:tcPr>
            <w:tcW w:w="1756" w:type="dxa"/>
            <w:tcBorders>
              <w:top w:val="nil"/>
              <w:left w:val="single" w:sz="4" w:space="0" w:color="000000"/>
              <w:bottom w:val="single" w:sz="4" w:space="0" w:color="000000"/>
              <w:right w:val="single" w:sz="4" w:space="0" w:color="000000"/>
            </w:tcBorders>
            <w:shd w:val="clear" w:color="auto" w:fill="C0C0C0"/>
            <w:noWrap/>
            <w:vAlign w:val="center"/>
            <w:hideMark/>
          </w:tcPr>
          <w:p w14:paraId="3BB0ADB8" w14:textId="77777777" w:rsidR="00C014B3" w:rsidRDefault="00C014B3">
            <w:pPr>
              <w:rPr>
                <w:rFonts w:hint="eastAsia"/>
                <w:color w:val="000000"/>
                <w:sz w:val="20"/>
                <w:szCs w:val="20"/>
              </w:rPr>
            </w:pPr>
            <w:r>
              <w:rPr>
                <w:rFonts w:hint="eastAsia"/>
                <w:color w:val="000000"/>
                <w:sz w:val="20"/>
                <w:szCs w:val="20"/>
              </w:rPr>
              <w:t>30101</w:t>
            </w:r>
          </w:p>
        </w:tc>
        <w:tc>
          <w:tcPr>
            <w:tcW w:w="2270" w:type="dxa"/>
            <w:tcBorders>
              <w:top w:val="nil"/>
              <w:left w:val="nil"/>
              <w:bottom w:val="single" w:sz="4" w:space="0" w:color="000000"/>
              <w:right w:val="single" w:sz="4" w:space="0" w:color="000000"/>
            </w:tcBorders>
            <w:shd w:val="clear" w:color="auto" w:fill="C0C0C0"/>
            <w:noWrap/>
            <w:vAlign w:val="center"/>
            <w:hideMark/>
          </w:tcPr>
          <w:p w14:paraId="04054A8F" w14:textId="77777777" w:rsidR="00C014B3" w:rsidRDefault="00C014B3">
            <w:pPr>
              <w:rPr>
                <w:rFonts w:hint="eastAsia"/>
                <w:color w:val="000000"/>
                <w:sz w:val="20"/>
                <w:szCs w:val="20"/>
              </w:rPr>
            </w:pPr>
            <w:r>
              <w:rPr>
                <w:rFonts w:hint="eastAsia"/>
                <w:color w:val="000000"/>
                <w:sz w:val="20"/>
                <w:szCs w:val="20"/>
              </w:rPr>
              <w:t xml:space="preserve">  基本工资</w:t>
            </w:r>
          </w:p>
        </w:tc>
        <w:tc>
          <w:tcPr>
            <w:tcW w:w="1193" w:type="dxa"/>
            <w:tcBorders>
              <w:top w:val="nil"/>
              <w:left w:val="nil"/>
              <w:bottom w:val="single" w:sz="4" w:space="0" w:color="000000"/>
              <w:right w:val="single" w:sz="4" w:space="0" w:color="000000"/>
            </w:tcBorders>
            <w:shd w:val="clear" w:color="auto" w:fill="FFFFFF"/>
            <w:noWrap/>
            <w:vAlign w:val="center"/>
            <w:hideMark/>
          </w:tcPr>
          <w:p w14:paraId="5A09F3D7" w14:textId="77777777" w:rsidR="00C014B3" w:rsidRDefault="00C014B3">
            <w:pPr>
              <w:jc w:val="right"/>
              <w:rPr>
                <w:rFonts w:hint="eastAsia"/>
                <w:color w:val="000000"/>
                <w:sz w:val="20"/>
                <w:szCs w:val="20"/>
              </w:rPr>
            </w:pPr>
            <w:r>
              <w:rPr>
                <w:rFonts w:hint="eastAsia"/>
                <w:color w:val="000000"/>
                <w:sz w:val="20"/>
                <w:szCs w:val="20"/>
              </w:rPr>
              <w:t>357.20</w:t>
            </w:r>
          </w:p>
        </w:tc>
        <w:tc>
          <w:tcPr>
            <w:tcW w:w="715" w:type="dxa"/>
            <w:tcBorders>
              <w:top w:val="nil"/>
              <w:left w:val="nil"/>
              <w:bottom w:val="single" w:sz="4" w:space="0" w:color="000000"/>
              <w:right w:val="single" w:sz="4" w:space="0" w:color="000000"/>
            </w:tcBorders>
            <w:shd w:val="clear" w:color="auto" w:fill="C0C0C0"/>
            <w:noWrap/>
            <w:vAlign w:val="center"/>
            <w:hideMark/>
          </w:tcPr>
          <w:p w14:paraId="4ADC592B" w14:textId="77777777" w:rsidR="00C014B3" w:rsidRDefault="00C014B3">
            <w:pPr>
              <w:rPr>
                <w:rFonts w:hint="eastAsia"/>
                <w:color w:val="000000"/>
                <w:sz w:val="20"/>
                <w:szCs w:val="20"/>
              </w:rPr>
            </w:pPr>
            <w:r>
              <w:rPr>
                <w:rFonts w:hint="eastAsia"/>
                <w:color w:val="000000"/>
                <w:sz w:val="20"/>
                <w:szCs w:val="20"/>
              </w:rPr>
              <w:t>30201</w:t>
            </w:r>
          </w:p>
        </w:tc>
        <w:tc>
          <w:tcPr>
            <w:tcW w:w="1802" w:type="dxa"/>
            <w:tcBorders>
              <w:top w:val="nil"/>
              <w:left w:val="nil"/>
              <w:bottom w:val="single" w:sz="4" w:space="0" w:color="000000"/>
              <w:right w:val="single" w:sz="4" w:space="0" w:color="000000"/>
            </w:tcBorders>
            <w:shd w:val="clear" w:color="auto" w:fill="C0C0C0"/>
            <w:noWrap/>
            <w:vAlign w:val="center"/>
            <w:hideMark/>
          </w:tcPr>
          <w:p w14:paraId="0255AD34" w14:textId="77777777" w:rsidR="00C014B3" w:rsidRDefault="00C014B3">
            <w:pPr>
              <w:rPr>
                <w:rFonts w:hint="eastAsia"/>
                <w:color w:val="000000"/>
                <w:sz w:val="20"/>
                <w:szCs w:val="20"/>
              </w:rPr>
            </w:pPr>
            <w:r>
              <w:rPr>
                <w:rFonts w:hint="eastAsia"/>
                <w:color w:val="000000"/>
                <w:sz w:val="20"/>
                <w:szCs w:val="20"/>
              </w:rPr>
              <w:t xml:space="preserve">  办公费</w:t>
            </w:r>
          </w:p>
        </w:tc>
        <w:tc>
          <w:tcPr>
            <w:tcW w:w="1193" w:type="dxa"/>
            <w:tcBorders>
              <w:top w:val="nil"/>
              <w:left w:val="nil"/>
              <w:bottom w:val="single" w:sz="4" w:space="0" w:color="000000"/>
              <w:right w:val="single" w:sz="4" w:space="0" w:color="000000"/>
            </w:tcBorders>
            <w:shd w:val="clear" w:color="auto" w:fill="FFFFFF"/>
            <w:noWrap/>
            <w:vAlign w:val="center"/>
            <w:hideMark/>
          </w:tcPr>
          <w:p w14:paraId="2BE24A8E" w14:textId="77777777" w:rsidR="00C014B3" w:rsidRDefault="00C014B3">
            <w:pPr>
              <w:jc w:val="right"/>
              <w:rPr>
                <w:rFonts w:hint="eastAsia"/>
                <w:color w:val="000000"/>
                <w:sz w:val="20"/>
                <w:szCs w:val="20"/>
              </w:rPr>
            </w:pPr>
            <w:r>
              <w:rPr>
                <w:rFonts w:hint="eastAsia"/>
                <w:color w:val="000000"/>
                <w:sz w:val="20"/>
                <w:szCs w:val="20"/>
              </w:rPr>
              <w:t>5.15</w:t>
            </w:r>
          </w:p>
        </w:tc>
        <w:tc>
          <w:tcPr>
            <w:tcW w:w="715" w:type="dxa"/>
            <w:tcBorders>
              <w:top w:val="nil"/>
              <w:left w:val="nil"/>
              <w:bottom w:val="single" w:sz="4" w:space="0" w:color="000000"/>
              <w:right w:val="single" w:sz="4" w:space="0" w:color="000000"/>
            </w:tcBorders>
            <w:shd w:val="clear" w:color="auto" w:fill="C0C0C0"/>
            <w:noWrap/>
            <w:vAlign w:val="center"/>
            <w:hideMark/>
          </w:tcPr>
          <w:p w14:paraId="2352F8F0" w14:textId="77777777" w:rsidR="00C014B3" w:rsidRDefault="00C014B3">
            <w:pPr>
              <w:rPr>
                <w:rFonts w:hint="eastAsia"/>
                <w:color w:val="000000"/>
                <w:sz w:val="20"/>
                <w:szCs w:val="20"/>
              </w:rPr>
            </w:pPr>
            <w:r>
              <w:rPr>
                <w:rFonts w:hint="eastAsia"/>
                <w:color w:val="000000"/>
                <w:sz w:val="20"/>
                <w:szCs w:val="20"/>
              </w:rPr>
              <w:t>30701</w:t>
            </w:r>
          </w:p>
        </w:tc>
        <w:tc>
          <w:tcPr>
            <w:tcW w:w="2896" w:type="dxa"/>
            <w:tcBorders>
              <w:top w:val="nil"/>
              <w:left w:val="nil"/>
              <w:bottom w:val="single" w:sz="4" w:space="0" w:color="000000"/>
              <w:right w:val="single" w:sz="4" w:space="0" w:color="000000"/>
            </w:tcBorders>
            <w:shd w:val="clear" w:color="auto" w:fill="C0C0C0"/>
            <w:noWrap/>
            <w:vAlign w:val="center"/>
            <w:hideMark/>
          </w:tcPr>
          <w:p w14:paraId="4124E761" w14:textId="77777777" w:rsidR="00C014B3" w:rsidRDefault="00C014B3">
            <w:pPr>
              <w:rPr>
                <w:rFonts w:hint="eastAsia"/>
                <w:color w:val="000000"/>
                <w:sz w:val="20"/>
                <w:szCs w:val="20"/>
              </w:rPr>
            </w:pPr>
            <w:r>
              <w:rPr>
                <w:rFonts w:hint="eastAsia"/>
                <w:color w:val="000000"/>
                <w:sz w:val="20"/>
                <w:szCs w:val="20"/>
              </w:rPr>
              <w:t xml:space="preserve">  国内债务付息</w:t>
            </w:r>
          </w:p>
        </w:tc>
        <w:tc>
          <w:tcPr>
            <w:tcW w:w="1193" w:type="dxa"/>
            <w:tcBorders>
              <w:top w:val="nil"/>
              <w:left w:val="nil"/>
              <w:bottom w:val="single" w:sz="4" w:space="0" w:color="000000"/>
              <w:right w:val="single" w:sz="4" w:space="0" w:color="000000"/>
            </w:tcBorders>
            <w:shd w:val="clear" w:color="auto" w:fill="FFFFFF"/>
            <w:noWrap/>
            <w:vAlign w:val="center"/>
            <w:hideMark/>
          </w:tcPr>
          <w:p w14:paraId="3FCD460F" w14:textId="77777777" w:rsidR="00C014B3" w:rsidRDefault="00C014B3">
            <w:pPr>
              <w:jc w:val="right"/>
              <w:rPr>
                <w:rFonts w:hint="eastAsia"/>
                <w:color w:val="000000"/>
                <w:sz w:val="20"/>
                <w:szCs w:val="20"/>
              </w:rPr>
            </w:pPr>
            <w:r>
              <w:rPr>
                <w:rFonts w:hint="eastAsia"/>
                <w:color w:val="000000"/>
                <w:sz w:val="20"/>
                <w:szCs w:val="20"/>
              </w:rPr>
              <w:t>0.00</w:t>
            </w:r>
          </w:p>
        </w:tc>
        <w:tc>
          <w:tcPr>
            <w:tcW w:w="222" w:type="dxa"/>
            <w:vAlign w:val="center"/>
            <w:hideMark/>
          </w:tcPr>
          <w:p w14:paraId="410594C7" w14:textId="77777777" w:rsidR="00C014B3" w:rsidRDefault="00C014B3">
            <w:pPr>
              <w:rPr>
                <w:rFonts w:ascii="Times New Roman" w:eastAsia="Times New Roman" w:hAnsi="Times New Roman" w:cs="Times New Roman"/>
                <w:sz w:val="20"/>
                <w:szCs w:val="20"/>
              </w:rPr>
            </w:pPr>
          </w:p>
        </w:tc>
      </w:tr>
      <w:tr w:rsidR="00C014B3" w14:paraId="6A110130" w14:textId="77777777" w:rsidTr="00C014B3">
        <w:trPr>
          <w:trHeight w:val="300"/>
        </w:trPr>
        <w:tc>
          <w:tcPr>
            <w:tcW w:w="1756" w:type="dxa"/>
            <w:tcBorders>
              <w:top w:val="nil"/>
              <w:left w:val="single" w:sz="4" w:space="0" w:color="000000"/>
              <w:bottom w:val="single" w:sz="4" w:space="0" w:color="000000"/>
              <w:right w:val="single" w:sz="4" w:space="0" w:color="000000"/>
            </w:tcBorders>
            <w:shd w:val="clear" w:color="auto" w:fill="C0C0C0"/>
            <w:noWrap/>
            <w:vAlign w:val="center"/>
            <w:hideMark/>
          </w:tcPr>
          <w:p w14:paraId="63C5DC4B" w14:textId="77777777" w:rsidR="00C014B3" w:rsidRDefault="00C014B3">
            <w:pPr>
              <w:rPr>
                <w:rFonts w:hint="eastAsia"/>
                <w:color w:val="000000"/>
                <w:sz w:val="20"/>
                <w:szCs w:val="20"/>
              </w:rPr>
            </w:pPr>
            <w:r>
              <w:rPr>
                <w:rFonts w:hint="eastAsia"/>
                <w:color w:val="000000"/>
                <w:sz w:val="20"/>
                <w:szCs w:val="20"/>
              </w:rPr>
              <w:t>30102</w:t>
            </w:r>
          </w:p>
        </w:tc>
        <w:tc>
          <w:tcPr>
            <w:tcW w:w="2270" w:type="dxa"/>
            <w:tcBorders>
              <w:top w:val="nil"/>
              <w:left w:val="nil"/>
              <w:bottom w:val="single" w:sz="4" w:space="0" w:color="000000"/>
              <w:right w:val="single" w:sz="4" w:space="0" w:color="000000"/>
            </w:tcBorders>
            <w:shd w:val="clear" w:color="auto" w:fill="C0C0C0"/>
            <w:noWrap/>
            <w:vAlign w:val="center"/>
            <w:hideMark/>
          </w:tcPr>
          <w:p w14:paraId="38A1148B" w14:textId="77777777" w:rsidR="00C014B3" w:rsidRDefault="00C014B3">
            <w:pPr>
              <w:rPr>
                <w:rFonts w:hint="eastAsia"/>
                <w:color w:val="000000"/>
                <w:sz w:val="20"/>
                <w:szCs w:val="20"/>
              </w:rPr>
            </w:pPr>
            <w:r>
              <w:rPr>
                <w:rFonts w:hint="eastAsia"/>
                <w:color w:val="000000"/>
                <w:sz w:val="20"/>
                <w:szCs w:val="20"/>
              </w:rPr>
              <w:t xml:space="preserve">  津贴补贴</w:t>
            </w:r>
          </w:p>
        </w:tc>
        <w:tc>
          <w:tcPr>
            <w:tcW w:w="1193" w:type="dxa"/>
            <w:tcBorders>
              <w:top w:val="nil"/>
              <w:left w:val="nil"/>
              <w:bottom w:val="single" w:sz="4" w:space="0" w:color="000000"/>
              <w:right w:val="single" w:sz="4" w:space="0" w:color="000000"/>
            </w:tcBorders>
            <w:shd w:val="clear" w:color="auto" w:fill="FFFFFF"/>
            <w:noWrap/>
            <w:vAlign w:val="center"/>
            <w:hideMark/>
          </w:tcPr>
          <w:p w14:paraId="169DF689" w14:textId="77777777" w:rsidR="00C014B3" w:rsidRDefault="00C014B3">
            <w:pPr>
              <w:jc w:val="right"/>
              <w:rPr>
                <w:rFonts w:hint="eastAsia"/>
                <w:color w:val="000000"/>
                <w:sz w:val="20"/>
                <w:szCs w:val="20"/>
              </w:rPr>
            </w:pPr>
            <w:r>
              <w:rPr>
                <w:rFonts w:hint="eastAsia"/>
                <w:color w:val="000000"/>
                <w:sz w:val="20"/>
                <w:szCs w:val="20"/>
              </w:rPr>
              <w:t>2.52</w:t>
            </w:r>
          </w:p>
        </w:tc>
        <w:tc>
          <w:tcPr>
            <w:tcW w:w="715" w:type="dxa"/>
            <w:tcBorders>
              <w:top w:val="nil"/>
              <w:left w:val="nil"/>
              <w:bottom w:val="single" w:sz="4" w:space="0" w:color="000000"/>
              <w:right w:val="single" w:sz="4" w:space="0" w:color="000000"/>
            </w:tcBorders>
            <w:shd w:val="clear" w:color="auto" w:fill="C0C0C0"/>
            <w:noWrap/>
            <w:vAlign w:val="center"/>
            <w:hideMark/>
          </w:tcPr>
          <w:p w14:paraId="450797AC" w14:textId="77777777" w:rsidR="00C014B3" w:rsidRDefault="00C014B3">
            <w:pPr>
              <w:rPr>
                <w:rFonts w:hint="eastAsia"/>
                <w:color w:val="000000"/>
                <w:sz w:val="20"/>
                <w:szCs w:val="20"/>
              </w:rPr>
            </w:pPr>
            <w:r>
              <w:rPr>
                <w:rFonts w:hint="eastAsia"/>
                <w:color w:val="000000"/>
                <w:sz w:val="20"/>
                <w:szCs w:val="20"/>
              </w:rPr>
              <w:t>30202</w:t>
            </w:r>
          </w:p>
        </w:tc>
        <w:tc>
          <w:tcPr>
            <w:tcW w:w="1802" w:type="dxa"/>
            <w:tcBorders>
              <w:top w:val="nil"/>
              <w:left w:val="nil"/>
              <w:bottom w:val="single" w:sz="4" w:space="0" w:color="000000"/>
              <w:right w:val="single" w:sz="4" w:space="0" w:color="000000"/>
            </w:tcBorders>
            <w:shd w:val="clear" w:color="auto" w:fill="C0C0C0"/>
            <w:noWrap/>
            <w:vAlign w:val="center"/>
            <w:hideMark/>
          </w:tcPr>
          <w:p w14:paraId="4F527A46" w14:textId="77777777" w:rsidR="00C014B3" w:rsidRDefault="00C014B3">
            <w:pPr>
              <w:rPr>
                <w:rFonts w:hint="eastAsia"/>
                <w:color w:val="000000"/>
                <w:sz w:val="20"/>
                <w:szCs w:val="20"/>
              </w:rPr>
            </w:pPr>
            <w:r>
              <w:rPr>
                <w:rFonts w:hint="eastAsia"/>
                <w:color w:val="000000"/>
                <w:sz w:val="20"/>
                <w:szCs w:val="20"/>
              </w:rPr>
              <w:t xml:space="preserve">  印刷费</w:t>
            </w:r>
          </w:p>
        </w:tc>
        <w:tc>
          <w:tcPr>
            <w:tcW w:w="1193" w:type="dxa"/>
            <w:tcBorders>
              <w:top w:val="nil"/>
              <w:left w:val="nil"/>
              <w:bottom w:val="single" w:sz="4" w:space="0" w:color="000000"/>
              <w:right w:val="single" w:sz="4" w:space="0" w:color="000000"/>
            </w:tcBorders>
            <w:shd w:val="clear" w:color="auto" w:fill="FFFFFF"/>
            <w:noWrap/>
            <w:vAlign w:val="center"/>
            <w:hideMark/>
          </w:tcPr>
          <w:p w14:paraId="2A29B2A3" w14:textId="77777777" w:rsidR="00C014B3" w:rsidRDefault="00C014B3">
            <w:pPr>
              <w:jc w:val="right"/>
              <w:rPr>
                <w:rFonts w:hint="eastAsia"/>
                <w:color w:val="000000"/>
                <w:sz w:val="20"/>
                <w:szCs w:val="20"/>
              </w:rPr>
            </w:pPr>
            <w:r>
              <w:rPr>
                <w:rFonts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1CB6DD93" w14:textId="77777777" w:rsidR="00C014B3" w:rsidRDefault="00C014B3">
            <w:pPr>
              <w:rPr>
                <w:rFonts w:hint="eastAsia"/>
                <w:color w:val="000000"/>
                <w:sz w:val="20"/>
                <w:szCs w:val="20"/>
              </w:rPr>
            </w:pPr>
            <w:r>
              <w:rPr>
                <w:rFonts w:hint="eastAsia"/>
                <w:color w:val="000000"/>
                <w:sz w:val="20"/>
                <w:szCs w:val="20"/>
              </w:rPr>
              <w:t>30702</w:t>
            </w:r>
          </w:p>
        </w:tc>
        <w:tc>
          <w:tcPr>
            <w:tcW w:w="2896" w:type="dxa"/>
            <w:tcBorders>
              <w:top w:val="nil"/>
              <w:left w:val="nil"/>
              <w:bottom w:val="single" w:sz="4" w:space="0" w:color="000000"/>
              <w:right w:val="single" w:sz="4" w:space="0" w:color="000000"/>
            </w:tcBorders>
            <w:shd w:val="clear" w:color="auto" w:fill="C0C0C0"/>
            <w:noWrap/>
            <w:vAlign w:val="center"/>
            <w:hideMark/>
          </w:tcPr>
          <w:p w14:paraId="2E5F1962" w14:textId="77777777" w:rsidR="00C014B3" w:rsidRDefault="00C014B3">
            <w:pPr>
              <w:rPr>
                <w:rFonts w:hint="eastAsia"/>
                <w:color w:val="000000"/>
                <w:sz w:val="20"/>
                <w:szCs w:val="20"/>
              </w:rPr>
            </w:pPr>
            <w:r>
              <w:rPr>
                <w:rFonts w:hint="eastAsia"/>
                <w:color w:val="000000"/>
                <w:sz w:val="20"/>
                <w:szCs w:val="20"/>
              </w:rPr>
              <w:t xml:space="preserve">  国外债务付息</w:t>
            </w:r>
          </w:p>
        </w:tc>
        <w:tc>
          <w:tcPr>
            <w:tcW w:w="1193" w:type="dxa"/>
            <w:tcBorders>
              <w:top w:val="nil"/>
              <w:left w:val="nil"/>
              <w:bottom w:val="single" w:sz="4" w:space="0" w:color="000000"/>
              <w:right w:val="single" w:sz="4" w:space="0" w:color="000000"/>
            </w:tcBorders>
            <w:shd w:val="clear" w:color="auto" w:fill="FFFFFF"/>
            <w:noWrap/>
            <w:vAlign w:val="center"/>
            <w:hideMark/>
          </w:tcPr>
          <w:p w14:paraId="115D9B4C" w14:textId="77777777" w:rsidR="00C014B3" w:rsidRDefault="00C014B3">
            <w:pPr>
              <w:jc w:val="right"/>
              <w:rPr>
                <w:rFonts w:hint="eastAsia"/>
                <w:color w:val="000000"/>
                <w:sz w:val="20"/>
                <w:szCs w:val="20"/>
              </w:rPr>
            </w:pPr>
            <w:r>
              <w:rPr>
                <w:rFonts w:hint="eastAsia"/>
                <w:color w:val="000000"/>
                <w:sz w:val="20"/>
                <w:szCs w:val="20"/>
              </w:rPr>
              <w:t>0.00</w:t>
            </w:r>
          </w:p>
        </w:tc>
        <w:tc>
          <w:tcPr>
            <w:tcW w:w="222" w:type="dxa"/>
            <w:vAlign w:val="center"/>
            <w:hideMark/>
          </w:tcPr>
          <w:p w14:paraId="4F1B6C27" w14:textId="77777777" w:rsidR="00C014B3" w:rsidRDefault="00C014B3">
            <w:pPr>
              <w:rPr>
                <w:rFonts w:ascii="Times New Roman" w:eastAsia="Times New Roman" w:hAnsi="Times New Roman" w:cs="Times New Roman"/>
                <w:sz w:val="20"/>
                <w:szCs w:val="20"/>
              </w:rPr>
            </w:pPr>
          </w:p>
        </w:tc>
      </w:tr>
      <w:tr w:rsidR="00C014B3" w14:paraId="31C0FD84" w14:textId="77777777" w:rsidTr="00C014B3">
        <w:trPr>
          <w:trHeight w:val="300"/>
        </w:trPr>
        <w:tc>
          <w:tcPr>
            <w:tcW w:w="1756" w:type="dxa"/>
            <w:tcBorders>
              <w:top w:val="nil"/>
              <w:left w:val="single" w:sz="4" w:space="0" w:color="000000"/>
              <w:bottom w:val="single" w:sz="4" w:space="0" w:color="000000"/>
              <w:right w:val="single" w:sz="4" w:space="0" w:color="000000"/>
            </w:tcBorders>
            <w:shd w:val="clear" w:color="auto" w:fill="C0C0C0"/>
            <w:noWrap/>
            <w:vAlign w:val="center"/>
            <w:hideMark/>
          </w:tcPr>
          <w:p w14:paraId="2967734B" w14:textId="77777777" w:rsidR="00C014B3" w:rsidRDefault="00C014B3">
            <w:pPr>
              <w:rPr>
                <w:rFonts w:hint="eastAsia"/>
                <w:color w:val="000000"/>
                <w:sz w:val="20"/>
                <w:szCs w:val="20"/>
              </w:rPr>
            </w:pPr>
            <w:r>
              <w:rPr>
                <w:rFonts w:hint="eastAsia"/>
                <w:color w:val="000000"/>
                <w:sz w:val="20"/>
                <w:szCs w:val="20"/>
              </w:rPr>
              <w:t>30103</w:t>
            </w:r>
          </w:p>
        </w:tc>
        <w:tc>
          <w:tcPr>
            <w:tcW w:w="2270" w:type="dxa"/>
            <w:tcBorders>
              <w:top w:val="nil"/>
              <w:left w:val="nil"/>
              <w:bottom w:val="single" w:sz="4" w:space="0" w:color="000000"/>
              <w:right w:val="single" w:sz="4" w:space="0" w:color="000000"/>
            </w:tcBorders>
            <w:shd w:val="clear" w:color="auto" w:fill="C0C0C0"/>
            <w:noWrap/>
            <w:vAlign w:val="center"/>
            <w:hideMark/>
          </w:tcPr>
          <w:p w14:paraId="00BECA75" w14:textId="77777777" w:rsidR="00C014B3" w:rsidRDefault="00C014B3">
            <w:pPr>
              <w:rPr>
                <w:rFonts w:hint="eastAsia"/>
                <w:color w:val="000000"/>
                <w:sz w:val="20"/>
                <w:szCs w:val="20"/>
              </w:rPr>
            </w:pPr>
            <w:r>
              <w:rPr>
                <w:rFonts w:hint="eastAsia"/>
                <w:color w:val="000000"/>
                <w:sz w:val="20"/>
                <w:szCs w:val="20"/>
              </w:rPr>
              <w:t xml:space="preserve">  奖金</w:t>
            </w:r>
          </w:p>
        </w:tc>
        <w:tc>
          <w:tcPr>
            <w:tcW w:w="1193" w:type="dxa"/>
            <w:tcBorders>
              <w:top w:val="nil"/>
              <w:left w:val="nil"/>
              <w:bottom w:val="single" w:sz="4" w:space="0" w:color="000000"/>
              <w:right w:val="single" w:sz="4" w:space="0" w:color="000000"/>
            </w:tcBorders>
            <w:shd w:val="clear" w:color="auto" w:fill="FFFFFF"/>
            <w:noWrap/>
            <w:vAlign w:val="center"/>
            <w:hideMark/>
          </w:tcPr>
          <w:p w14:paraId="3269A58C" w14:textId="77777777" w:rsidR="00C014B3" w:rsidRDefault="00C014B3">
            <w:pPr>
              <w:jc w:val="right"/>
              <w:rPr>
                <w:rFonts w:hint="eastAsia"/>
                <w:color w:val="000000"/>
                <w:sz w:val="20"/>
                <w:szCs w:val="20"/>
              </w:rPr>
            </w:pPr>
            <w:r>
              <w:rPr>
                <w:rFonts w:hint="eastAsia"/>
                <w:color w:val="000000"/>
                <w:sz w:val="20"/>
                <w:szCs w:val="20"/>
              </w:rPr>
              <w:t>212.05</w:t>
            </w:r>
          </w:p>
        </w:tc>
        <w:tc>
          <w:tcPr>
            <w:tcW w:w="715" w:type="dxa"/>
            <w:tcBorders>
              <w:top w:val="nil"/>
              <w:left w:val="nil"/>
              <w:bottom w:val="single" w:sz="4" w:space="0" w:color="000000"/>
              <w:right w:val="single" w:sz="4" w:space="0" w:color="000000"/>
            </w:tcBorders>
            <w:shd w:val="clear" w:color="auto" w:fill="C0C0C0"/>
            <w:noWrap/>
            <w:vAlign w:val="center"/>
            <w:hideMark/>
          </w:tcPr>
          <w:p w14:paraId="1A00CACC" w14:textId="77777777" w:rsidR="00C014B3" w:rsidRDefault="00C014B3">
            <w:pPr>
              <w:rPr>
                <w:rFonts w:hint="eastAsia"/>
                <w:color w:val="000000"/>
                <w:sz w:val="20"/>
                <w:szCs w:val="20"/>
              </w:rPr>
            </w:pPr>
            <w:r>
              <w:rPr>
                <w:rFonts w:hint="eastAsia"/>
                <w:color w:val="000000"/>
                <w:sz w:val="20"/>
                <w:szCs w:val="20"/>
              </w:rPr>
              <w:t>30203</w:t>
            </w:r>
          </w:p>
        </w:tc>
        <w:tc>
          <w:tcPr>
            <w:tcW w:w="1802" w:type="dxa"/>
            <w:tcBorders>
              <w:top w:val="nil"/>
              <w:left w:val="nil"/>
              <w:bottom w:val="single" w:sz="4" w:space="0" w:color="000000"/>
              <w:right w:val="single" w:sz="4" w:space="0" w:color="000000"/>
            </w:tcBorders>
            <w:shd w:val="clear" w:color="auto" w:fill="C0C0C0"/>
            <w:noWrap/>
            <w:vAlign w:val="center"/>
            <w:hideMark/>
          </w:tcPr>
          <w:p w14:paraId="2B70B868" w14:textId="77777777" w:rsidR="00C014B3" w:rsidRDefault="00C014B3">
            <w:pPr>
              <w:rPr>
                <w:rFonts w:hint="eastAsia"/>
                <w:color w:val="000000"/>
                <w:sz w:val="20"/>
                <w:szCs w:val="20"/>
              </w:rPr>
            </w:pPr>
            <w:r>
              <w:rPr>
                <w:rFonts w:hint="eastAsia"/>
                <w:color w:val="000000"/>
                <w:sz w:val="20"/>
                <w:szCs w:val="20"/>
              </w:rPr>
              <w:t xml:space="preserve">  咨询费</w:t>
            </w:r>
          </w:p>
        </w:tc>
        <w:tc>
          <w:tcPr>
            <w:tcW w:w="1193" w:type="dxa"/>
            <w:tcBorders>
              <w:top w:val="nil"/>
              <w:left w:val="nil"/>
              <w:bottom w:val="single" w:sz="4" w:space="0" w:color="000000"/>
              <w:right w:val="single" w:sz="4" w:space="0" w:color="000000"/>
            </w:tcBorders>
            <w:shd w:val="clear" w:color="auto" w:fill="FFFFFF"/>
            <w:noWrap/>
            <w:vAlign w:val="center"/>
            <w:hideMark/>
          </w:tcPr>
          <w:p w14:paraId="1E5F4A22" w14:textId="77777777" w:rsidR="00C014B3" w:rsidRDefault="00C014B3">
            <w:pPr>
              <w:jc w:val="right"/>
              <w:rPr>
                <w:rFonts w:hint="eastAsia"/>
                <w:color w:val="000000"/>
                <w:sz w:val="20"/>
                <w:szCs w:val="20"/>
              </w:rPr>
            </w:pPr>
            <w:r>
              <w:rPr>
                <w:rFonts w:hint="eastAsia"/>
                <w:color w:val="000000"/>
                <w:sz w:val="20"/>
                <w:szCs w:val="20"/>
              </w:rPr>
              <w:t>40.00</w:t>
            </w:r>
          </w:p>
        </w:tc>
        <w:tc>
          <w:tcPr>
            <w:tcW w:w="715" w:type="dxa"/>
            <w:tcBorders>
              <w:top w:val="nil"/>
              <w:left w:val="nil"/>
              <w:bottom w:val="single" w:sz="4" w:space="0" w:color="000000"/>
              <w:right w:val="single" w:sz="4" w:space="0" w:color="000000"/>
            </w:tcBorders>
            <w:shd w:val="clear" w:color="auto" w:fill="C0C0C0"/>
            <w:noWrap/>
            <w:vAlign w:val="center"/>
            <w:hideMark/>
          </w:tcPr>
          <w:p w14:paraId="48ABBC1A" w14:textId="77777777" w:rsidR="00C014B3" w:rsidRDefault="00C014B3">
            <w:pPr>
              <w:rPr>
                <w:rFonts w:hint="eastAsia"/>
                <w:color w:val="000000"/>
                <w:sz w:val="20"/>
                <w:szCs w:val="20"/>
              </w:rPr>
            </w:pPr>
            <w:r>
              <w:rPr>
                <w:rFonts w:hint="eastAsia"/>
                <w:color w:val="000000"/>
                <w:sz w:val="20"/>
                <w:szCs w:val="20"/>
              </w:rPr>
              <w:t>310</w:t>
            </w:r>
          </w:p>
        </w:tc>
        <w:tc>
          <w:tcPr>
            <w:tcW w:w="2896" w:type="dxa"/>
            <w:tcBorders>
              <w:top w:val="nil"/>
              <w:left w:val="nil"/>
              <w:bottom w:val="single" w:sz="4" w:space="0" w:color="000000"/>
              <w:right w:val="single" w:sz="4" w:space="0" w:color="000000"/>
            </w:tcBorders>
            <w:shd w:val="clear" w:color="auto" w:fill="C0C0C0"/>
            <w:noWrap/>
            <w:vAlign w:val="center"/>
            <w:hideMark/>
          </w:tcPr>
          <w:p w14:paraId="7F5C070C" w14:textId="77777777" w:rsidR="00C014B3" w:rsidRDefault="00C014B3">
            <w:pPr>
              <w:rPr>
                <w:rFonts w:hint="eastAsia"/>
                <w:color w:val="000000"/>
                <w:sz w:val="20"/>
                <w:szCs w:val="20"/>
              </w:rPr>
            </w:pPr>
            <w:r>
              <w:rPr>
                <w:rFonts w:hint="eastAsia"/>
                <w:color w:val="000000"/>
                <w:sz w:val="20"/>
                <w:szCs w:val="20"/>
              </w:rPr>
              <w:t>资本性支出</w:t>
            </w:r>
          </w:p>
        </w:tc>
        <w:tc>
          <w:tcPr>
            <w:tcW w:w="1193" w:type="dxa"/>
            <w:tcBorders>
              <w:top w:val="nil"/>
              <w:left w:val="nil"/>
              <w:bottom w:val="single" w:sz="4" w:space="0" w:color="000000"/>
              <w:right w:val="single" w:sz="4" w:space="0" w:color="000000"/>
            </w:tcBorders>
            <w:shd w:val="clear" w:color="auto" w:fill="FFFFFF"/>
            <w:noWrap/>
            <w:vAlign w:val="center"/>
            <w:hideMark/>
          </w:tcPr>
          <w:p w14:paraId="0887588A" w14:textId="77777777" w:rsidR="00C014B3" w:rsidRDefault="00C014B3">
            <w:pPr>
              <w:jc w:val="right"/>
              <w:rPr>
                <w:rFonts w:hint="eastAsia"/>
                <w:color w:val="000000"/>
                <w:sz w:val="20"/>
                <w:szCs w:val="20"/>
              </w:rPr>
            </w:pPr>
            <w:r>
              <w:rPr>
                <w:rFonts w:hint="eastAsia"/>
                <w:color w:val="000000"/>
                <w:sz w:val="20"/>
                <w:szCs w:val="20"/>
              </w:rPr>
              <w:t>14.58</w:t>
            </w:r>
          </w:p>
        </w:tc>
        <w:tc>
          <w:tcPr>
            <w:tcW w:w="222" w:type="dxa"/>
            <w:vAlign w:val="center"/>
            <w:hideMark/>
          </w:tcPr>
          <w:p w14:paraId="4B5C5F4E" w14:textId="77777777" w:rsidR="00C014B3" w:rsidRDefault="00C014B3">
            <w:pPr>
              <w:rPr>
                <w:rFonts w:ascii="Times New Roman" w:eastAsia="Times New Roman" w:hAnsi="Times New Roman" w:cs="Times New Roman"/>
                <w:sz w:val="20"/>
                <w:szCs w:val="20"/>
              </w:rPr>
            </w:pPr>
          </w:p>
        </w:tc>
      </w:tr>
      <w:tr w:rsidR="00C014B3" w14:paraId="08F6B8D3" w14:textId="77777777" w:rsidTr="00C014B3">
        <w:trPr>
          <w:trHeight w:val="300"/>
        </w:trPr>
        <w:tc>
          <w:tcPr>
            <w:tcW w:w="1756" w:type="dxa"/>
            <w:tcBorders>
              <w:top w:val="nil"/>
              <w:left w:val="single" w:sz="4" w:space="0" w:color="000000"/>
              <w:bottom w:val="single" w:sz="4" w:space="0" w:color="000000"/>
              <w:right w:val="single" w:sz="4" w:space="0" w:color="000000"/>
            </w:tcBorders>
            <w:shd w:val="clear" w:color="auto" w:fill="C0C0C0"/>
            <w:noWrap/>
            <w:vAlign w:val="center"/>
            <w:hideMark/>
          </w:tcPr>
          <w:p w14:paraId="53CA840C" w14:textId="77777777" w:rsidR="00C014B3" w:rsidRDefault="00C014B3">
            <w:pPr>
              <w:rPr>
                <w:rFonts w:hint="eastAsia"/>
                <w:color w:val="000000"/>
                <w:sz w:val="20"/>
                <w:szCs w:val="20"/>
              </w:rPr>
            </w:pPr>
            <w:r>
              <w:rPr>
                <w:rFonts w:hint="eastAsia"/>
                <w:color w:val="000000"/>
                <w:sz w:val="20"/>
                <w:szCs w:val="20"/>
              </w:rPr>
              <w:t>30106</w:t>
            </w:r>
          </w:p>
        </w:tc>
        <w:tc>
          <w:tcPr>
            <w:tcW w:w="2270" w:type="dxa"/>
            <w:tcBorders>
              <w:top w:val="nil"/>
              <w:left w:val="nil"/>
              <w:bottom w:val="single" w:sz="4" w:space="0" w:color="000000"/>
              <w:right w:val="single" w:sz="4" w:space="0" w:color="000000"/>
            </w:tcBorders>
            <w:shd w:val="clear" w:color="auto" w:fill="C0C0C0"/>
            <w:noWrap/>
            <w:vAlign w:val="center"/>
            <w:hideMark/>
          </w:tcPr>
          <w:p w14:paraId="1B38AB0F" w14:textId="77777777" w:rsidR="00C014B3" w:rsidRDefault="00C014B3">
            <w:pPr>
              <w:rPr>
                <w:rFonts w:hint="eastAsia"/>
                <w:color w:val="000000"/>
                <w:sz w:val="20"/>
                <w:szCs w:val="20"/>
              </w:rPr>
            </w:pPr>
            <w:r>
              <w:rPr>
                <w:rFonts w:hint="eastAsia"/>
                <w:color w:val="000000"/>
                <w:sz w:val="20"/>
                <w:szCs w:val="20"/>
              </w:rPr>
              <w:t xml:space="preserve">  伙食补助费</w:t>
            </w:r>
          </w:p>
        </w:tc>
        <w:tc>
          <w:tcPr>
            <w:tcW w:w="1193" w:type="dxa"/>
            <w:tcBorders>
              <w:top w:val="nil"/>
              <w:left w:val="nil"/>
              <w:bottom w:val="single" w:sz="4" w:space="0" w:color="000000"/>
              <w:right w:val="single" w:sz="4" w:space="0" w:color="000000"/>
            </w:tcBorders>
            <w:shd w:val="clear" w:color="auto" w:fill="FFFFFF"/>
            <w:noWrap/>
            <w:vAlign w:val="center"/>
            <w:hideMark/>
          </w:tcPr>
          <w:p w14:paraId="68072B19" w14:textId="77777777" w:rsidR="00C014B3" w:rsidRDefault="00C014B3">
            <w:pPr>
              <w:jc w:val="right"/>
              <w:rPr>
                <w:rFonts w:hint="eastAsia"/>
                <w:color w:val="000000"/>
                <w:sz w:val="20"/>
                <w:szCs w:val="20"/>
              </w:rPr>
            </w:pPr>
            <w:r>
              <w:rPr>
                <w:rFonts w:hint="eastAsia"/>
                <w:color w:val="000000"/>
                <w:sz w:val="20"/>
                <w:szCs w:val="20"/>
              </w:rPr>
              <w:t>5.55</w:t>
            </w:r>
          </w:p>
        </w:tc>
        <w:tc>
          <w:tcPr>
            <w:tcW w:w="715" w:type="dxa"/>
            <w:tcBorders>
              <w:top w:val="nil"/>
              <w:left w:val="nil"/>
              <w:bottom w:val="single" w:sz="4" w:space="0" w:color="000000"/>
              <w:right w:val="single" w:sz="4" w:space="0" w:color="000000"/>
            </w:tcBorders>
            <w:shd w:val="clear" w:color="auto" w:fill="C0C0C0"/>
            <w:noWrap/>
            <w:vAlign w:val="center"/>
            <w:hideMark/>
          </w:tcPr>
          <w:p w14:paraId="760D5750" w14:textId="77777777" w:rsidR="00C014B3" w:rsidRDefault="00C014B3">
            <w:pPr>
              <w:rPr>
                <w:rFonts w:hint="eastAsia"/>
                <w:color w:val="000000"/>
                <w:sz w:val="20"/>
                <w:szCs w:val="20"/>
              </w:rPr>
            </w:pPr>
            <w:r>
              <w:rPr>
                <w:rFonts w:hint="eastAsia"/>
                <w:color w:val="000000"/>
                <w:sz w:val="20"/>
                <w:szCs w:val="20"/>
              </w:rPr>
              <w:t>30204</w:t>
            </w:r>
          </w:p>
        </w:tc>
        <w:tc>
          <w:tcPr>
            <w:tcW w:w="1802" w:type="dxa"/>
            <w:tcBorders>
              <w:top w:val="nil"/>
              <w:left w:val="nil"/>
              <w:bottom w:val="single" w:sz="4" w:space="0" w:color="000000"/>
              <w:right w:val="single" w:sz="4" w:space="0" w:color="000000"/>
            </w:tcBorders>
            <w:shd w:val="clear" w:color="auto" w:fill="C0C0C0"/>
            <w:noWrap/>
            <w:vAlign w:val="center"/>
            <w:hideMark/>
          </w:tcPr>
          <w:p w14:paraId="78DB9437" w14:textId="77777777" w:rsidR="00C014B3" w:rsidRDefault="00C014B3">
            <w:pPr>
              <w:rPr>
                <w:rFonts w:hint="eastAsia"/>
                <w:color w:val="000000"/>
                <w:sz w:val="20"/>
                <w:szCs w:val="20"/>
              </w:rPr>
            </w:pPr>
            <w:r>
              <w:rPr>
                <w:rFonts w:hint="eastAsia"/>
                <w:color w:val="000000"/>
                <w:sz w:val="20"/>
                <w:szCs w:val="20"/>
              </w:rPr>
              <w:t xml:space="preserve">  手续费</w:t>
            </w:r>
          </w:p>
        </w:tc>
        <w:tc>
          <w:tcPr>
            <w:tcW w:w="1193" w:type="dxa"/>
            <w:tcBorders>
              <w:top w:val="nil"/>
              <w:left w:val="nil"/>
              <w:bottom w:val="single" w:sz="4" w:space="0" w:color="000000"/>
              <w:right w:val="single" w:sz="4" w:space="0" w:color="000000"/>
            </w:tcBorders>
            <w:shd w:val="clear" w:color="auto" w:fill="FFFFFF"/>
            <w:noWrap/>
            <w:vAlign w:val="center"/>
            <w:hideMark/>
          </w:tcPr>
          <w:p w14:paraId="1AD20170" w14:textId="77777777" w:rsidR="00C014B3" w:rsidRDefault="00C014B3">
            <w:pPr>
              <w:jc w:val="right"/>
              <w:rPr>
                <w:rFonts w:hint="eastAsia"/>
                <w:color w:val="000000"/>
                <w:sz w:val="20"/>
                <w:szCs w:val="20"/>
              </w:rPr>
            </w:pPr>
            <w:r>
              <w:rPr>
                <w:rFonts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058DD81E" w14:textId="77777777" w:rsidR="00C014B3" w:rsidRDefault="00C014B3">
            <w:pPr>
              <w:rPr>
                <w:rFonts w:hint="eastAsia"/>
                <w:color w:val="000000"/>
                <w:sz w:val="20"/>
                <w:szCs w:val="20"/>
              </w:rPr>
            </w:pPr>
            <w:r>
              <w:rPr>
                <w:rFonts w:hint="eastAsia"/>
                <w:color w:val="000000"/>
                <w:sz w:val="20"/>
                <w:szCs w:val="20"/>
              </w:rPr>
              <w:t>31001</w:t>
            </w:r>
          </w:p>
        </w:tc>
        <w:tc>
          <w:tcPr>
            <w:tcW w:w="2896" w:type="dxa"/>
            <w:tcBorders>
              <w:top w:val="nil"/>
              <w:left w:val="nil"/>
              <w:bottom w:val="single" w:sz="4" w:space="0" w:color="000000"/>
              <w:right w:val="single" w:sz="4" w:space="0" w:color="000000"/>
            </w:tcBorders>
            <w:shd w:val="clear" w:color="auto" w:fill="C0C0C0"/>
            <w:noWrap/>
            <w:vAlign w:val="center"/>
            <w:hideMark/>
          </w:tcPr>
          <w:p w14:paraId="2DA8B3BE" w14:textId="77777777" w:rsidR="00C014B3" w:rsidRDefault="00C014B3">
            <w:pPr>
              <w:rPr>
                <w:rFonts w:hint="eastAsia"/>
                <w:color w:val="000000"/>
                <w:sz w:val="20"/>
                <w:szCs w:val="20"/>
              </w:rPr>
            </w:pPr>
            <w:r>
              <w:rPr>
                <w:rFonts w:hint="eastAsia"/>
                <w:color w:val="000000"/>
                <w:sz w:val="20"/>
                <w:szCs w:val="20"/>
              </w:rPr>
              <w:t xml:space="preserve">  房屋建筑物购建</w:t>
            </w:r>
          </w:p>
        </w:tc>
        <w:tc>
          <w:tcPr>
            <w:tcW w:w="1193" w:type="dxa"/>
            <w:tcBorders>
              <w:top w:val="nil"/>
              <w:left w:val="nil"/>
              <w:bottom w:val="single" w:sz="4" w:space="0" w:color="000000"/>
              <w:right w:val="single" w:sz="4" w:space="0" w:color="000000"/>
            </w:tcBorders>
            <w:shd w:val="clear" w:color="auto" w:fill="FFFFFF"/>
            <w:noWrap/>
            <w:vAlign w:val="center"/>
            <w:hideMark/>
          </w:tcPr>
          <w:p w14:paraId="3C044662" w14:textId="77777777" w:rsidR="00C014B3" w:rsidRDefault="00C014B3">
            <w:pPr>
              <w:jc w:val="right"/>
              <w:rPr>
                <w:rFonts w:hint="eastAsia"/>
                <w:color w:val="000000"/>
                <w:sz w:val="20"/>
                <w:szCs w:val="20"/>
              </w:rPr>
            </w:pPr>
            <w:r>
              <w:rPr>
                <w:rFonts w:hint="eastAsia"/>
                <w:color w:val="000000"/>
                <w:sz w:val="20"/>
                <w:szCs w:val="20"/>
              </w:rPr>
              <w:t>0.00</w:t>
            </w:r>
          </w:p>
        </w:tc>
        <w:tc>
          <w:tcPr>
            <w:tcW w:w="222" w:type="dxa"/>
            <w:vAlign w:val="center"/>
            <w:hideMark/>
          </w:tcPr>
          <w:p w14:paraId="0B0CE696" w14:textId="77777777" w:rsidR="00C014B3" w:rsidRDefault="00C014B3">
            <w:pPr>
              <w:rPr>
                <w:rFonts w:ascii="Times New Roman" w:eastAsia="Times New Roman" w:hAnsi="Times New Roman" w:cs="Times New Roman"/>
                <w:sz w:val="20"/>
                <w:szCs w:val="20"/>
              </w:rPr>
            </w:pPr>
          </w:p>
        </w:tc>
      </w:tr>
      <w:tr w:rsidR="00C014B3" w14:paraId="0DCAF4AC" w14:textId="77777777" w:rsidTr="00C014B3">
        <w:trPr>
          <w:trHeight w:val="300"/>
        </w:trPr>
        <w:tc>
          <w:tcPr>
            <w:tcW w:w="1756" w:type="dxa"/>
            <w:tcBorders>
              <w:top w:val="nil"/>
              <w:left w:val="single" w:sz="4" w:space="0" w:color="000000"/>
              <w:bottom w:val="single" w:sz="4" w:space="0" w:color="000000"/>
              <w:right w:val="single" w:sz="4" w:space="0" w:color="000000"/>
            </w:tcBorders>
            <w:shd w:val="clear" w:color="auto" w:fill="C0C0C0"/>
            <w:noWrap/>
            <w:vAlign w:val="center"/>
            <w:hideMark/>
          </w:tcPr>
          <w:p w14:paraId="7C1D3032" w14:textId="77777777" w:rsidR="00C014B3" w:rsidRDefault="00C014B3">
            <w:pPr>
              <w:rPr>
                <w:rFonts w:hint="eastAsia"/>
                <w:color w:val="000000"/>
                <w:sz w:val="20"/>
                <w:szCs w:val="20"/>
              </w:rPr>
            </w:pPr>
            <w:r>
              <w:rPr>
                <w:rFonts w:hint="eastAsia"/>
                <w:color w:val="000000"/>
                <w:sz w:val="20"/>
                <w:szCs w:val="20"/>
              </w:rPr>
              <w:t>30107</w:t>
            </w:r>
          </w:p>
        </w:tc>
        <w:tc>
          <w:tcPr>
            <w:tcW w:w="2270" w:type="dxa"/>
            <w:tcBorders>
              <w:top w:val="nil"/>
              <w:left w:val="nil"/>
              <w:bottom w:val="single" w:sz="4" w:space="0" w:color="000000"/>
              <w:right w:val="single" w:sz="4" w:space="0" w:color="000000"/>
            </w:tcBorders>
            <w:shd w:val="clear" w:color="auto" w:fill="C0C0C0"/>
            <w:noWrap/>
            <w:vAlign w:val="center"/>
            <w:hideMark/>
          </w:tcPr>
          <w:p w14:paraId="06CEDB30" w14:textId="77777777" w:rsidR="00C014B3" w:rsidRDefault="00C014B3">
            <w:pPr>
              <w:rPr>
                <w:rFonts w:hint="eastAsia"/>
                <w:color w:val="000000"/>
                <w:sz w:val="20"/>
                <w:szCs w:val="20"/>
              </w:rPr>
            </w:pPr>
            <w:r>
              <w:rPr>
                <w:rFonts w:hint="eastAsia"/>
                <w:color w:val="000000"/>
                <w:sz w:val="20"/>
                <w:szCs w:val="20"/>
              </w:rPr>
              <w:t xml:space="preserve">  绩效工资</w:t>
            </w:r>
          </w:p>
        </w:tc>
        <w:tc>
          <w:tcPr>
            <w:tcW w:w="1193" w:type="dxa"/>
            <w:tcBorders>
              <w:top w:val="nil"/>
              <w:left w:val="nil"/>
              <w:bottom w:val="single" w:sz="4" w:space="0" w:color="000000"/>
              <w:right w:val="single" w:sz="4" w:space="0" w:color="000000"/>
            </w:tcBorders>
            <w:shd w:val="clear" w:color="auto" w:fill="FFFFFF"/>
            <w:noWrap/>
            <w:vAlign w:val="center"/>
            <w:hideMark/>
          </w:tcPr>
          <w:p w14:paraId="48BB7F01" w14:textId="77777777" w:rsidR="00C014B3" w:rsidRDefault="00C014B3">
            <w:pPr>
              <w:jc w:val="right"/>
              <w:rPr>
                <w:rFonts w:hint="eastAsia"/>
                <w:color w:val="000000"/>
                <w:sz w:val="20"/>
                <w:szCs w:val="20"/>
              </w:rPr>
            </w:pPr>
            <w:r>
              <w:rPr>
                <w:rFonts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5C04168A" w14:textId="77777777" w:rsidR="00C014B3" w:rsidRDefault="00C014B3">
            <w:pPr>
              <w:rPr>
                <w:rFonts w:hint="eastAsia"/>
                <w:color w:val="000000"/>
                <w:sz w:val="20"/>
                <w:szCs w:val="20"/>
              </w:rPr>
            </w:pPr>
            <w:r>
              <w:rPr>
                <w:rFonts w:hint="eastAsia"/>
                <w:color w:val="000000"/>
                <w:sz w:val="20"/>
                <w:szCs w:val="20"/>
              </w:rPr>
              <w:t>30205</w:t>
            </w:r>
          </w:p>
        </w:tc>
        <w:tc>
          <w:tcPr>
            <w:tcW w:w="1802" w:type="dxa"/>
            <w:tcBorders>
              <w:top w:val="nil"/>
              <w:left w:val="nil"/>
              <w:bottom w:val="single" w:sz="4" w:space="0" w:color="000000"/>
              <w:right w:val="single" w:sz="4" w:space="0" w:color="000000"/>
            </w:tcBorders>
            <w:shd w:val="clear" w:color="auto" w:fill="C0C0C0"/>
            <w:noWrap/>
            <w:vAlign w:val="center"/>
            <w:hideMark/>
          </w:tcPr>
          <w:p w14:paraId="23E1896C" w14:textId="77777777" w:rsidR="00C014B3" w:rsidRDefault="00C014B3">
            <w:pPr>
              <w:rPr>
                <w:rFonts w:hint="eastAsia"/>
                <w:color w:val="000000"/>
                <w:sz w:val="20"/>
                <w:szCs w:val="20"/>
              </w:rPr>
            </w:pPr>
            <w:r>
              <w:rPr>
                <w:rFonts w:hint="eastAsia"/>
                <w:color w:val="000000"/>
                <w:sz w:val="20"/>
                <w:szCs w:val="20"/>
              </w:rPr>
              <w:t xml:space="preserve">  水费</w:t>
            </w:r>
          </w:p>
        </w:tc>
        <w:tc>
          <w:tcPr>
            <w:tcW w:w="1193" w:type="dxa"/>
            <w:tcBorders>
              <w:top w:val="nil"/>
              <w:left w:val="nil"/>
              <w:bottom w:val="single" w:sz="4" w:space="0" w:color="000000"/>
              <w:right w:val="single" w:sz="4" w:space="0" w:color="000000"/>
            </w:tcBorders>
            <w:shd w:val="clear" w:color="auto" w:fill="FFFFFF"/>
            <w:noWrap/>
            <w:vAlign w:val="center"/>
            <w:hideMark/>
          </w:tcPr>
          <w:p w14:paraId="1E61AD2F" w14:textId="77777777" w:rsidR="00C014B3" w:rsidRDefault="00C014B3">
            <w:pPr>
              <w:jc w:val="right"/>
              <w:rPr>
                <w:rFonts w:hint="eastAsia"/>
                <w:color w:val="000000"/>
                <w:sz w:val="20"/>
                <w:szCs w:val="20"/>
              </w:rPr>
            </w:pPr>
            <w:r>
              <w:rPr>
                <w:rFonts w:hint="eastAsia"/>
                <w:color w:val="000000"/>
                <w:sz w:val="20"/>
                <w:szCs w:val="20"/>
              </w:rPr>
              <w:t>3.00</w:t>
            </w:r>
          </w:p>
        </w:tc>
        <w:tc>
          <w:tcPr>
            <w:tcW w:w="715" w:type="dxa"/>
            <w:tcBorders>
              <w:top w:val="nil"/>
              <w:left w:val="nil"/>
              <w:bottom w:val="single" w:sz="4" w:space="0" w:color="000000"/>
              <w:right w:val="single" w:sz="4" w:space="0" w:color="000000"/>
            </w:tcBorders>
            <w:shd w:val="clear" w:color="auto" w:fill="C0C0C0"/>
            <w:noWrap/>
            <w:vAlign w:val="center"/>
            <w:hideMark/>
          </w:tcPr>
          <w:p w14:paraId="243D995A" w14:textId="77777777" w:rsidR="00C014B3" w:rsidRDefault="00C014B3">
            <w:pPr>
              <w:rPr>
                <w:rFonts w:hint="eastAsia"/>
                <w:color w:val="000000"/>
                <w:sz w:val="20"/>
                <w:szCs w:val="20"/>
              </w:rPr>
            </w:pPr>
            <w:r>
              <w:rPr>
                <w:rFonts w:hint="eastAsia"/>
                <w:color w:val="000000"/>
                <w:sz w:val="20"/>
                <w:szCs w:val="20"/>
              </w:rPr>
              <w:t>31002</w:t>
            </w:r>
          </w:p>
        </w:tc>
        <w:tc>
          <w:tcPr>
            <w:tcW w:w="2896" w:type="dxa"/>
            <w:tcBorders>
              <w:top w:val="nil"/>
              <w:left w:val="nil"/>
              <w:bottom w:val="single" w:sz="4" w:space="0" w:color="000000"/>
              <w:right w:val="single" w:sz="4" w:space="0" w:color="000000"/>
            </w:tcBorders>
            <w:shd w:val="clear" w:color="auto" w:fill="C0C0C0"/>
            <w:noWrap/>
            <w:vAlign w:val="center"/>
            <w:hideMark/>
          </w:tcPr>
          <w:p w14:paraId="6A30CACA" w14:textId="77777777" w:rsidR="00C014B3" w:rsidRDefault="00C014B3">
            <w:pPr>
              <w:rPr>
                <w:rFonts w:hint="eastAsia"/>
                <w:color w:val="000000"/>
                <w:sz w:val="20"/>
                <w:szCs w:val="20"/>
              </w:rPr>
            </w:pPr>
            <w:r>
              <w:rPr>
                <w:rFonts w:hint="eastAsia"/>
                <w:color w:val="000000"/>
                <w:sz w:val="20"/>
                <w:szCs w:val="20"/>
              </w:rPr>
              <w:t xml:space="preserve">  办公设备购置</w:t>
            </w:r>
          </w:p>
        </w:tc>
        <w:tc>
          <w:tcPr>
            <w:tcW w:w="1193" w:type="dxa"/>
            <w:tcBorders>
              <w:top w:val="nil"/>
              <w:left w:val="nil"/>
              <w:bottom w:val="single" w:sz="4" w:space="0" w:color="000000"/>
              <w:right w:val="single" w:sz="4" w:space="0" w:color="000000"/>
            </w:tcBorders>
            <w:shd w:val="clear" w:color="auto" w:fill="FFFFFF"/>
            <w:noWrap/>
            <w:vAlign w:val="center"/>
            <w:hideMark/>
          </w:tcPr>
          <w:p w14:paraId="6CE090F4" w14:textId="77777777" w:rsidR="00C014B3" w:rsidRDefault="00C014B3">
            <w:pPr>
              <w:jc w:val="right"/>
              <w:rPr>
                <w:rFonts w:hint="eastAsia"/>
                <w:color w:val="000000"/>
                <w:sz w:val="20"/>
                <w:szCs w:val="20"/>
              </w:rPr>
            </w:pPr>
            <w:r>
              <w:rPr>
                <w:rFonts w:hint="eastAsia"/>
                <w:color w:val="000000"/>
                <w:sz w:val="20"/>
                <w:szCs w:val="20"/>
              </w:rPr>
              <w:t>0.00</w:t>
            </w:r>
          </w:p>
        </w:tc>
        <w:tc>
          <w:tcPr>
            <w:tcW w:w="222" w:type="dxa"/>
            <w:vAlign w:val="center"/>
            <w:hideMark/>
          </w:tcPr>
          <w:p w14:paraId="7E25DE38" w14:textId="77777777" w:rsidR="00C014B3" w:rsidRDefault="00C014B3">
            <w:pPr>
              <w:rPr>
                <w:rFonts w:ascii="Times New Roman" w:eastAsia="Times New Roman" w:hAnsi="Times New Roman" w:cs="Times New Roman"/>
                <w:sz w:val="20"/>
                <w:szCs w:val="20"/>
              </w:rPr>
            </w:pPr>
          </w:p>
        </w:tc>
      </w:tr>
      <w:tr w:rsidR="00C014B3" w14:paraId="3A10E627" w14:textId="77777777" w:rsidTr="00C014B3">
        <w:trPr>
          <w:trHeight w:val="300"/>
        </w:trPr>
        <w:tc>
          <w:tcPr>
            <w:tcW w:w="1756" w:type="dxa"/>
            <w:tcBorders>
              <w:top w:val="nil"/>
              <w:left w:val="single" w:sz="4" w:space="0" w:color="000000"/>
              <w:bottom w:val="single" w:sz="4" w:space="0" w:color="000000"/>
              <w:right w:val="single" w:sz="4" w:space="0" w:color="000000"/>
            </w:tcBorders>
            <w:shd w:val="clear" w:color="auto" w:fill="C0C0C0"/>
            <w:noWrap/>
            <w:vAlign w:val="center"/>
            <w:hideMark/>
          </w:tcPr>
          <w:p w14:paraId="3E19145F" w14:textId="77777777" w:rsidR="00C014B3" w:rsidRDefault="00C014B3">
            <w:pPr>
              <w:rPr>
                <w:rFonts w:hint="eastAsia"/>
                <w:color w:val="000000"/>
                <w:sz w:val="20"/>
                <w:szCs w:val="20"/>
              </w:rPr>
            </w:pPr>
            <w:r>
              <w:rPr>
                <w:rFonts w:hint="eastAsia"/>
                <w:color w:val="000000"/>
                <w:sz w:val="20"/>
                <w:szCs w:val="20"/>
              </w:rPr>
              <w:t>30108</w:t>
            </w:r>
          </w:p>
        </w:tc>
        <w:tc>
          <w:tcPr>
            <w:tcW w:w="2270" w:type="dxa"/>
            <w:tcBorders>
              <w:top w:val="nil"/>
              <w:left w:val="nil"/>
              <w:bottom w:val="single" w:sz="4" w:space="0" w:color="000000"/>
              <w:right w:val="single" w:sz="4" w:space="0" w:color="000000"/>
            </w:tcBorders>
            <w:shd w:val="clear" w:color="auto" w:fill="C0C0C0"/>
            <w:noWrap/>
            <w:vAlign w:val="center"/>
            <w:hideMark/>
          </w:tcPr>
          <w:p w14:paraId="632F4897" w14:textId="77777777" w:rsidR="00C014B3" w:rsidRDefault="00C014B3">
            <w:pPr>
              <w:rPr>
                <w:rFonts w:hint="eastAsia"/>
                <w:color w:val="000000"/>
                <w:sz w:val="20"/>
                <w:szCs w:val="20"/>
              </w:rPr>
            </w:pPr>
            <w:r>
              <w:rPr>
                <w:rFonts w:hint="eastAsia"/>
                <w:color w:val="000000"/>
                <w:sz w:val="20"/>
                <w:szCs w:val="20"/>
              </w:rPr>
              <w:t xml:space="preserve">  机关事业单位基本养老保险缴费</w:t>
            </w:r>
          </w:p>
        </w:tc>
        <w:tc>
          <w:tcPr>
            <w:tcW w:w="1193" w:type="dxa"/>
            <w:tcBorders>
              <w:top w:val="nil"/>
              <w:left w:val="nil"/>
              <w:bottom w:val="single" w:sz="4" w:space="0" w:color="000000"/>
              <w:right w:val="single" w:sz="4" w:space="0" w:color="000000"/>
            </w:tcBorders>
            <w:shd w:val="clear" w:color="auto" w:fill="FFFFFF"/>
            <w:noWrap/>
            <w:vAlign w:val="center"/>
            <w:hideMark/>
          </w:tcPr>
          <w:p w14:paraId="2800BF05" w14:textId="77777777" w:rsidR="00C014B3" w:rsidRDefault="00C014B3">
            <w:pPr>
              <w:jc w:val="right"/>
              <w:rPr>
                <w:rFonts w:hint="eastAsia"/>
                <w:color w:val="000000"/>
                <w:sz w:val="20"/>
                <w:szCs w:val="20"/>
              </w:rPr>
            </w:pPr>
            <w:r>
              <w:rPr>
                <w:rFonts w:hint="eastAsia"/>
                <w:color w:val="000000"/>
                <w:sz w:val="20"/>
                <w:szCs w:val="20"/>
              </w:rPr>
              <w:t>62.72</w:t>
            </w:r>
          </w:p>
        </w:tc>
        <w:tc>
          <w:tcPr>
            <w:tcW w:w="715" w:type="dxa"/>
            <w:tcBorders>
              <w:top w:val="nil"/>
              <w:left w:val="nil"/>
              <w:bottom w:val="single" w:sz="4" w:space="0" w:color="000000"/>
              <w:right w:val="single" w:sz="4" w:space="0" w:color="000000"/>
            </w:tcBorders>
            <w:shd w:val="clear" w:color="auto" w:fill="C0C0C0"/>
            <w:noWrap/>
            <w:vAlign w:val="center"/>
            <w:hideMark/>
          </w:tcPr>
          <w:p w14:paraId="3FACE773" w14:textId="77777777" w:rsidR="00C014B3" w:rsidRDefault="00C014B3">
            <w:pPr>
              <w:rPr>
                <w:rFonts w:hint="eastAsia"/>
                <w:color w:val="000000"/>
                <w:sz w:val="20"/>
                <w:szCs w:val="20"/>
              </w:rPr>
            </w:pPr>
            <w:r>
              <w:rPr>
                <w:rFonts w:hint="eastAsia"/>
                <w:color w:val="000000"/>
                <w:sz w:val="20"/>
                <w:szCs w:val="20"/>
              </w:rPr>
              <w:t>30206</w:t>
            </w:r>
          </w:p>
        </w:tc>
        <w:tc>
          <w:tcPr>
            <w:tcW w:w="1802" w:type="dxa"/>
            <w:tcBorders>
              <w:top w:val="nil"/>
              <w:left w:val="nil"/>
              <w:bottom w:val="single" w:sz="4" w:space="0" w:color="000000"/>
              <w:right w:val="single" w:sz="4" w:space="0" w:color="000000"/>
            </w:tcBorders>
            <w:shd w:val="clear" w:color="auto" w:fill="C0C0C0"/>
            <w:noWrap/>
            <w:vAlign w:val="center"/>
            <w:hideMark/>
          </w:tcPr>
          <w:p w14:paraId="67380F4D" w14:textId="77777777" w:rsidR="00C014B3" w:rsidRDefault="00C014B3">
            <w:pPr>
              <w:rPr>
                <w:rFonts w:hint="eastAsia"/>
                <w:color w:val="000000"/>
                <w:sz w:val="20"/>
                <w:szCs w:val="20"/>
              </w:rPr>
            </w:pPr>
            <w:r>
              <w:rPr>
                <w:rFonts w:hint="eastAsia"/>
                <w:color w:val="000000"/>
                <w:sz w:val="20"/>
                <w:szCs w:val="20"/>
              </w:rPr>
              <w:t xml:space="preserve">  电费</w:t>
            </w:r>
          </w:p>
        </w:tc>
        <w:tc>
          <w:tcPr>
            <w:tcW w:w="1193" w:type="dxa"/>
            <w:tcBorders>
              <w:top w:val="nil"/>
              <w:left w:val="nil"/>
              <w:bottom w:val="single" w:sz="4" w:space="0" w:color="000000"/>
              <w:right w:val="single" w:sz="4" w:space="0" w:color="000000"/>
            </w:tcBorders>
            <w:shd w:val="clear" w:color="auto" w:fill="FFFFFF"/>
            <w:noWrap/>
            <w:vAlign w:val="center"/>
            <w:hideMark/>
          </w:tcPr>
          <w:p w14:paraId="6CAFE5B8" w14:textId="77777777" w:rsidR="00C014B3" w:rsidRDefault="00C014B3">
            <w:pPr>
              <w:jc w:val="right"/>
              <w:rPr>
                <w:rFonts w:hint="eastAsia"/>
                <w:color w:val="000000"/>
                <w:sz w:val="20"/>
                <w:szCs w:val="20"/>
              </w:rPr>
            </w:pPr>
            <w:r>
              <w:rPr>
                <w:rFonts w:hint="eastAsia"/>
                <w:color w:val="000000"/>
                <w:sz w:val="20"/>
                <w:szCs w:val="20"/>
              </w:rPr>
              <w:t>1.94</w:t>
            </w:r>
          </w:p>
        </w:tc>
        <w:tc>
          <w:tcPr>
            <w:tcW w:w="715" w:type="dxa"/>
            <w:tcBorders>
              <w:top w:val="nil"/>
              <w:left w:val="nil"/>
              <w:bottom w:val="single" w:sz="4" w:space="0" w:color="000000"/>
              <w:right w:val="single" w:sz="4" w:space="0" w:color="000000"/>
            </w:tcBorders>
            <w:shd w:val="clear" w:color="auto" w:fill="C0C0C0"/>
            <w:noWrap/>
            <w:vAlign w:val="center"/>
            <w:hideMark/>
          </w:tcPr>
          <w:p w14:paraId="330CC180" w14:textId="77777777" w:rsidR="00C014B3" w:rsidRDefault="00C014B3">
            <w:pPr>
              <w:rPr>
                <w:rFonts w:hint="eastAsia"/>
                <w:color w:val="000000"/>
                <w:sz w:val="20"/>
                <w:szCs w:val="20"/>
              </w:rPr>
            </w:pPr>
            <w:r>
              <w:rPr>
                <w:rFonts w:hint="eastAsia"/>
                <w:color w:val="000000"/>
                <w:sz w:val="20"/>
                <w:szCs w:val="20"/>
              </w:rPr>
              <w:t>31003</w:t>
            </w:r>
          </w:p>
        </w:tc>
        <w:tc>
          <w:tcPr>
            <w:tcW w:w="2896" w:type="dxa"/>
            <w:tcBorders>
              <w:top w:val="nil"/>
              <w:left w:val="nil"/>
              <w:bottom w:val="single" w:sz="4" w:space="0" w:color="000000"/>
              <w:right w:val="single" w:sz="4" w:space="0" w:color="000000"/>
            </w:tcBorders>
            <w:shd w:val="clear" w:color="auto" w:fill="C0C0C0"/>
            <w:noWrap/>
            <w:vAlign w:val="center"/>
            <w:hideMark/>
          </w:tcPr>
          <w:p w14:paraId="0B681682" w14:textId="77777777" w:rsidR="00C014B3" w:rsidRDefault="00C014B3">
            <w:pPr>
              <w:rPr>
                <w:rFonts w:hint="eastAsia"/>
                <w:color w:val="000000"/>
                <w:sz w:val="20"/>
                <w:szCs w:val="20"/>
              </w:rPr>
            </w:pPr>
            <w:r>
              <w:rPr>
                <w:rFonts w:hint="eastAsia"/>
                <w:color w:val="000000"/>
                <w:sz w:val="20"/>
                <w:szCs w:val="20"/>
              </w:rPr>
              <w:t xml:space="preserve">  专用设备购置</w:t>
            </w:r>
          </w:p>
        </w:tc>
        <w:tc>
          <w:tcPr>
            <w:tcW w:w="1193" w:type="dxa"/>
            <w:tcBorders>
              <w:top w:val="nil"/>
              <w:left w:val="nil"/>
              <w:bottom w:val="single" w:sz="4" w:space="0" w:color="000000"/>
              <w:right w:val="single" w:sz="4" w:space="0" w:color="000000"/>
            </w:tcBorders>
            <w:shd w:val="clear" w:color="auto" w:fill="FFFFFF"/>
            <w:noWrap/>
            <w:vAlign w:val="center"/>
            <w:hideMark/>
          </w:tcPr>
          <w:p w14:paraId="333425E3" w14:textId="77777777" w:rsidR="00C014B3" w:rsidRDefault="00C014B3">
            <w:pPr>
              <w:jc w:val="right"/>
              <w:rPr>
                <w:rFonts w:hint="eastAsia"/>
                <w:color w:val="000000"/>
                <w:sz w:val="20"/>
                <w:szCs w:val="20"/>
              </w:rPr>
            </w:pPr>
            <w:r>
              <w:rPr>
                <w:rFonts w:hint="eastAsia"/>
                <w:color w:val="000000"/>
                <w:sz w:val="20"/>
                <w:szCs w:val="20"/>
              </w:rPr>
              <w:t>0.00</w:t>
            </w:r>
          </w:p>
        </w:tc>
        <w:tc>
          <w:tcPr>
            <w:tcW w:w="222" w:type="dxa"/>
            <w:vAlign w:val="center"/>
            <w:hideMark/>
          </w:tcPr>
          <w:p w14:paraId="729E32D4" w14:textId="77777777" w:rsidR="00C014B3" w:rsidRDefault="00C014B3">
            <w:pPr>
              <w:rPr>
                <w:rFonts w:ascii="Times New Roman" w:eastAsia="Times New Roman" w:hAnsi="Times New Roman" w:cs="Times New Roman"/>
                <w:sz w:val="20"/>
                <w:szCs w:val="20"/>
              </w:rPr>
            </w:pPr>
          </w:p>
        </w:tc>
      </w:tr>
      <w:tr w:rsidR="00C014B3" w14:paraId="6DBE53F9" w14:textId="77777777" w:rsidTr="00C014B3">
        <w:trPr>
          <w:trHeight w:val="300"/>
        </w:trPr>
        <w:tc>
          <w:tcPr>
            <w:tcW w:w="1756" w:type="dxa"/>
            <w:tcBorders>
              <w:top w:val="nil"/>
              <w:left w:val="single" w:sz="4" w:space="0" w:color="000000"/>
              <w:bottom w:val="single" w:sz="4" w:space="0" w:color="000000"/>
              <w:right w:val="single" w:sz="4" w:space="0" w:color="000000"/>
            </w:tcBorders>
            <w:shd w:val="clear" w:color="auto" w:fill="C0C0C0"/>
            <w:noWrap/>
            <w:vAlign w:val="center"/>
            <w:hideMark/>
          </w:tcPr>
          <w:p w14:paraId="355A38D1" w14:textId="77777777" w:rsidR="00C014B3" w:rsidRDefault="00C014B3">
            <w:pPr>
              <w:rPr>
                <w:rFonts w:hint="eastAsia"/>
                <w:color w:val="000000"/>
                <w:sz w:val="20"/>
                <w:szCs w:val="20"/>
              </w:rPr>
            </w:pPr>
            <w:r>
              <w:rPr>
                <w:rFonts w:hint="eastAsia"/>
                <w:color w:val="000000"/>
                <w:sz w:val="20"/>
                <w:szCs w:val="20"/>
              </w:rPr>
              <w:t>30109</w:t>
            </w:r>
          </w:p>
        </w:tc>
        <w:tc>
          <w:tcPr>
            <w:tcW w:w="2270" w:type="dxa"/>
            <w:tcBorders>
              <w:top w:val="nil"/>
              <w:left w:val="nil"/>
              <w:bottom w:val="single" w:sz="4" w:space="0" w:color="000000"/>
              <w:right w:val="single" w:sz="4" w:space="0" w:color="000000"/>
            </w:tcBorders>
            <w:shd w:val="clear" w:color="auto" w:fill="C0C0C0"/>
            <w:noWrap/>
            <w:vAlign w:val="center"/>
            <w:hideMark/>
          </w:tcPr>
          <w:p w14:paraId="61426AD0" w14:textId="77777777" w:rsidR="00C014B3" w:rsidRDefault="00C014B3">
            <w:pPr>
              <w:rPr>
                <w:rFonts w:hint="eastAsia"/>
                <w:color w:val="000000"/>
                <w:sz w:val="20"/>
                <w:szCs w:val="20"/>
              </w:rPr>
            </w:pPr>
            <w:r>
              <w:rPr>
                <w:rFonts w:hint="eastAsia"/>
                <w:color w:val="000000"/>
                <w:sz w:val="20"/>
                <w:szCs w:val="20"/>
              </w:rPr>
              <w:t xml:space="preserve">  职业年金缴费</w:t>
            </w:r>
          </w:p>
        </w:tc>
        <w:tc>
          <w:tcPr>
            <w:tcW w:w="1193" w:type="dxa"/>
            <w:tcBorders>
              <w:top w:val="nil"/>
              <w:left w:val="nil"/>
              <w:bottom w:val="single" w:sz="4" w:space="0" w:color="000000"/>
              <w:right w:val="single" w:sz="4" w:space="0" w:color="000000"/>
            </w:tcBorders>
            <w:shd w:val="clear" w:color="auto" w:fill="FFFFFF"/>
            <w:noWrap/>
            <w:vAlign w:val="center"/>
            <w:hideMark/>
          </w:tcPr>
          <w:p w14:paraId="4C0892F1" w14:textId="77777777" w:rsidR="00C014B3" w:rsidRDefault="00C014B3">
            <w:pPr>
              <w:jc w:val="right"/>
              <w:rPr>
                <w:rFonts w:hint="eastAsia"/>
                <w:color w:val="000000"/>
                <w:sz w:val="20"/>
                <w:szCs w:val="20"/>
              </w:rPr>
            </w:pPr>
            <w:r>
              <w:rPr>
                <w:rFonts w:hint="eastAsia"/>
                <w:color w:val="000000"/>
                <w:sz w:val="20"/>
                <w:szCs w:val="20"/>
              </w:rPr>
              <w:t>11.06</w:t>
            </w:r>
          </w:p>
        </w:tc>
        <w:tc>
          <w:tcPr>
            <w:tcW w:w="715" w:type="dxa"/>
            <w:tcBorders>
              <w:top w:val="nil"/>
              <w:left w:val="nil"/>
              <w:bottom w:val="single" w:sz="4" w:space="0" w:color="000000"/>
              <w:right w:val="single" w:sz="4" w:space="0" w:color="000000"/>
            </w:tcBorders>
            <w:shd w:val="clear" w:color="auto" w:fill="C0C0C0"/>
            <w:noWrap/>
            <w:vAlign w:val="center"/>
            <w:hideMark/>
          </w:tcPr>
          <w:p w14:paraId="7FF9F82C" w14:textId="77777777" w:rsidR="00C014B3" w:rsidRDefault="00C014B3">
            <w:pPr>
              <w:rPr>
                <w:rFonts w:hint="eastAsia"/>
                <w:color w:val="000000"/>
                <w:sz w:val="20"/>
                <w:szCs w:val="20"/>
              </w:rPr>
            </w:pPr>
            <w:r>
              <w:rPr>
                <w:rFonts w:hint="eastAsia"/>
                <w:color w:val="000000"/>
                <w:sz w:val="20"/>
                <w:szCs w:val="20"/>
              </w:rPr>
              <w:t>30207</w:t>
            </w:r>
          </w:p>
        </w:tc>
        <w:tc>
          <w:tcPr>
            <w:tcW w:w="1802" w:type="dxa"/>
            <w:tcBorders>
              <w:top w:val="nil"/>
              <w:left w:val="nil"/>
              <w:bottom w:val="single" w:sz="4" w:space="0" w:color="000000"/>
              <w:right w:val="single" w:sz="4" w:space="0" w:color="000000"/>
            </w:tcBorders>
            <w:shd w:val="clear" w:color="auto" w:fill="C0C0C0"/>
            <w:noWrap/>
            <w:vAlign w:val="center"/>
            <w:hideMark/>
          </w:tcPr>
          <w:p w14:paraId="33B29AE8" w14:textId="77777777" w:rsidR="00C014B3" w:rsidRDefault="00C014B3">
            <w:pPr>
              <w:rPr>
                <w:rFonts w:hint="eastAsia"/>
                <w:color w:val="000000"/>
                <w:sz w:val="20"/>
                <w:szCs w:val="20"/>
              </w:rPr>
            </w:pPr>
            <w:r>
              <w:rPr>
                <w:rFonts w:hint="eastAsia"/>
                <w:color w:val="000000"/>
                <w:sz w:val="20"/>
                <w:szCs w:val="20"/>
              </w:rPr>
              <w:t xml:space="preserve">  邮电费</w:t>
            </w:r>
          </w:p>
        </w:tc>
        <w:tc>
          <w:tcPr>
            <w:tcW w:w="1193" w:type="dxa"/>
            <w:tcBorders>
              <w:top w:val="nil"/>
              <w:left w:val="nil"/>
              <w:bottom w:val="single" w:sz="4" w:space="0" w:color="000000"/>
              <w:right w:val="single" w:sz="4" w:space="0" w:color="000000"/>
            </w:tcBorders>
            <w:shd w:val="clear" w:color="auto" w:fill="FFFFFF"/>
            <w:noWrap/>
            <w:vAlign w:val="center"/>
            <w:hideMark/>
          </w:tcPr>
          <w:p w14:paraId="65ED97E9" w14:textId="77777777" w:rsidR="00C014B3" w:rsidRDefault="00C014B3">
            <w:pPr>
              <w:jc w:val="right"/>
              <w:rPr>
                <w:rFonts w:hint="eastAsia"/>
                <w:color w:val="000000"/>
                <w:sz w:val="20"/>
                <w:szCs w:val="20"/>
              </w:rPr>
            </w:pPr>
            <w:r>
              <w:rPr>
                <w:rFonts w:hint="eastAsia"/>
                <w:color w:val="000000"/>
                <w:sz w:val="20"/>
                <w:szCs w:val="20"/>
              </w:rPr>
              <w:t>19.62</w:t>
            </w:r>
          </w:p>
        </w:tc>
        <w:tc>
          <w:tcPr>
            <w:tcW w:w="715" w:type="dxa"/>
            <w:tcBorders>
              <w:top w:val="nil"/>
              <w:left w:val="nil"/>
              <w:bottom w:val="single" w:sz="4" w:space="0" w:color="000000"/>
              <w:right w:val="single" w:sz="4" w:space="0" w:color="000000"/>
            </w:tcBorders>
            <w:shd w:val="clear" w:color="auto" w:fill="C0C0C0"/>
            <w:noWrap/>
            <w:vAlign w:val="center"/>
            <w:hideMark/>
          </w:tcPr>
          <w:p w14:paraId="66E9B97B" w14:textId="77777777" w:rsidR="00C014B3" w:rsidRDefault="00C014B3">
            <w:pPr>
              <w:rPr>
                <w:rFonts w:hint="eastAsia"/>
                <w:color w:val="000000"/>
                <w:sz w:val="20"/>
                <w:szCs w:val="20"/>
              </w:rPr>
            </w:pPr>
            <w:r>
              <w:rPr>
                <w:rFonts w:hint="eastAsia"/>
                <w:color w:val="000000"/>
                <w:sz w:val="20"/>
                <w:szCs w:val="20"/>
              </w:rPr>
              <w:t>31005</w:t>
            </w:r>
          </w:p>
        </w:tc>
        <w:tc>
          <w:tcPr>
            <w:tcW w:w="2896" w:type="dxa"/>
            <w:tcBorders>
              <w:top w:val="nil"/>
              <w:left w:val="nil"/>
              <w:bottom w:val="single" w:sz="4" w:space="0" w:color="000000"/>
              <w:right w:val="single" w:sz="4" w:space="0" w:color="000000"/>
            </w:tcBorders>
            <w:shd w:val="clear" w:color="auto" w:fill="C0C0C0"/>
            <w:noWrap/>
            <w:vAlign w:val="center"/>
            <w:hideMark/>
          </w:tcPr>
          <w:p w14:paraId="2F7D9CD8" w14:textId="77777777" w:rsidR="00C014B3" w:rsidRDefault="00C014B3">
            <w:pPr>
              <w:rPr>
                <w:rFonts w:hint="eastAsia"/>
                <w:color w:val="000000"/>
                <w:sz w:val="20"/>
                <w:szCs w:val="20"/>
              </w:rPr>
            </w:pPr>
            <w:r>
              <w:rPr>
                <w:rFonts w:hint="eastAsia"/>
                <w:color w:val="000000"/>
                <w:sz w:val="20"/>
                <w:szCs w:val="20"/>
              </w:rPr>
              <w:t xml:space="preserve">  基础设施建设</w:t>
            </w:r>
          </w:p>
        </w:tc>
        <w:tc>
          <w:tcPr>
            <w:tcW w:w="1193" w:type="dxa"/>
            <w:tcBorders>
              <w:top w:val="nil"/>
              <w:left w:val="nil"/>
              <w:bottom w:val="single" w:sz="4" w:space="0" w:color="000000"/>
              <w:right w:val="single" w:sz="4" w:space="0" w:color="000000"/>
            </w:tcBorders>
            <w:shd w:val="clear" w:color="auto" w:fill="FFFFFF"/>
            <w:noWrap/>
            <w:vAlign w:val="center"/>
            <w:hideMark/>
          </w:tcPr>
          <w:p w14:paraId="00F6D94C" w14:textId="77777777" w:rsidR="00C014B3" w:rsidRDefault="00C014B3">
            <w:pPr>
              <w:jc w:val="right"/>
              <w:rPr>
                <w:rFonts w:hint="eastAsia"/>
                <w:color w:val="000000"/>
                <w:sz w:val="20"/>
                <w:szCs w:val="20"/>
              </w:rPr>
            </w:pPr>
            <w:r>
              <w:rPr>
                <w:rFonts w:hint="eastAsia"/>
                <w:color w:val="000000"/>
                <w:sz w:val="20"/>
                <w:szCs w:val="20"/>
              </w:rPr>
              <w:t>0.00</w:t>
            </w:r>
          </w:p>
        </w:tc>
        <w:tc>
          <w:tcPr>
            <w:tcW w:w="222" w:type="dxa"/>
            <w:vAlign w:val="center"/>
            <w:hideMark/>
          </w:tcPr>
          <w:p w14:paraId="18FAEF62" w14:textId="77777777" w:rsidR="00C014B3" w:rsidRDefault="00C014B3">
            <w:pPr>
              <w:rPr>
                <w:rFonts w:ascii="Times New Roman" w:eastAsia="Times New Roman" w:hAnsi="Times New Roman" w:cs="Times New Roman"/>
                <w:sz w:val="20"/>
                <w:szCs w:val="20"/>
              </w:rPr>
            </w:pPr>
          </w:p>
        </w:tc>
      </w:tr>
      <w:tr w:rsidR="00C014B3" w14:paraId="605E6748" w14:textId="77777777" w:rsidTr="00C014B3">
        <w:trPr>
          <w:trHeight w:val="300"/>
        </w:trPr>
        <w:tc>
          <w:tcPr>
            <w:tcW w:w="1756" w:type="dxa"/>
            <w:tcBorders>
              <w:top w:val="nil"/>
              <w:left w:val="single" w:sz="4" w:space="0" w:color="000000"/>
              <w:bottom w:val="single" w:sz="4" w:space="0" w:color="000000"/>
              <w:right w:val="single" w:sz="4" w:space="0" w:color="000000"/>
            </w:tcBorders>
            <w:shd w:val="clear" w:color="auto" w:fill="C0C0C0"/>
            <w:noWrap/>
            <w:vAlign w:val="center"/>
            <w:hideMark/>
          </w:tcPr>
          <w:p w14:paraId="39A866D7" w14:textId="77777777" w:rsidR="00C014B3" w:rsidRDefault="00C014B3">
            <w:pPr>
              <w:rPr>
                <w:rFonts w:hint="eastAsia"/>
                <w:color w:val="000000"/>
                <w:sz w:val="20"/>
                <w:szCs w:val="20"/>
              </w:rPr>
            </w:pPr>
            <w:r>
              <w:rPr>
                <w:rFonts w:hint="eastAsia"/>
                <w:color w:val="000000"/>
                <w:sz w:val="20"/>
                <w:szCs w:val="20"/>
              </w:rPr>
              <w:t>30110</w:t>
            </w:r>
          </w:p>
        </w:tc>
        <w:tc>
          <w:tcPr>
            <w:tcW w:w="2270" w:type="dxa"/>
            <w:tcBorders>
              <w:top w:val="nil"/>
              <w:left w:val="nil"/>
              <w:bottom w:val="single" w:sz="4" w:space="0" w:color="000000"/>
              <w:right w:val="single" w:sz="4" w:space="0" w:color="000000"/>
            </w:tcBorders>
            <w:shd w:val="clear" w:color="auto" w:fill="C0C0C0"/>
            <w:noWrap/>
            <w:vAlign w:val="center"/>
            <w:hideMark/>
          </w:tcPr>
          <w:p w14:paraId="0C7E0D37" w14:textId="77777777" w:rsidR="00C014B3" w:rsidRDefault="00C014B3">
            <w:pPr>
              <w:rPr>
                <w:rFonts w:hint="eastAsia"/>
                <w:color w:val="000000"/>
                <w:sz w:val="20"/>
                <w:szCs w:val="20"/>
              </w:rPr>
            </w:pPr>
            <w:r>
              <w:rPr>
                <w:rFonts w:hint="eastAsia"/>
                <w:color w:val="000000"/>
                <w:sz w:val="20"/>
                <w:szCs w:val="20"/>
              </w:rPr>
              <w:t xml:space="preserve">  职工基本医疗保险缴费</w:t>
            </w:r>
          </w:p>
        </w:tc>
        <w:tc>
          <w:tcPr>
            <w:tcW w:w="1193" w:type="dxa"/>
            <w:tcBorders>
              <w:top w:val="nil"/>
              <w:left w:val="nil"/>
              <w:bottom w:val="single" w:sz="4" w:space="0" w:color="000000"/>
              <w:right w:val="single" w:sz="4" w:space="0" w:color="000000"/>
            </w:tcBorders>
            <w:shd w:val="clear" w:color="auto" w:fill="FFFFFF"/>
            <w:noWrap/>
            <w:vAlign w:val="center"/>
            <w:hideMark/>
          </w:tcPr>
          <w:p w14:paraId="5ACDB8EB" w14:textId="77777777" w:rsidR="00C014B3" w:rsidRDefault="00C014B3">
            <w:pPr>
              <w:jc w:val="right"/>
              <w:rPr>
                <w:rFonts w:hint="eastAsia"/>
                <w:color w:val="000000"/>
                <w:sz w:val="20"/>
                <w:szCs w:val="20"/>
              </w:rPr>
            </w:pPr>
            <w:r>
              <w:rPr>
                <w:rFonts w:hint="eastAsia"/>
                <w:color w:val="000000"/>
                <w:sz w:val="20"/>
                <w:szCs w:val="20"/>
              </w:rPr>
              <w:t>31.73</w:t>
            </w:r>
          </w:p>
        </w:tc>
        <w:tc>
          <w:tcPr>
            <w:tcW w:w="715" w:type="dxa"/>
            <w:tcBorders>
              <w:top w:val="nil"/>
              <w:left w:val="nil"/>
              <w:bottom w:val="single" w:sz="4" w:space="0" w:color="000000"/>
              <w:right w:val="single" w:sz="4" w:space="0" w:color="000000"/>
            </w:tcBorders>
            <w:shd w:val="clear" w:color="auto" w:fill="C0C0C0"/>
            <w:noWrap/>
            <w:vAlign w:val="center"/>
            <w:hideMark/>
          </w:tcPr>
          <w:p w14:paraId="213BE338" w14:textId="77777777" w:rsidR="00C014B3" w:rsidRDefault="00C014B3">
            <w:pPr>
              <w:rPr>
                <w:rFonts w:hint="eastAsia"/>
                <w:color w:val="000000"/>
                <w:sz w:val="20"/>
                <w:szCs w:val="20"/>
              </w:rPr>
            </w:pPr>
            <w:r>
              <w:rPr>
                <w:rFonts w:hint="eastAsia"/>
                <w:color w:val="000000"/>
                <w:sz w:val="20"/>
                <w:szCs w:val="20"/>
              </w:rPr>
              <w:t>30208</w:t>
            </w:r>
          </w:p>
        </w:tc>
        <w:tc>
          <w:tcPr>
            <w:tcW w:w="1802" w:type="dxa"/>
            <w:tcBorders>
              <w:top w:val="nil"/>
              <w:left w:val="nil"/>
              <w:bottom w:val="single" w:sz="4" w:space="0" w:color="000000"/>
              <w:right w:val="single" w:sz="4" w:space="0" w:color="000000"/>
            </w:tcBorders>
            <w:shd w:val="clear" w:color="auto" w:fill="C0C0C0"/>
            <w:noWrap/>
            <w:vAlign w:val="center"/>
            <w:hideMark/>
          </w:tcPr>
          <w:p w14:paraId="118898A3" w14:textId="77777777" w:rsidR="00C014B3" w:rsidRDefault="00C014B3">
            <w:pPr>
              <w:rPr>
                <w:rFonts w:hint="eastAsia"/>
                <w:color w:val="000000"/>
                <w:sz w:val="20"/>
                <w:szCs w:val="20"/>
              </w:rPr>
            </w:pPr>
            <w:r>
              <w:rPr>
                <w:rFonts w:hint="eastAsia"/>
                <w:color w:val="000000"/>
                <w:sz w:val="20"/>
                <w:szCs w:val="20"/>
              </w:rPr>
              <w:t xml:space="preserve">  取暖费</w:t>
            </w:r>
          </w:p>
        </w:tc>
        <w:tc>
          <w:tcPr>
            <w:tcW w:w="1193" w:type="dxa"/>
            <w:tcBorders>
              <w:top w:val="nil"/>
              <w:left w:val="nil"/>
              <w:bottom w:val="single" w:sz="4" w:space="0" w:color="000000"/>
              <w:right w:val="single" w:sz="4" w:space="0" w:color="000000"/>
            </w:tcBorders>
            <w:shd w:val="clear" w:color="auto" w:fill="FFFFFF"/>
            <w:noWrap/>
            <w:vAlign w:val="center"/>
            <w:hideMark/>
          </w:tcPr>
          <w:p w14:paraId="40546F05" w14:textId="77777777" w:rsidR="00C014B3" w:rsidRDefault="00C014B3">
            <w:pPr>
              <w:jc w:val="right"/>
              <w:rPr>
                <w:rFonts w:hint="eastAsia"/>
                <w:color w:val="000000"/>
                <w:sz w:val="20"/>
                <w:szCs w:val="20"/>
              </w:rPr>
            </w:pPr>
            <w:r>
              <w:rPr>
                <w:rFonts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0233E970" w14:textId="77777777" w:rsidR="00C014B3" w:rsidRDefault="00C014B3">
            <w:pPr>
              <w:rPr>
                <w:rFonts w:hint="eastAsia"/>
                <w:color w:val="000000"/>
                <w:sz w:val="20"/>
                <w:szCs w:val="20"/>
              </w:rPr>
            </w:pPr>
            <w:r>
              <w:rPr>
                <w:rFonts w:hint="eastAsia"/>
                <w:color w:val="000000"/>
                <w:sz w:val="20"/>
                <w:szCs w:val="20"/>
              </w:rPr>
              <w:t>31006</w:t>
            </w:r>
          </w:p>
        </w:tc>
        <w:tc>
          <w:tcPr>
            <w:tcW w:w="2896" w:type="dxa"/>
            <w:tcBorders>
              <w:top w:val="nil"/>
              <w:left w:val="nil"/>
              <w:bottom w:val="single" w:sz="4" w:space="0" w:color="000000"/>
              <w:right w:val="single" w:sz="4" w:space="0" w:color="000000"/>
            </w:tcBorders>
            <w:shd w:val="clear" w:color="auto" w:fill="C0C0C0"/>
            <w:noWrap/>
            <w:vAlign w:val="center"/>
            <w:hideMark/>
          </w:tcPr>
          <w:p w14:paraId="1C8F2044" w14:textId="77777777" w:rsidR="00C014B3" w:rsidRDefault="00C014B3">
            <w:pPr>
              <w:rPr>
                <w:rFonts w:hint="eastAsia"/>
                <w:color w:val="000000"/>
                <w:sz w:val="20"/>
                <w:szCs w:val="20"/>
              </w:rPr>
            </w:pPr>
            <w:r>
              <w:rPr>
                <w:rFonts w:hint="eastAsia"/>
                <w:color w:val="000000"/>
                <w:sz w:val="20"/>
                <w:szCs w:val="20"/>
              </w:rPr>
              <w:t xml:space="preserve">  大型修缮</w:t>
            </w:r>
          </w:p>
        </w:tc>
        <w:tc>
          <w:tcPr>
            <w:tcW w:w="1193" w:type="dxa"/>
            <w:tcBorders>
              <w:top w:val="nil"/>
              <w:left w:val="nil"/>
              <w:bottom w:val="single" w:sz="4" w:space="0" w:color="000000"/>
              <w:right w:val="single" w:sz="4" w:space="0" w:color="000000"/>
            </w:tcBorders>
            <w:shd w:val="clear" w:color="auto" w:fill="FFFFFF"/>
            <w:noWrap/>
            <w:vAlign w:val="center"/>
            <w:hideMark/>
          </w:tcPr>
          <w:p w14:paraId="39D59B7C" w14:textId="77777777" w:rsidR="00C014B3" w:rsidRDefault="00C014B3">
            <w:pPr>
              <w:jc w:val="right"/>
              <w:rPr>
                <w:rFonts w:hint="eastAsia"/>
                <w:color w:val="000000"/>
                <w:sz w:val="20"/>
                <w:szCs w:val="20"/>
              </w:rPr>
            </w:pPr>
            <w:r>
              <w:rPr>
                <w:rFonts w:hint="eastAsia"/>
                <w:color w:val="000000"/>
                <w:sz w:val="20"/>
                <w:szCs w:val="20"/>
              </w:rPr>
              <w:t>0.00</w:t>
            </w:r>
          </w:p>
        </w:tc>
        <w:tc>
          <w:tcPr>
            <w:tcW w:w="222" w:type="dxa"/>
            <w:vAlign w:val="center"/>
            <w:hideMark/>
          </w:tcPr>
          <w:p w14:paraId="52BAB92A" w14:textId="77777777" w:rsidR="00C014B3" w:rsidRDefault="00C014B3">
            <w:pPr>
              <w:rPr>
                <w:rFonts w:ascii="Times New Roman" w:eastAsia="Times New Roman" w:hAnsi="Times New Roman" w:cs="Times New Roman"/>
                <w:sz w:val="20"/>
                <w:szCs w:val="20"/>
              </w:rPr>
            </w:pPr>
          </w:p>
        </w:tc>
      </w:tr>
      <w:tr w:rsidR="00C014B3" w14:paraId="0CAE91B2" w14:textId="77777777" w:rsidTr="00C014B3">
        <w:trPr>
          <w:trHeight w:val="300"/>
        </w:trPr>
        <w:tc>
          <w:tcPr>
            <w:tcW w:w="1756" w:type="dxa"/>
            <w:tcBorders>
              <w:top w:val="nil"/>
              <w:left w:val="single" w:sz="4" w:space="0" w:color="000000"/>
              <w:bottom w:val="single" w:sz="4" w:space="0" w:color="000000"/>
              <w:right w:val="single" w:sz="4" w:space="0" w:color="000000"/>
            </w:tcBorders>
            <w:shd w:val="clear" w:color="auto" w:fill="C0C0C0"/>
            <w:noWrap/>
            <w:vAlign w:val="center"/>
            <w:hideMark/>
          </w:tcPr>
          <w:p w14:paraId="20AD2BFF" w14:textId="77777777" w:rsidR="00C014B3" w:rsidRDefault="00C014B3">
            <w:pPr>
              <w:rPr>
                <w:rFonts w:hint="eastAsia"/>
                <w:color w:val="000000"/>
                <w:sz w:val="20"/>
                <w:szCs w:val="20"/>
              </w:rPr>
            </w:pPr>
            <w:r>
              <w:rPr>
                <w:rFonts w:hint="eastAsia"/>
                <w:color w:val="000000"/>
                <w:sz w:val="20"/>
                <w:szCs w:val="20"/>
              </w:rPr>
              <w:t>30111</w:t>
            </w:r>
          </w:p>
        </w:tc>
        <w:tc>
          <w:tcPr>
            <w:tcW w:w="2270" w:type="dxa"/>
            <w:tcBorders>
              <w:top w:val="nil"/>
              <w:left w:val="nil"/>
              <w:bottom w:val="single" w:sz="4" w:space="0" w:color="000000"/>
              <w:right w:val="single" w:sz="4" w:space="0" w:color="000000"/>
            </w:tcBorders>
            <w:shd w:val="clear" w:color="auto" w:fill="C0C0C0"/>
            <w:noWrap/>
            <w:vAlign w:val="center"/>
            <w:hideMark/>
          </w:tcPr>
          <w:p w14:paraId="2E7D8C43" w14:textId="77777777" w:rsidR="00C014B3" w:rsidRDefault="00C014B3">
            <w:pPr>
              <w:rPr>
                <w:rFonts w:hint="eastAsia"/>
                <w:color w:val="000000"/>
                <w:sz w:val="20"/>
                <w:szCs w:val="20"/>
              </w:rPr>
            </w:pPr>
            <w:r>
              <w:rPr>
                <w:rFonts w:hint="eastAsia"/>
                <w:color w:val="000000"/>
                <w:sz w:val="20"/>
                <w:szCs w:val="20"/>
              </w:rPr>
              <w:t xml:space="preserve">  公务员医疗补助缴费</w:t>
            </w:r>
          </w:p>
        </w:tc>
        <w:tc>
          <w:tcPr>
            <w:tcW w:w="1193" w:type="dxa"/>
            <w:tcBorders>
              <w:top w:val="nil"/>
              <w:left w:val="nil"/>
              <w:bottom w:val="single" w:sz="4" w:space="0" w:color="000000"/>
              <w:right w:val="single" w:sz="4" w:space="0" w:color="000000"/>
            </w:tcBorders>
            <w:shd w:val="clear" w:color="auto" w:fill="FFFFFF"/>
            <w:noWrap/>
            <w:vAlign w:val="center"/>
            <w:hideMark/>
          </w:tcPr>
          <w:p w14:paraId="217AA9C7" w14:textId="77777777" w:rsidR="00C014B3" w:rsidRDefault="00C014B3">
            <w:pPr>
              <w:jc w:val="right"/>
              <w:rPr>
                <w:rFonts w:hint="eastAsia"/>
                <w:color w:val="000000"/>
                <w:sz w:val="20"/>
                <w:szCs w:val="20"/>
              </w:rPr>
            </w:pPr>
            <w:r>
              <w:rPr>
                <w:rFonts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79CFFD0C" w14:textId="77777777" w:rsidR="00C014B3" w:rsidRDefault="00C014B3">
            <w:pPr>
              <w:rPr>
                <w:rFonts w:hint="eastAsia"/>
                <w:color w:val="000000"/>
                <w:sz w:val="20"/>
                <w:szCs w:val="20"/>
              </w:rPr>
            </w:pPr>
            <w:r>
              <w:rPr>
                <w:rFonts w:hint="eastAsia"/>
                <w:color w:val="000000"/>
                <w:sz w:val="20"/>
                <w:szCs w:val="20"/>
              </w:rPr>
              <w:t>30209</w:t>
            </w:r>
          </w:p>
        </w:tc>
        <w:tc>
          <w:tcPr>
            <w:tcW w:w="1802" w:type="dxa"/>
            <w:tcBorders>
              <w:top w:val="nil"/>
              <w:left w:val="nil"/>
              <w:bottom w:val="single" w:sz="4" w:space="0" w:color="000000"/>
              <w:right w:val="single" w:sz="4" w:space="0" w:color="000000"/>
            </w:tcBorders>
            <w:shd w:val="clear" w:color="auto" w:fill="C0C0C0"/>
            <w:noWrap/>
            <w:vAlign w:val="center"/>
            <w:hideMark/>
          </w:tcPr>
          <w:p w14:paraId="3B2BB9AF" w14:textId="77777777" w:rsidR="00C014B3" w:rsidRDefault="00C014B3">
            <w:pPr>
              <w:rPr>
                <w:rFonts w:hint="eastAsia"/>
                <w:color w:val="000000"/>
                <w:sz w:val="20"/>
                <w:szCs w:val="20"/>
              </w:rPr>
            </w:pPr>
            <w:r>
              <w:rPr>
                <w:rFonts w:hint="eastAsia"/>
                <w:color w:val="000000"/>
                <w:sz w:val="20"/>
                <w:szCs w:val="20"/>
              </w:rPr>
              <w:t xml:space="preserve">  物业管理费</w:t>
            </w:r>
          </w:p>
        </w:tc>
        <w:tc>
          <w:tcPr>
            <w:tcW w:w="1193" w:type="dxa"/>
            <w:tcBorders>
              <w:top w:val="nil"/>
              <w:left w:val="nil"/>
              <w:bottom w:val="single" w:sz="4" w:space="0" w:color="000000"/>
              <w:right w:val="single" w:sz="4" w:space="0" w:color="000000"/>
            </w:tcBorders>
            <w:shd w:val="clear" w:color="auto" w:fill="FFFFFF"/>
            <w:noWrap/>
            <w:vAlign w:val="center"/>
            <w:hideMark/>
          </w:tcPr>
          <w:p w14:paraId="177F4006" w14:textId="77777777" w:rsidR="00C014B3" w:rsidRDefault="00C014B3">
            <w:pPr>
              <w:jc w:val="right"/>
              <w:rPr>
                <w:rFonts w:hint="eastAsia"/>
                <w:color w:val="000000"/>
                <w:sz w:val="20"/>
                <w:szCs w:val="20"/>
              </w:rPr>
            </w:pPr>
            <w:r>
              <w:rPr>
                <w:rFonts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07C7EAAB" w14:textId="77777777" w:rsidR="00C014B3" w:rsidRDefault="00C014B3">
            <w:pPr>
              <w:rPr>
                <w:rFonts w:hint="eastAsia"/>
                <w:color w:val="000000"/>
                <w:sz w:val="20"/>
                <w:szCs w:val="20"/>
              </w:rPr>
            </w:pPr>
            <w:r>
              <w:rPr>
                <w:rFonts w:hint="eastAsia"/>
                <w:color w:val="000000"/>
                <w:sz w:val="20"/>
                <w:szCs w:val="20"/>
              </w:rPr>
              <w:t>31007</w:t>
            </w:r>
          </w:p>
        </w:tc>
        <w:tc>
          <w:tcPr>
            <w:tcW w:w="2896" w:type="dxa"/>
            <w:tcBorders>
              <w:top w:val="nil"/>
              <w:left w:val="nil"/>
              <w:bottom w:val="single" w:sz="4" w:space="0" w:color="000000"/>
              <w:right w:val="single" w:sz="4" w:space="0" w:color="000000"/>
            </w:tcBorders>
            <w:shd w:val="clear" w:color="auto" w:fill="C0C0C0"/>
            <w:noWrap/>
            <w:vAlign w:val="center"/>
            <w:hideMark/>
          </w:tcPr>
          <w:p w14:paraId="1B825659" w14:textId="77777777" w:rsidR="00C014B3" w:rsidRDefault="00C014B3">
            <w:pPr>
              <w:rPr>
                <w:rFonts w:hint="eastAsia"/>
                <w:color w:val="000000"/>
                <w:sz w:val="20"/>
                <w:szCs w:val="20"/>
              </w:rPr>
            </w:pPr>
            <w:r>
              <w:rPr>
                <w:rFonts w:hint="eastAsia"/>
                <w:color w:val="000000"/>
                <w:sz w:val="20"/>
                <w:szCs w:val="20"/>
              </w:rPr>
              <w:t xml:space="preserve">  信息网络及软件购置更新</w:t>
            </w:r>
          </w:p>
        </w:tc>
        <w:tc>
          <w:tcPr>
            <w:tcW w:w="1193" w:type="dxa"/>
            <w:tcBorders>
              <w:top w:val="nil"/>
              <w:left w:val="nil"/>
              <w:bottom w:val="single" w:sz="4" w:space="0" w:color="000000"/>
              <w:right w:val="single" w:sz="4" w:space="0" w:color="000000"/>
            </w:tcBorders>
            <w:shd w:val="clear" w:color="auto" w:fill="FFFFFF"/>
            <w:noWrap/>
            <w:vAlign w:val="center"/>
            <w:hideMark/>
          </w:tcPr>
          <w:p w14:paraId="72375EF5" w14:textId="77777777" w:rsidR="00C014B3" w:rsidRDefault="00C014B3">
            <w:pPr>
              <w:jc w:val="right"/>
              <w:rPr>
                <w:rFonts w:hint="eastAsia"/>
                <w:color w:val="000000"/>
                <w:sz w:val="20"/>
                <w:szCs w:val="20"/>
              </w:rPr>
            </w:pPr>
            <w:r>
              <w:rPr>
                <w:rFonts w:hint="eastAsia"/>
                <w:color w:val="000000"/>
                <w:sz w:val="20"/>
                <w:szCs w:val="20"/>
              </w:rPr>
              <w:t>0.00</w:t>
            </w:r>
          </w:p>
        </w:tc>
        <w:tc>
          <w:tcPr>
            <w:tcW w:w="222" w:type="dxa"/>
            <w:vAlign w:val="center"/>
            <w:hideMark/>
          </w:tcPr>
          <w:p w14:paraId="5142D9E9" w14:textId="77777777" w:rsidR="00C014B3" w:rsidRDefault="00C014B3">
            <w:pPr>
              <w:rPr>
                <w:rFonts w:ascii="Times New Roman" w:eastAsia="Times New Roman" w:hAnsi="Times New Roman" w:cs="Times New Roman"/>
                <w:sz w:val="20"/>
                <w:szCs w:val="20"/>
              </w:rPr>
            </w:pPr>
          </w:p>
        </w:tc>
      </w:tr>
      <w:tr w:rsidR="00C014B3" w14:paraId="41CD2D6E" w14:textId="77777777" w:rsidTr="00C014B3">
        <w:trPr>
          <w:trHeight w:val="300"/>
        </w:trPr>
        <w:tc>
          <w:tcPr>
            <w:tcW w:w="1756" w:type="dxa"/>
            <w:tcBorders>
              <w:top w:val="nil"/>
              <w:left w:val="single" w:sz="4" w:space="0" w:color="000000"/>
              <w:bottom w:val="single" w:sz="4" w:space="0" w:color="000000"/>
              <w:right w:val="single" w:sz="4" w:space="0" w:color="000000"/>
            </w:tcBorders>
            <w:shd w:val="clear" w:color="auto" w:fill="C0C0C0"/>
            <w:noWrap/>
            <w:vAlign w:val="center"/>
            <w:hideMark/>
          </w:tcPr>
          <w:p w14:paraId="2018092C" w14:textId="77777777" w:rsidR="00C014B3" w:rsidRDefault="00C014B3">
            <w:pPr>
              <w:rPr>
                <w:rFonts w:hint="eastAsia"/>
                <w:color w:val="000000"/>
                <w:sz w:val="20"/>
                <w:szCs w:val="20"/>
              </w:rPr>
            </w:pPr>
            <w:r>
              <w:rPr>
                <w:rFonts w:hint="eastAsia"/>
                <w:color w:val="000000"/>
                <w:sz w:val="20"/>
                <w:szCs w:val="20"/>
              </w:rPr>
              <w:t>30112</w:t>
            </w:r>
          </w:p>
        </w:tc>
        <w:tc>
          <w:tcPr>
            <w:tcW w:w="2270" w:type="dxa"/>
            <w:tcBorders>
              <w:top w:val="nil"/>
              <w:left w:val="nil"/>
              <w:bottom w:val="single" w:sz="4" w:space="0" w:color="000000"/>
              <w:right w:val="single" w:sz="4" w:space="0" w:color="000000"/>
            </w:tcBorders>
            <w:shd w:val="clear" w:color="auto" w:fill="C0C0C0"/>
            <w:noWrap/>
            <w:vAlign w:val="center"/>
            <w:hideMark/>
          </w:tcPr>
          <w:p w14:paraId="5524969A" w14:textId="77777777" w:rsidR="00C014B3" w:rsidRDefault="00C014B3">
            <w:pPr>
              <w:rPr>
                <w:rFonts w:hint="eastAsia"/>
                <w:color w:val="000000"/>
                <w:sz w:val="20"/>
                <w:szCs w:val="20"/>
              </w:rPr>
            </w:pPr>
            <w:r>
              <w:rPr>
                <w:rFonts w:hint="eastAsia"/>
                <w:color w:val="000000"/>
                <w:sz w:val="20"/>
                <w:szCs w:val="20"/>
              </w:rPr>
              <w:t xml:space="preserve">  其他社会保障缴费</w:t>
            </w:r>
          </w:p>
        </w:tc>
        <w:tc>
          <w:tcPr>
            <w:tcW w:w="1193" w:type="dxa"/>
            <w:tcBorders>
              <w:top w:val="nil"/>
              <w:left w:val="nil"/>
              <w:bottom w:val="single" w:sz="4" w:space="0" w:color="000000"/>
              <w:right w:val="single" w:sz="4" w:space="0" w:color="000000"/>
            </w:tcBorders>
            <w:shd w:val="clear" w:color="auto" w:fill="FFFFFF"/>
            <w:noWrap/>
            <w:vAlign w:val="center"/>
            <w:hideMark/>
          </w:tcPr>
          <w:p w14:paraId="77B285EE" w14:textId="77777777" w:rsidR="00C014B3" w:rsidRDefault="00C014B3">
            <w:pPr>
              <w:jc w:val="right"/>
              <w:rPr>
                <w:rFonts w:hint="eastAsia"/>
                <w:color w:val="000000"/>
                <w:sz w:val="20"/>
                <w:szCs w:val="20"/>
              </w:rPr>
            </w:pPr>
            <w:r>
              <w:rPr>
                <w:rFonts w:hint="eastAsia"/>
                <w:color w:val="000000"/>
                <w:sz w:val="20"/>
                <w:szCs w:val="20"/>
              </w:rPr>
              <w:t>4.76</w:t>
            </w:r>
          </w:p>
        </w:tc>
        <w:tc>
          <w:tcPr>
            <w:tcW w:w="715" w:type="dxa"/>
            <w:tcBorders>
              <w:top w:val="nil"/>
              <w:left w:val="nil"/>
              <w:bottom w:val="single" w:sz="4" w:space="0" w:color="000000"/>
              <w:right w:val="single" w:sz="4" w:space="0" w:color="000000"/>
            </w:tcBorders>
            <w:shd w:val="clear" w:color="auto" w:fill="C0C0C0"/>
            <w:noWrap/>
            <w:vAlign w:val="center"/>
            <w:hideMark/>
          </w:tcPr>
          <w:p w14:paraId="16C9028F" w14:textId="77777777" w:rsidR="00C014B3" w:rsidRDefault="00C014B3">
            <w:pPr>
              <w:rPr>
                <w:rFonts w:hint="eastAsia"/>
                <w:color w:val="000000"/>
                <w:sz w:val="20"/>
                <w:szCs w:val="20"/>
              </w:rPr>
            </w:pPr>
            <w:r>
              <w:rPr>
                <w:rFonts w:hint="eastAsia"/>
                <w:color w:val="000000"/>
                <w:sz w:val="20"/>
                <w:szCs w:val="20"/>
              </w:rPr>
              <w:t>30211</w:t>
            </w:r>
          </w:p>
        </w:tc>
        <w:tc>
          <w:tcPr>
            <w:tcW w:w="1802" w:type="dxa"/>
            <w:tcBorders>
              <w:top w:val="nil"/>
              <w:left w:val="nil"/>
              <w:bottom w:val="single" w:sz="4" w:space="0" w:color="000000"/>
              <w:right w:val="single" w:sz="4" w:space="0" w:color="000000"/>
            </w:tcBorders>
            <w:shd w:val="clear" w:color="auto" w:fill="C0C0C0"/>
            <w:noWrap/>
            <w:vAlign w:val="center"/>
            <w:hideMark/>
          </w:tcPr>
          <w:p w14:paraId="3873EE9B" w14:textId="77777777" w:rsidR="00C014B3" w:rsidRDefault="00C014B3">
            <w:pPr>
              <w:rPr>
                <w:rFonts w:hint="eastAsia"/>
                <w:color w:val="000000"/>
                <w:sz w:val="20"/>
                <w:szCs w:val="20"/>
              </w:rPr>
            </w:pPr>
            <w:r>
              <w:rPr>
                <w:rFonts w:hint="eastAsia"/>
                <w:color w:val="000000"/>
                <w:sz w:val="20"/>
                <w:szCs w:val="20"/>
              </w:rPr>
              <w:t xml:space="preserve">  差旅费</w:t>
            </w:r>
          </w:p>
        </w:tc>
        <w:tc>
          <w:tcPr>
            <w:tcW w:w="1193" w:type="dxa"/>
            <w:tcBorders>
              <w:top w:val="nil"/>
              <w:left w:val="nil"/>
              <w:bottom w:val="single" w:sz="4" w:space="0" w:color="000000"/>
              <w:right w:val="single" w:sz="4" w:space="0" w:color="000000"/>
            </w:tcBorders>
            <w:shd w:val="clear" w:color="auto" w:fill="FFFFFF"/>
            <w:noWrap/>
            <w:vAlign w:val="center"/>
            <w:hideMark/>
          </w:tcPr>
          <w:p w14:paraId="52959529" w14:textId="77777777" w:rsidR="00C014B3" w:rsidRDefault="00C014B3">
            <w:pPr>
              <w:jc w:val="right"/>
              <w:rPr>
                <w:rFonts w:hint="eastAsia"/>
                <w:color w:val="000000"/>
                <w:sz w:val="20"/>
                <w:szCs w:val="20"/>
              </w:rPr>
            </w:pPr>
            <w:r>
              <w:rPr>
                <w:rFonts w:hint="eastAsia"/>
                <w:color w:val="000000"/>
                <w:sz w:val="20"/>
                <w:szCs w:val="20"/>
              </w:rPr>
              <w:t>0.26</w:t>
            </w:r>
          </w:p>
        </w:tc>
        <w:tc>
          <w:tcPr>
            <w:tcW w:w="715" w:type="dxa"/>
            <w:tcBorders>
              <w:top w:val="nil"/>
              <w:left w:val="nil"/>
              <w:bottom w:val="single" w:sz="4" w:space="0" w:color="000000"/>
              <w:right w:val="single" w:sz="4" w:space="0" w:color="000000"/>
            </w:tcBorders>
            <w:shd w:val="clear" w:color="auto" w:fill="C0C0C0"/>
            <w:noWrap/>
            <w:vAlign w:val="center"/>
            <w:hideMark/>
          </w:tcPr>
          <w:p w14:paraId="4F883277" w14:textId="77777777" w:rsidR="00C014B3" w:rsidRDefault="00C014B3">
            <w:pPr>
              <w:rPr>
                <w:rFonts w:hint="eastAsia"/>
                <w:color w:val="000000"/>
                <w:sz w:val="20"/>
                <w:szCs w:val="20"/>
              </w:rPr>
            </w:pPr>
            <w:r>
              <w:rPr>
                <w:rFonts w:hint="eastAsia"/>
                <w:color w:val="000000"/>
                <w:sz w:val="20"/>
                <w:szCs w:val="20"/>
              </w:rPr>
              <w:t>31008</w:t>
            </w:r>
          </w:p>
        </w:tc>
        <w:tc>
          <w:tcPr>
            <w:tcW w:w="2896" w:type="dxa"/>
            <w:tcBorders>
              <w:top w:val="nil"/>
              <w:left w:val="nil"/>
              <w:bottom w:val="single" w:sz="4" w:space="0" w:color="000000"/>
              <w:right w:val="single" w:sz="4" w:space="0" w:color="000000"/>
            </w:tcBorders>
            <w:shd w:val="clear" w:color="auto" w:fill="C0C0C0"/>
            <w:noWrap/>
            <w:vAlign w:val="center"/>
            <w:hideMark/>
          </w:tcPr>
          <w:p w14:paraId="3704E0A3" w14:textId="77777777" w:rsidR="00C014B3" w:rsidRDefault="00C014B3">
            <w:pPr>
              <w:rPr>
                <w:rFonts w:hint="eastAsia"/>
                <w:color w:val="000000"/>
                <w:sz w:val="20"/>
                <w:szCs w:val="20"/>
              </w:rPr>
            </w:pPr>
            <w:r>
              <w:rPr>
                <w:rFonts w:hint="eastAsia"/>
                <w:color w:val="000000"/>
                <w:sz w:val="20"/>
                <w:szCs w:val="20"/>
              </w:rPr>
              <w:t xml:space="preserve">  物资储备</w:t>
            </w:r>
          </w:p>
        </w:tc>
        <w:tc>
          <w:tcPr>
            <w:tcW w:w="1193" w:type="dxa"/>
            <w:tcBorders>
              <w:top w:val="nil"/>
              <w:left w:val="nil"/>
              <w:bottom w:val="single" w:sz="4" w:space="0" w:color="000000"/>
              <w:right w:val="single" w:sz="4" w:space="0" w:color="000000"/>
            </w:tcBorders>
            <w:shd w:val="clear" w:color="auto" w:fill="FFFFFF"/>
            <w:noWrap/>
            <w:vAlign w:val="center"/>
            <w:hideMark/>
          </w:tcPr>
          <w:p w14:paraId="512AAC26" w14:textId="77777777" w:rsidR="00C014B3" w:rsidRDefault="00C014B3">
            <w:pPr>
              <w:jc w:val="right"/>
              <w:rPr>
                <w:rFonts w:hint="eastAsia"/>
                <w:color w:val="000000"/>
                <w:sz w:val="20"/>
                <w:szCs w:val="20"/>
              </w:rPr>
            </w:pPr>
            <w:r>
              <w:rPr>
                <w:rFonts w:hint="eastAsia"/>
                <w:color w:val="000000"/>
                <w:sz w:val="20"/>
                <w:szCs w:val="20"/>
              </w:rPr>
              <w:t>0.00</w:t>
            </w:r>
          </w:p>
        </w:tc>
        <w:tc>
          <w:tcPr>
            <w:tcW w:w="222" w:type="dxa"/>
            <w:vAlign w:val="center"/>
            <w:hideMark/>
          </w:tcPr>
          <w:p w14:paraId="6D1B0CF6" w14:textId="77777777" w:rsidR="00C014B3" w:rsidRDefault="00C014B3">
            <w:pPr>
              <w:rPr>
                <w:rFonts w:ascii="Times New Roman" w:eastAsia="Times New Roman" w:hAnsi="Times New Roman" w:cs="Times New Roman"/>
                <w:sz w:val="20"/>
                <w:szCs w:val="20"/>
              </w:rPr>
            </w:pPr>
          </w:p>
        </w:tc>
      </w:tr>
      <w:tr w:rsidR="00C014B3" w14:paraId="039E8F45" w14:textId="77777777" w:rsidTr="00C014B3">
        <w:trPr>
          <w:trHeight w:val="300"/>
        </w:trPr>
        <w:tc>
          <w:tcPr>
            <w:tcW w:w="1756" w:type="dxa"/>
            <w:tcBorders>
              <w:top w:val="nil"/>
              <w:left w:val="single" w:sz="4" w:space="0" w:color="000000"/>
              <w:bottom w:val="single" w:sz="4" w:space="0" w:color="000000"/>
              <w:right w:val="single" w:sz="4" w:space="0" w:color="000000"/>
            </w:tcBorders>
            <w:shd w:val="clear" w:color="auto" w:fill="C0C0C0"/>
            <w:noWrap/>
            <w:vAlign w:val="center"/>
            <w:hideMark/>
          </w:tcPr>
          <w:p w14:paraId="7754BCBC" w14:textId="77777777" w:rsidR="00C014B3" w:rsidRDefault="00C014B3">
            <w:pPr>
              <w:rPr>
                <w:rFonts w:hint="eastAsia"/>
                <w:color w:val="000000"/>
                <w:sz w:val="20"/>
                <w:szCs w:val="20"/>
              </w:rPr>
            </w:pPr>
            <w:r>
              <w:rPr>
                <w:rFonts w:hint="eastAsia"/>
                <w:color w:val="000000"/>
                <w:sz w:val="20"/>
                <w:szCs w:val="20"/>
              </w:rPr>
              <w:t>30113</w:t>
            </w:r>
          </w:p>
        </w:tc>
        <w:tc>
          <w:tcPr>
            <w:tcW w:w="2270" w:type="dxa"/>
            <w:tcBorders>
              <w:top w:val="nil"/>
              <w:left w:val="nil"/>
              <w:bottom w:val="single" w:sz="4" w:space="0" w:color="000000"/>
              <w:right w:val="single" w:sz="4" w:space="0" w:color="000000"/>
            </w:tcBorders>
            <w:shd w:val="clear" w:color="auto" w:fill="C0C0C0"/>
            <w:noWrap/>
            <w:vAlign w:val="center"/>
            <w:hideMark/>
          </w:tcPr>
          <w:p w14:paraId="08D96818" w14:textId="77777777" w:rsidR="00C014B3" w:rsidRDefault="00C014B3">
            <w:pPr>
              <w:rPr>
                <w:rFonts w:hint="eastAsia"/>
                <w:color w:val="000000"/>
                <w:sz w:val="20"/>
                <w:szCs w:val="20"/>
              </w:rPr>
            </w:pPr>
            <w:r>
              <w:rPr>
                <w:rFonts w:hint="eastAsia"/>
                <w:color w:val="000000"/>
                <w:sz w:val="20"/>
                <w:szCs w:val="20"/>
              </w:rPr>
              <w:t xml:space="preserve">  住房公积金</w:t>
            </w:r>
          </w:p>
        </w:tc>
        <w:tc>
          <w:tcPr>
            <w:tcW w:w="1193" w:type="dxa"/>
            <w:tcBorders>
              <w:top w:val="nil"/>
              <w:left w:val="nil"/>
              <w:bottom w:val="single" w:sz="4" w:space="0" w:color="000000"/>
              <w:right w:val="single" w:sz="4" w:space="0" w:color="000000"/>
            </w:tcBorders>
            <w:shd w:val="clear" w:color="auto" w:fill="FFFFFF"/>
            <w:noWrap/>
            <w:vAlign w:val="center"/>
            <w:hideMark/>
          </w:tcPr>
          <w:p w14:paraId="177B147F" w14:textId="77777777" w:rsidR="00C014B3" w:rsidRDefault="00C014B3">
            <w:pPr>
              <w:jc w:val="right"/>
              <w:rPr>
                <w:rFonts w:hint="eastAsia"/>
                <w:color w:val="000000"/>
                <w:sz w:val="20"/>
                <w:szCs w:val="20"/>
              </w:rPr>
            </w:pPr>
            <w:r>
              <w:rPr>
                <w:rFonts w:hint="eastAsia"/>
                <w:color w:val="000000"/>
                <w:sz w:val="20"/>
                <w:szCs w:val="20"/>
              </w:rPr>
              <w:t>69.57</w:t>
            </w:r>
          </w:p>
        </w:tc>
        <w:tc>
          <w:tcPr>
            <w:tcW w:w="715" w:type="dxa"/>
            <w:tcBorders>
              <w:top w:val="nil"/>
              <w:left w:val="nil"/>
              <w:bottom w:val="single" w:sz="4" w:space="0" w:color="000000"/>
              <w:right w:val="single" w:sz="4" w:space="0" w:color="000000"/>
            </w:tcBorders>
            <w:shd w:val="clear" w:color="auto" w:fill="C0C0C0"/>
            <w:noWrap/>
            <w:vAlign w:val="center"/>
            <w:hideMark/>
          </w:tcPr>
          <w:p w14:paraId="67CE1351" w14:textId="77777777" w:rsidR="00C014B3" w:rsidRDefault="00C014B3">
            <w:pPr>
              <w:rPr>
                <w:rFonts w:hint="eastAsia"/>
                <w:color w:val="000000"/>
                <w:sz w:val="20"/>
                <w:szCs w:val="20"/>
              </w:rPr>
            </w:pPr>
            <w:r>
              <w:rPr>
                <w:rFonts w:hint="eastAsia"/>
                <w:color w:val="000000"/>
                <w:sz w:val="20"/>
                <w:szCs w:val="20"/>
              </w:rPr>
              <w:t>30212</w:t>
            </w:r>
          </w:p>
        </w:tc>
        <w:tc>
          <w:tcPr>
            <w:tcW w:w="1802" w:type="dxa"/>
            <w:tcBorders>
              <w:top w:val="nil"/>
              <w:left w:val="nil"/>
              <w:bottom w:val="single" w:sz="4" w:space="0" w:color="000000"/>
              <w:right w:val="single" w:sz="4" w:space="0" w:color="000000"/>
            </w:tcBorders>
            <w:shd w:val="clear" w:color="auto" w:fill="C0C0C0"/>
            <w:noWrap/>
            <w:vAlign w:val="center"/>
            <w:hideMark/>
          </w:tcPr>
          <w:p w14:paraId="67C7F9B1" w14:textId="77777777" w:rsidR="00C014B3" w:rsidRDefault="00C014B3">
            <w:pPr>
              <w:rPr>
                <w:rFonts w:hint="eastAsia"/>
                <w:color w:val="000000"/>
                <w:sz w:val="20"/>
                <w:szCs w:val="20"/>
              </w:rPr>
            </w:pPr>
            <w:r>
              <w:rPr>
                <w:rFonts w:hint="eastAsia"/>
                <w:color w:val="000000"/>
                <w:sz w:val="20"/>
                <w:szCs w:val="20"/>
              </w:rPr>
              <w:t xml:space="preserve">  因公出国（境）费用</w:t>
            </w:r>
          </w:p>
        </w:tc>
        <w:tc>
          <w:tcPr>
            <w:tcW w:w="1193" w:type="dxa"/>
            <w:tcBorders>
              <w:top w:val="nil"/>
              <w:left w:val="nil"/>
              <w:bottom w:val="single" w:sz="4" w:space="0" w:color="000000"/>
              <w:right w:val="single" w:sz="4" w:space="0" w:color="000000"/>
            </w:tcBorders>
            <w:shd w:val="clear" w:color="auto" w:fill="FFFFFF"/>
            <w:noWrap/>
            <w:vAlign w:val="center"/>
            <w:hideMark/>
          </w:tcPr>
          <w:p w14:paraId="7DC2F162" w14:textId="77777777" w:rsidR="00C014B3" w:rsidRDefault="00C014B3">
            <w:pPr>
              <w:jc w:val="right"/>
              <w:rPr>
                <w:rFonts w:hint="eastAsia"/>
                <w:color w:val="000000"/>
                <w:sz w:val="20"/>
                <w:szCs w:val="20"/>
              </w:rPr>
            </w:pPr>
            <w:r>
              <w:rPr>
                <w:rFonts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3AB346FF" w14:textId="77777777" w:rsidR="00C014B3" w:rsidRDefault="00C014B3">
            <w:pPr>
              <w:rPr>
                <w:rFonts w:hint="eastAsia"/>
                <w:color w:val="000000"/>
                <w:sz w:val="20"/>
                <w:szCs w:val="20"/>
              </w:rPr>
            </w:pPr>
            <w:r>
              <w:rPr>
                <w:rFonts w:hint="eastAsia"/>
                <w:color w:val="000000"/>
                <w:sz w:val="20"/>
                <w:szCs w:val="20"/>
              </w:rPr>
              <w:t>31009</w:t>
            </w:r>
          </w:p>
        </w:tc>
        <w:tc>
          <w:tcPr>
            <w:tcW w:w="2896" w:type="dxa"/>
            <w:tcBorders>
              <w:top w:val="nil"/>
              <w:left w:val="nil"/>
              <w:bottom w:val="single" w:sz="4" w:space="0" w:color="000000"/>
              <w:right w:val="single" w:sz="4" w:space="0" w:color="000000"/>
            </w:tcBorders>
            <w:shd w:val="clear" w:color="auto" w:fill="C0C0C0"/>
            <w:noWrap/>
            <w:vAlign w:val="center"/>
            <w:hideMark/>
          </w:tcPr>
          <w:p w14:paraId="0AB76AFF" w14:textId="77777777" w:rsidR="00C014B3" w:rsidRDefault="00C014B3">
            <w:pPr>
              <w:rPr>
                <w:rFonts w:hint="eastAsia"/>
                <w:color w:val="000000"/>
                <w:sz w:val="20"/>
                <w:szCs w:val="20"/>
              </w:rPr>
            </w:pPr>
            <w:r>
              <w:rPr>
                <w:rFonts w:hint="eastAsia"/>
                <w:color w:val="000000"/>
                <w:sz w:val="20"/>
                <w:szCs w:val="20"/>
              </w:rPr>
              <w:t xml:space="preserve">  土地补偿</w:t>
            </w:r>
          </w:p>
        </w:tc>
        <w:tc>
          <w:tcPr>
            <w:tcW w:w="1193" w:type="dxa"/>
            <w:tcBorders>
              <w:top w:val="nil"/>
              <w:left w:val="nil"/>
              <w:bottom w:val="single" w:sz="4" w:space="0" w:color="000000"/>
              <w:right w:val="single" w:sz="4" w:space="0" w:color="000000"/>
            </w:tcBorders>
            <w:shd w:val="clear" w:color="auto" w:fill="FFFFFF"/>
            <w:noWrap/>
            <w:vAlign w:val="center"/>
            <w:hideMark/>
          </w:tcPr>
          <w:p w14:paraId="3990819E" w14:textId="77777777" w:rsidR="00C014B3" w:rsidRDefault="00C014B3">
            <w:pPr>
              <w:jc w:val="right"/>
              <w:rPr>
                <w:rFonts w:hint="eastAsia"/>
                <w:color w:val="000000"/>
                <w:sz w:val="20"/>
                <w:szCs w:val="20"/>
              </w:rPr>
            </w:pPr>
            <w:r>
              <w:rPr>
                <w:rFonts w:hint="eastAsia"/>
                <w:color w:val="000000"/>
                <w:sz w:val="20"/>
                <w:szCs w:val="20"/>
              </w:rPr>
              <w:t>0.00</w:t>
            </w:r>
          </w:p>
        </w:tc>
        <w:tc>
          <w:tcPr>
            <w:tcW w:w="222" w:type="dxa"/>
            <w:vAlign w:val="center"/>
            <w:hideMark/>
          </w:tcPr>
          <w:p w14:paraId="77C96116" w14:textId="77777777" w:rsidR="00C014B3" w:rsidRDefault="00C014B3">
            <w:pPr>
              <w:rPr>
                <w:rFonts w:ascii="Times New Roman" w:eastAsia="Times New Roman" w:hAnsi="Times New Roman" w:cs="Times New Roman"/>
                <w:sz w:val="20"/>
                <w:szCs w:val="20"/>
              </w:rPr>
            </w:pPr>
          </w:p>
        </w:tc>
      </w:tr>
      <w:tr w:rsidR="00C014B3" w14:paraId="7DEF1AAF" w14:textId="77777777" w:rsidTr="00C014B3">
        <w:trPr>
          <w:trHeight w:val="300"/>
        </w:trPr>
        <w:tc>
          <w:tcPr>
            <w:tcW w:w="1756" w:type="dxa"/>
            <w:tcBorders>
              <w:top w:val="nil"/>
              <w:left w:val="single" w:sz="4" w:space="0" w:color="000000"/>
              <w:bottom w:val="single" w:sz="4" w:space="0" w:color="000000"/>
              <w:right w:val="single" w:sz="4" w:space="0" w:color="000000"/>
            </w:tcBorders>
            <w:shd w:val="clear" w:color="auto" w:fill="C0C0C0"/>
            <w:noWrap/>
            <w:vAlign w:val="center"/>
            <w:hideMark/>
          </w:tcPr>
          <w:p w14:paraId="74EAEA5C" w14:textId="77777777" w:rsidR="00C014B3" w:rsidRDefault="00C014B3">
            <w:pPr>
              <w:rPr>
                <w:rFonts w:hint="eastAsia"/>
                <w:color w:val="000000"/>
                <w:sz w:val="20"/>
                <w:szCs w:val="20"/>
              </w:rPr>
            </w:pPr>
            <w:r>
              <w:rPr>
                <w:rFonts w:hint="eastAsia"/>
                <w:color w:val="000000"/>
                <w:sz w:val="20"/>
                <w:szCs w:val="20"/>
              </w:rPr>
              <w:t>30114</w:t>
            </w:r>
          </w:p>
        </w:tc>
        <w:tc>
          <w:tcPr>
            <w:tcW w:w="2270" w:type="dxa"/>
            <w:tcBorders>
              <w:top w:val="nil"/>
              <w:left w:val="nil"/>
              <w:bottom w:val="single" w:sz="4" w:space="0" w:color="000000"/>
              <w:right w:val="single" w:sz="4" w:space="0" w:color="000000"/>
            </w:tcBorders>
            <w:shd w:val="clear" w:color="auto" w:fill="C0C0C0"/>
            <w:noWrap/>
            <w:vAlign w:val="center"/>
            <w:hideMark/>
          </w:tcPr>
          <w:p w14:paraId="732DB046" w14:textId="77777777" w:rsidR="00C014B3" w:rsidRDefault="00C014B3">
            <w:pPr>
              <w:rPr>
                <w:rFonts w:hint="eastAsia"/>
                <w:color w:val="000000"/>
                <w:sz w:val="20"/>
                <w:szCs w:val="20"/>
              </w:rPr>
            </w:pPr>
            <w:r>
              <w:rPr>
                <w:rFonts w:hint="eastAsia"/>
                <w:color w:val="000000"/>
                <w:sz w:val="20"/>
                <w:szCs w:val="20"/>
              </w:rPr>
              <w:t xml:space="preserve">  医疗费</w:t>
            </w:r>
          </w:p>
        </w:tc>
        <w:tc>
          <w:tcPr>
            <w:tcW w:w="1193" w:type="dxa"/>
            <w:tcBorders>
              <w:top w:val="nil"/>
              <w:left w:val="nil"/>
              <w:bottom w:val="single" w:sz="4" w:space="0" w:color="000000"/>
              <w:right w:val="single" w:sz="4" w:space="0" w:color="000000"/>
            </w:tcBorders>
            <w:shd w:val="clear" w:color="auto" w:fill="FFFFFF"/>
            <w:noWrap/>
            <w:vAlign w:val="center"/>
            <w:hideMark/>
          </w:tcPr>
          <w:p w14:paraId="3AD05A27" w14:textId="77777777" w:rsidR="00C014B3" w:rsidRDefault="00C014B3">
            <w:pPr>
              <w:jc w:val="right"/>
              <w:rPr>
                <w:rFonts w:hint="eastAsia"/>
                <w:color w:val="000000"/>
                <w:sz w:val="20"/>
                <w:szCs w:val="20"/>
              </w:rPr>
            </w:pPr>
            <w:r>
              <w:rPr>
                <w:rFonts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661F5339" w14:textId="77777777" w:rsidR="00C014B3" w:rsidRDefault="00C014B3">
            <w:pPr>
              <w:rPr>
                <w:rFonts w:hint="eastAsia"/>
                <w:color w:val="000000"/>
                <w:sz w:val="20"/>
                <w:szCs w:val="20"/>
              </w:rPr>
            </w:pPr>
            <w:r>
              <w:rPr>
                <w:rFonts w:hint="eastAsia"/>
                <w:color w:val="000000"/>
                <w:sz w:val="20"/>
                <w:szCs w:val="20"/>
              </w:rPr>
              <w:t>30213</w:t>
            </w:r>
          </w:p>
        </w:tc>
        <w:tc>
          <w:tcPr>
            <w:tcW w:w="1802" w:type="dxa"/>
            <w:tcBorders>
              <w:top w:val="nil"/>
              <w:left w:val="nil"/>
              <w:bottom w:val="single" w:sz="4" w:space="0" w:color="000000"/>
              <w:right w:val="single" w:sz="4" w:space="0" w:color="000000"/>
            </w:tcBorders>
            <w:shd w:val="clear" w:color="auto" w:fill="C0C0C0"/>
            <w:noWrap/>
            <w:vAlign w:val="center"/>
            <w:hideMark/>
          </w:tcPr>
          <w:p w14:paraId="5AC88F5E" w14:textId="77777777" w:rsidR="00C014B3" w:rsidRDefault="00C014B3">
            <w:pPr>
              <w:rPr>
                <w:rFonts w:hint="eastAsia"/>
                <w:color w:val="000000"/>
                <w:sz w:val="20"/>
                <w:szCs w:val="20"/>
              </w:rPr>
            </w:pPr>
            <w:r>
              <w:rPr>
                <w:rFonts w:hint="eastAsia"/>
                <w:color w:val="000000"/>
                <w:sz w:val="20"/>
                <w:szCs w:val="20"/>
              </w:rPr>
              <w:t xml:space="preserve">  维修（护）费</w:t>
            </w:r>
          </w:p>
        </w:tc>
        <w:tc>
          <w:tcPr>
            <w:tcW w:w="1193" w:type="dxa"/>
            <w:tcBorders>
              <w:top w:val="nil"/>
              <w:left w:val="nil"/>
              <w:bottom w:val="single" w:sz="4" w:space="0" w:color="000000"/>
              <w:right w:val="single" w:sz="4" w:space="0" w:color="000000"/>
            </w:tcBorders>
            <w:shd w:val="clear" w:color="auto" w:fill="FFFFFF"/>
            <w:noWrap/>
            <w:vAlign w:val="center"/>
            <w:hideMark/>
          </w:tcPr>
          <w:p w14:paraId="5B30E4EF" w14:textId="77777777" w:rsidR="00C014B3" w:rsidRDefault="00C014B3">
            <w:pPr>
              <w:jc w:val="right"/>
              <w:rPr>
                <w:rFonts w:hint="eastAsia"/>
                <w:color w:val="000000"/>
                <w:sz w:val="20"/>
                <w:szCs w:val="20"/>
              </w:rPr>
            </w:pPr>
            <w:r>
              <w:rPr>
                <w:rFonts w:hint="eastAsia"/>
                <w:color w:val="000000"/>
                <w:sz w:val="20"/>
                <w:szCs w:val="20"/>
              </w:rPr>
              <w:t>0.43</w:t>
            </w:r>
          </w:p>
        </w:tc>
        <w:tc>
          <w:tcPr>
            <w:tcW w:w="715" w:type="dxa"/>
            <w:tcBorders>
              <w:top w:val="nil"/>
              <w:left w:val="nil"/>
              <w:bottom w:val="single" w:sz="4" w:space="0" w:color="000000"/>
              <w:right w:val="single" w:sz="4" w:space="0" w:color="000000"/>
            </w:tcBorders>
            <w:shd w:val="clear" w:color="auto" w:fill="C0C0C0"/>
            <w:noWrap/>
            <w:vAlign w:val="center"/>
            <w:hideMark/>
          </w:tcPr>
          <w:p w14:paraId="7DCB9237" w14:textId="77777777" w:rsidR="00C014B3" w:rsidRDefault="00C014B3">
            <w:pPr>
              <w:rPr>
                <w:rFonts w:hint="eastAsia"/>
                <w:color w:val="000000"/>
                <w:sz w:val="20"/>
                <w:szCs w:val="20"/>
              </w:rPr>
            </w:pPr>
            <w:r>
              <w:rPr>
                <w:rFonts w:hint="eastAsia"/>
                <w:color w:val="000000"/>
                <w:sz w:val="20"/>
                <w:szCs w:val="20"/>
              </w:rPr>
              <w:t>31010</w:t>
            </w:r>
          </w:p>
        </w:tc>
        <w:tc>
          <w:tcPr>
            <w:tcW w:w="2896" w:type="dxa"/>
            <w:tcBorders>
              <w:top w:val="nil"/>
              <w:left w:val="nil"/>
              <w:bottom w:val="single" w:sz="4" w:space="0" w:color="000000"/>
              <w:right w:val="single" w:sz="4" w:space="0" w:color="000000"/>
            </w:tcBorders>
            <w:shd w:val="clear" w:color="auto" w:fill="C0C0C0"/>
            <w:noWrap/>
            <w:vAlign w:val="center"/>
            <w:hideMark/>
          </w:tcPr>
          <w:p w14:paraId="05B54FAE" w14:textId="77777777" w:rsidR="00C014B3" w:rsidRDefault="00C014B3">
            <w:pPr>
              <w:rPr>
                <w:rFonts w:hint="eastAsia"/>
                <w:color w:val="000000"/>
                <w:sz w:val="20"/>
                <w:szCs w:val="20"/>
              </w:rPr>
            </w:pPr>
            <w:r>
              <w:rPr>
                <w:rFonts w:hint="eastAsia"/>
                <w:color w:val="000000"/>
                <w:sz w:val="20"/>
                <w:szCs w:val="20"/>
              </w:rPr>
              <w:t xml:space="preserve">  安置补助</w:t>
            </w:r>
          </w:p>
        </w:tc>
        <w:tc>
          <w:tcPr>
            <w:tcW w:w="1193" w:type="dxa"/>
            <w:tcBorders>
              <w:top w:val="nil"/>
              <w:left w:val="nil"/>
              <w:bottom w:val="single" w:sz="4" w:space="0" w:color="000000"/>
              <w:right w:val="single" w:sz="4" w:space="0" w:color="000000"/>
            </w:tcBorders>
            <w:shd w:val="clear" w:color="auto" w:fill="FFFFFF"/>
            <w:noWrap/>
            <w:vAlign w:val="center"/>
            <w:hideMark/>
          </w:tcPr>
          <w:p w14:paraId="17BE77E4" w14:textId="77777777" w:rsidR="00C014B3" w:rsidRDefault="00C014B3">
            <w:pPr>
              <w:jc w:val="right"/>
              <w:rPr>
                <w:rFonts w:hint="eastAsia"/>
                <w:color w:val="000000"/>
                <w:sz w:val="20"/>
                <w:szCs w:val="20"/>
              </w:rPr>
            </w:pPr>
            <w:r>
              <w:rPr>
                <w:rFonts w:hint="eastAsia"/>
                <w:color w:val="000000"/>
                <w:sz w:val="20"/>
                <w:szCs w:val="20"/>
              </w:rPr>
              <w:t>0.00</w:t>
            </w:r>
          </w:p>
        </w:tc>
        <w:tc>
          <w:tcPr>
            <w:tcW w:w="222" w:type="dxa"/>
            <w:vAlign w:val="center"/>
            <w:hideMark/>
          </w:tcPr>
          <w:p w14:paraId="010A29B8" w14:textId="77777777" w:rsidR="00C014B3" w:rsidRDefault="00C014B3">
            <w:pPr>
              <w:rPr>
                <w:rFonts w:ascii="Times New Roman" w:eastAsia="Times New Roman" w:hAnsi="Times New Roman" w:cs="Times New Roman"/>
                <w:sz w:val="20"/>
                <w:szCs w:val="20"/>
              </w:rPr>
            </w:pPr>
          </w:p>
        </w:tc>
      </w:tr>
      <w:tr w:rsidR="00C014B3" w14:paraId="55A708FB" w14:textId="77777777" w:rsidTr="00C014B3">
        <w:trPr>
          <w:trHeight w:val="300"/>
        </w:trPr>
        <w:tc>
          <w:tcPr>
            <w:tcW w:w="1756" w:type="dxa"/>
            <w:tcBorders>
              <w:top w:val="nil"/>
              <w:left w:val="single" w:sz="4" w:space="0" w:color="000000"/>
              <w:bottom w:val="single" w:sz="4" w:space="0" w:color="000000"/>
              <w:right w:val="single" w:sz="4" w:space="0" w:color="000000"/>
            </w:tcBorders>
            <w:shd w:val="clear" w:color="auto" w:fill="C0C0C0"/>
            <w:noWrap/>
            <w:vAlign w:val="center"/>
            <w:hideMark/>
          </w:tcPr>
          <w:p w14:paraId="58DF972C" w14:textId="77777777" w:rsidR="00C014B3" w:rsidRDefault="00C014B3">
            <w:pPr>
              <w:rPr>
                <w:rFonts w:hint="eastAsia"/>
                <w:color w:val="000000"/>
                <w:sz w:val="20"/>
                <w:szCs w:val="20"/>
              </w:rPr>
            </w:pPr>
            <w:r>
              <w:rPr>
                <w:rFonts w:hint="eastAsia"/>
                <w:color w:val="000000"/>
                <w:sz w:val="20"/>
                <w:szCs w:val="20"/>
              </w:rPr>
              <w:t>30199</w:t>
            </w:r>
          </w:p>
        </w:tc>
        <w:tc>
          <w:tcPr>
            <w:tcW w:w="2270" w:type="dxa"/>
            <w:tcBorders>
              <w:top w:val="nil"/>
              <w:left w:val="nil"/>
              <w:bottom w:val="single" w:sz="4" w:space="0" w:color="000000"/>
              <w:right w:val="single" w:sz="4" w:space="0" w:color="000000"/>
            </w:tcBorders>
            <w:shd w:val="clear" w:color="auto" w:fill="C0C0C0"/>
            <w:noWrap/>
            <w:vAlign w:val="center"/>
            <w:hideMark/>
          </w:tcPr>
          <w:p w14:paraId="14B75212" w14:textId="77777777" w:rsidR="00C014B3" w:rsidRDefault="00C014B3">
            <w:pPr>
              <w:rPr>
                <w:rFonts w:hint="eastAsia"/>
                <w:color w:val="000000"/>
                <w:sz w:val="20"/>
                <w:szCs w:val="20"/>
              </w:rPr>
            </w:pPr>
            <w:r>
              <w:rPr>
                <w:rFonts w:hint="eastAsia"/>
                <w:color w:val="000000"/>
                <w:sz w:val="20"/>
                <w:szCs w:val="20"/>
              </w:rPr>
              <w:t xml:space="preserve">  其他工资福利支出</w:t>
            </w:r>
          </w:p>
        </w:tc>
        <w:tc>
          <w:tcPr>
            <w:tcW w:w="1193" w:type="dxa"/>
            <w:tcBorders>
              <w:top w:val="nil"/>
              <w:left w:val="nil"/>
              <w:bottom w:val="single" w:sz="4" w:space="0" w:color="000000"/>
              <w:right w:val="single" w:sz="4" w:space="0" w:color="000000"/>
            </w:tcBorders>
            <w:shd w:val="clear" w:color="auto" w:fill="FFFFFF"/>
            <w:noWrap/>
            <w:vAlign w:val="center"/>
            <w:hideMark/>
          </w:tcPr>
          <w:p w14:paraId="57D44345" w14:textId="77777777" w:rsidR="00C014B3" w:rsidRDefault="00C014B3">
            <w:pPr>
              <w:jc w:val="right"/>
              <w:rPr>
                <w:rFonts w:hint="eastAsia"/>
                <w:color w:val="000000"/>
                <w:sz w:val="20"/>
                <w:szCs w:val="20"/>
              </w:rPr>
            </w:pPr>
            <w:r>
              <w:rPr>
                <w:rFonts w:hint="eastAsia"/>
                <w:color w:val="000000"/>
                <w:sz w:val="20"/>
                <w:szCs w:val="20"/>
              </w:rPr>
              <w:t>26.50</w:t>
            </w:r>
          </w:p>
        </w:tc>
        <w:tc>
          <w:tcPr>
            <w:tcW w:w="715" w:type="dxa"/>
            <w:tcBorders>
              <w:top w:val="nil"/>
              <w:left w:val="nil"/>
              <w:bottom w:val="single" w:sz="4" w:space="0" w:color="000000"/>
              <w:right w:val="single" w:sz="4" w:space="0" w:color="000000"/>
            </w:tcBorders>
            <w:shd w:val="clear" w:color="auto" w:fill="C0C0C0"/>
            <w:noWrap/>
            <w:vAlign w:val="center"/>
            <w:hideMark/>
          </w:tcPr>
          <w:p w14:paraId="052599E4" w14:textId="77777777" w:rsidR="00C014B3" w:rsidRDefault="00C014B3">
            <w:pPr>
              <w:rPr>
                <w:rFonts w:hint="eastAsia"/>
                <w:color w:val="000000"/>
                <w:sz w:val="20"/>
                <w:szCs w:val="20"/>
              </w:rPr>
            </w:pPr>
            <w:r>
              <w:rPr>
                <w:rFonts w:hint="eastAsia"/>
                <w:color w:val="000000"/>
                <w:sz w:val="20"/>
                <w:szCs w:val="20"/>
              </w:rPr>
              <w:t>30214</w:t>
            </w:r>
          </w:p>
        </w:tc>
        <w:tc>
          <w:tcPr>
            <w:tcW w:w="1802" w:type="dxa"/>
            <w:tcBorders>
              <w:top w:val="nil"/>
              <w:left w:val="nil"/>
              <w:bottom w:val="single" w:sz="4" w:space="0" w:color="000000"/>
              <w:right w:val="single" w:sz="4" w:space="0" w:color="000000"/>
            </w:tcBorders>
            <w:shd w:val="clear" w:color="auto" w:fill="C0C0C0"/>
            <w:noWrap/>
            <w:vAlign w:val="center"/>
            <w:hideMark/>
          </w:tcPr>
          <w:p w14:paraId="0E8D81EB" w14:textId="77777777" w:rsidR="00C014B3" w:rsidRDefault="00C014B3">
            <w:pPr>
              <w:rPr>
                <w:rFonts w:hint="eastAsia"/>
                <w:color w:val="000000"/>
                <w:sz w:val="20"/>
                <w:szCs w:val="20"/>
              </w:rPr>
            </w:pPr>
            <w:r>
              <w:rPr>
                <w:rFonts w:hint="eastAsia"/>
                <w:color w:val="000000"/>
                <w:sz w:val="20"/>
                <w:szCs w:val="20"/>
              </w:rPr>
              <w:t xml:space="preserve">  租赁费</w:t>
            </w:r>
          </w:p>
        </w:tc>
        <w:tc>
          <w:tcPr>
            <w:tcW w:w="1193" w:type="dxa"/>
            <w:tcBorders>
              <w:top w:val="nil"/>
              <w:left w:val="nil"/>
              <w:bottom w:val="single" w:sz="4" w:space="0" w:color="000000"/>
              <w:right w:val="single" w:sz="4" w:space="0" w:color="000000"/>
            </w:tcBorders>
            <w:shd w:val="clear" w:color="auto" w:fill="FFFFFF"/>
            <w:noWrap/>
            <w:vAlign w:val="center"/>
            <w:hideMark/>
          </w:tcPr>
          <w:p w14:paraId="65BDCFCA" w14:textId="77777777" w:rsidR="00C014B3" w:rsidRDefault="00C014B3">
            <w:pPr>
              <w:jc w:val="right"/>
              <w:rPr>
                <w:rFonts w:hint="eastAsia"/>
                <w:color w:val="000000"/>
                <w:sz w:val="20"/>
                <w:szCs w:val="20"/>
              </w:rPr>
            </w:pPr>
            <w:r>
              <w:rPr>
                <w:rFonts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3DD953CC" w14:textId="77777777" w:rsidR="00C014B3" w:rsidRDefault="00C014B3">
            <w:pPr>
              <w:rPr>
                <w:rFonts w:hint="eastAsia"/>
                <w:color w:val="000000"/>
                <w:sz w:val="20"/>
                <w:szCs w:val="20"/>
              </w:rPr>
            </w:pPr>
            <w:r>
              <w:rPr>
                <w:rFonts w:hint="eastAsia"/>
                <w:color w:val="000000"/>
                <w:sz w:val="20"/>
                <w:szCs w:val="20"/>
              </w:rPr>
              <w:t>31011</w:t>
            </w:r>
          </w:p>
        </w:tc>
        <w:tc>
          <w:tcPr>
            <w:tcW w:w="2896" w:type="dxa"/>
            <w:tcBorders>
              <w:top w:val="nil"/>
              <w:left w:val="nil"/>
              <w:bottom w:val="single" w:sz="4" w:space="0" w:color="000000"/>
              <w:right w:val="single" w:sz="4" w:space="0" w:color="000000"/>
            </w:tcBorders>
            <w:shd w:val="clear" w:color="auto" w:fill="C0C0C0"/>
            <w:noWrap/>
            <w:vAlign w:val="center"/>
            <w:hideMark/>
          </w:tcPr>
          <w:p w14:paraId="557083A9" w14:textId="77777777" w:rsidR="00C014B3" w:rsidRDefault="00C014B3">
            <w:pPr>
              <w:rPr>
                <w:rFonts w:hint="eastAsia"/>
                <w:color w:val="000000"/>
                <w:sz w:val="20"/>
                <w:szCs w:val="20"/>
              </w:rPr>
            </w:pPr>
            <w:r>
              <w:rPr>
                <w:rFonts w:hint="eastAsia"/>
                <w:color w:val="000000"/>
                <w:sz w:val="20"/>
                <w:szCs w:val="20"/>
              </w:rPr>
              <w:t xml:space="preserve">  地上附着物和青苗补偿</w:t>
            </w:r>
          </w:p>
        </w:tc>
        <w:tc>
          <w:tcPr>
            <w:tcW w:w="1193" w:type="dxa"/>
            <w:tcBorders>
              <w:top w:val="nil"/>
              <w:left w:val="nil"/>
              <w:bottom w:val="single" w:sz="4" w:space="0" w:color="000000"/>
              <w:right w:val="single" w:sz="4" w:space="0" w:color="000000"/>
            </w:tcBorders>
            <w:shd w:val="clear" w:color="auto" w:fill="FFFFFF"/>
            <w:noWrap/>
            <w:vAlign w:val="center"/>
            <w:hideMark/>
          </w:tcPr>
          <w:p w14:paraId="5877E055" w14:textId="77777777" w:rsidR="00C014B3" w:rsidRDefault="00C014B3">
            <w:pPr>
              <w:jc w:val="right"/>
              <w:rPr>
                <w:rFonts w:hint="eastAsia"/>
                <w:color w:val="000000"/>
                <w:sz w:val="20"/>
                <w:szCs w:val="20"/>
              </w:rPr>
            </w:pPr>
            <w:r>
              <w:rPr>
                <w:rFonts w:hint="eastAsia"/>
                <w:color w:val="000000"/>
                <w:sz w:val="20"/>
                <w:szCs w:val="20"/>
              </w:rPr>
              <w:t>0.00</w:t>
            </w:r>
          </w:p>
        </w:tc>
        <w:tc>
          <w:tcPr>
            <w:tcW w:w="222" w:type="dxa"/>
            <w:vAlign w:val="center"/>
            <w:hideMark/>
          </w:tcPr>
          <w:p w14:paraId="09E5F2FA" w14:textId="77777777" w:rsidR="00C014B3" w:rsidRDefault="00C014B3">
            <w:pPr>
              <w:rPr>
                <w:rFonts w:ascii="Times New Roman" w:eastAsia="Times New Roman" w:hAnsi="Times New Roman" w:cs="Times New Roman"/>
                <w:sz w:val="20"/>
                <w:szCs w:val="20"/>
              </w:rPr>
            </w:pPr>
          </w:p>
        </w:tc>
      </w:tr>
      <w:tr w:rsidR="00C014B3" w14:paraId="7404EF6D" w14:textId="77777777" w:rsidTr="00C014B3">
        <w:trPr>
          <w:trHeight w:val="300"/>
        </w:trPr>
        <w:tc>
          <w:tcPr>
            <w:tcW w:w="1756" w:type="dxa"/>
            <w:tcBorders>
              <w:top w:val="nil"/>
              <w:left w:val="single" w:sz="4" w:space="0" w:color="000000"/>
              <w:bottom w:val="single" w:sz="4" w:space="0" w:color="000000"/>
              <w:right w:val="single" w:sz="4" w:space="0" w:color="000000"/>
            </w:tcBorders>
            <w:shd w:val="clear" w:color="auto" w:fill="C0C0C0"/>
            <w:noWrap/>
            <w:vAlign w:val="center"/>
            <w:hideMark/>
          </w:tcPr>
          <w:p w14:paraId="04106CD0" w14:textId="77777777" w:rsidR="00C014B3" w:rsidRDefault="00C014B3">
            <w:pPr>
              <w:rPr>
                <w:rFonts w:hint="eastAsia"/>
                <w:color w:val="000000"/>
                <w:sz w:val="20"/>
                <w:szCs w:val="20"/>
              </w:rPr>
            </w:pPr>
            <w:r>
              <w:rPr>
                <w:rFonts w:hint="eastAsia"/>
                <w:color w:val="000000"/>
                <w:sz w:val="20"/>
                <w:szCs w:val="20"/>
              </w:rPr>
              <w:t>303</w:t>
            </w:r>
          </w:p>
        </w:tc>
        <w:tc>
          <w:tcPr>
            <w:tcW w:w="2270" w:type="dxa"/>
            <w:tcBorders>
              <w:top w:val="nil"/>
              <w:left w:val="nil"/>
              <w:bottom w:val="single" w:sz="4" w:space="0" w:color="000000"/>
              <w:right w:val="single" w:sz="4" w:space="0" w:color="000000"/>
            </w:tcBorders>
            <w:shd w:val="clear" w:color="auto" w:fill="C0C0C0"/>
            <w:noWrap/>
            <w:vAlign w:val="center"/>
            <w:hideMark/>
          </w:tcPr>
          <w:p w14:paraId="052B230F" w14:textId="77777777" w:rsidR="00C014B3" w:rsidRDefault="00C014B3">
            <w:pPr>
              <w:rPr>
                <w:rFonts w:hint="eastAsia"/>
                <w:color w:val="000000"/>
                <w:sz w:val="20"/>
                <w:szCs w:val="20"/>
              </w:rPr>
            </w:pPr>
            <w:r>
              <w:rPr>
                <w:rFonts w:hint="eastAsia"/>
                <w:color w:val="000000"/>
                <w:sz w:val="20"/>
                <w:szCs w:val="20"/>
              </w:rPr>
              <w:t>对个人和家庭的补助</w:t>
            </w:r>
          </w:p>
        </w:tc>
        <w:tc>
          <w:tcPr>
            <w:tcW w:w="1193" w:type="dxa"/>
            <w:tcBorders>
              <w:top w:val="nil"/>
              <w:left w:val="nil"/>
              <w:bottom w:val="single" w:sz="4" w:space="0" w:color="000000"/>
              <w:right w:val="single" w:sz="4" w:space="0" w:color="000000"/>
            </w:tcBorders>
            <w:shd w:val="clear" w:color="auto" w:fill="FFFFFF"/>
            <w:noWrap/>
            <w:vAlign w:val="center"/>
            <w:hideMark/>
          </w:tcPr>
          <w:p w14:paraId="62ECB277" w14:textId="77777777" w:rsidR="00C014B3" w:rsidRDefault="00C014B3">
            <w:pPr>
              <w:jc w:val="right"/>
              <w:rPr>
                <w:rFonts w:hint="eastAsia"/>
                <w:color w:val="000000"/>
                <w:sz w:val="20"/>
                <w:szCs w:val="20"/>
              </w:rPr>
            </w:pPr>
            <w:r>
              <w:rPr>
                <w:rFonts w:hint="eastAsia"/>
                <w:color w:val="000000"/>
                <w:sz w:val="20"/>
                <w:szCs w:val="20"/>
              </w:rPr>
              <w:t>3.94</w:t>
            </w:r>
          </w:p>
        </w:tc>
        <w:tc>
          <w:tcPr>
            <w:tcW w:w="715" w:type="dxa"/>
            <w:tcBorders>
              <w:top w:val="nil"/>
              <w:left w:val="nil"/>
              <w:bottom w:val="single" w:sz="4" w:space="0" w:color="000000"/>
              <w:right w:val="single" w:sz="4" w:space="0" w:color="000000"/>
            </w:tcBorders>
            <w:shd w:val="clear" w:color="auto" w:fill="C0C0C0"/>
            <w:noWrap/>
            <w:vAlign w:val="center"/>
            <w:hideMark/>
          </w:tcPr>
          <w:p w14:paraId="2D876C07" w14:textId="77777777" w:rsidR="00C014B3" w:rsidRDefault="00C014B3">
            <w:pPr>
              <w:rPr>
                <w:rFonts w:hint="eastAsia"/>
                <w:color w:val="000000"/>
                <w:sz w:val="20"/>
                <w:szCs w:val="20"/>
              </w:rPr>
            </w:pPr>
            <w:r>
              <w:rPr>
                <w:rFonts w:hint="eastAsia"/>
                <w:color w:val="000000"/>
                <w:sz w:val="20"/>
                <w:szCs w:val="20"/>
              </w:rPr>
              <w:t>30215</w:t>
            </w:r>
          </w:p>
        </w:tc>
        <w:tc>
          <w:tcPr>
            <w:tcW w:w="1802" w:type="dxa"/>
            <w:tcBorders>
              <w:top w:val="nil"/>
              <w:left w:val="nil"/>
              <w:bottom w:val="single" w:sz="4" w:space="0" w:color="000000"/>
              <w:right w:val="single" w:sz="4" w:space="0" w:color="000000"/>
            </w:tcBorders>
            <w:shd w:val="clear" w:color="auto" w:fill="C0C0C0"/>
            <w:noWrap/>
            <w:vAlign w:val="center"/>
            <w:hideMark/>
          </w:tcPr>
          <w:p w14:paraId="3F48187E" w14:textId="77777777" w:rsidR="00C014B3" w:rsidRDefault="00C014B3">
            <w:pPr>
              <w:rPr>
                <w:rFonts w:hint="eastAsia"/>
                <w:color w:val="000000"/>
                <w:sz w:val="20"/>
                <w:szCs w:val="20"/>
              </w:rPr>
            </w:pPr>
            <w:r>
              <w:rPr>
                <w:rFonts w:hint="eastAsia"/>
                <w:color w:val="000000"/>
                <w:sz w:val="20"/>
                <w:szCs w:val="20"/>
              </w:rPr>
              <w:t xml:space="preserve">  会议费</w:t>
            </w:r>
          </w:p>
        </w:tc>
        <w:tc>
          <w:tcPr>
            <w:tcW w:w="1193" w:type="dxa"/>
            <w:tcBorders>
              <w:top w:val="nil"/>
              <w:left w:val="nil"/>
              <w:bottom w:val="single" w:sz="4" w:space="0" w:color="000000"/>
              <w:right w:val="single" w:sz="4" w:space="0" w:color="000000"/>
            </w:tcBorders>
            <w:shd w:val="clear" w:color="auto" w:fill="FFFFFF"/>
            <w:noWrap/>
            <w:vAlign w:val="center"/>
            <w:hideMark/>
          </w:tcPr>
          <w:p w14:paraId="4BE06C58" w14:textId="77777777" w:rsidR="00C014B3" w:rsidRDefault="00C014B3">
            <w:pPr>
              <w:jc w:val="right"/>
              <w:rPr>
                <w:rFonts w:hint="eastAsia"/>
                <w:color w:val="000000"/>
                <w:sz w:val="20"/>
                <w:szCs w:val="20"/>
              </w:rPr>
            </w:pPr>
            <w:r>
              <w:rPr>
                <w:rFonts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7BA94C40" w14:textId="77777777" w:rsidR="00C014B3" w:rsidRDefault="00C014B3">
            <w:pPr>
              <w:rPr>
                <w:rFonts w:hint="eastAsia"/>
                <w:color w:val="000000"/>
                <w:sz w:val="20"/>
                <w:szCs w:val="20"/>
              </w:rPr>
            </w:pPr>
            <w:r>
              <w:rPr>
                <w:rFonts w:hint="eastAsia"/>
                <w:color w:val="000000"/>
                <w:sz w:val="20"/>
                <w:szCs w:val="20"/>
              </w:rPr>
              <w:t>31012</w:t>
            </w:r>
          </w:p>
        </w:tc>
        <w:tc>
          <w:tcPr>
            <w:tcW w:w="2896" w:type="dxa"/>
            <w:tcBorders>
              <w:top w:val="nil"/>
              <w:left w:val="nil"/>
              <w:bottom w:val="single" w:sz="4" w:space="0" w:color="000000"/>
              <w:right w:val="single" w:sz="4" w:space="0" w:color="000000"/>
            </w:tcBorders>
            <w:shd w:val="clear" w:color="auto" w:fill="C0C0C0"/>
            <w:noWrap/>
            <w:vAlign w:val="center"/>
            <w:hideMark/>
          </w:tcPr>
          <w:p w14:paraId="28DF1CC0" w14:textId="77777777" w:rsidR="00C014B3" w:rsidRDefault="00C014B3">
            <w:pPr>
              <w:rPr>
                <w:rFonts w:hint="eastAsia"/>
                <w:color w:val="000000"/>
                <w:sz w:val="20"/>
                <w:szCs w:val="20"/>
              </w:rPr>
            </w:pPr>
            <w:r>
              <w:rPr>
                <w:rFonts w:hint="eastAsia"/>
                <w:color w:val="000000"/>
                <w:sz w:val="20"/>
                <w:szCs w:val="20"/>
              </w:rPr>
              <w:t xml:space="preserve">  拆迁补偿</w:t>
            </w:r>
          </w:p>
        </w:tc>
        <w:tc>
          <w:tcPr>
            <w:tcW w:w="1193" w:type="dxa"/>
            <w:tcBorders>
              <w:top w:val="nil"/>
              <w:left w:val="nil"/>
              <w:bottom w:val="single" w:sz="4" w:space="0" w:color="000000"/>
              <w:right w:val="single" w:sz="4" w:space="0" w:color="000000"/>
            </w:tcBorders>
            <w:shd w:val="clear" w:color="auto" w:fill="FFFFFF"/>
            <w:noWrap/>
            <w:vAlign w:val="center"/>
            <w:hideMark/>
          </w:tcPr>
          <w:p w14:paraId="125EC200" w14:textId="77777777" w:rsidR="00C014B3" w:rsidRDefault="00C014B3">
            <w:pPr>
              <w:jc w:val="right"/>
              <w:rPr>
                <w:rFonts w:hint="eastAsia"/>
                <w:color w:val="000000"/>
                <w:sz w:val="20"/>
                <w:szCs w:val="20"/>
              </w:rPr>
            </w:pPr>
            <w:r>
              <w:rPr>
                <w:rFonts w:hint="eastAsia"/>
                <w:color w:val="000000"/>
                <w:sz w:val="20"/>
                <w:szCs w:val="20"/>
              </w:rPr>
              <w:t>0.00</w:t>
            </w:r>
          </w:p>
        </w:tc>
        <w:tc>
          <w:tcPr>
            <w:tcW w:w="222" w:type="dxa"/>
            <w:vAlign w:val="center"/>
            <w:hideMark/>
          </w:tcPr>
          <w:p w14:paraId="58454214" w14:textId="77777777" w:rsidR="00C014B3" w:rsidRDefault="00C014B3">
            <w:pPr>
              <w:rPr>
                <w:rFonts w:ascii="Times New Roman" w:eastAsia="Times New Roman" w:hAnsi="Times New Roman" w:cs="Times New Roman"/>
                <w:sz w:val="20"/>
                <w:szCs w:val="20"/>
              </w:rPr>
            </w:pPr>
          </w:p>
        </w:tc>
      </w:tr>
      <w:tr w:rsidR="00C014B3" w14:paraId="0193B458" w14:textId="77777777" w:rsidTr="00C014B3">
        <w:trPr>
          <w:trHeight w:val="300"/>
        </w:trPr>
        <w:tc>
          <w:tcPr>
            <w:tcW w:w="1756" w:type="dxa"/>
            <w:tcBorders>
              <w:top w:val="nil"/>
              <w:left w:val="single" w:sz="4" w:space="0" w:color="000000"/>
              <w:bottom w:val="single" w:sz="4" w:space="0" w:color="000000"/>
              <w:right w:val="single" w:sz="4" w:space="0" w:color="000000"/>
            </w:tcBorders>
            <w:shd w:val="clear" w:color="auto" w:fill="C0C0C0"/>
            <w:noWrap/>
            <w:vAlign w:val="center"/>
            <w:hideMark/>
          </w:tcPr>
          <w:p w14:paraId="7C621398" w14:textId="77777777" w:rsidR="00C014B3" w:rsidRDefault="00C014B3">
            <w:pPr>
              <w:rPr>
                <w:rFonts w:hint="eastAsia"/>
                <w:color w:val="000000"/>
                <w:sz w:val="20"/>
                <w:szCs w:val="20"/>
              </w:rPr>
            </w:pPr>
            <w:r>
              <w:rPr>
                <w:rFonts w:hint="eastAsia"/>
                <w:color w:val="000000"/>
                <w:sz w:val="20"/>
                <w:szCs w:val="20"/>
              </w:rPr>
              <w:lastRenderedPageBreak/>
              <w:t>30301</w:t>
            </w:r>
          </w:p>
        </w:tc>
        <w:tc>
          <w:tcPr>
            <w:tcW w:w="2270" w:type="dxa"/>
            <w:tcBorders>
              <w:top w:val="nil"/>
              <w:left w:val="nil"/>
              <w:bottom w:val="single" w:sz="4" w:space="0" w:color="000000"/>
              <w:right w:val="single" w:sz="4" w:space="0" w:color="000000"/>
            </w:tcBorders>
            <w:shd w:val="clear" w:color="auto" w:fill="C0C0C0"/>
            <w:noWrap/>
            <w:vAlign w:val="center"/>
            <w:hideMark/>
          </w:tcPr>
          <w:p w14:paraId="599696BE" w14:textId="77777777" w:rsidR="00C014B3" w:rsidRDefault="00C014B3">
            <w:pPr>
              <w:rPr>
                <w:rFonts w:hint="eastAsia"/>
                <w:color w:val="000000"/>
                <w:sz w:val="20"/>
                <w:szCs w:val="20"/>
              </w:rPr>
            </w:pPr>
            <w:r>
              <w:rPr>
                <w:rFonts w:hint="eastAsia"/>
                <w:color w:val="000000"/>
                <w:sz w:val="20"/>
                <w:szCs w:val="20"/>
              </w:rPr>
              <w:t xml:space="preserve">  离休费</w:t>
            </w:r>
          </w:p>
        </w:tc>
        <w:tc>
          <w:tcPr>
            <w:tcW w:w="1193" w:type="dxa"/>
            <w:tcBorders>
              <w:top w:val="nil"/>
              <w:left w:val="nil"/>
              <w:bottom w:val="single" w:sz="4" w:space="0" w:color="000000"/>
              <w:right w:val="single" w:sz="4" w:space="0" w:color="000000"/>
            </w:tcBorders>
            <w:shd w:val="clear" w:color="auto" w:fill="FFFFFF"/>
            <w:noWrap/>
            <w:vAlign w:val="center"/>
            <w:hideMark/>
          </w:tcPr>
          <w:p w14:paraId="0121DFDA" w14:textId="77777777" w:rsidR="00C014B3" w:rsidRDefault="00C014B3">
            <w:pPr>
              <w:jc w:val="right"/>
              <w:rPr>
                <w:rFonts w:hint="eastAsia"/>
                <w:color w:val="000000"/>
                <w:sz w:val="20"/>
                <w:szCs w:val="20"/>
              </w:rPr>
            </w:pPr>
            <w:r>
              <w:rPr>
                <w:rFonts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0B956618" w14:textId="77777777" w:rsidR="00C014B3" w:rsidRDefault="00C014B3">
            <w:pPr>
              <w:rPr>
                <w:rFonts w:hint="eastAsia"/>
                <w:color w:val="000000"/>
                <w:sz w:val="20"/>
                <w:szCs w:val="20"/>
              </w:rPr>
            </w:pPr>
            <w:r>
              <w:rPr>
                <w:rFonts w:hint="eastAsia"/>
                <w:color w:val="000000"/>
                <w:sz w:val="20"/>
                <w:szCs w:val="20"/>
              </w:rPr>
              <w:t>30216</w:t>
            </w:r>
          </w:p>
        </w:tc>
        <w:tc>
          <w:tcPr>
            <w:tcW w:w="1802" w:type="dxa"/>
            <w:tcBorders>
              <w:top w:val="nil"/>
              <w:left w:val="nil"/>
              <w:bottom w:val="single" w:sz="4" w:space="0" w:color="000000"/>
              <w:right w:val="single" w:sz="4" w:space="0" w:color="000000"/>
            </w:tcBorders>
            <w:shd w:val="clear" w:color="auto" w:fill="C0C0C0"/>
            <w:noWrap/>
            <w:vAlign w:val="center"/>
            <w:hideMark/>
          </w:tcPr>
          <w:p w14:paraId="7D7A6D86" w14:textId="77777777" w:rsidR="00C014B3" w:rsidRDefault="00C014B3">
            <w:pPr>
              <w:rPr>
                <w:rFonts w:hint="eastAsia"/>
                <w:color w:val="000000"/>
                <w:sz w:val="20"/>
                <w:szCs w:val="20"/>
              </w:rPr>
            </w:pPr>
            <w:r>
              <w:rPr>
                <w:rFonts w:hint="eastAsia"/>
                <w:color w:val="000000"/>
                <w:sz w:val="20"/>
                <w:szCs w:val="20"/>
              </w:rPr>
              <w:t xml:space="preserve">  培训费</w:t>
            </w:r>
          </w:p>
        </w:tc>
        <w:tc>
          <w:tcPr>
            <w:tcW w:w="1193" w:type="dxa"/>
            <w:tcBorders>
              <w:top w:val="nil"/>
              <w:left w:val="nil"/>
              <w:bottom w:val="single" w:sz="4" w:space="0" w:color="000000"/>
              <w:right w:val="single" w:sz="4" w:space="0" w:color="000000"/>
            </w:tcBorders>
            <w:shd w:val="clear" w:color="auto" w:fill="FFFFFF"/>
            <w:noWrap/>
            <w:vAlign w:val="center"/>
            <w:hideMark/>
          </w:tcPr>
          <w:p w14:paraId="5CC8ABF8" w14:textId="77777777" w:rsidR="00C014B3" w:rsidRDefault="00C014B3">
            <w:pPr>
              <w:jc w:val="right"/>
              <w:rPr>
                <w:rFonts w:hint="eastAsia"/>
                <w:color w:val="000000"/>
                <w:sz w:val="20"/>
                <w:szCs w:val="20"/>
              </w:rPr>
            </w:pPr>
            <w:r>
              <w:rPr>
                <w:rFonts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197A3C1D" w14:textId="77777777" w:rsidR="00C014B3" w:rsidRDefault="00C014B3">
            <w:pPr>
              <w:rPr>
                <w:rFonts w:hint="eastAsia"/>
                <w:color w:val="000000"/>
                <w:sz w:val="20"/>
                <w:szCs w:val="20"/>
              </w:rPr>
            </w:pPr>
            <w:r>
              <w:rPr>
                <w:rFonts w:hint="eastAsia"/>
                <w:color w:val="000000"/>
                <w:sz w:val="20"/>
                <w:szCs w:val="20"/>
              </w:rPr>
              <w:t>31013</w:t>
            </w:r>
          </w:p>
        </w:tc>
        <w:tc>
          <w:tcPr>
            <w:tcW w:w="2896" w:type="dxa"/>
            <w:tcBorders>
              <w:top w:val="nil"/>
              <w:left w:val="nil"/>
              <w:bottom w:val="single" w:sz="4" w:space="0" w:color="000000"/>
              <w:right w:val="single" w:sz="4" w:space="0" w:color="000000"/>
            </w:tcBorders>
            <w:shd w:val="clear" w:color="auto" w:fill="C0C0C0"/>
            <w:noWrap/>
            <w:vAlign w:val="center"/>
            <w:hideMark/>
          </w:tcPr>
          <w:p w14:paraId="0160D10C" w14:textId="77777777" w:rsidR="00C014B3" w:rsidRDefault="00C014B3">
            <w:pPr>
              <w:rPr>
                <w:rFonts w:hint="eastAsia"/>
                <w:color w:val="000000"/>
                <w:sz w:val="20"/>
                <w:szCs w:val="20"/>
              </w:rPr>
            </w:pPr>
            <w:r>
              <w:rPr>
                <w:rFonts w:hint="eastAsia"/>
                <w:color w:val="000000"/>
                <w:sz w:val="20"/>
                <w:szCs w:val="20"/>
              </w:rPr>
              <w:t xml:space="preserve">  公务用车购置</w:t>
            </w:r>
          </w:p>
        </w:tc>
        <w:tc>
          <w:tcPr>
            <w:tcW w:w="1193" w:type="dxa"/>
            <w:tcBorders>
              <w:top w:val="nil"/>
              <w:left w:val="nil"/>
              <w:bottom w:val="single" w:sz="4" w:space="0" w:color="000000"/>
              <w:right w:val="single" w:sz="4" w:space="0" w:color="000000"/>
            </w:tcBorders>
            <w:shd w:val="clear" w:color="auto" w:fill="FFFFFF"/>
            <w:noWrap/>
            <w:vAlign w:val="center"/>
            <w:hideMark/>
          </w:tcPr>
          <w:p w14:paraId="7A4068C9" w14:textId="77777777" w:rsidR="00C014B3" w:rsidRDefault="00C014B3">
            <w:pPr>
              <w:jc w:val="right"/>
              <w:rPr>
                <w:rFonts w:hint="eastAsia"/>
                <w:color w:val="000000"/>
                <w:sz w:val="20"/>
                <w:szCs w:val="20"/>
              </w:rPr>
            </w:pPr>
            <w:r>
              <w:rPr>
                <w:rFonts w:hint="eastAsia"/>
                <w:color w:val="000000"/>
                <w:sz w:val="20"/>
                <w:szCs w:val="20"/>
              </w:rPr>
              <w:t>14.58</w:t>
            </w:r>
          </w:p>
        </w:tc>
        <w:tc>
          <w:tcPr>
            <w:tcW w:w="222" w:type="dxa"/>
            <w:vAlign w:val="center"/>
            <w:hideMark/>
          </w:tcPr>
          <w:p w14:paraId="1400E667" w14:textId="77777777" w:rsidR="00C014B3" w:rsidRDefault="00C014B3">
            <w:pPr>
              <w:rPr>
                <w:rFonts w:ascii="Times New Roman" w:eastAsia="Times New Roman" w:hAnsi="Times New Roman" w:cs="Times New Roman"/>
                <w:sz w:val="20"/>
                <w:szCs w:val="20"/>
              </w:rPr>
            </w:pPr>
          </w:p>
        </w:tc>
      </w:tr>
      <w:tr w:rsidR="00C014B3" w14:paraId="181C238D" w14:textId="77777777" w:rsidTr="00C014B3">
        <w:trPr>
          <w:trHeight w:val="300"/>
        </w:trPr>
        <w:tc>
          <w:tcPr>
            <w:tcW w:w="1756" w:type="dxa"/>
            <w:tcBorders>
              <w:top w:val="nil"/>
              <w:left w:val="single" w:sz="4" w:space="0" w:color="000000"/>
              <w:bottom w:val="single" w:sz="4" w:space="0" w:color="000000"/>
              <w:right w:val="single" w:sz="4" w:space="0" w:color="000000"/>
            </w:tcBorders>
            <w:shd w:val="clear" w:color="auto" w:fill="C0C0C0"/>
            <w:noWrap/>
            <w:vAlign w:val="center"/>
            <w:hideMark/>
          </w:tcPr>
          <w:p w14:paraId="1A7A4CEB" w14:textId="77777777" w:rsidR="00C014B3" w:rsidRDefault="00C014B3">
            <w:pPr>
              <w:rPr>
                <w:rFonts w:hint="eastAsia"/>
                <w:color w:val="000000"/>
                <w:sz w:val="20"/>
                <w:szCs w:val="20"/>
              </w:rPr>
            </w:pPr>
            <w:r>
              <w:rPr>
                <w:rFonts w:hint="eastAsia"/>
                <w:color w:val="000000"/>
                <w:sz w:val="20"/>
                <w:szCs w:val="20"/>
              </w:rPr>
              <w:t>30302</w:t>
            </w:r>
          </w:p>
        </w:tc>
        <w:tc>
          <w:tcPr>
            <w:tcW w:w="2270" w:type="dxa"/>
            <w:tcBorders>
              <w:top w:val="nil"/>
              <w:left w:val="nil"/>
              <w:bottom w:val="single" w:sz="4" w:space="0" w:color="000000"/>
              <w:right w:val="single" w:sz="4" w:space="0" w:color="000000"/>
            </w:tcBorders>
            <w:shd w:val="clear" w:color="auto" w:fill="C0C0C0"/>
            <w:noWrap/>
            <w:vAlign w:val="center"/>
            <w:hideMark/>
          </w:tcPr>
          <w:p w14:paraId="60E588A5" w14:textId="77777777" w:rsidR="00C014B3" w:rsidRDefault="00C014B3">
            <w:pPr>
              <w:rPr>
                <w:rFonts w:hint="eastAsia"/>
                <w:color w:val="000000"/>
                <w:sz w:val="20"/>
                <w:szCs w:val="20"/>
              </w:rPr>
            </w:pPr>
            <w:r>
              <w:rPr>
                <w:rFonts w:hint="eastAsia"/>
                <w:color w:val="000000"/>
                <w:sz w:val="20"/>
                <w:szCs w:val="20"/>
              </w:rPr>
              <w:t xml:space="preserve">  退休费</w:t>
            </w:r>
          </w:p>
        </w:tc>
        <w:tc>
          <w:tcPr>
            <w:tcW w:w="1193" w:type="dxa"/>
            <w:tcBorders>
              <w:top w:val="nil"/>
              <w:left w:val="nil"/>
              <w:bottom w:val="single" w:sz="4" w:space="0" w:color="000000"/>
              <w:right w:val="single" w:sz="4" w:space="0" w:color="000000"/>
            </w:tcBorders>
            <w:shd w:val="clear" w:color="auto" w:fill="FFFFFF"/>
            <w:noWrap/>
            <w:vAlign w:val="center"/>
            <w:hideMark/>
          </w:tcPr>
          <w:p w14:paraId="60B80CE6" w14:textId="77777777" w:rsidR="00C014B3" w:rsidRDefault="00C014B3">
            <w:pPr>
              <w:jc w:val="right"/>
              <w:rPr>
                <w:rFonts w:hint="eastAsia"/>
                <w:color w:val="000000"/>
                <w:sz w:val="20"/>
                <w:szCs w:val="20"/>
              </w:rPr>
            </w:pPr>
            <w:r>
              <w:rPr>
                <w:rFonts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0FD3CBBE" w14:textId="77777777" w:rsidR="00C014B3" w:rsidRDefault="00C014B3">
            <w:pPr>
              <w:rPr>
                <w:rFonts w:hint="eastAsia"/>
                <w:color w:val="000000"/>
                <w:sz w:val="20"/>
                <w:szCs w:val="20"/>
              </w:rPr>
            </w:pPr>
            <w:r>
              <w:rPr>
                <w:rFonts w:hint="eastAsia"/>
                <w:color w:val="000000"/>
                <w:sz w:val="20"/>
                <w:szCs w:val="20"/>
              </w:rPr>
              <w:t>30217</w:t>
            </w:r>
          </w:p>
        </w:tc>
        <w:tc>
          <w:tcPr>
            <w:tcW w:w="1802" w:type="dxa"/>
            <w:tcBorders>
              <w:top w:val="nil"/>
              <w:left w:val="nil"/>
              <w:bottom w:val="single" w:sz="4" w:space="0" w:color="000000"/>
              <w:right w:val="single" w:sz="4" w:space="0" w:color="000000"/>
            </w:tcBorders>
            <w:shd w:val="clear" w:color="auto" w:fill="C0C0C0"/>
            <w:noWrap/>
            <w:vAlign w:val="center"/>
            <w:hideMark/>
          </w:tcPr>
          <w:p w14:paraId="4B3BF8FC" w14:textId="77777777" w:rsidR="00C014B3" w:rsidRDefault="00C014B3">
            <w:pPr>
              <w:rPr>
                <w:rFonts w:hint="eastAsia"/>
                <w:color w:val="000000"/>
                <w:sz w:val="20"/>
                <w:szCs w:val="20"/>
              </w:rPr>
            </w:pPr>
            <w:r>
              <w:rPr>
                <w:rFonts w:hint="eastAsia"/>
                <w:color w:val="000000"/>
                <w:sz w:val="20"/>
                <w:szCs w:val="20"/>
              </w:rPr>
              <w:t xml:space="preserve">  公务接待费</w:t>
            </w:r>
          </w:p>
        </w:tc>
        <w:tc>
          <w:tcPr>
            <w:tcW w:w="1193" w:type="dxa"/>
            <w:tcBorders>
              <w:top w:val="nil"/>
              <w:left w:val="nil"/>
              <w:bottom w:val="single" w:sz="4" w:space="0" w:color="000000"/>
              <w:right w:val="single" w:sz="4" w:space="0" w:color="000000"/>
            </w:tcBorders>
            <w:shd w:val="clear" w:color="auto" w:fill="FFFFFF"/>
            <w:noWrap/>
            <w:vAlign w:val="center"/>
            <w:hideMark/>
          </w:tcPr>
          <w:p w14:paraId="56CBC7E4" w14:textId="77777777" w:rsidR="00C014B3" w:rsidRDefault="00C014B3">
            <w:pPr>
              <w:jc w:val="right"/>
              <w:rPr>
                <w:rFonts w:hint="eastAsia"/>
                <w:color w:val="000000"/>
                <w:sz w:val="20"/>
                <w:szCs w:val="20"/>
              </w:rPr>
            </w:pPr>
            <w:r>
              <w:rPr>
                <w:rFonts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62C068B1" w14:textId="77777777" w:rsidR="00C014B3" w:rsidRDefault="00C014B3">
            <w:pPr>
              <w:rPr>
                <w:rFonts w:hint="eastAsia"/>
                <w:color w:val="000000"/>
                <w:sz w:val="20"/>
                <w:szCs w:val="20"/>
              </w:rPr>
            </w:pPr>
            <w:r>
              <w:rPr>
                <w:rFonts w:hint="eastAsia"/>
                <w:color w:val="000000"/>
                <w:sz w:val="20"/>
                <w:szCs w:val="20"/>
              </w:rPr>
              <w:t>31019</w:t>
            </w:r>
          </w:p>
        </w:tc>
        <w:tc>
          <w:tcPr>
            <w:tcW w:w="2896" w:type="dxa"/>
            <w:tcBorders>
              <w:top w:val="nil"/>
              <w:left w:val="nil"/>
              <w:bottom w:val="single" w:sz="4" w:space="0" w:color="000000"/>
              <w:right w:val="single" w:sz="4" w:space="0" w:color="000000"/>
            </w:tcBorders>
            <w:shd w:val="clear" w:color="auto" w:fill="C0C0C0"/>
            <w:noWrap/>
            <w:vAlign w:val="center"/>
            <w:hideMark/>
          </w:tcPr>
          <w:p w14:paraId="0A7D399A" w14:textId="77777777" w:rsidR="00C014B3" w:rsidRDefault="00C014B3">
            <w:pPr>
              <w:rPr>
                <w:rFonts w:hint="eastAsia"/>
                <w:color w:val="000000"/>
                <w:sz w:val="20"/>
                <w:szCs w:val="20"/>
              </w:rPr>
            </w:pPr>
            <w:r>
              <w:rPr>
                <w:rFonts w:hint="eastAsia"/>
                <w:color w:val="000000"/>
                <w:sz w:val="20"/>
                <w:szCs w:val="20"/>
              </w:rPr>
              <w:t xml:space="preserve">  其他交通工具购置</w:t>
            </w:r>
          </w:p>
        </w:tc>
        <w:tc>
          <w:tcPr>
            <w:tcW w:w="1193" w:type="dxa"/>
            <w:tcBorders>
              <w:top w:val="nil"/>
              <w:left w:val="nil"/>
              <w:bottom w:val="single" w:sz="4" w:space="0" w:color="000000"/>
              <w:right w:val="single" w:sz="4" w:space="0" w:color="000000"/>
            </w:tcBorders>
            <w:shd w:val="clear" w:color="auto" w:fill="FFFFFF"/>
            <w:noWrap/>
            <w:vAlign w:val="center"/>
            <w:hideMark/>
          </w:tcPr>
          <w:p w14:paraId="0117809F" w14:textId="77777777" w:rsidR="00C014B3" w:rsidRDefault="00C014B3">
            <w:pPr>
              <w:jc w:val="right"/>
              <w:rPr>
                <w:rFonts w:hint="eastAsia"/>
                <w:color w:val="000000"/>
                <w:sz w:val="20"/>
                <w:szCs w:val="20"/>
              </w:rPr>
            </w:pPr>
            <w:r>
              <w:rPr>
                <w:rFonts w:hint="eastAsia"/>
                <w:color w:val="000000"/>
                <w:sz w:val="20"/>
                <w:szCs w:val="20"/>
              </w:rPr>
              <w:t>0.00</w:t>
            </w:r>
          </w:p>
        </w:tc>
        <w:tc>
          <w:tcPr>
            <w:tcW w:w="222" w:type="dxa"/>
            <w:vAlign w:val="center"/>
            <w:hideMark/>
          </w:tcPr>
          <w:p w14:paraId="7DAE05A9" w14:textId="77777777" w:rsidR="00C014B3" w:rsidRDefault="00C014B3">
            <w:pPr>
              <w:rPr>
                <w:rFonts w:ascii="Times New Roman" w:eastAsia="Times New Roman" w:hAnsi="Times New Roman" w:cs="Times New Roman"/>
                <w:sz w:val="20"/>
                <w:szCs w:val="20"/>
              </w:rPr>
            </w:pPr>
          </w:p>
        </w:tc>
      </w:tr>
      <w:tr w:rsidR="00C014B3" w14:paraId="2F53BD4A" w14:textId="77777777" w:rsidTr="00C014B3">
        <w:trPr>
          <w:trHeight w:val="300"/>
        </w:trPr>
        <w:tc>
          <w:tcPr>
            <w:tcW w:w="1756" w:type="dxa"/>
            <w:tcBorders>
              <w:top w:val="nil"/>
              <w:left w:val="single" w:sz="4" w:space="0" w:color="000000"/>
              <w:bottom w:val="single" w:sz="4" w:space="0" w:color="000000"/>
              <w:right w:val="single" w:sz="4" w:space="0" w:color="000000"/>
            </w:tcBorders>
            <w:shd w:val="clear" w:color="auto" w:fill="C0C0C0"/>
            <w:noWrap/>
            <w:vAlign w:val="center"/>
            <w:hideMark/>
          </w:tcPr>
          <w:p w14:paraId="0A8CA0AF" w14:textId="77777777" w:rsidR="00C014B3" w:rsidRDefault="00C014B3">
            <w:pPr>
              <w:rPr>
                <w:rFonts w:hint="eastAsia"/>
                <w:color w:val="000000"/>
                <w:sz w:val="20"/>
                <w:szCs w:val="20"/>
              </w:rPr>
            </w:pPr>
            <w:r>
              <w:rPr>
                <w:rFonts w:hint="eastAsia"/>
                <w:color w:val="000000"/>
                <w:sz w:val="20"/>
                <w:szCs w:val="20"/>
              </w:rPr>
              <w:t>30303</w:t>
            </w:r>
          </w:p>
        </w:tc>
        <w:tc>
          <w:tcPr>
            <w:tcW w:w="2270" w:type="dxa"/>
            <w:tcBorders>
              <w:top w:val="nil"/>
              <w:left w:val="nil"/>
              <w:bottom w:val="single" w:sz="4" w:space="0" w:color="000000"/>
              <w:right w:val="single" w:sz="4" w:space="0" w:color="000000"/>
            </w:tcBorders>
            <w:shd w:val="clear" w:color="auto" w:fill="C0C0C0"/>
            <w:noWrap/>
            <w:vAlign w:val="center"/>
            <w:hideMark/>
          </w:tcPr>
          <w:p w14:paraId="4FFCFF7D" w14:textId="77777777" w:rsidR="00C014B3" w:rsidRDefault="00C014B3">
            <w:pPr>
              <w:rPr>
                <w:rFonts w:hint="eastAsia"/>
                <w:color w:val="000000"/>
                <w:sz w:val="20"/>
                <w:szCs w:val="20"/>
              </w:rPr>
            </w:pPr>
            <w:r>
              <w:rPr>
                <w:rFonts w:hint="eastAsia"/>
                <w:color w:val="000000"/>
                <w:sz w:val="20"/>
                <w:szCs w:val="20"/>
              </w:rPr>
              <w:t xml:space="preserve">  退职（役）费</w:t>
            </w:r>
          </w:p>
        </w:tc>
        <w:tc>
          <w:tcPr>
            <w:tcW w:w="1193" w:type="dxa"/>
            <w:tcBorders>
              <w:top w:val="nil"/>
              <w:left w:val="nil"/>
              <w:bottom w:val="single" w:sz="4" w:space="0" w:color="000000"/>
              <w:right w:val="single" w:sz="4" w:space="0" w:color="000000"/>
            </w:tcBorders>
            <w:shd w:val="clear" w:color="auto" w:fill="FFFFFF"/>
            <w:noWrap/>
            <w:vAlign w:val="center"/>
            <w:hideMark/>
          </w:tcPr>
          <w:p w14:paraId="37E234CE" w14:textId="77777777" w:rsidR="00C014B3" w:rsidRDefault="00C014B3">
            <w:pPr>
              <w:jc w:val="right"/>
              <w:rPr>
                <w:rFonts w:hint="eastAsia"/>
                <w:color w:val="000000"/>
                <w:sz w:val="20"/>
                <w:szCs w:val="20"/>
              </w:rPr>
            </w:pPr>
            <w:r>
              <w:rPr>
                <w:rFonts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7C1086DE" w14:textId="77777777" w:rsidR="00C014B3" w:rsidRDefault="00C014B3">
            <w:pPr>
              <w:rPr>
                <w:rFonts w:hint="eastAsia"/>
                <w:color w:val="000000"/>
                <w:sz w:val="20"/>
                <w:szCs w:val="20"/>
              </w:rPr>
            </w:pPr>
            <w:r>
              <w:rPr>
                <w:rFonts w:hint="eastAsia"/>
                <w:color w:val="000000"/>
                <w:sz w:val="20"/>
                <w:szCs w:val="20"/>
              </w:rPr>
              <w:t>30218</w:t>
            </w:r>
          </w:p>
        </w:tc>
        <w:tc>
          <w:tcPr>
            <w:tcW w:w="1802" w:type="dxa"/>
            <w:tcBorders>
              <w:top w:val="nil"/>
              <w:left w:val="nil"/>
              <w:bottom w:val="single" w:sz="4" w:space="0" w:color="000000"/>
              <w:right w:val="single" w:sz="4" w:space="0" w:color="000000"/>
            </w:tcBorders>
            <w:shd w:val="clear" w:color="auto" w:fill="C0C0C0"/>
            <w:noWrap/>
            <w:vAlign w:val="center"/>
            <w:hideMark/>
          </w:tcPr>
          <w:p w14:paraId="2112F028" w14:textId="77777777" w:rsidR="00C014B3" w:rsidRDefault="00C014B3">
            <w:pPr>
              <w:rPr>
                <w:rFonts w:hint="eastAsia"/>
                <w:color w:val="000000"/>
                <w:sz w:val="20"/>
                <w:szCs w:val="20"/>
              </w:rPr>
            </w:pPr>
            <w:r>
              <w:rPr>
                <w:rFonts w:hint="eastAsia"/>
                <w:color w:val="000000"/>
                <w:sz w:val="20"/>
                <w:szCs w:val="20"/>
              </w:rPr>
              <w:t xml:space="preserve">  专用材料费</w:t>
            </w:r>
          </w:p>
        </w:tc>
        <w:tc>
          <w:tcPr>
            <w:tcW w:w="1193" w:type="dxa"/>
            <w:tcBorders>
              <w:top w:val="nil"/>
              <w:left w:val="nil"/>
              <w:bottom w:val="single" w:sz="4" w:space="0" w:color="000000"/>
              <w:right w:val="single" w:sz="4" w:space="0" w:color="000000"/>
            </w:tcBorders>
            <w:shd w:val="clear" w:color="auto" w:fill="FFFFFF"/>
            <w:noWrap/>
            <w:vAlign w:val="center"/>
            <w:hideMark/>
          </w:tcPr>
          <w:p w14:paraId="6E93EB98" w14:textId="77777777" w:rsidR="00C014B3" w:rsidRDefault="00C014B3">
            <w:pPr>
              <w:jc w:val="right"/>
              <w:rPr>
                <w:rFonts w:hint="eastAsia"/>
                <w:color w:val="000000"/>
                <w:sz w:val="20"/>
                <w:szCs w:val="20"/>
              </w:rPr>
            </w:pPr>
            <w:r>
              <w:rPr>
                <w:rFonts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3BC227D8" w14:textId="77777777" w:rsidR="00C014B3" w:rsidRDefault="00C014B3">
            <w:pPr>
              <w:rPr>
                <w:rFonts w:hint="eastAsia"/>
                <w:color w:val="000000"/>
                <w:sz w:val="20"/>
                <w:szCs w:val="20"/>
              </w:rPr>
            </w:pPr>
            <w:r>
              <w:rPr>
                <w:rFonts w:hint="eastAsia"/>
                <w:color w:val="000000"/>
                <w:sz w:val="20"/>
                <w:szCs w:val="20"/>
              </w:rPr>
              <w:t>31021</w:t>
            </w:r>
          </w:p>
        </w:tc>
        <w:tc>
          <w:tcPr>
            <w:tcW w:w="2896" w:type="dxa"/>
            <w:tcBorders>
              <w:top w:val="nil"/>
              <w:left w:val="nil"/>
              <w:bottom w:val="single" w:sz="4" w:space="0" w:color="000000"/>
              <w:right w:val="single" w:sz="4" w:space="0" w:color="000000"/>
            </w:tcBorders>
            <w:shd w:val="clear" w:color="auto" w:fill="C0C0C0"/>
            <w:noWrap/>
            <w:vAlign w:val="center"/>
            <w:hideMark/>
          </w:tcPr>
          <w:p w14:paraId="227F6C9A" w14:textId="77777777" w:rsidR="00C014B3" w:rsidRDefault="00C014B3">
            <w:pPr>
              <w:rPr>
                <w:rFonts w:hint="eastAsia"/>
                <w:color w:val="000000"/>
                <w:sz w:val="20"/>
                <w:szCs w:val="20"/>
              </w:rPr>
            </w:pPr>
            <w:r>
              <w:rPr>
                <w:rFonts w:hint="eastAsia"/>
                <w:color w:val="000000"/>
                <w:sz w:val="20"/>
                <w:szCs w:val="20"/>
              </w:rPr>
              <w:t xml:space="preserve">  文物和陈列品购置</w:t>
            </w:r>
          </w:p>
        </w:tc>
        <w:tc>
          <w:tcPr>
            <w:tcW w:w="1193" w:type="dxa"/>
            <w:tcBorders>
              <w:top w:val="nil"/>
              <w:left w:val="nil"/>
              <w:bottom w:val="single" w:sz="4" w:space="0" w:color="000000"/>
              <w:right w:val="single" w:sz="4" w:space="0" w:color="000000"/>
            </w:tcBorders>
            <w:shd w:val="clear" w:color="auto" w:fill="FFFFFF"/>
            <w:noWrap/>
            <w:vAlign w:val="center"/>
            <w:hideMark/>
          </w:tcPr>
          <w:p w14:paraId="0D760F57" w14:textId="77777777" w:rsidR="00C014B3" w:rsidRDefault="00C014B3">
            <w:pPr>
              <w:jc w:val="right"/>
              <w:rPr>
                <w:rFonts w:hint="eastAsia"/>
                <w:color w:val="000000"/>
                <w:sz w:val="20"/>
                <w:szCs w:val="20"/>
              </w:rPr>
            </w:pPr>
            <w:r>
              <w:rPr>
                <w:rFonts w:hint="eastAsia"/>
                <w:color w:val="000000"/>
                <w:sz w:val="20"/>
                <w:szCs w:val="20"/>
              </w:rPr>
              <w:t>0.00</w:t>
            </w:r>
          </w:p>
        </w:tc>
        <w:tc>
          <w:tcPr>
            <w:tcW w:w="222" w:type="dxa"/>
            <w:vAlign w:val="center"/>
            <w:hideMark/>
          </w:tcPr>
          <w:p w14:paraId="05372359" w14:textId="77777777" w:rsidR="00C014B3" w:rsidRDefault="00C014B3">
            <w:pPr>
              <w:rPr>
                <w:rFonts w:ascii="Times New Roman" w:eastAsia="Times New Roman" w:hAnsi="Times New Roman" w:cs="Times New Roman"/>
                <w:sz w:val="20"/>
                <w:szCs w:val="20"/>
              </w:rPr>
            </w:pPr>
          </w:p>
        </w:tc>
      </w:tr>
      <w:tr w:rsidR="00C014B3" w14:paraId="12C4234F" w14:textId="77777777" w:rsidTr="00C014B3">
        <w:trPr>
          <w:trHeight w:val="300"/>
        </w:trPr>
        <w:tc>
          <w:tcPr>
            <w:tcW w:w="1756" w:type="dxa"/>
            <w:tcBorders>
              <w:top w:val="nil"/>
              <w:left w:val="single" w:sz="4" w:space="0" w:color="000000"/>
              <w:bottom w:val="single" w:sz="4" w:space="0" w:color="000000"/>
              <w:right w:val="single" w:sz="4" w:space="0" w:color="000000"/>
            </w:tcBorders>
            <w:shd w:val="clear" w:color="auto" w:fill="C0C0C0"/>
            <w:noWrap/>
            <w:vAlign w:val="center"/>
            <w:hideMark/>
          </w:tcPr>
          <w:p w14:paraId="3A917CF3" w14:textId="77777777" w:rsidR="00C014B3" w:rsidRDefault="00C014B3">
            <w:pPr>
              <w:rPr>
                <w:rFonts w:hint="eastAsia"/>
                <w:color w:val="000000"/>
                <w:sz w:val="20"/>
                <w:szCs w:val="20"/>
              </w:rPr>
            </w:pPr>
            <w:r>
              <w:rPr>
                <w:rFonts w:hint="eastAsia"/>
                <w:color w:val="000000"/>
                <w:sz w:val="20"/>
                <w:szCs w:val="20"/>
              </w:rPr>
              <w:t>30304</w:t>
            </w:r>
          </w:p>
        </w:tc>
        <w:tc>
          <w:tcPr>
            <w:tcW w:w="2270" w:type="dxa"/>
            <w:tcBorders>
              <w:top w:val="nil"/>
              <w:left w:val="nil"/>
              <w:bottom w:val="single" w:sz="4" w:space="0" w:color="000000"/>
              <w:right w:val="single" w:sz="4" w:space="0" w:color="000000"/>
            </w:tcBorders>
            <w:shd w:val="clear" w:color="auto" w:fill="C0C0C0"/>
            <w:noWrap/>
            <w:vAlign w:val="center"/>
            <w:hideMark/>
          </w:tcPr>
          <w:p w14:paraId="7A735189" w14:textId="77777777" w:rsidR="00C014B3" w:rsidRDefault="00C014B3">
            <w:pPr>
              <w:rPr>
                <w:rFonts w:hint="eastAsia"/>
                <w:color w:val="000000"/>
                <w:sz w:val="20"/>
                <w:szCs w:val="20"/>
              </w:rPr>
            </w:pPr>
            <w:r>
              <w:rPr>
                <w:rFonts w:hint="eastAsia"/>
                <w:color w:val="000000"/>
                <w:sz w:val="20"/>
                <w:szCs w:val="20"/>
              </w:rPr>
              <w:t xml:space="preserve">  抚恤金</w:t>
            </w:r>
          </w:p>
        </w:tc>
        <w:tc>
          <w:tcPr>
            <w:tcW w:w="1193" w:type="dxa"/>
            <w:tcBorders>
              <w:top w:val="nil"/>
              <w:left w:val="nil"/>
              <w:bottom w:val="single" w:sz="4" w:space="0" w:color="000000"/>
              <w:right w:val="single" w:sz="4" w:space="0" w:color="000000"/>
            </w:tcBorders>
            <w:shd w:val="clear" w:color="auto" w:fill="FFFFFF"/>
            <w:noWrap/>
            <w:vAlign w:val="center"/>
            <w:hideMark/>
          </w:tcPr>
          <w:p w14:paraId="350BFE1D" w14:textId="77777777" w:rsidR="00C014B3" w:rsidRDefault="00C014B3">
            <w:pPr>
              <w:jc w:val="right"/>
              <w:rPr>
                <w:rFonts w:hint="eastAsia"/>
                <w:color w:val="000000"/>
                <w:sz w:val="20"/>
                <w:szCs w:val="20"/>
              </w:rPr>
            </w:pPr>
            <w:r>
              <w:rPr>
                <w:rFonts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2820766E" w14:textId="77777777" w:rsidR="00C014B3" w:rsidRDefault="00C014B3">
            <w:pPr>
              <w:rPr>
                <w:rFonts w:hint="eastAsia"/>
                <w:color w:val="000000"/>
                <w:sz w:val="20"/>
                <w:szCs w:val="20"/>
              </w:rPr>
            </w:pPr>
            <w:r>
              <w:rPr>
                <w:rFonts w:hint="eastAsia"/>
                <w:color w:val="000000"/>
                <w:sz w:val="20"/>
                <w:szCs w:val="20"/>
              </w:rPr>
              <w:t>30224</w:t>
            </w:r>
          </w:p>
        </w:tc>
        <w:tc>
          <w:tcPr>
            <w:tcW w:w="1802" w:type="dxa"/>
            <w:tcBorders>
              <w:top w:val="nil"/>
              <w:left w:val="nil"/>
              <w:bottom w:val="single" w:sz="4" w:space="0" w:color="000000"/>
              <w:right w:val="single" w:sz="4" w:space="0" w:color="000000"/>
            </w:tcBorders>
            <w:shd w:val="clear" w:color="auto" w:fill="C0C0C0"/>
            <w:noWrap/>
            <w:vAlign w:val="center"/>
            <w:hideMark/>
          </w:tcPr>
          <w:p w14:paraId="006C0FEA" w14:textId="77777777" w:rsidR="00C014B3" w:rsidRDefault="00C014B3">
            <w:pPr>
              <w:rPr>
                <w:rFonts w:hint="eastAsia"/>
                <w:color w:val="000000"/>
                <w:sz w:val="20"/>
                <w:szCs w:val="20"/>
              </w:rPr>
            </w:pPr>
            <w:r>
              <w:rPr>
                <w:rFonts w:hint="eastAsia"/>
                <w:color w:val="000000"/>
                <w:sz w:val="20"/>
                <w:szCs w:val="20"/>
              </w:rPr>
              <w:t xml:space="preserve">  被装购置费</w:t>
            </w:r>
          </w:p>
        </w:tc>
        <w:tc>
          <w:tcPr>
            <w:tcW w:w="1193" w:type="dxa"/>
            <w:tcBorders>
              <w:top w:val="nil"/>
              <w:left w:val="nil"/>
              <w:bottom w:val="single" w:sz="4" w:space="0" w:color="000000"/>
              <w:right w:val="single" w:sz="4" w:space="0" w:color="000000"/>
            </w:tcBorders>
            <w:shd w:val="clear" w:color="auto" w:fill="FFFFFF"/>
            <w:noWrap/>
            <w:vAlign w:val="center"/>
            <w:hideMark/>
          </w:tcPr>
          <w:p w14:paraId="4CAB2F17" w14:textId="77777777" w:rsidR="00C014B3" w:rsidRDefault="00C014B3">
            <w:pPr>
              <w:jc w:val="right"/>
              <w:rPr>
                <w:rFonts w:hint="eastAsia"/>
                <w:color w:val="000000"/>
                <w:sz w:val="20"/>
                <w:szCs w:val="20"/>
              </w:rPr>
            </w:pPr>
            <w:r>
              <w:rPr>
                <w:rFonts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5E3A7034" w14:textId="77777777" w:rsidR="00C014B3" w:rsidRDefault="00C014B3">
            <w:pPr>
              <w:rPr>
                <w:rFonts w:hint="eastAsia"/>
                <w:color w:val="000000"/>
                <w:sz w:val="20"/>
                <w:szCs w:val="20"/>
              </w:rPr>
            </w:pPr>
            <w:r>
              <w:rPr>
                <w:rFonts w:hint="eastAsia"/>
                <w:color w:val="000000"/>
                <w:sz w:val="20"/>
                <w:szCs w:val="20"/>
              </w:rPr>
              <w:t>31022</w:t>
            </w:r>
          </w:p>
        </w:tc>
        <w:tc>
          <w:tcPr>
            <w:tcW w:w="2896" w:type="dxa"/>
            <w:tcBorders>
              <w:top w:val="nil"/>
              <w:left w:val="nil"/>
              <w:bottom w:val="single" w:sz="4" w:space="0" w:color="000000"/>
              <w:right w:val="single" w:sz="4" w:space="0" w:color="000000"/>
            </w:tcBorders>
            <w:shd w:val="clear" w:color="auto" w:fill="C0C0C0"/>
            <w:noWrap/>
            <w:vAlign w:val="center"/>
            <w:hideMark/>
          </w:tcPr>
          <w:p w14:paraId="02EF60F2" w14:textId="77777777" w:rsidR="00C014B3" w:rsidRDefault="00C014B3">
            <w:pPr>
              <w:rPr>
                <w:rFonts w:hint="eastAsia"/>
                <w:color w:val="000000"/>
                <w:sz w:val="20"/>
                <w:szCs w:val="20"/>
              </w:rPr>
            </w:pPr>
            <w:r>
              <w:rPr>
                <w:rFonts w:hint="eastAsia"/>
                <w:color w:val="000000"/>
                <w:sz w:val="20"/>
                <w:szCs w:val="20"/>
              </w:rPr>
              <w:t xml:space="preserve">  无形资产购置</w:t>
            </w:r>
          </w:p>
        </w:tc>
        <w:tc>
          <w:tcPr>
            <w:tcW w:w="1193" w:type="dxa"/>
            <w:tcBorders>
              <w:top w:val="nil"/>
              <w:left w:val="nil"/>
              <w:bottom w:val="single" w:sz="4" w:space="0" w:color="000000"/>
              <w:right w:val="single" w:sz="4" w:space="0" w:color="000000"/>
            </w:tcBorders>
            <w:shd w:val="clear" w:color="auto" w:fill="FFFFFF"/>
            <w:noWrap/>
            <w:vAlign w:val="center"/>
            <w:hideMark/>
          </w:tcPr>
          <w:p w14:paraId="3466E687" w14:textId="77777777" w:rsidR="00C014B3" w:rsidRDefault="00C014B3">
            <w:pPr>
              <w:jc w:val="right"/>
              <w:rPr>
                <w:rFonts w:hint="eastAsia"/>
                <w:color w:val="000000"/>
                <w:sz w:val="20"/>
                <w:szCs w:val="20"/>
              </w:rPr>
            </w:pPr>
            <w:r>
              <w:rPr>
                <w:rFonts w:hint="eastAsia"/>
                <w:color w:val="000000"/>
                <w:sz w:val="20"/>
                <w:szCs w:val="20"/>
              </w:rPr>
              <w:t>0.00</w:t>
            </w:r>
          </w:p>
        </w:tc>
        <w:tc>
          <w:tcPr>
            <w:tcW w:w="222" w:type="dxa"/>
            <w:vAlign w:val="center"/>
            <w:hideMark/>
          </w:tcPr>
          <w:p w14:paraId="6AA68EE0" w14:textId="77777777" w:rsidR="00C014B3" w:rsidRDefault="00C014B3">
            <w:pPr>
              <w:rPr>
                <w:rFonts w:ascii="Times New Roman" w:eastAsia="Times New Roman" w:hAnsi="Times New Roman" w:cs="Times New Roman"/>
                <w:sz w:val="20"/>
                <w:szCs w:val="20"/>
              </w:rPr>
            </w:pPr>
          </w:p>
        </w:tc>
      </w:tr>
      <w:tr w:rsidR="00C014B3" w14:paraId="1041967E" w14:textId="77777777" w:rsidTr="00C014B3">
        <w:trPr>
          <w:trHeight w:val="300"/>
        </w:trPr>
        <w:tc>
          <w:tcPr>
            <w:tcW w:w="1756" w:type="dxa"/>
            <w:tcBorders>
              <w:top w:val="nil"/>
              <w:left w:val="single" w:sz="4" w:space="0" w:color="000000"/>
              <w:bottom w:val="single" w:sz="4" w:space="0" w:color="000000"/>
              <w:right w:val="single" w:sz="4" w:space="0" w:color="000000"/>
            </w:tcBorders>
            <w:shd w:val="clear" w:color="auto" w:fill="C0C0C0"/>
            <w:noWrap/>
            <w:vAlign w:val="center"/>
            <w:hideMark/>
          </w:tcPr>
          <w:p w14:paraId="098B51D0" w14:textId="77777777" w:rsidR="00C014B3" w:rsidRDefault="00C014B3">
            <w:pPr>
              <w:rPr>
                <w:rFonts w:hint="eastAsia"/>
                <w:color w:val="000000"/>
                <w:sz w:val="20"/>
                <w:szCs w:val="20"/>
              </w:rPr>
            </w:pPr>
            <w:r>
              <w:rPr>
                <w:rFonts w:hint="eastAsia"/>
                <w:color w:val="000000"/>
                <w:sz w:val="20"/>
                <w:szCs w:val="20"/>
              </w:rPr>
              <w:t>30305</w:t>
            </w:r>
          </w:p>
        </w:tc>
        <w:tc>
          <w:tcPr>
            <w:tcW w:w="2270" w:type="dxa"/>
            <w:tcBorders>
              <w:top w:val="nil"/>
              <w:left w:val="nil"/>
              <w:bottom w:val="single" w:sz="4" w:space="0" w:color="000000"/>
              <w:right w:val="single" w:sz="4" w:space="0" w:color="000000"/>
            </w:tcBorders>
            <w:shd w:val="clear" w:color="auto" w:fill="C0C0C0"/>
            <w:noWrap/>
            <w:vAlign w:val="center"/>
            <w:hideMark/>
          </w:tcPr>
          <w:p w14:paraId="40CE504F" w14:textId="77777777" w:rsidR="00C014B3" w:rsidRDefault="00C014B3">
            <w:pPr>
              <w:rPr>
                <w:rFonts w:hint="eastAsia"/>
                <w:color w:val="000000"/>
                <w:sz w:val="20"/>
                <w:szCs w:val="20"/>
              </w:rPr>
            </w:pPr>
            <w:r>
              <w:rPr>
                <w:rFonts w:hint="eastAsia"/>
                <w:color w:val="000000"/>
                <w:sz w:val="20"/>
                <w:szCs w:val="20"/>
              </w:rPr>
              <w:t xml:space="preserve">  生活补助</w:t>
            </w:r>
          </w:p>
        </w:tc>
        <w:tc>
          <w:tcPr>
            <w:tcW w:w="1193" w:type="dxa"/>
            <w:tcBorders>
              <w:top w:val="nil"/>
              <w:left w:val="nil"/>
              <w:bottom w:val="single" w:sz="4" w:space="0" w:color="000000"/>
              <w:right w:val="single" w:sz="4" w:space="0" w:color="000000"/>
            </w:tcBorders>
            <w:shd w:val="clear" w:color="auto" w:fill="FFFFFF"/>
            <w:noWrap/>
            <w:vAlign w:val="center"/>
            <w:hideMark/>
          </w:tcPr>
          <w:p w14:paraId="45EBC5EF" w14:textId="77777777" w:rsidR="00C014B3" w:rsidRDefault="00C014B3">
            <w:pPr>
              <w:jc w:val="right"/>
              <w:rPr>
                <w:rFonts w:hint="eastAsia"/>
                <w:color w:val="000000"/>
                <w:sz w:val="20"/>
                <w:szCs w:val="20"/>
              </w:rPr>
            </w:pPr>
            <w:r>
              <w:rPr>
                <w:rFonts w:hint="eastAsia"/>
                <w:color w:val="000000"/>
                <w:sz w:val="20"/>
                <w:szCs w:val="20"/>
              </w:rPr>
              <w:t>2.76</w:t>
            </w:r>
          </w:p>
        </w:tc>
        <w:tc>
          <w:tcPr>
            <w:tcW w:w="715" w:type="dxa"/>
            <w:tcBorders>
              <w:top w:val="nil"/>
              <w:left w:val="nil"/>
              <w:bottom w:val="single" w:sz="4" w:space="0" w:color="000000"/>
              <w:right w:val="single" w:sz="4" w:space="0" w:color="000000"/>
            </w:tcBorders>
            <w:shd w:val="clear" w:color="auto" w:fill="C0C0C0"/>
            <w:noWrap/>
            <w:vAlign w:val="center"/>
            <w:hideMark/>
          </w:tcPr>
          <w:p w14:paraId="0115367F" w14:textId="77777777" w:rsidR="00C014B3" w:rsidRDefault="00C014B3">
            <w:pPr>
              <w:rPr>
                <w:rFonts w:hint="eastAsia"/>
                <w:color w:val="000000"/>
                <w:sz w:val="20"/>
                <w:szCs w:val="20"/>
              </w:rPr>
            </w:pPr>
            <w:r>
              <w:rPr>
                <w:rFonts w:hint="eastAsia"/>
                <w:color w:val="000000"/>
                <w:sz w:val="20"/>
                <w:szCs w:val="20"/>
              </w:rPr>
              <w:t>30225</w:t>
            </w:r>
          </w:p>
        </w:tc>
        <w:tc>
          <w:tcPr>
            <w:tcW w:w="1802" w:type="dxa"/>
            <w:tcBorders>
              <w:top w:val="nil"/>
              <w:left w:val="nil"/>
              <w:bottom w:val="single" w:sz="4" w:space="0" w:color="000000"/>
              <w:right w:val="single" w:sz="4" w:space="0" w:color="000000"/>
            </w:tcBorders>
            <w:shd w:val="clear" w:color="auto" w:fill="C0C0C0"/>
            <w:noWrap/>
            <w:vAlign w:val="center"/>
            <w:hideMark/>
          </w:tcPr>
          <w:p w14:paraId="25D8635B" w14:textId="77777777" w:rsidR="00C014B3" w:rsidRDefault="00C014B3">
            <w:pPr>
              <w:rPr>
                <w:rFonts w:hint="eastAsia"/>
                <w:color w:val="000000"/>
                <w:sz w:val="20"/>
                <w:szCs w:val="20"/>
              </w:rPr>
            </w:pPr>
            <w:r>
              <w:rPr>
                <w:rFonts w:hint="eastAsia"/>
                <w:color w:val="000000"/>
                <w:sz w:val="20"/>
                <w:szCs w:val="20"/>
              </w:rPr>
              <w:t xml:space="preserve">  专用燃料费</w:t>
            </w:r>
          </w:p>
        </w:tc>
        <w:tc>
          <w:tcPr>
            <w:tcW w:w="1193" w:type="dxa"/>
            <w:tcBorders>
              <w:top w:val="nil"/>
              <w:left w:val="nil"/>
              <w:bottom w:val="single" w:sz="4" w:space="0" w:color="000000"/>
              <w:right w:val="single" w:sz="4" w:space="0" w:color="000000"/>
            </w:tcBorders>
            <w:shd w:val="clear" w:color="auto" w:fill="FFFFFF"/>
            <w:noWrap/>
            <w:vAlign w:val="center"/>
            <w:hideMark/>
          </w:tcPr>
          <w:p w14:paraId="79685CE5" w14:textId="77777777" w:rsidR="00C014B3" w:rsidRDefault="00C014B3">
            <w:pPr>
              <w:jc w:val="right"/>
              <w:rPr>
                <w:rFonts w:hint="eastAsia"/>
                <w:color w:val="000000"/>
                <w:sz w:val="20"/>
                <w:szCs w:val="20"/>
              </w:rPr>
            </w:pPr>
            <w:r>
              <w:rPr>
                <w:rFonts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33C0A36F" w14:textId="77777777" w:rsidR="00C014B3" w:rsidRDefault="00C014B3">
            <w:pPr>
              <w:rPr>
                <w:rFonts w:hint="eastAsia"/>
                <w:color w:val="000000"/>
                <w:sz w:val="20"/>
                <w:szCs w:val="20"/>
              </w:rPr>
            </w:pPr>
            <w:r>
              <w:rPr>
                <w:rFonts w:hint="eastAsia"/>
                <w:color w:val="000000"/>
                <w:sz w:val="20"/>
                <w:szCs w:val="20"/>
              </w:rPr>
              <w:t>31099</w:t>
            </w:r>
          </w:p>
        </w:tc>
        <w:tc>
          <w:tcPr>
            <w:tcW w:w="2896" w:type="dxa"/>
            <w:tcBorders>
              <w:top w:val="nil"/>
              <w:left w:val="nil"/>
              <w:bottom w:val="single" w:sz="4" w:space="0" w:color="000000"/>
              <w:right w:val="single" w:sz="4" w:space="0" w:color="000000"/>
            </w:tcBorders>
            <w:shd w:val="clear" w:color="auto" w:fill="C0C0C0"/>
            <w:noWrap/>
            <w:vAlign w:val="center"/>
            <w:hideMark/>
          </w:tcPr>
          <w:p w14:paraId="004A9A4B" w14:textId="77777777" w:rsidR="00C014B3" w:rsidRDefault="00C014B3">
            <w:pPr>
              <w:rPr>
                <w:rFonts w:hint="eastAsia"/>
                <w:color w:val="000000"/>
                <w:sz w:val="20"/>
                <w:szCs w:val="20"/>
              </w:rPr>
            </w:pPr>
            <w:r>
              <w:rPr>
                <w:rFonts w:hint="eastAsia"/>
                <w:color w:val="000000"/>
                <w:sz w:val="20"/>
                <w:szCs w:val="20"/>
              </w:rPr>
              <w:t xml:space="preserve">  其他资本性支出</w:t>
            </w:r>
          </w:p>
        </w:tc>
        <w:tc>
          <w:tcPr>
            <w:tcW w:w="1193" w:type="dxa"/>
            <w:tcBorders>
              <w:top w:val="nil"/>
              <w:left w:val="nil"/>
              <w:bottom w:val="single" w:sz="4" w:space="0" w:color="000000"/>
              <w:right w:val="single" w:sz="4" w:space="0" w:color="000000"/>
            </w:tcBorders>
            <w:shd w:val="clear" w:color="auto" w:fill="FFFFFF"/>
            <w:noWrap/>
            <w:vAlign w:val="center"/>
            <w:hideMark/>
          </w:tcPr>
          <w:p w14:paraId="490DCEDE" w14:textId="77777777" w:rsidR="00C014B3" w:rsidRDefault="00C014B3">
            <w:pPr>
              <w:jc w:val="right"/>
              <w:rPr>
                <w:rFonts w:hint="eastAsia"/>
                <w:color w:val="000000"/>
                <w:sz w:val="20"/>
                <w:szCs w:val="20"/>
              </w:rPr>
            </w:pPr>
            <w:r>
              <w:rPr>
                <w:rFonts w:hint="eastAsia"/>
                <w:color w:val="000000"/>
                <w:sz w:val="20"/>
                <w:szCs w:val="20"/>
              </w:rPr>
              <w:t>0.00</w:t>
            </w:r>
          </w:p>
        </w:tc>
        <w:tc>
          <w:tcPr>
            <w:tcW w:w="222" w:type="dxa"/>
            <w:vAlign w:val="center"/>
            <w:hideMark/>
          </w:tcPr>
          <w:p w14:paraId="31C5E727" w14:textId="77777777" w:rsidR="00C014B3" w:rsidRDefault="00C014B3">
            <w:pPr>
              <w:rPr>
                <w:rFonts w:ascii="Times New Roman" w:eastAsia="Times New Roman" w:hAnsi="Times New Roman" w:cs="Times New Roman"/>
                <w:sz w:val="20"/>
                <w:szCs w:val="20"/>
              </w:rPr>
            </w:pPr>
          </w:p>
        </w:tc>
      </w:tr>
      <w:tr w:rsidR="00C014B3" w14:paraId="05E5280B" w14:textId="77777777" w:rsidTr="00C014B3">
        <w:trPr>
          <w:trHeight w:val="300"/>
        </w:trPr>
        <w:tc>
          <w:tcPr>
            <w:tcW w:w="1756" w:type="dxa"/>
            <w:tcBorders>
              <w:top w:val="nil"/>
              <w:left w:val="single" w:sz="4" w:space="0" w:color="000000"/>
              <w:bottom w:val="single" w:sz="4" w:space="0" w:color="000000"/>
              <w:right w:val="single" w:sz="4" w:space="0" w:color="000000"/>
            </w:tcBorders>
            <w:shd w:val="clear" w:color="auto" w:fill="C0C0C0"/>
            <w:noWrap/>
            <w:vAlign w:val="center"/>
            <w:hideMark/>
          </w:tcPr>
          <w:p w14:paraId="3F3712A6" w14:textId="77777777" w:rsidR="00C014B3" w:rsidRDefault="00C014B3">
            <w:pPr>
              <w:rPr>
                <w:rFonts w:hint="eastAsia"/>
                <w:color w:val="000000"/>
                <w:sz w:val="20"/>
                <w:szCs w:val="20"/>
              </w:rPr>
            </w:pPr>
            <w:r>
              <w:rPr>
                <w:rFonts w:hint="eastAsia"/>
                <w:color w:val="000000"/>
                <w:sz w:val="20"/>
                <w:szCs w:val="20"/>
              </w:rPr>
              <w:t>30306</w:t>
            </w:r>
          </w:p>
        </w:tc>
        <w:tc>
          <w:tcPr>
            <w:tcW w:w="2270" w:type="dxa"/>
            <w:tcBorders>
              <w:top w:val="nil"/>
              <w:left w:val="nil"/>
              <w:bottom w:val="single" w:sz="4" w:space="0" w:color="000000"/>
              <w:right w:val="single" w:sz="4" w:space="0" w:color="000000"/>
            </w:tcBorders>
            <w:shd w:val="clear" w:color="auto" w:fill="C0C0C0"/>
            <w:noWrap/>
            <w:vAlign w:val="center"/>
            <w:hideMark/>
          </w:tcPr>
          <w:p w14:paraId="3ED350F5" w14:textId="77777777" w:rsidR="00C014B3" w:rsidRDefault="00C014B3">
            <w:pPr>
              <w:rPr>
                <w:rFonts w:hint="eastAsia"/>
                <w:color w:val="000000"/>
                <w:sz w:val="20"/>
                <w:szCs w:val="20"/>
              </w:rPr>
            </w:pPr>
            <w:r>
              <w:rPr>
                <w:rFonts w:hint="eastAsia"/>
                <w:color w:val="000000"/>
                <w:sz w:val="20"/>
                <w:szCs w:val="20"/>
              </w:rPr>
              <w:t xml:space="preserve">  救济费</w:t>
            </w:r>
          </w:p>
        </w:tc>
        <w:tc>
          <w:tcPr>
            <w:tcW w:w="1193" w:type="dxa"/>
            <w:tcBorders>
              <w:top w:val="nil"/>
              <w:left w:val="nil"/>
              <w:bottom w:val="single" w:sz="4" w:space="0" w:color="000000"/>
              <w:right w:val="single" w:sz="4" w:space="0" w:color="000000"/>
            </w:tcBorders>
            <w:shd w:val="clear" w:color="auto" w:fill="FFFFFF"/>
            <w:noWrap/>
            <w:vAlign w:val="center"/>
            <w:hideMark/>
          </w:tcPr>
          <w:p w14:paraId="4BD59B00" w14:textId="77777777" w:rsidR="00C014B3" w:rsidRDefault="00C014B3">
            <w:pPr>
              <w:jc w:val="right"/>
              <w:rPr>
                <w:rFonts w:hint="eastAsia"/>
                <w:color w:val="000000"/>
                <w:sz w:val="20"/>
                <w:szCs w:val="20"/>
              </w:rPr>
            </w:pPr>
            <w:r>
              <w:rPr>
                <w:rFonts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5CA81A3A" w14:textId="77777777" w:rsidR="00C014B3" w:rsidRDefault="00C014B3">
            <w:pPr>
              <w:rPr>
                <w:rFonts w:hint="eastAsia"/>
                <w:color w:val="000000"/>
                <w:sz w:val="20"/>
                <w:szCs w:val="20"/>
              </w:rPr>
            </w:pPr>
            <w:r>
              <w:rPr>
                <w:rFonts w:hint="eastAsia"/>
                <w:color w:val="000000"/>
                <w:sz w:val="20"/>
                <w:szCs w:val="20"/>
              </w:rPr>
              <w:t>30226</w:t>
            </w:r>
          </w:p>
        </w:tc>
        <w:tc>
          <w:tcPr>
            <w:tcW w:w="1802" w:type="dxa"/>
            <w:tcBorders>
              <w:top w:val="nil"/>
              <w:left w:val="nil"/>
              <w:bottom w:val="single" w:sz="4" w:space="0" w:color="000000"/>
              <w:right w:val="single" w:sz="4" w:space="0" w:color="000000"/>
            </w:tcBorders>
            <w:shd w:val="clear" w:color="auto" w:fill="C0C0C0"/>
            <w:noWrap/>
            <w:vAlign w:val="center"/>
            <w:hideMark/>
          </w:tcPr>
          <w:p w14:paraId="38030AFF" w14:textId="77777777" w:rsidR="00C014B3" w:rsidRDefault="00C014B3">
            <w:pPr>
              <w:rPr>
                <w:rFonts w:hint="eastAsia"/>
                <w:color w:val="000000"/>
                <w:sz w:val="20"/>
                <w:szCs w:val="20"/>
              </w:rPr>
            </w:pPr>
            <w:r>
              <w:rPr>
                <w:rFonts w:hint="eastAsia"/>
                <w:color w:val="000000"/>
                <w:sz w:val="20"/>
                <w:szCs w:val="20"/>
              </w:rPr>
              <w:t xml:space="preserve">  劳务费</w:t>
            </w:r>
          </w:p>
        </w:tc>
        <w:tc>
          <w:tcPr>
            <w:tcW w:w="1193" w:type="dxa"/>
            <w:tcBorders>
              <w:top w:val="nil"/>
              <w:left w:val="nil"/>
              <w:bottom w:val="single" w:sz="4" w:space="0" w:color="000000"/>
              <w:right w:val="single" w:sz="4" w:space="0" w:color="000000"/>
            </w:tcBorders>
            <w:shd w:val="clear" w:color="auto" w:fill="FFFFFF"/>
            <w:noWrap/>
            <w:vAlign w:val="center"/>
            <w:hideMark/>
          </w:tcPr>
          <w:p w14:paraId="67C9B000" w14:textId="77777777" w:rsidR="00C014B3" w:rsidRDefault="00C014B3">
            <w:pPr>
              <w:jc w:val="right"/>
              <w:rPr>
                <w:rFonts w:hint="eastAsia"/>
                <w:color w:val="000000"/>
                <w:sz w:val="20"/>
                <w:szCs w:val="20"/>
              </w:rPr>
            </w:pPr>
            <w:r>
              <w:rPr>
                <w:rFonts w:hint="eastAsia"/>
                <w:color w:val="000000"/>
                <w:sz w:val="20"/>
                <w:szCs w:val="20"/>
              </w:rPr>
              <w:t>150.62</w:t>
            </w:r>
          </w:p>
        </w:tc>
        <w:tc>
          <w:tcPr>
            <w:tcW w:w="715" w:type="dxa"/>
            <w:tcBorders>
              <w:top w:val="nil"/>
              <w:left w:val="nil"/>
              <w:bottom w:val="single" w:sz="4" w:space="0" w:color="000000"/>
              <w:right w:val="single" w:sz="4" w:space="0" w:color="000000"/>
            </w:tcBorders>
            <w:shd w:val="clear" w:color="auto" w:fill="C0C0C0"/>
            <w:noWrap/>
            <w:vAlign w:val="center"/>
            <w:hideMark/>
          </w:tcPr>
          <w:p w14:paraId="3F71E843" w14:textId="77777777" w:rsidR="00C014B3" w:rsidRDefault="00C014B3">
            <w:pPr>
              <w:rPr>
                <w:rFonts w:hint="eastAsia"/>
                <w:color w:val="000000"/>
                <w:sz w:val="20"/>
                <w:szCs w:val="20"/>
              </w:rPr>
            </w:pPr>
            <w:r>
              <w:rPr>
                <w:rFonts w:hint="eastAsia"/>
                <w:color w:val="000000"/>
                <w:sz w:val="20"/>
                <w:szCs w:val="20"/>
              </w:rPr>
              <w:t>399</w:t>
            </w:r>
          </w:p>
        </w:tc>
        <w:tc>
          <w:tcPr>
            <w:tcW w:w="2896" w:type="dxa"/>
            <w:tcBorders>
              <w:top w:val="nil"/>
              <w:left w:val="nil"/>
              <w:bottom w:val="single" w:sz="4" w:space="0" w:color="000000"/>
              <w:right w:val="single" w:sz="4" w:space="0" w:color="000000"/>
            </w:tcBorders>
            <w:shd w:val="clear" w:color="auto" w:fill="C0C0C0"/>
            <w:noWrap/>
            <w:vAlign w:val="center"/>
            <w:hideMark/>
          </w:tcPr>
          <w:p w14:paraId="0FE81A46" w14:textId="77777777" w:rsidR="00C014B3" w:rsidRDefault="00C014B3">
            <w:pPr>
              <w:rPr>
                <w:rFonts w:hint="eastAsia"/>
                <w:color w:val="000000"/>
                <w:sz w:val="20"/>
                <w:szCs w:val="20"/>
              </w:rPr>
            </w:pPr>
            <w:r>
              <w:rPr>
                <w:rFonts w:hint="eastAsia"/>
                <w:color w:val="000000"/>
                <w:sz w:val="20"/>
                <w:szCs w:val="20"/>
              </w:rPr>
              <w:t>其他支出</w:t>
            </w:r>
          </w:p>
        </w:tc>
        <w:tc>
          <w:tcPr>
            <w:tcW w:w="1193" w:type="dxa"/>
            <w:tcBorders>
              <w:top w:val="nil"/>
              <w:left w:val="nil"/>
              <w:bottom w:val="single" w:sz="4" w:space="0" w:color="000000"/>
              <w:right w:val="single" w:sz="4" w:space="0" w:color="000000"/>
            </w:tcBorders>
            <w:shd w:val="clear" w:color="auto" w:fill="FFFFFF"/>
            <w:noWrap/>
            <w:vAlign w:val="center"/>
            <w:hideMark/>
          </w:tcPr>
          <w:p w14:paraId="5644B14A" w14:textId="77777777" w:rsidR="00C014B3" w:rsidRDefault="00C014B3">
            <w:pPr>
              <w:jc w:val="right"/>
              <w:rPr>
                <w:rFonts w:hint="eastAsia"/>
                <w:color w:val="000000"/>
                <w:sz w:val="20"/>
                <w:szCs w:val="20"/>
              </w:rPr>
            </w:pPr>
            <w:r>
              <w:rPr>
                <w:rFonts w:hint="eastAsia"/>
                <w:color w:val="000000"/>
                <w:sz w:val="20"/>
                <w:szCs w:val="20"/>
              </w:rPr>
              <w:t>0.00</w:t>
            </w:r>
          </w:p>
        </w:tc>
        <w:tc>
          <w:tcPr>
            <w:tcW w:w="222" w:type="dxa"/>
            <w:vAlign w:val="center"/>
            <w:hideMark/>
          </w:tcPr>
          <w:p w14:paraId="24525720" w14:textId="77777777" w:rsidR="00C014B3" w:rsidRDefault="00C014B3">
            <w:pPr>
              <w:rPr>
                <w:rFonts w:ascii="Times New Roman" w:eastAsia="Times New Roman" w:hAnsi="Times New Roman" w:cs="Times New Roman"/>
                <w:sz w:val="20"/>
                <w:szCs w:val="20"/>
              </w:rPr>
            </w:pPr>
          </w:p>
        </w:tc>
      </w:tr>
      <w:tr w:rsidR="00C014B3" w14:paraId="03F57C20" w14:textId="77777777" w:rsidTr="00C014B3">
        <w:trPr>
          <w:trHeight w:val="300"/>
        </w:trPr>
        <w:tc>
          <w:tcPr>
            <w:tcW w:w="1756" w:type="dxa"/>
            <w:tcBorders>
              <w:top w:val="nil"/>
              <w:left w:val="single" w:sz="4" w:space="0" w:color="000000"/>
              <w:bottom w:val="single" w:sz="4" w:space="0" w:color="000000"/>
              <w:right w:val="single" w:sz="4" w:space="0" w:color="000000"/>
            </w:tcBorders>
            <w:shd w:val="clear" w:color="auto" w:fill="C0C0C0"/>
            <w:noWrap/>
            <w:vAlign w:val="center"/>
            <w:hideMark/>
          </w:tcPr>
          <w:p w14:paraId="433DD110" w14:textId="77777777" w:rsidR="00C014B3" w:rsidRDefault="00C014B3">
            <w:pPr>
              <w:rPr>
                <w:rFonts w:hint="eastAsia"/>
                <w:color w:val="000000"/>
                <w:sz w:val="20"/>
                <w:szCs w:val="20"/>
              </w:rPr>
            </w:pPr>
            <w:r>
              <w:rPr>
                <w:rFonts w:hint="eastAsia"/>
                <w:color w:val="000000"/>
                <w:sz w:val="20"/>
                <w:szCs w:val="20"/>
              </w:rPr>
              <w:t>30307</w:t>
            </w:r>
          </w:p>
        </w:tc>
        <w:tc>
          <w:tcPr>
            <w:tcW w:w="2270" w:type="dxa"/>
            <w:tcBorders>
              <w:top w:val="nil"/>
              <w:left w:val="nil"/>
              <w:bottom w:val="single" w:sz="4" w:space="0" w:color="000000"/>
              <w:right w:val="single" w:sz="4" w:space="0" w:color="000000"/>
            </w:tcBorders>
            <w:shd w:val="clear" w:color="auto" w:fill="C0C0C0"/>
            <w:noWrap/>
            <w:vAlign w:val="center"/>
            <w:hideMark/>
          </w:tcPr>
          <w:p w14:paraId="358A2CF4" w14:textId="77777777" w:rsidR="00C014B3" w:rsidRDefault="00C014B3">
            <w:pPr>
              <w:rPr>
                <w:rFonts w:hint="eastAsia"/>
                <w:color w:val="000000"/>
                <w:sz w:val="20"/>
                <w:szCs w:val="20"/>
              </w:rPr>
            </w:pPr>
            <w:r>
              <w:rPr>
                <w:rFonts w:hint="eastAsia"/>
                <w:color w:val="000000"/>
                <w:sz w:val="20"/>
                <w:szCs w:val="20"/>
              </w:rPr>
              <w:t xml:space="preserve">  医疗费补助</w:t>
            </w:r>
          </w:p>
        </w:tc>
        <w:tc>
          <w:tcPr>
            <w:tcW w:w="1193" w:type="dxa"/>
            <w:tcBorders>
              <w:top w:val="nil"/>
              <w:left w:val="nil"/>
              <w:bottom w:val="single" w:sz="4" w:space="0" w:color="000000"/>
              <w:right w:val="single" w:sz="4" w:space="0" w:color="000000"/>
            </w:tcBorders>
            <w:shd w:val="clear" w:color="auto" w:fill="FFFFFF"/>
            <w:noWrap/>
            <w:vAlign w:val="center"/>
            <w:hideMark/>
          </w:tcPr>
          <w:p w14:paraId="10EB53D3" w14:textId="77777777" w:rsidR="00C014B3" w:rsidRDefault="00C014B3">
            <w:pPr>
              <w:jc w:val="right"/>
              <w:rPr>
                <w:rFonts w:hint="eastAsia"/>
                <w:color w:val="000000"/>
                <w:sz w:val="20"/>
                <w:szCs w:val="20"/>
              </w:rPr>
            </w:pPr>
            <w:r>
              <w:rPr>
                <w:rFonts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2EFB8E8F" w14:textId="77777777" w:rsidR="00C014B3" w:rsidRDefault="00C014B3">
            <w:pPr>
              <w:rPr>
                <w:rFonts w:hint="eastAsia"/>
                <w:color w:val="000000"/>
                <w:sz w:val="20"/>
                <w:szCs w:val="20"/>
              </w:rPr>
            </w:pPr>
            <w:r>
              <w:rPr>
                <w:rFonts w:hint="eastAsia"/>
                <w:color w:val="000000"/>
                <w:sz w:val="20"/>
                <w:szCs w:val="20"/>
              </w:rPr>
              <w:t>30227</w:t>
            </w:r>
          </w:p>
        </w:tc>
        <w:tc>
          <w:tcPr>
            <w:tcW w:w="1802" w:type="dxa"/>
            <w:tcBorders>
              <w:top w:val="nil"/>
              <w:left w:val="nil"/>
              <w:bottom w:val="single" w:sz="4" w:space="0" w:color="000000"/>
              <w:right w:val="single" w:sz="4" w:space="0" w:color="000000"/>
            </w:tcBorders>
            <w:shd w:val="clear" w:color="auto" w:fill="C0C0C0"/>
            <w:noWrap/>
            <w:vAlign w:val="center"/>
            <w:hideMark/>
          </w:tcPr>
          <w:p w14:paraId="0398D3AD" w14:textId="77777777" w:rsidR="00C014B3" w:rsidRDefault="00C014B3">
            <w:pPr>
              <w:rPr>
                <w:rFonts w:hint="eastAsia"/>
                <w:color w:val="000000"/>
                <w:sz w:val="20"/>
                <w:szCs w:val="20"/>
              </w:rPr>
            </w:pPr>
            <w:r>
              <w:rPr>
                <w:rFonts w:hint="eastAsia"/>
                <w:color w:val="000000"/>
                <w:sz w:val="20"/>
                <w:szCs w:val="20"/>
              </w:rPr>
              <w:t xml:space="preserve">  委托业务费</w:t>
            </w:r>
          </w:p>
        </w:tc>
        <w:tc>
          <w:tcPr>
            <w:tcW w:w="1193" w:type="dxa"/>
            <w:tcBorders>
              <w:top w:val="nil"/>
              <w:left w:val="nil"/>
              <w:bottom w:val="single" w:sz="4" w:space="0" w:color="000000"/>
              <w:right w:val="single" w:sz="4" w:space="0" w:color="000000"/>
            </w:tcBorders>
            <w:shd w:val="clear" w:color="auto" w:fill="FFFFFF"/>
            <w:noWrap/>
            <w:vAlign w:val="center"/>
            <w:hideMark/>
          </w:tcPr>
          <w:p w14:paraId="18FD5184" w14:textId="77777777" w:rsidR="00C014B3" w:rsidRDefault="00C014B3">
            <w:pPr>
              <w:jc w:val="right"/>
              <w:rPr>
                <w:rFonts w:hint="eastAsia"/>
                <w:color w:val="000000"/>
                <w:sz w:val="20"/>
                <w:szCs w:val="20"/>
              </w:rPr>
            </w:pPr>
            <w:r>
              <w:rPr>
                <w:rFonts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492CFB3C" w14:textId="77777777" w:rsidR="00C014B3" w:rsidRDefault="00C014B3">
            <w:pPr>
              <w:rPr>
                <w:rFonts w:hint="eastAsia"/>
                <w:color w:val="000000"/>
                <w:sz w:val="20"/>
                <w:szCs w:val="20"/>
              </w:rPr>
            </w:pPr>
            <w:r>
              <w:rPr>
                <w:rFonts w:hint="eastAsia"/>
                <w:color w:val="000000"/>
                <w:sz w:val="20"/>
                <w:szCs w:val="20"/>
              </w:rPr>
              <w:t>39906</w:t>
            </w:r>
          </w:p>
        </w:tc>
        <w:tc>
          <w:tcPr>
            <w:tcW w:w="2896" w:type="dxa"/>
            <w:tcBorders>
              <w:top w:val="nil"/>
              <w:left w:val="nil"/>
              <w:bottom w:val="single" w:sz="4" w:space="0" w:color="000000"/>
              <w:right w:val="single" w:sz="4" w:space="0" w:color="000000"/>
            </w:tcBorders>
            <w:shd w:val="clear" w:color="auto" w:fill="C0C0C0"/>
            <w:noWrap/>
            <w:vAlign w:val="center"/>
            <w:hideMark/>
          </w:tcPr>
          <w:p w14:paraId="5DAF152C" w14:textId="77777777" w:rsidR="00C014B3" w:rsidRDefault="00C014B3">
            <w:pPr>
              <w:rPr>
                <w:rFonts w:hint="eastAsia"/>
                <w:color w:val="000000"/>
                <w:sz w:val="20"/>
                <w:szCs w:val="20"/>
              </w:rPr>
            </w:pPr>
            <w:r>
              <w:rPr>
                <w:rFonts w:hint="eastAsia"/>
                <w:color w:val="000000"/>
                <w:sz w:val="20"/>
                <w:szCs w:val="20"/>
              </w:rPr>
              <w:t xml:space="preserve">  赠与</w:t>
            </w:r>
          </w:p>
        </w:tc>
        <w:tc>
          <w:tcPr>
            <w:tcW w:w="1193" w:type="dxa"/>
            <w:tcBorders>
              <w:top w:val="nil"/>
              <w:left w:val="nil"/>
              <w:bottom w:val="single" w:sz="4" w:space="0" w:color="000000"/>
              <w:right w:val="single" w:sz="4" w:space="0" w:color="000000"/>
            </w:tcBorders>
            <w:shd w:val="clear" w:color="auto" w:fill="FFFFFF"/>
            <w:noWrap/>
            <w:vAlign w:val="center"/>
            <w:hideMark/>
          </w:tcPr>
          <w:p w14:paraId="20CC13CD" w14:textId="77777777" w:rsidR="00C014B3" w:rsidRDefault="00C014B3">
            <w:pPr>
              <w:jc w:val="right"/>
              <w:rPr>
                <w:rFonts w:hint="eastAsia"/>
                <w:color w:val="000000"/>
                <w:sz w:val="20"/>
                <w:szCs w:val="20"/>
              </w:rPr>
            </w:pPr>
            <w:r>
              <w:rPr>
                <w:rFonts w:hint="eastAsia"/>
                <w:color w:val="000000"/>
                <w:sz w:val="20"/>
                <w:szCs w:val="20"/>
              </w:rPr>
              <w:t>0.00</w:t>
            </w:r>
          </w:p>
        </w:tc>
        <w:tc>
          <w:tcPr>
            <w:tcW w:w="222" w:type="dxa"/>
            <w:vAlign w:val="center"/>
            <w:hideMark/>
          </w:tcPr>
          <w:p w14:paraId="502058A4" w14:textId="77777777" w:rsidR="00C014B3" w:rsidRDefault="00C014B3">
            <w:pPr>
              <w:rPr>
                <w:rFonts w:ascii="Times New Roman" w:eastAsia="Times New Roman" w:hAnsi="Times New Roman" w:cs="Times New Roman"/>
                <w:sz w:val="20"/>
                <w:szCs w:val="20"/>
              </w:rPr>
            </w:pPr>
          </w:p>
        </w:tc>
      </w:tr>
      <w:tr w:rsidR="00C014B3" w14:paraId="02C7BBF4" w14:textId="77777777" w:rsidTr="00C014B3">
        <w:trPr>
          <w:trHeight w:val="300"/>
        </w:trPr>
        <w:tc>
          <w:tcPr>
            <w:tcW w:w="1756" w:type="dxa"/>
            <w:tcBorders>
              <w:top w:val="nil"/>
              <w:left w:val="single" w:sz="4" w:space="0" w:color="000000"/>
              <w:bottom w:val="single" w:sz="4" w:space="0" w:color="000000"/>
              <w:right w:val="single" w:sz="4" w:space="0" w:color="000000"/>
            </w:tcBorders>
            <w:shd w:val="clear" w:color="auto" w:fill="C0C0C0"/>
            <w:noWrap/>
            <w:vAlign w:val="center"/>
            <w:hideMark/>
          </w:tcPr>
          <w:p w14:paraId="7BA7845B" w14:textId="77777777" w:rsidR="00C014B3" w:rsidRDefault="00C014B3">
            <w:pPr>
              <w:rPr>
                <w:rFonts w:hint="eastAsia"/>
                <w:color w:val="000000"/>
                <w:sz w:val="20"/>
                <w:szCs w:val="20"/>
              </w:rPr>
            </w:pPr>
            <w:r>
              <w:rPr>
                <w:rFonts w:hint="eastAsia"/>
                <w:color w:val="000000"/>
                <w:sz w:val="20"/>
                <w:szCs w:val="20"/>
              </w:rPr>
              <w:t>30308</w:t>
            </w:r>
          </w:p>
        </w:tc>
        <w:tc>
          <w:tcPr>
            <w:tcW w:w="2270" w:type="dxa"/>
            <w:tcBorders>
              <w:top w:val="nil"/>
              <w:left w:val="nil"/>
              <w:bottom w:val="single" w:sz="4" w:space="0" w:color="000000"/>
              <w:right w:val="single" w:sz="4" w:space="0" w:color="000000"/>
            </w:tcBorders>
            <w:shd w:val="clear" w:color="auto" w:fill="C0C0C0"/>
            <w:noWrap/>
            <w:vAlign w:val="center"/>
            <w:hideMark/>
          </w:tcPr>
          <w:p w14:paraId="648D81C1" w14:textId="77777777" w:rsidR="00C014B3" w:rsidRDefault="00C014B3">
            <w:pPr>
              <w:rPr>
                <w:rFonts w:hint="eastAsia"/>
                <w:color w:val="000000"/>
                <w:sz w:val="20"/>
                <w:szCs w:val="20"/>
              </w:rPr>
            </w:pPr>
            <w:r>
              <w:rPr>
                <w:rFonts w:hint="eastAsia"/>
                <w:color w:val="000000"/>
                <w:sz w:val="20"/>
                <w:szCs w:val="20"/>
              </w:rPr>
              <w:t xml:space="preserve">  助学金</w:t>
            </w:r>
          </w:p>
        </w:tc>
        <w:tc>
          <w:tcPr>
            <w:tcW w:w="1193" w:type="dxa"/>
            <w:tcBorders>
              <w:top w:val="nil"/>
              <w:left w:val="nil"/>
              <w:bottom w:val="single" w:sz="4" w:space="0" w:color="000000"/>
              <w:right w:val="single" w:sz="4" w:space="0" w:color="000000"/>
            </w:tcBorders>
            <w:shd w:val="clear" w:color="auto" w:fill="FFFFFF"/>
            <w:noWrap/>
            <w:vAlign w:val="center"/>
            <w:hideMark/>
          </w:tcPr>
          <w:p w14:paraId="23B7BC21" w14:textId="77777777" w:rsidR="00C014B3" w:rsidRDefault="00C014B3">
            <w:pPr>
              <w:jc w:val="right"/>
              <w:rPr>
                <w:rFonts w:hint="eastAsia"/>
                <w:color w:val="000000"/>
                <w:sz w:val="20"/>
                <w:szCs w:val="20"/>
              </w:rPr>
            </w:pPr>
            <w:r>
              <w:rPr>
                <w:rFonts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5AB910DC" w14:textId="77777777" w:rsidR="00C014B3" w:rsidRDefault="00C014B3">
            <w:pPr>
              <w:rPr>
                <w:rFonts w:hint="eastAsia"/>
                <w:color w:val="000000"/>
                <w:sz w:val="20"/>
                <w:szCs w:val="20"/>
              </w:rPr>
            </w:pPr>
            <w:r>
              <w:rPr>
                <w:rFonts w:hint="eastAsia"/>
                <w:color w:val="000000"/>
                <w:sz w:val="20"/>
                <w:szCs w:val="20"/>
              </w:rPr>
              <w:t>30228</w:t>
            </w:r>
          </w:p>
        </w:tc>
        <w:tc>
          <w:tcPr>
            <w:tcW w:w="1802" w:type="dxa"/>
            <w:tcBorders>
              <w:top w:val="nil"/>
              <w:left w:val="nil"/>
              <w:bottom w:val="single" w:sz="4" w:space="0" w:color="000000"/>
              <w:right w:val="single" w:sz="4" w:space="0" w:color="000000"/>
            </w:tcBorders>
            <w:shd w:val="clear" w:color="auto" w:fill="C0C0C0"/>
            <w:noWrap/>
            <w:vAlign w:val="center"/>
            <w:hideMark/>
          </w:tcPr>
          <w:p w14:paraId="08C89DB8" w14:textId="77777777" w:rsidR="00C014B3" w:rsidRDefault="00C014B3">
            <w:pPr>
              <w:rPr>
                <w:rFonts w:hint="eastAsia"/>
                <w:color w:val="000000"/>
                <w:sz w:val="20"/>
                <w:szCs w:val="20"/>
              </w:rPr>
            </w:pPr>
            <w:r>
              <w:rPr>
                <w:rFonts w:hint="eastAsia"/>
                <w:color w:val="000000"/>
                <w:sz w:val="20"/>
                <w:szCs w:val="20"/>
              </w:rPr>
              <w:t xml:space="preserve">  工会经费</w:t>
            </w:r>
          </w:p>
        </w:tc>
        <w:tc>
          <w:tcPr>
            <w:tcW w:w="1193" w:type="dxa"/>
            <w:tcBorders>
              <w:top w:val="nil"/>
              <w:left w:val="nil"/>
              <w:bottom w:val="single" w:sz="4" w:space="0" w:color="000000"/>
              <w:right w:val="single" w:sz="4" w:space="0" w:color="000000"/>
            </w:tcBorders>
            <w:shd w:val="clear" w:color="auto" w:fill="FFFFFF"/>
            <w:noWrap/>
            <w:vAlign w:val="center"/>
            <w:hideMark/>
          </w:tcPr>
          <w:p w14:paraId="13574E80" w14:textId="77777777" w:rsidR="00C014B3" w:rsidRDefault="00C014B3">
            <w:pPr>
              <w:jc w:val="right"/>
              <w:rPr>
                <w:rFonts w:hint="eastAsia"/>
                <w:color w:val="000000"/>
                <w:sz w:val="20"/>
                <w:szCs w:val="20"/>
              </w:rPr>
            </w:pPr>
            <w:r>
              <w:rPr>
                <w:rFonts w:hint="eastAsia"/>
                <w:color w:val="000000"/>
                <w:sz w:val="20"/>
                <w:szCs w:val="20"/>
              </w:rPr>
              <w:t>12.03</w:t>
            </w:r>
          </w:p>
        </w:tc>
        <w:tc>
          <w:tcPr>
            <w:tcW w:w="715" w:type="dxa"/>
            <w:tcBorders>
              <w:top w:val="nil"/>
              <w:left w:val="nil"/>
              <w:bottom w:val="single" w:sz="4" w:space="0" w:color="000000"/>
              <w:right w:val="single" w:sz="4" w:space="0" w:color="000000"/>
            </w:tcBorders>
            <w:shd w:val="clear" w:color="auto" w:fill="C0C0C0"/>
            <w:noWrap/>
            <w:vAlign w:val="center"/>
            <w:hideMark/>
          </w:tcPr>
          <w:p w14:paraId="176B2FE3" w14:textId="77777777" w:rsidR="00C014B3" w:rsidRDefault="00C014B3">
            <w:pPr>
              <w:rPr>
                <w:rFonts w:hint="eastAsia"/>
                <w:color w:val="000000"/>
                <w:sz w:val="20"/>
                <w:szCs w:val="20"/>
              </w:rPr>
            </w:pPr>
            <w:r>
              <w:rPr>
                <w:rFonts w:hint="eastAsia"/>
                <w:color w:val="000000"/>
                <w:sz w:val="20"/>
                <w:szCs w:val="20"/>
              </w:rPr>
              <w:t>39907</w:t>
            </w:r>
          </w:p>
        </w:tc>
        <w:tc>
          <w:tcPr>
            <w:tcW w:w="2896" w:type="dxa"/>
            <w:tcBorders>
              <w:top w:val="nil"/>
              <w:left w:val="nil"/>
              <w:bottom w:val="single" w:sz="4" w:space="0" w:color="000000"/>
              <w:right w:val="single" w:sz="4" w:space="0" w:color="000000"/>
            </w:tcBorders>
            <w:shd w:val="clear" w:color="auto" w:fill="C0C0C0"/>
            <w:noWrap/>
            <w:vAlign w:val="center"/>
            <w:hideMark/>
          </w:tcPr>
          <w:p w14:paraId="0618D177" w14:textId="77777777" w:rsidR="00C014B3" w:rsidRDefault="00C014B3">
            <w:pPr>
              <w:rPr>
                <w:rFonts w:hint="eastAsia"/>
                <w:color w:val="000000"/>
                <w:sz w:val="20"/>
                <w:szCs w:val="20"/>
              </w:rPr>
            </w:pPr>
            <w:r>
              <w:rPr>
                <w:rFonts w:hint="eastAsia"/>
                <w:color w:val="000000"/>
                <w:sz w:val="20"/>
                <w:szCs w:val="20"/>
              </w:rPr>
              <w:t xml:space="preserve">  国家赔偿费用支出</w:t>
            </w:r>
          </w:p>
        </w:tc>
        <w:tc>
          <w:tcPr>
            <w:tcW w:w="1193" w:type="dxa"/>
            <w:tcBorders>
              <w:top w:val="nil"/>
              <w:left w:val="nil"/>
              <w:bottom w:val="single" w:sz="4" w:space="0" w:color="000000"/>
              <w:right w:val="single" w:sz="4" w:space="0" w:color="000000"/>
            </w:tcBorders>
            <w:shd w:val="clear" w:color="auto" w:fill="FFFFFF"/>
            <w:noWrap/>
            <w:vAlign w:val="center"/>
            <w:hideMark/>
          </w:tcPr>
          <w:p w14:paraId="012865FA" w14:textId="77777777" w:rsidR="00C014B3" w:rsidRDefault="00C014B3">
            <w:pPr>
              <w:jc w:val="right"/>
              <w:rPr>
                <w:rFonts w:hint="eastAsia"/>
                <w:color w:val="000000"/>
                <w:sz w:val="20"/>
                <w:szCs w:val="20"/>
              </w:rPr>
            </w:pPr>
            <w:r>
              <w:rPr>
                <w:rFonts w:hint="eastAsia"/>
                <w:color w:val="000000"/>
                <w:sz w:val="20"/>
                <w:szCs w:val="20"/>
              </w:rPr>
              <w:t>0.00</w:t>
            </w:r>
          </w:p>
        </w:tc>
        <w:tc>
          <w:tcPr>
            <w:tcW w:w="222" w:type="dxa"/>
            <w:vAlign w:val="center"/>
            <w:hideMark/>
          </w:tcPr>
          <w:p w14:paraId="05DCCD97" w14:textId="77777777" w:rsidR="00C014B3" w:rsidRDefault="00C014B3">
            <w:pPr>
              <w:rPr>
                <w:rFonts w:ascii="Times New Roman" w:eastAsia="Times New Roman" w:hAnsi="Times New Roman" w:cs="Times New Roman"/>
                <w:sz w:val="20"/>
                <w:szCs w:val="20"/>
              </w:rPr>
            </w:pPr>
          </w:p>
        </w:tc>
      </w:tr>
      <w:tr w:rsidR="00C014B3" w14:paraId="2FD5D948" w14:textId="77777777" w:rsidTr="00C014B3">
        <w:trPr>
          <w:trHeight w:val="300"/>
        </w:trPr>
        <w:tc>
          <w:tcPr>
            <w:tcW w:w="1756" w:type="dxa"/>
            <w:tcBorders>
              <w:top w:val="nil"/>
              <w:left w:val="single" w:sz="4" w:space="0" w:color="000000"/>
              <w:bottom w:val="single" w:sz="4" w:space="0" w:color="000000"/>
              <w:right w:val="single" w:sz="4" w:space="0" w:color="000000"/>
            </w:tcBorders>
            <w:shd w:val="clear" w:color="auto" w:fill="C0C0C0"/>
            <w:noWrap/>
            <w:vAlign w:val="center"/>
            <w:hideMark/>
          </w:tcPr>
          <w:p w14:paraId="4382310D" w14:textId="77777777" w:rsidR="00C014B3" w:rsidRDefault="00C014B3">
            <w:pPr>
              <w:rPr>
                <w:rFonts w:hint="eastAsia"/>
                <w:color w:val="000000"/>
                <w:sz w:val="20"/>
                <w:szCs w:val="20"/>
              </w:rPr>
            </w:pPr>
            <w:r>
              <w:rPr>
                <w:rFonts w:hint="eastAsia"/>
                <w:color w:val="000000"/>
                <w:sz w:val="20"/>
                <w:szCs w:val="20"/>
              </w:rPr>
              <w:t>30309</w:t>
            </w:r>
          </w:p>
        </w:tc>
        <w:tc>
          <w:tcPr>
            <w:tcW w:w="2270" w:type="dxa"/>
            <w:tcBorders>
              <w:top w:val="nil"/>
              <w:left w:val="nil"/>
              <w:bottom w:val="single" w:sz="4" w:space="0" w:color="000000"/>
              <w:right w:val="single" w:sz="4" w:space="0" w:color="000000"/>
            </w:tcBorders>
            <w:shd w:val="clear" w:color="auto" w:fill="C0C0C0"/>
            <w:noWrap/>
            <w:vAlign w:val="center"/>
            <w:hideMark/>
          </w:tcPr>
          <w:p w14:paraId="74A09D22" w14:textId="77777777" w:rsidR="00C014B3" w:rsidRDefault="00C014B3">
            <w:pPr>
              <w:rPr>
                <w:rFonts w:hint="eastAsia"/>
                <w:color w:val="000000"/>
                <w:sz w:val="20"/>
                <w:szCs w:val="20"/>
              </w:rPr>
            </w:pPr>
            <w:r>
              <w:rPr>
                <w:rFonts w:hint="eastAsia"/>
                <w:color w:val="000000"/>
                <w:sz w:val="20"/>
                <w:szCs w:val="20"/>
              </w:rPr>
              <w:t xml:space="preserve">  奖励金</w:t>
            </w:r>
          </w:p>
        </w:tc>
        <w:tc>
          <w:tcPr>
            <w:tcW w:w="1193" w:type="dxa"/>
            <w:tcBorders>
              <w:top w:val="nil"/>
              <w:left w:val="nil"/>
              <w:bottom w:val="single" w:sz="4" w:space="0" w:color="000000"/>
              <w:right w:val="single" w:sz="4" w:space="0" w:color="000000"/>
            </w:tcBorders>
            <w:shd w:val="clear" w:color="auto" w:fill="FFFFFF"/>
            <w:noWrap/>
            <w:vAlign w:val="center"/>
            <w:hideMark/>
          </w:tcPr>
          <w:p w14:paraId="50B925D3" w14:textId="77777777" w:rsidR="00C014B3" w:rsidRDefault="00C014B3">
            <w:pPr>
              <w:jc w:val="right"/>
              <w:rPr>
                <w:rFonts w:hint="eastAsia"/>
                <w:color w:val="000000"/>
                <w:sz w:val="20"/>
                <w:szCs w:val="20"/>
              </w:rPr>
            </w:pPr>
            <w:r>
              <w:rPr>
                <w:rFonts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69ECEEE2" w14:textId="77777777" w:rsidR="00C014B3" w:rsidRDefault="00C014B3">
            <w:pPr>
              <w:rPr>
                <w:rFonts w:hint="eastAsia"/>
                <w:color w:val="000000"/>
                <w:sz w:val="20"/>
                <w:szCs w:val="20"/>
              </w:rPr>
            </w:pPr>
            <w:r>
              <w:rPr>
                <w:rFonts w:hint="eastAsia"/>
                <w:color w:val="000000"/>
                <w:sz w:val="20"/>
                <w:szCs w:val="20"/>
              </w:rPr>
              <w:t>30229</w:t>
            </w:r>
          </w:p>
        </w:tc>
        <w:tc>
          <w:tcPr>
            <w:tcW w:w="1802" w:type="dxa"/>
            <w:tcBorders>
              <w:top w:val="nil"/>
              <w:left w:val="nil"/>
              <w:bottom w:val="single" w:sz="4" w:space="0" w:color="000000"/>
              <w:right w:val="single" w:sz="4" w:space="0" w:color="000000"/>
            </w:tcBorders>
            <w:shd w:val="clear" w:color="auto" w:fill="C0C0C0"/>
            <w:noWrap/>
            <w:vAlign w:val="center"/>
            <w:hideMark/>
          </w:tcPr>
          <w:p w14:paraId="41954F22" w14:textId="77777777" w:rsidR="00C014B3" w:rsidRDefault="00C014B3">
            <w:pPr>
              <w:rPr>
                <w:rFonts w:hint="eastAsia"/>
                <w:color w:val="000000"/>
                <w:sz w:val="20"/>
                <w:szCs w:val="20"/>
              </w:rPr>
            </w:pPr>
            <w:r>
              <w:rPr>
                <w:rFonts w:hint="eastAsia"/>
                <w:color w:val="000000"/>
                <w:sz w:val="20"/>
                <w:szCs w:val="20"/>
              </w:rPr>
              <w:t xml:space="preserve">  福利费</w:t>
            </w:r>
          </w:p>
        </w:tc>
        <w:tc>
          <w:tcPr>
            <w:tcW w:w="1193" w:type="dxa"/>
            <w:tcBorders>
              <w:top w:val="nil"/>
              <w:left w:val="nil"/>
              <w:bottom w:val="single" w:sz="4" w:space="0" w:color="000000"/>
              <w:right w:val="single" w:sz="4" w:space="0" w:color="000000"/>
            </w:tcBorders>
            <w:shd w:val="clear" w:color="auto" w:fill="FFFFFF"/>
            <w:noWrap/>
            <w:vAlign w:val="center"/>
            <w:hideMark/>
          </w:tcPr>
          <w:p w14:paraId="1809AEEF" w14:textId="77777777" w:rsidR="00C014B3" w:rsidRDefault="00C014B3">
            <w:pPr>
              <w:jc w:val="right"/>
              <w:rPr>
                <w:rFonts w:hint="eastAsia"/>
                <w:color w:val="000000"/>
                <w:sz w:val="20"/>
                <w:szCs w:val="20"/>
              </w:rPr>
            </w:pPr>
            <w:r>
              <w:rPr>
                <w:rFonts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4688C9A9" w14:textId="77777777" w:rsidR="00C014B3" w:rsidRDefault="00C014B3">
            <w:pPr>
              <w:rPr>
                <w:rFonts w:hint="eastAsia"/>
                <w:color w:val="000000"/>
                <w:sz w:val="20"/>
                <w:szCs w:val="20"/>
              </w:rPr>
            </w:pPr>
            <w:r>
              <w:rPr>
                <w:rFonts w:hint="eastAsia"/>
                <w:color w:val="000000"/>
                <w:sz w:val="20"/>
                <w:szCs w:val="20"/>
              </w:rPr>
              <w:t>39908</w:t>
            </w:r>
          </w:p>
        </w:tc>
        <w:tc>
          <w:tcPr>
            <w:tcW w:w="2896" w:type="dxa"/>
            <w:tcBorders>
              <w:top w:val="nil"/>
              <w:left w:val="nil"/>
              <w:bottom w:val="single" w:sz="4" w:space="0" w:color="000000"/>
              <w:right w:val="single" w:sz="4" w:space="0" w:color="000000"/>
            </w:tcBorders>
            <w:shd w:val="clear" w:color="auto" w:fill="C0C0C0"/>
            <w:noWrap/>
            <w:vAlign w:val="center"/>
            <w:hideMark/>
          </w:tcPr>
          <w:p w14:paraId="08AD3323" w14:textId="77777777" w:rsidR="00C014B3" w:rsidRDefault="00C014B3">
            <w:pPr>
              <w:rPr>
                <w:rFonts w:hint="eastAsia"/>
                <w:color w:val="000000"/>
                <w:sz w:val="20"/>
                <w:szCs w:val="20"/>
              </w:rPr>
            </w:pPr>
            <w:r>
              <w:rPr>
                <w:rFonts w:hint="eastAsia"/>
                <w:color w:val="000000"/>
                <w:sz w:val="20"/>
                <w:szCs w:val="20"/>
              </w:rPr>
              <w:t xml:space="preserve">  对民间非营利组织和群众性自治组织补贴</w:t>
            </w:r>
          </w:p>
        </w:tc>
        <w:tc>
          <w:tcPr>
            <w:tcW w:w="1193" w:type="dxa"/>
            <w:tcBorders>
              <w:top w:val="nil"/>
              <w:left w:val="nil"/>
              <w:bottom w:val="single" w:sz="4" w:space="0" w:color="000000"/>
              <w:right w:val="single" w:sz="4" w:space="0" w:color="000000"/>
            </w:tcBorders>
            <w:shd w:val="clear" w:color="auto" w:fill="FFFFFF"/>
            <w:noWrap/>
            <w:vAlign w:val="center"/>
            <w:hideMark/>
          </w:tcPr>
          <w:p w14:paraId="778F77EA" w14:textId="77777777" w:rsidR="00C014B3" w:rsidRDefault="00C014B3">
            <w:pPr>
              <w:jc w:val="right"/>
              <w:rPr>
                <w:rFonts w:hint="eastAsia"/>
                <w:color w:val="000000"/>
                <w:sz w:val="20"/>
                <w:szCs w:val="20"/>
              </w:rPr>
            </w:pPr>
            <w:r>
              <w:rPr>
                <w:rFonts w:hint="eastAsia"/>
                <w:color w:val="000000"/>
                <w:sz w:val="20"/>
                <w:szCs w:val="20"/>
              </w:rPr>
              <w:t>0.00</w:t>
            </w:r>
          </w:p>
        </w:tc>
        <w:tc>
          <w:tcPr>
            <w:tcW w:w="222" w:type="dxa"/>
            <w:vAlign w:val="center"/>
            <w:hideMark/>
          </w:tcPr>
          <w:p w14:paraId="55F840AC" w14:textId="77777777" w:rsidR="00C014B3" w:rsidRDefault="00C014B3">
            <w:pPr>
              <w:rPr>
                <w:rFonts w:ascii="Times New Roman" w:eastAsia="Times New Roman" w:hAnsi="Times New Roman" w:cs="Times New Roman"/>
                <w:sz w:val="20"/>
                <w:szCs w:val="20"/>
              </w:rPr>
            </w:pPr>
          </w:p>
        </w:tc>
      </w:tr>
      <w:tr w:rsidR="00C014B3" w14:paraId="58749CAD" w14:textId="77777777" w:rsidTr="00C014B3">
        <w:trPr>
          <w:trHeight w:val="300"/>
        </w:trPr>
        <w:tc>
          <w:tcPr>
            <w:tcW w:w="1756" w:type="dxa"/>
            <w:tcBorders>
              <w:top w:val="nil"/>
              <w:left w:val="single" w:sz="4" w:space="0" w:color="000000"/>
              <w:bottom w:val="single" w:sz="4" w:space="0" w:color="000000"/>
              <w:right w:val="single" w:sz="4" w:space="0" w:color="000000"/>
            </w:tcBorders>
            <w:shd w:val="clear" w:color="auto" w:fill="C0C0C0"/>
            <w:noWrap/>
            <w:vAlign w:val="center"/>
            <w:hideMark/>
          </w:tcPr>
          <w:p w14:paraId="39FD6DFB" w14:textId="77777777" w:rsidR="00C014B3" w:rsidRDefault="00C014B3">
            <w:pPr>
              <w:rPr>
                <w:rFonts w:hint="eastAsia"/>
                <w:color w:val="000000"/>
                <w:sz w:val="20"/>
                <w:szCs w:val="20"/>
              </w:rPr>
            </w:pPr>
            <w:r>
              <w:rPr>
                <w:rFonts w:hint="eastAsia"/>
                <w:color w:val="000000"/>
                <w:sz w:val="20"/>
                <w:szCs w:val="20"/>
              </w:rPr>
              <w:t>30310</w:t>
            </w:r>
          </w:p>
        </w:tc>
        <w:tc>
          <w:tcPr>
            <w:tcW w:w="2270" w:type="dxa"/>
            <w:tcBorders>
              <w:top w:val="nil"/>
              <w:left w:val="nil"/>
              <w:bottom w:val="single" w:sz="4" w:space="0" w:color="000000"/>
              <w:right w:val="single" w:sz="4" w:space="0" w:color="000000"/>
            </w:tcBorders>
            <w:shd w:val="clear" w:color="auto" w:fill="C0C0C0"/>
            <w:noWrap/>
            <w:vAlign w:val="center"/>
            <w:hideMark/>
          </w:tcPr>
          <w:p w14:paraId="4A711352" w14:textId="77777777" w:rsidR="00C014B3" w:rsidRDefault="00C014B3">
            <w:pPr>
              <w:rPr>
                <w:rFonts w:hint="eastAsia"/>
                <w:color w:val="000000"/>
                <w:sz w:val="20"/>
                <w:szCs w:val="20"/>
              </w:rPr>
            </w:pPr>
            <w:r>
              <w:rPr>
                <w:rFonts w:hint="eastAsia"/>
                <w:color w:val="000000"/>
                <w:sz w:val="20"/>
                <w:szCs w:val="20"/>
              </w:rPr>
              <w:t xml:space="preserve">  个人农业生产补贴</w:t>
            </w:r>
          </w:p>
        </w:tc>
        <w:tc>
          <w:tcPr>
            <w:tcW w:w="1193" w:type="dxa"/>
            <w:tcBorders>
              <w:top w:val="nil"/>
              <w:left w:val="nil"/>
              <w:bottom w:val="single" w:sz="4" w:space="0" w:color="000000"/>
              <w:right w:val="single" w:sz="4" w:space="0" w:color="000000"/>
            </w:tcBorders>
            <w:shd w:val="clear" w:color="auto" w:fill="FFFFFF"/>
            <w:noWrap/>
            <w:vAlign w:val="center"/>
            <w:hideMark/>
          </w:tcPr>
          <w:p w14:paraId="6EFF0229" w14:textId="77777777" w:rsidR="00C014B3" w:rsidRDefault="00C014B3">
            <w:pPr>
              <w:jc w:val="right"/>
              <w:rPr>
                <w:rFonts w:hint="eastAsia"/>
                <w:color w:val="000000"/>
                <w:sz w:val="20"/>
                <w:szCs w:val="20"/>
              </w:rPr>
            </w:pPr>
            <w:r>
              <w:rPr>
                <w:rFonts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4802C2C6" w14:textId="77777777" w:rsidR="00C014B3" w:rsidRDefault="00C014B3">
            <w:pPr>
              <w:rPr>
                <w:rFonts w:hint="eastAsia"/>
                <w:color w:val="000000"/>
                <w:sz w:val="20"/>
                <w:szCs w:val="20"/>
              </w:rPr>
            </w:pPr>
            <w:r>
              <w:rPr>
                <w:rFonts w:hint="eastAsia"/>
                <w:color w:val="000000"/>
                <w:sz w:val="20"/>
                <w:szCs w:val="20"/>
              </w:rPr>
              <w:t>30231</w:t>
            </w:r>
          </w:p>
        </w:tc>
        <w:tc>
          <w:tcPr>
            <w:tcW w:w="1802" w:type="dxa"/>
            <w:tcBorders>
              <w:top w:val="nil"/>
              <w:left w:val="nil"/>
              <w:bottom w:val="single" w:sz="4" w:space="0" w:color="000000"/>
              <w:right w:val="single" w:sz="4" w:space="0" w:color="000000"/>
            </w:tcBorders>
            <w:shd w:val="clear" w:color="auto" w:fill="C0C0C0"/>
            <w:noWrap/>
            <w:vAlign w:val="center"/>
            <w:hideMark/>
          </w:tcPr>
          <w:p w14:paraId="2CF704B7" w14:textId="77777777" w:rsidR="00C014B3" w:rsidRDefault="00C014B3">
            <w:pPr>
              <w:rPr>
                <w:rFonts w:hint="eastAsia"/>
                <w:color w:val="000000"/>
                <w:sz w:val="20"/>
                <w:szCs w:val="20"/>
              </w:rPr>
            </w:pPr>
            <w:r>
              <w:rPr>
                <w:rFonts w:hint="eastAsia"/>
                <w:color w:val="000000"/>
                <w:sz w:val="20"/>
                <w:szCs w:val="20"/>
              </w:rPr>
              <w:t xml:space="preserve">  公务用车运行维护费</w:t>
            </w:r>
          </w:p>
        </w:tc>
        <w:tc>
          <w:tcPr>
            <w:tcW w:w="1193" w:type="dxa"/>
            <w:tcBorders>
              <w:top w:val="nil"/>
              <w:left w:val="nil"/>
              <w:bottom w:val="single" w:sz="4" w:space="0" w:color="000000"/>
              <w:right w:val="single" w:sz="4" w:space="0" w:color="000000"/>
            </w:tcBorders>
            <w:shd w:val="clear" w:color="auto" w:fill="FFFFFF"/>
            <w:noWrap/>
            <w:vAlign w:val="center"/>
            <w:hideMark/>
          </w:tcPr>
          <w:p w14:paraId="1B7CB1B5" w14:textId="77777777" w:rsidR="00C014B3" w:rsidRDefault="00C014B3">
            <w:pPr>
              <w:jc w:val="right"/>
              <w:rPr>
                <w:rFonts w:hint="eastAsia"/>
                <w:color w:val="000000"/>
                <w:sz w:val="20"/>
                <w:szCs w:val="20"/>
              </w:rPr>
            </w:pPr>
            <w:r>
              <w:rPr>
                <w:rFonts w:hint="eastAsia"/>
                <w:color w:val="000000"/>
                <w:sz w:val="20"/>
                <w:szCs w:val="20"/>
              </w:rPr>
              <w:t>2.08</w:t>
            </w:r>
          </w:p>
        </w:tc>
        <w:tc>
          <w:tcPr>
            <w:tcW w:w="715" w:type="dxa"/>
            <w:tcBorders>
              <w:top w:val="nil"/>
              <w:left w:val="nil"/>
              <w:bottom w:val="single" w:sz="4" w:space="0" w:color="000000"/>
              <w:right w:val="single" w:sz="4" w:space="0" w:color="000000"/>
            </w:tcBorders>
            <w:shd w:val="clear" w:color="auto" w:fill="C0C0C0"/>
            <w:noWrap/>
            <w:vAlign w:val="center"/>
            <w:hideMark/>
          </w:tcPr>
          <w:p w14:paraId="19BA1C56" w14:textId="77777777" w:rsidR="00C014B3" w:rsidRDefault="00C014B3">
            <w:pPr>
              <w:rPr>
                <w:rFonts w:hint="eastAsia"/>
                <w:color w:val="000000"/>
                <w:sz w:val="20"/>
                <w:szCs w:val="20"/>
              </w:rPr>
            </w:pPr>
            <w:r>
              <w:rPr>
                <w:rFonts w:hint="eastAsia"/>
                <w:color w:val="000000"/>
                <w:sz w:val="20"/>
                <w:szCs w:val="20"/>
              </w:rPr>
              <w:t>39999</w:t>
            </w:r>
          </w:p>
        </w:tc>
        <w:tc>
          <w:tcPr>
            <w:tcW w:w="2896" w:type="dxa"/>
            <w:tcBorders>
              <w:top w:val="nil"/>
              <w:left w:val="nil"/>
              <w:bottom w:val="single" w:sz="4" w:space="0" w:color="000000"/>
              <w:right w:val="single" w:sz="4" w:space="0" w:color="000000"/>
            </w:tcBorders>
            <w:shd w:val="clear" w:color="auto" w:fill="C0C0C0"/>
            <w:noWrap/>
            <w:vAlign w:val="center"/>
            <w:hideMark/>
          </w:tcPr>
          <w:p w14:paraId="13DDCFD5" w14:textId="77777777" w:rsidR="00C014B3" w:rsidRDefault="00C014B3">
            <w:pPr>
              <w:rPr>
                <w:rFonts w:hint="eastAsia"/>
                <w:color w:val="000000"/>
                <w:sz w:val="20"/>
                <w:szCs w:val="20"/>
              </w:rPr>
            </w:pPr>
            <w:r>
              <w:rPr>
                <w:rFonts w:hint="eastAsia"/>
                <w:color w:val="000000"/>
                <w:sz w:val="20"/>
                <w:szCs w:val="20"/>
              </w:rPr>
              <w:t xml:space="preserve">  其他支出</w:t>
            </w:r>
          </w:p>
        </w:tc>
        <w:tc>
          <w:tcPr>
            <w:tcW w:w="1193" w:type="dxa"/>
            <w:tcBorders>
              <w:top w:val="nil"/>
              <w:left w:val="nil"/>
              <w:bottom w:val="single" w:sz="4" w:space="0" w:color="000000"/>
              <w:right w:val="single" w:sz="4" w:space="0" w:color="000000"/>
            </w:tcBorders>
            <w:shd w:val="clear" w:color="auto" w:fill="FFFFFF"/>
            <w:noWrap/>
            <w:vAlign w:val="center"/>
            <w:hideMark/>
          </w:tcPr>
          <w:p w14:paraId="3F7AE7E2" w14:textId="77777777" w:rsidR="00C014B3" w:rsidRDefault="00C014B3">
            <w:pPr>
              <w:jc w:val="right"/>
              <w:rPr>
                <w:rFonts w:hint="eastAsia"/>
                <w:color w:val="000000"/>
                <w:sz w:val="20"/>
                <w:szCs w:val="20"/>
              </w:rPr>
            </w:pPr>
            <w:r>
              <w:rPr>
                <w:rFonts w:hint="eastAsia"/>
                <w:color w:val="000000"/>
                <w:sz w:val="20"/>
                <w:szCs w:val="20"/>
              </w:rPr>
              <w:t>0.00</w:t>
            </w:r>
          </w:p>
        </w:tc>
        <w:tc>
          <w:tcPr>
            <w:tcW w:w="222" w:type="dxa"/>
            <w:vAlign w:val="center"/>
            <w:hideMark/>
          </w:tcPr>
          <w:p w14:paraId="691EAA35" w14:textId="77777777" w:rsidR="00C014B3" w:rsidRDefault="00C014B3">
            <w:pPr>
              <w:rPr>
                <w:rFonts w:ascii="Times New Roman" w:eastAsia="Times New Roman" w:hAnsi="Times New Roman" w:cs="Times New Roman"/>
                <w:sz w:val="20"/>
                <w:szCs w:val="20"/>
              </w:rPr>
            </w:pPr>
          </w:p>
        </w:tc>
      </w:tr>
      <w:tr w:rsidR="00C014B3" w14:paraId="32F6FBDA" w14:textId="77777777" w:rsidTr="00C014B3">
        <w:trPr>
          <w:trHeight w:val="300"/>
        </w:trPr>
        <w:tc>
          <w:tcPr>
            <w:tcW w:w="1756" w:type="dxa"/>
            <w:tcBorders>
              <w:top w:val="nil"/>
              <w:left w:val="single" w:sz="4" w:space="0" w:color="000000"/>
              <w:bottom w:val="single" w:sz="4" w:space="0" w:color="000000"/>
              <w:right w:val="single" w:sz="4" w:space="0" w:color="000000"/>
            </w:tcBorders>
            <w:shd w:val="clear" w:color="auto" w:fill="C0C0C0"/>
            <w:noWrap/>
            <w:vAlign w:val="center"/>
            <w:hideMark/>
          </w:tcPr>
          <w:p w14:paraId="0CAB887F" w14:textId="77777777" w:rsidR="00C014B3" w:rsidRDefault="00C014B3">
            <w:pPr>
              <w:rPr>
                <w:rFonts w:hint="eastAsia"/>
                <w:color w:val="000000"/>
                <w:sz w:val="20"/>
                <w:szCs w:val="20"/>
              </w:rPr>
            </w:pPr>
            <w:r>
              <w:rPr>
                <w:rFonts w:hint="eastAsia"/>
                <w:color w:val="000000"/>
                <w:sz w:val="20"/>
                <w:szCs w:val="20"/>
              </w:rPr>
              <w:t>30311</w:t>
            </w:r>
          </w:p>
        </w:tc>
        <w:tc>
          <w:tcPr>
            <w:tcW w:w="2270" w:type="dxa"/>
            <w:tcBorders>
              <w:top w:val="nil"/>
              <w:left w:val="nil"/>
              <w:bottom w:val="single" w:sz="4" w:space="0" w:color="000000"/>
              <w:right w:val="single" w:sz="4" w:space="0" w:color="000000"/>
            </w:tcBorders>
            <w:shd w:val="clear" w:color="auto" w:fill="C0C0C0"/>
            <w:noWrap/>
            <w:vAlign w:val="center"/>
            <w:hideMark/>
          </w:tcPr>
          <w:p w14:paraId="2BA015FA" w14:textId="77777777" w:rsidR="00C014B3" w:rsidRDefault="00C014B3">
            <w:pPr>
              <w:rPr>
                <w:rFonts w:hint="eastAsia"/>
                <w:color w:val="000000"/>
                <w:sz w:val="20"/>
                <w:szCs w:val="20"/>
              </w:rPr>
            </w:pPr>
            <w:r>
              <w:rPr>
                <w:rFonts w:hint="eastAsia"/>
                <w:color w:val="000000"/>
                <w:sz w:val="20"/>
                <w:szCs w:val="20"/>
              </w:rPr>
              <w:t xml:space="preserve">  代缴社会保险费</w:t>
            </w:r>
          </w:p>
        </w:tc>
        <w:tc>
          <w:tcPr>
            <w:tcW w:w="1193" w:type="dxa"/>
            <w:tcBorders>
              <w:top w:val="nil"/>
              <w:left w:val="nil"/>
              <w:bottom w:val="single" w:sz="4" w:space="0" w:color="000000"/>
              <w:right w:val="single" w:sz="4" w:space="0" w:color="000000"/>
            </w:tcBorders>
            <w:shd w:val="clear" w:color="auto" w:fill="FFFFFF"/>
            <w:noWrap/>
            <w:vAlign w:val="center"/>
            <w:hideMark/>
          </w:tcPr>
          <w:p w14:paraId="3777E73F" w14:textId="77777777" w:rsidR="00C014B3" w:rsidRDefault="00C014B3">
            <w:pPr>
              <w:jc w:val="right"/>
              <w:rPr>
                <w:rFonts w:hint="eastAsia"/>
                <w:color w:val="000000"/>
                <w:sz w:val="20"/>
                <w:szCs w:val="20"/>
              </w:rPr>
            </w:pPr>
            <w:r>
              <w:rPr>
                <w:rFonts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0DEF240C" w14:textId="77777777" w:rsidR="00C014B3" w:rsidRDefault="00C014B3">
            <w:pPr>
              <w:rPr>
                <w:rFonts w:hint="eastAsia"/>
                <w:color w:val="000000"/>
                <w:sz w:val="20"/>
                <w:szCs w:val="20"/>
              </w:rPr>
            </w:pPr>
            <w:r>
              <w:rPr>
                <w:rFonts w:hint="eastAsia"/>
                <w:color w:val="000000"/>
                <w:sz w:val="20"/>
                <w:szCs w:val="20"/>
              </w:rPr>
              <w:t>30239</w:t>
            </w:r>
          </w:p>
        </w:tc>
        <w:tc>
          <w:tcPr>
            <w:tcW w:w="1802" w:type="dxa"/>
            <w:tcBorders>
              <w:top w:val="nil"/>
              <w:left w:val="nil"/>
              <w:bottom w:val="single" w:sz="4" w:space="0" w:color="000000"/>
              <w:right w:val="single" w:sz="4" w:space="0" w:color="000000"/>
            </w:tcBorders>
            <w:shd w:val="clear" w:color="auto" w:fill="C0C0C0"/>
            <w:noWrap/>
            <w:vAlign w:val="center"/>
            <w:hideMark/>
          </w:tcPr>
          <w:p w14:paraId="2A4690C4" w14:textId="77777777" w:rsidR="00C014B3" w:rsidRDefault="00C014B3">
            <w:pPr>
              <w:rPr>
                <w:rFonts w:hint="eastAsia"/>
                <w:color w:val="000000"/>
                <w:sz w:val="20"/>
                <w:szCs w:val="20"/>
              </w:rPr>
            </w:pPr>
            <w:r>
              <w:rPr>
                <w:rFonts w:hint="eastAsia"/>
                <w:color w:val="000000"/>
                <w:sz w:val="20"/>
                <w:szCs w:val="20"/>
              </w:rPr>
              <w:t xml:space="preserve">  其他交通费用</w:t>
            </w:r>
          </w:p>
        </w:tc>
        <w:tc>
          <w:tcPr>
            <w:tcW w:w="1193" w:type="dxa"/>
            <w:tcBorders>
              <w:top w:val="nil"/>
              <w:left w:val="nil"/>
              <w:bottom w:val="single" w:sz="4" w:space="0" w:color="000000"/>
              <w:right w:val="single" w:sz="4" w:space="0" w:color="000000"/>
            </w:tcBorders>
            <w:shd w:val="clear" w:color="auto" w:fill="FFFFFF"/>
            <w:noWrap/>
            <w:vAlign w:val="center"/>
            <w:hideMark/>
          </w:tcPr>
          <w:p w14:paraId="702C6FB7" w14:textId="77777777" w:rsidR="00C014B3" w:rsidRDefault="00C014B3">
            <w:pPr>
              <w:jc w:val="right"/>
              <w:rPr>
                <w:rFonts w:hint="eastAsia"/>
                <w:color w:val="000000"/>
                <w:sz w:val="20"/>
                <w:szCs w:val="20"/>
              </w:rPr>
            </w:pPr>
            <w:r>
              <w:rPr>
                <w:rFonts w:hint="eastAsia"/>
                <w:color w:val="000000"/>
                <w:sz w:val="20"/>
                <w:szCs w:val="20"/>
              </w:rPr>
              <w:t>0.01</w:t>
            </w:r>
          </w:p>
        </w:tc>
        <w:tc>
          <w:tcPr>
            <w:tcW w:w="715" w:type="dxa"/>
            <w:tcBorders>
              <w:top w:val="nil"/>
              <w:left w:val="nil"/>
              <w:bottom w:val="single" w:sz="4" w:space="0" w:color="000000"/>
              <w:right w:val="single" w:sz="4" w:space="0" w:color="000000"/>
            </w:tcBorders>
            <w:shd w:val="clear" w:color="auto" w:fill="C0C0C0"/>
            <w:noWrap/>
            <w:vAlign w:val="center"/>
            <w:hideMark/>
          </w:tcPr>
          <w:p w14:paraId="73C6A861" w14:textId="77777777" w:rsidR="00C014B3" w:rsidRDefault="00C014B3">
            <w:pPr>
              <w:jc w:val="right"/>
              <w:rPr>
                <w:rFonts w:hint="eastAsia"/>
                <w:color w:val="000000"/>
                <w:sz w:val="20"/>
                <w:szCs w:val="20"/>
              </w:rPr>
            </w:pPr>
          </w:p>
        </w:tc>
        <w:tc>
          <w:tcPr>
            <w:tcW w:w="2896" w:type="dxa"/>
            <w:tcBorders>
              <w:top w:val="nil"/>
              <w:left w:val="nil"/>
              <w:bottom w:val="single" w:sz="4" w:space="0" w:color="000000"/>
              <w:right w:val="single" w:sz="4" w:space="0" w:color="000000"/>
            </w:tcBorders>
            <w:shd w:val="clear" w:color="auto" w:fill="C0C0C0"/>
            <w:noWrap/>
            <w:vAlign w:val="center"/>
            <w:hideMark/>
          </w:tcPr>
          <w:p w14:paraId="27367678" w14:textId="77777777" w:rsidR="00C014B3" w:rsidRDefault="00C014B3">
            <w:pPr>
              <w:rPr>
                <w:rFonts w:ascii="Times New Roman" w:eastAsia="Times New Roman" w:hAnsi="Times New Roman" w:cs="Times New Roman"/>
                <w:sz w:val="20"/>
                <w:szCs w:val="20"/>
              </w:rPr>
            </w:pPr>
          </w:p>
        </w:tc>
        <w:tc>
          <w:tcPr>
            <w:tcW w:w="1193" w:type="dxa"/>
            <w:tcBorders>
              <w:top w:val="nil"/>
              <w:left w:val="nil"/>
              <w:bottom w:val="single" w:sz="4" w:space="0" w:color="000000"/>
              <w:right w:val="single" w:sz="4" w:space="0" w:color="000000"/>
            </w:tcBorders>
            <w:shd w:val="clear" w:color="auto" w:fill="FFFFFF"/>
            <w:noWrap/>
            <w:vAlign w:val="center"/>
            <w:hideMark/>
          </w:tcPr>
          <w:p w14:paraId="6F6B9C5A" w14:textId="77777777" w:rsidR="00C014B3" w:rsidRDefault="00C014B3">
            <w:pPr>
              <w:rPr>
                <w:rFonts w:ascii="Times New Roman" w:eastAsia="Times New Roman" w:hAnsi="Times New Roman" w:cs="Times New Roman"/>
                <w:sz w:val="20"/>
                <w:szCs w:val="20"/>
              </w:rPr>
            </w:pPr>
          </w:p>
        </w:tc>
        <w:tc>
          <w:tcPr>
            <w:tcW w:w="222" w:type="dxa"/>
            <w:vAlign w:val="center"/>
            <w:hideMark/>
          </w:tcPr>
          <w:p w14:paraId="0E5A22D5" w14:textId="77777777" w:rsidR="00C014B3" w:rsidRDefault="00C014B3">
            <w:pPr>
              <w:rPr>
                <w:rFonts w:ascii="Times New Roman" w:eastAsia="Times New Roman" w:hAnsi="Times New Roman" w:cs="Times New Roman"/>
                <w:sz w:val="20"/>
                <w:szCs w:val="20"/>
              </w:rPr>
            </w:pPr>
          </w:p>
        </w:tc>
      </w:tr>
      <w:tr w:rsidR="00C014B3" w14:paraId="159CE811" w14:textId="77777777" w:rsidTr="00C014B3">
        <w:trPr>
          <w:trHeight w:val="300"/>
        </w:trPr>
        <w:tc>
          <w:tcPr>
            <w:tcW w:w="1756" w:type="dxa"/>
            <w:tcBorders>
              <w:top w:val="nil"/>
              <w:left w:val="single" w:sz="4" w:space="0" w:color="000000"/>
              <w:bottom w:val="single" w:sz="4" w:space="0" w:color="000000"/>
              <w:right w:val="single" w:sz="4" w:space="0" w:color="000000"/>
            </w:tcBorders>
            <w:shd w:val="clear" w:color="auto" w:fill="C0C0C0"/>
            <w:noWrap/>
            <w:vAlign w:val="center"/>
            <w:hideMark/>
          </w:tcPr>
          <w:p w14:paraId="4828B60F" w14:textId="77777777" w:rsidR="00C014B3" w:rsidRDefault="00C014B3">
            <w:pPr>
              <w:rPr>
                <w:color w:val="000000"/>
                <w:sz w:val="20"/>
                <w:szCs w:val="20"/>
              </w:rPr>
            </w:pPr>
            <w:r>
              <w:rPr>
                <w:rFonts w:hint="eastAsia"/>
                <w:color w:val="000000"/>
                <w:sz w:val="20"/>
                <w:szCs w:val="20"/>
              </w:rPr>
              <w:t>30399</w:t>
            </w:r>
          </w:p>
        </w:tc>
        <w:tc>
          <w:tcPr>
            <w:tcW w:w="2270" w:type="dxa"/>
            <w:tcBorders>
              <w:top w:val="nil"/>
              <w:left w:val="nil"/>
              <w:bottom w:val="single" w:sz="4" w:space="0" w:color="000000"/>
              <w:right w:val="single" w:sz="4" w:space="0" w:color="000000"/>
            </w:tcBorders>
            <w:shd w:val="clear" w:color="auto" w:fill="C0C0C0"/>
            <w:noWrap/>
            <w:vAlign w:val="center"/>
            <w:hideMark/>
          </w:tcPr>
          <w:p w14:paraId="5CDD2B73" w14:textId="77777777" w:rsidR="00C014B3" w:rsidRDefault="00C014B3">
            <w:pPr>
              <w:rPr>
                <w:rFonts w:hint="eastAsia"/>
                <w:color w:val="000000"/>
                <w:sz w:val="20"/>
                <w:szCs w:val="20"/>
              </w:rPr>
            </w:pPr>
            <w:r>
              <w:rPr>
                <w:rFonts w:hint="eastAsia"/>
                <w:color w:val="000000"/>
                <w:sz w:val="20"/>
                <w:szCs w:val="20"/>
              </w:rPr>
              <w:t xml:space="preserve">  其他对个人和家庭的补助</w:t>
            </w:r>
          </w:p>
        </w:tc>
        <w:tc>
          <w:tcPr>
            <w:tcW w:w="1193" w:type="dxa"/>
            <w:tcBorders>
              <w:top w:val="nil"/>
              <w:left w:val="nil"/>
              <w:bottom w:val="single" w:sz="4" w:space="0" w:color="000000"/>
              <w:right w:val="single" w:sz="4" w:space="0" w:color="000000"/>
            </w:tcBorders>
            <w:shd w:val="clear" w:color="auto" w:fill="FFFFFF"/>
            <w:noWrap/>
            <w:vAlign w:val="center"/>
            <w:hideMark/>
          </w:tcPr>
          <w:p w14:paraId="2BD8B7FD" w14:textId="77777777" w:rsidR="00C014B3" w:rsidRDefault="00C014B3">
            <w:pPr>
              <w:jc w:val="right"/>
              <w:rPr>
                <w:rFonts w:hint="eastAsia"/>
                <w:color w:val="000000"/>
                <w:sz w:val="20"/>
                <w:szCs w:val="20"/>
              </w:rPr>
            </w:pPr>
            <w:r>
              <w:rPr>
                <w:rFonts w:hint="eastAsia"/>
                <w:color w:val="000000"/>
                <w:sz w:val="20"/>
                <w:szCs w:val="20"/>
              </w:rPr>
              <w:t>1.18</w:t>
            </w:r>
          </w:p>
        </w:tc>
        <w:tc>
          <w:tcPr>
            <w:tcW w:w="715" w:type="dxa"/>
            <w:tcBorders>
              <w:top w:val="nil"/>
              <w:left w:val="nil"/>
              <w:bottom w:val="single" w:sz="4" w:space="0" w:color="000000"/>
              <w:right w:val="single" w:sz="4" w:space="0" w:color="000000"/>
            </w:tcBorders>
            <w:shd w:val="clear" w:color="auto" w:fill="C0C0C0"/>
            <w:noWrap/>
            <w:vAlign w:val="center"/>
            <w:hideMark/>
          </w:tcPr>
          <w:p w14:paraId="34173D40" w14:textId="77777777" w:rsidR="00C014B3" w:rsidRDefault="00C014B3">
            <w:pPr>
              <w:rPr>
                <w:rFonts w:hint="eastAsia"/>
                <w:color w:val="000000"/>
                <w:sz w:val="20"/>
                <w:szCs w:val="20"/>
              </w:rPr>
            </w:pPr>
            <w:r>
              <w:rPr>
                <w:rFonts w:hint="eastAsia"/>
                <w:color w:val="000000"/>
                <w:sz w:val="20"/>
                <w:szCs w:val="20"/>
              </w:rPr>
              <w:t>30240</w:t>
            </w:r>
          </w:p>
        </w:tc>
        <w:tc>
          <w:tcPr>
            <w:tcW w:w="1802" w:type="dxa"/>
            <w:tcBorders>
              <w:top w:val="nil"/>
              <w:left w:val="nil"/>
              <w:bottom w:val="single" w:sz="4" w:space="0" w:color="000000"/>
              <w:right w:val="single" w:sz="4" w:space="0" w:color="000000"/>
            </w:tcBorders>
            <w:shd w:val="clear" w:color="auto" w:fill="C0C0C0"/>
            <w:noWrap/>
            <w:vAlign w:val="center"/>
            <w:hideMark/>
          </w:tcPr>
          <w:p w14:paraId="7A95A001" w14:textId="77777777" w:rsidR="00C014B3" w:rsidRDefault="00C014B3">
            <w:pPr>
              <w:rPr>
                <w:rFonts w:hint="eastAsia"/>
                <w:color w:val="000000"/>
                <w:sz w:val="20"/>
                <w:szCs w:val="20"/>
              </w:rPr>
            </w:pPr>
            <w:r>
              <w:rPr>
                <w:rFonts w:hint="eastAsia"/>
                <w:color w:val="000000"/>
                <w:sz w:val="20"/>
                <w:szCs w:val="20"/>
              </w:rPr>
              <w:t xml:space="preserve">  税金及附加费用</w:t>
            </w:r>
          </w:p>
        </w:tc>
        <w:tc>
          <w:tcPr>
            <w:tcW w:w="1193" w:type="dxa"/>
            <w:tcBorders>
              <w:top w:val="nil"/>
              <w:left w:val="nil"/>
              <w:bottom w:val="single" w:sz="4" w:space="0" w:color="000000"/>
              <w:right w:val="single" w:sz="4" w:space="0" w:color="000000"/>
            </w:tcBorders>
            <w:shd w:val="clear" w:color="auto" w:fill="FFFFFF"/>
            <w:noWrap/>
            <w:vAlign w:val="center"/>
            <w:hideMark/>
          </w:tcPr>
          <w:p w14:paraId="59284BCF" w14:textId="77777777" w:rsidR="00C014B3" w:rsidRDefault="00C014B3">
            <w:pPr>
              <w:jc w:val="right"/>
              <w:rPr>
                <w:rFonts w:hint="eastAsia"/>
                <w:color w:val="000000"/>
                <w:sz w:val="20"/>
                <w:szCs w:val="20"/>
              </w:rPr>
            </w:pPr>
            <w:r>
              <w:rPr>
                <w:rFonts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79F1315E" w14:textId="77777777" w:rsidR="00C014B3" w:rsidRDefault="00C014B3">
            <w:pPr>
              <w:jc w:val="right"/>
              <w:rPr>
                <w:rFonts w:hint="eastAsia"/>
                <w:color w:val="000000"/>
                <w:sz w:val="20"/>
                <w:szCs w:val="20"/>
              </w:rPr>
            </w:pPr>
          </w:p>
        </w:tc>
        <w:tc>
          <w:tcPr>
            <w:tcW w:w="2896" w:type="dxa"/>
            <w:tcBorders>
              <w:top w:val="nil"/>
              <w:left w:val="nil"/>
              <w:bottom w:val="single" w:sz="4" w:space="0" w:color="000000"/>
              <w:right w:val="single" w:sz="4" w:space="0" w:color="000000"/>
            </w:tcBorders>
            <w:shd w:val="clear" w:color="auto" w:fill="C0C0C0"/>
            <w:noWrap/>
            <w:vAlign w:val="center"/>
            <w:hideMark/>
          </w:tcPr>
          <w:p w14:paraId="34FFD5F1" w14:textId="77777777" w:rsidR="00C014B3" w:rsidRDefault="00C014B3">
            <w:pPr>
              <w:rPr>
                <w:rFonts w:ascii="Times New Roman" w:eastAsia="Times New Roman" w:hAnsi="Times New Roman" w:cs="Times New Roman"/>
                <w:sz w:val="20"/>
                <w:szCs w:val="20"/>
              </w:rPr>
            </w:pPr>
          </w:p>
        </w:tc>
        <w:tc>
          <w:tcPr>
            <w:tcW w:w="1193" w:type="dxa"/>
            <w:tcBorders>
              <w:top w:val="nil"/>
              <w:left w:val="nil"/>
              <w:bottom w:val="single" w:sz="4" w:space="0" w:color="000000"/>
              <w:right w:val="single" w:sz="4" w:space="0" w:color="000000"/>
            </w:tcBorders>
            <w:shd w:val="clear" w:color="auto" w:fill="FFFFFF"/>
            <w:noWrap/>
            <w:vAlign w:val="center"/>
            <w:hideMark/>
          </w:tcPr>
          <w:p w14:paraId="55BF3C84" w14:textId="77777777" w:rsidR="00C014B3" w:rsidRDefault="00C014B3">
            <w:pPr>
              <w:rPr>
                <w:rFonts w:ascii="Times New Roman" w:eastAsia="Times New Roman" w:hAnsi="Times New Roman" w:cs="Times New Roman"/>
                <w:sz w:val="20"/>
                <w:szCs w:val="20"/>
              </w:rPr>
            </w:pPr>
          </w:p>
        </w:tc>
        <w:tc>
          <w:tcPr>
            <w:tcW w:w="222" w:type="dxa"/>
            <w:vAlign w:val="center"/>
            <w:hideMark/>
          </w:tcPr>
          <w:p w14:paraId="2481761C" w14:textId="77777777" w:rsidR="00C014B3" w:rsidRDefault="00C014B3">
            <w:pPr>
              <w:rPr>
                <w:rFonts w:ascii="Times New Roman" w:eastAsia="Times New Roman" w:hAnsi="Times New Roman" w:cs="Times New Roman"/>
                <w:sz w:val="20"/>
                <w:szCs w:val="20"/>
              </w:rPr>
            </w:pPr>
          </w:p>
        </w:tc>
      </w:tr>
      <w:tr w:rsidR="00C014B3" w14:paraId="6F7BEC9C" w14:textId="77777777" w:rsidTr="00C014B3">
        <w:trPr>
          <w:trHeight w:val="300"/>
        </w:trPr>
        <w:tc>
          <w:tcPr>
            <w:tcW w:w="1756" w:type="dxa"/>
            <w:tcBorders>
              <w:top w:val="nil"/>
              <w:left w:val="single" w:sz="4" w:space="0" w:color="000000"/>
              <w:bottom w:val="single" w:sz="4" w:space="0" w:color="000000"/>
              <w:right w:val="single" w:sz="4" w:space="0" w:color="000000"/>
            </w:tcBorders>
            <w:shd w:val="clear" w:color="auto" w:fill="C0C0C0"/>
            <w:noWrap/>
            <w:vAlign w:val="center"/>
            <w:hideMark/>
          </w:tcPr>
          <w:p w14:paraId="3F7F8A20" w14:textId="77777777" w:rsidR="00C014B3" w:rsidRDefault="00C014B3">
            <w:pPr>
              <w:jc w:val="right"/>
              <w:rPr>
                <w:rFonts w:ascii="Times New Roman" w:eastAsia="Times New Roman" w:hAnsi="Times New Roman" w:cs="Times New Roman"/>
                <w:sz w:val="20"/>
                <w:szCs w:val="20"/>
              </w:rPr>
            </w:pPr>
          </w:p>
        </w:tc>
        <w:tc>
          <w:tcPr>
            <w:tcW w:w="2270" w:type="dxa"/>
            <w:tcBorders>
              <w:top w:val="nil"/>
              <w:left w:val="nil"/>
              <w:bottom w:val="single" w:sz="4" w:space="0" w:color="000000"/>
              <w:right w:val="single" w:sz="4" w:space="0" w:color="000000"/>
            </w:tcBorders>
            <w:shd w:val="clear" w:color="auto" w:fill="C0C0C0"/>
            <w:noWrap/>
            <w:vAlign w:val="center"/>
            <w:hideMark/>
          </w:tcPr>
          <w:p w14:paraId="1AE2BF13" w14:textId="77777777" w:rsidR="00C014B3" w:rsidRDefault="00C014B3">
            <w:pPr>
              <w:rPr>
                <w:rFonts w:ascii="Times New Roman" w:eastAsia="Times New Roman" w:hAnsi="Times New Roman" w:cs="Times New Roman"/>
                <w:sz w:val="20"/>
                <w:szCs w:val="20"/>
              </w:rPr>
            </w:pPr>
          </w:p>
        </w:tc>
        <w:tc>
          <w:tcPr>
            <w:tcW w:w="1193" w:type="dxa"/>
            <w:tcBorders>
              <w:top w:val="nil"/>
              <w:left w:val="nil"/>
              <w:bottom w:val="single" w:sz="4" w:space="0" w:color="000000"/>
              <w:right w:val="single" w:sz="4" w:space="0" w:color="000000"/>
            </w:tcBorders>
            <w:shd w:val="clear" w:color="auto" w:fill="FFFFFF"/>
            <w:noWrap/>
            <w:vAlign w:val="center"/>
            <w:hideMark/>
          </w:tcPr>
          <w:p w14:paraId="07C90064" w14:textId="77777777" w:rsidR="00C014B3" w:rsidRDefault="00C014B3">
            <w:pPr>
              <w:rPr>
                <w:rFonts w:ascii="Times New Roman" w:eastAsia="Times New Roman" w:hAnsi="Times New Roman" w:cs="Times New Roman"/>
                <w:sz w:val="20"/>
                <w:szCs w:val="20"/>
              </w:rPr>
            </w:pPr>
          </w:p>
        </w:tc>
        <w:tc>
          <w:tcPr>
            <w:tcW w:w="715" w:type="dxa"/>
            <w:tcBorders>
              <w:top w:val="nil"/>
              <w:left w:val="nil"/>
              <w:bottom w:val="single" w:sz="4" w:space="0" w:color="000000"/>
              <w:right w:val="single" w:sz="4" w:space="0" w:color="000000"/>
            </w:tcBorders>
            <w:shd w:val="clear" w:color="auto" w:fill="C0C0C0"/>
            <w:noWrap/>
            <w:vAlign w:val="center"/>
            <w:hideMark/>
          </w:tcPr>
          <w:p w14:paraId="4520B08E" w14:textId="77777777" w:rsidR="00C014B3" w:rsidRDefault="00C014B3">
            <w:pPr>
              <w:rPr>
                <w:color w:val="000000"/>
                <w:sz w:val="20"/>
                <w:szCs w:val="20"/>
              </w:rPr>
            </w:pPr>
            <w:r>
              <w:rPr>
                <w:rFonts w:hint="eastAsia"/>
                <w:color w:val="000000"/>
                <w:sz w:val="20"/>
                <w:szCs w:val="20"/>
              </w:rPr>
              <w:t>30299</w:t>
            </w:r>
          </w:p>
        </w:tc>
        <w:tc>
          <w:tcPr>
            <w:tcW w:w="1802" w:type="dxa"/>
            <w:tcBorders>
              <w:top w:val="nil"/>
              <w:left w:val="nil"/>
              <w:bottom w:val="single" w:sz="4" w:space="0" w:color="000000"/>
              <w:right w:val="single" w:sz="4" w:space="0" w:color="000000"/>
            </w:tcBorders>
            <w:shd w:val="clear" w:color="auto" w:fill="C0C0C0"/>
            <w:noWrap/>
            <w:vAlign w:val="center"/>
            <w:hideMark/>
          </w:tcPr>
          <w:p w14:paraId="12220238" w14:textId="77777777" w:rsidR="00C014B3" w:rsidRDefault="00C014B3">
            <w:pPr>
              <w:rPr>
                <w:rFonts w:hint="eastAsia"/>
                <w:color w:val="000000"/>
                <w:sz w:val="20"/>
                <w:szCs w:val="20"/>
              </w:rPr>
            </w:pPr>
            <w:r>
              <w:rPr>
                <w:rFonts w:hint="eastAsia"/>
                <w:color w:val="000000"/>
                <w:sz w:val="20"/>
                <w:szCs w:val="20"/>
              </w:rPr>
              <w:t xml:space="preserve">  其他商品和服务支出</w:t>
            </w:r>
          </w:p>
        </w:tc>
        <w:tc>
          <w:tcPr>
            <w:tcW w:w="1193" w:type="dxa"/>
            <w:tcBorders>
              <w:top w:val="nil"/>
              <w:left w:val="nil"/>
              <w:bottom w:val="single" w:sz="4" w:space="0" w:color="000000"/>
              <w:right w:val="single" w:sz="4" w:space="0" w:color="000000"/>
            </w:tcBorders>
            <w:shd w:val="clear" w:color="auto" w:fill="FFFFFF"/>
            <w:noWrap/>
            <w:vAlign w:val="center"/>
            <w:hideMark/>
          </w:tcPr>
          <w:p w14:paraId="3DBBCE86" w14:textId="77777777" w:rsidR="00C014B3" w:rsidRDefault="00C014B3">
            <w:pPr>
              <w:jc w:val="right"/>
              <w:rPr>
                <w:rFonts w:hint="eastAsia"/>
                <w:color w:val="000000"/>
                <w:sz w:val="20"/>
                <w:szCs w:val="20"/>
              </w:rPr>
            </w:pPr>
            <w:r>
              <w:rPr>
                <w:rFonts w:hint="eastAsia"/>
                <w:color w:val="000000"/>
                <w:sz w:val="20"/>
                <w:szCs w:val="20"/>
              </w:rPr>
              <w:t>5.99</w:t>
            </w:r>
          </w:p>
        </w:tc>
        <w:tc>
          <w:tcPr>
            <w:tcW w:w="715" w:type="dxa"/>
            <w:tcBorders>
              <w:top w:val="nil"/>
              <w:left w:val="nil"/>
              <w:bottom w:val="single" w:sz="4" w:space="0" w:color="000000"/>
              <w:right w:val="single" w:sz="4" w:space="0" w:color="000000"/>
            </w:tcBorders>
            <w:shd w:val="clear" w:color="auto" w:fill="C0C0C0"/>
            <w:noWrap/>
            <w:vAlign w:val="center"/>
            <w:hideMark/>
          </w:tcPr>
          <w:p w14:paraId="68EEBCA6" w14:textId="77777777" w:rsidR="00C014B3" w:rsidRDefault="00C014B3">
            <w:pPr>
              <w:jc w:val="right"/>
              <w:rPr>
                <w:rFonts w:hint="eastAsia"/>
                <w:color w:val="000000"/>
                <w:sz w:val="20"/>
                <w:szCs w:val="20"/>
              </w:rPr>
            </w:pPr>
          </w:p>
        </w:tc>
        <w:tc>
          <w:tcPr>
            <w:tcW w:w="2896" w:type="dxa"/>
            <w:tcBorders>
              <w:top w:val="nil"/>
              <w:left w:val="nil"/>
              <w:bottom w:val="single" w:sz="4" w:space="0" w:color="000000"/>
              <w:right w:val="single" w:sz="4" w:space="0" w:color="000000"/>
            </w:tcBorders>
            <w:shd w:val="clear" w:color="auto" w:fill="C0C0C0"/>
            <w:noWrap/>
            <w:vAlign w:val="center"/>
            <w:hideMark/>
          </w:tcPr>
          <w:p w14:paraId="29C82192" w14:textId="77777777" w:rsidR="00C014B3" w:rsidRDefault="00C014B3">
            <w:pPr>
              <w:rPr>
                <w:rFonts w:ascii="Times New Roman" w:eastAsia="Times New Roman" w:hAnsi="Times New Roman" w:cs="Times New Roman"/>
                <w:sz w:val="20"/>
                <w:szCs w:val="20"/>
              </w:rPr>
            </w:pPr>
          </w:p>
        </w:tc>
        <w:tc>
          <w:tcPr>
            <w:tcW w:w="1193" w:type="dxa"/>
            <w:tcBorders>
              <w:top w:val="nil"/>
              <w:left w:val="nil"/>
              <w:bottom w:val="single" w:sz="4" w:space="0" w:color="000000"/>
              <w:right w:val="single" w:sz="4" w:space="0" w:color="000000"/>
            </w:tcBorders>
            <w:shd w:val="clear" w:color="auto" w:fill="FFFFFF"/>
            <w:noWrap/>
            <w:vAlign w:val="center"/>
            <w:hideMark/>
          </w:tcPr>
          <w:p w14:paraId="7DBC9BC7" w14:textId="77777777" w:rsidR="00C014B3" w:rsidRDefault="00C014B3">
            <w:pPr>
              <w:rPr>
                <w:rFonts w:ascii="Times New Roman" w:eastAsia="Times New Roman" w:hAnsi="Times New Roman" w:cs="Times New Roman"/>
                <w:sz w:val="20"/>
                <w:szCs w:val="20"/>
              </w:rPr>
            </w:pPr>
          </w:p>
        </w:tc>
        <w:tc>
          <w:tcPr>
            <w:tcW w:w="222" w:type="dxa"/>
            <w:vAlign w:val="center"/>
            <w:hideMark/>
          </w:tcPr>
          <w:p w14:paraId="47B114E8" w14:textId="77777777" w:rsidR="00C014B3" w:rsidRDefault="00C014B3">
            <w:pPr>
              <w:rPr>
                <w:rFonts w:ascii="Times New Roman" w:eastAsia="Times New Roman" w:hAnsi="Times New Roman" w:cs="Times New Roman"/>
                <w:sz w:val="20"/>
                <w:szCs w:val="20"/>
              </w:rPr>
            </w:pPr>
          </w:p>
        </w:tc>
      </w:tr>
      <w:tr w:rsidR="00C014B3" w14:paraId="762D5C83" w14:textId="77777777" w:rsidTr="00C014B3">
        <w:trPr>
          <w:trHeight w:val="300"/>
        </w:trPr>
        <w:tc>
          <w:tcPr>
            <w:tcW w:w="4026" w:type="dxa"/>
            <w:gridSpan w:val="2"/>
            <w:tcBorders>
              <w:top w:val="nil"/>
              <w:left w:val="single" w:sz="4" w:space="0" w:color="000000"/>
              <w:bottom w:val="single" w:sz="4" w:space="0" w:color="000000"/>
              <w:right w:val="single" w:sz="4" w:space="0" w:color="000000"/>
            </w:tcBorders>
            <w:shd w:val="clear" w:color="auto" w:fill="C0C0C0"/>
            <w:noWrap/>
            <w:vAlign w:val="center"/>
            <w:hideMark/>
          </w:tcPr>
          <w:p w14:paraId="0030FED5" w14:textId="77777777" w:rsidR="00C014B3" w:rsidRDefault="00C014B3">
            <w:pPr>
              <w:jc w:val="center"/>
              <w:rPr>
                <w:color w:val="000000"/>
                <w:sz w:val="20"/>
                <w:szCs w:val="20"/>
              </w:rPr>
            </w:pPr>
            <w:r>
              <w:rPr>
                <w:rFonts w:hint="eastAsia"/>
                <w:color w:val="000000"/>
                <w:sz w:val="20"/>
                <w:szCs w:val="20"/>
              </w:rPr>
              <w:t>人员经费合计</w:t>
            </w:r>
          </w:p>
        </w:tc>
        <w:tc>
          <w:tcPr>
            <w:tcW w:w="1193" w:type="dxa"/>
            <w:tcBorders>
              <w:top w:val="nil"/>
              <w:left w:val="nil"/>
              <w:bottom w:val="single" w:sz="4" w:space="0" w:color="000000"/>
              <w:right w:val="single" w:sz="4" w:space="0" w:color="000000"/>
            </w:tcBorders>
            <w:shd w:val="clear" w:color="auto" w:fill="FFFFFF"/>
            <w:noWrap/>
            <w:vAlign w:val="center"/>
            <w:hideMark/>
          </w:tcPr>
          <w:p w14:paraId="72ACE30E" w14:textId="77777777" w:rsidR="00C014B3" w:rsidRDefault="00C014B3">
            <w:pPr>
              <w:jc w:val="right"/>
              <w:rPr>
                <w:rFonts w:hint="eastAsia"/>
                <w:color w:val="000000"/>
                <w:sz w:val="20"/>
                <w:szCs w:val="20"/>
              </w:rPr>
            </w:pPr>
            <w:r>
              <w:rPr>
                <w:rFonts w:hint="eastAsia"/>
                <w:color w:val="000000"/>
                <w:sz w:val="20"/>
                <w:szCs w:val="20"/>
              </w:rPr>
              <w:t>787.59</w:t>
            </w:r>
          </w:p>
        </w:tc>
        <w:tc>
          <w:tcPr>
            <w:tcW w:w="7321" w:type="dxa"/>
            <w:gridSpan w:val="5"/>
            <w:tcBorders>
              <w:top w:val="nil"/>
              <w:left w:val="nil"/>
              <w:bottom w:val="single" w:sz="4" w:space="0" w:color="000000"/>
              <w:right w:val="single" w:sz="4" w:space="0" w:color="000000"/>
            </w:tcBorders>
            <w:shd w:val="clear" w:color="auto" w:fill="C0C0C0"/>
            <w:noWrap/>
            <w:vAlign w:val="center"/>
            <w:hideMark/>
          </w:tcPr>
          <w:p w14:paraId="6D8F7A55" w14:textId="77777777" w:rsidR="00C014B3" w:rsidRDefault="00C014B3">
            <w:pPr>
              <w:jc w:val="center"/>
              <w:rPr>
                <w:rFonts w:hint="eastAsia"/>
                <w:color w:val="000000"/>
                <w:sz w:val="20"/>
                <w:szCs w:val="20"/>
              </w:rPr>
            </w:pPr>
            <w:r>
              <w:rPr>
                <w:rFonts w:hint="eastAsia"/>
                <w:color w:val="000000"/>
                <w:sz w:val="20"/>
                <w:szCs w:val="20"/>
              </w:rPr>
              <w:t>公用经费合计</w:t>
            </w:r>
          </w:p>
        </w:tc>
        <w:tc>
          <w:tcPr>
            <w:tcW w:w="1193" w:type="dxa"/>
            <w:tcBorders>
              <w:top w:val="nil"/>
              <w:left w:val="nil"/>
              <w:bottom w:val="single" w:sz="4" w:space="0" w:color="000000"/>
              <w:right w:val="single" w:sz="4" w:space="0" w:color="000000"/>
            </w:tcBorders>
            <w:shd w:val="clear" w:color="auto" w:fill="FFFFFF"/>
            <w:noWrap/>
            <w:vAlign w:val="center"/>
            <w:hideMark/>
          </w:tcPr>
          <w:p w14:paraId="34550CD6" w14:textId="77777777" w:rsidR="00C014B3" w:rsidRDefault="00C014B3">
            <w:pPr>
              <w:jc w:val="right"/>
              <w:rPr>
                <w:rFonts w:hint="eastAsia"/>
                <w:color w:val="000000"/>
                <w:sz w:val="20"/>
                <w:szCs w:val="20"/>
              </w:rPr>
            </w:pPr>
            <w:r>
              <w:rPr>
                <w:rFonts w:hint="eastAsia"/>
                <w:color w:val="000000"/>
                <w:sz w:val="20"/>
                <w:szCs w:val="20"/>
              </w:rPr>
              <w:t>255.72</w:t>
            </w:r>
          </w:p>
        </w:tc>
        <w:tc>
          <w:tcPr>
            <w:tcW w:w="222" w:type="dxa"/>
            <w:vAlign w:val="center"/>
            <w:hideMark/>
          </w:tcPr>
          <w:p w14:paraId="3DDA2E42" w14:textId="77777777" w:rsidR="00C014B3" w:rsidRDefault="00C014B3">
            <w:pPr>
              <w:rPr>
                <w:rFonts w:ascii="Times New Roman" w:eastAsia="Times New Roman" w:hAnsi="Times New Roman" w:cs="Times New Roman"/>
                <w:sz w:val="20"/>
                <w:szCs w:val="20"/>
              </w:rPr>
            </w:pPr>
          </w:p>
        </w:tc>
      </w:tr>
      <w:tr w:rsidR="00C014B3" w14:paraId="671C377E" w14:textId="77777777" w:rsidTr="00C014B3">
        <w:trPr>
          <w:trHeight w:val="300"/>
        </w:trPr>
        <w:tc>
          <w:tcPr>
            <w:tcW w:w="13733" w:type="dxa"/>
            <w:gridSpan w:val="9"/>
            <w:tcBorders>
              <w:top w:val="nil"/>
              <w:left w:val="nil"/>
              <w:bottom w:val="nil"/>
              <w:right w:val="nil"/>
            </w:tcBorders>
            <w:shd w:val="clear" w:color="auto" w:fill="FFFFFF"/>
            <w:noWrap/>
            <w:vAlign w:val="center"/>
            <w:hideMark/>
          </w:tcPr>
          <w:p w14:paraId="4542F2D1" w14:textId="77777777" w:rsidR="00C014B3" w:rsidRDefault="00C014B3">
            <w:pPr>
              <w:rPr>
                <w:rFonts w:hint="eastAsia"/>
                <w:color w:val="000000"/>
                <w:sz w:val="20"/>
                <w:szCs w:val="20"/>
              </w:rPr>
            </w:pPr>
            <w:r>
              <w:rPr>
                <w:rFonts w:hint="eastAsia"/>
                <w:color w:val="000000"/>
                <w:sz w:val="20"/>
                <w:szCs w:val="20"/>
              </w:rPr>
              <w:t>注：本表反映部门本年度一般公共预算财政拨款基本支出明细情况。</w:t>
            </w:r>
          </w:p>
        </w:tc>
        <w:tc>
          <w:tcPr>
            <w:tcW w:w="222" w:type="dxa"/>
            <w:vAlign w:val="center"/>
            <w:hideMark/>
          </w:tcPr>
          <w:p w14:paraId="346A250D" w14:textId="77777777" w:rsidR="00C014B3" w:rsidRDefault="00C014B3">
            <w:pPr>
              <w:rPr>
                <w:rFonts w:ascii="Times New Roman" w:eastAsia="Times New Roman" w:hAnsi="Times New Roman" w:cs="Times New Roman"/>
                <w:sz w:val="20"/>
                <w:szCs w:val="20"/>
              </w:rPr>
            </w:pPr>
          </w:p>
        </w:tc>
      </w:tr>
    </w:tbl>
    <w:p w14:paraId="0B87FA9E" w14:textId="627264A9" w:rsidR="00C014B3" w:rsidRDefault="00C014B3"/>
    <w:p w14:paraId="598C8A99" w14:textId="77777777" w:rsidR="00C014B3" w:rsidRDefault="00C014B3">
      <w:r>
        <w:br w:type="page"/>
      </w:r>
    </w:p>
    <w:tbl>
      <w:tblPr>
        <w:tblW w:w="13955" w:type="dxa"/>
        <w:tblLook w:val="04A0" w:firstRow="1" w:lastRow="0" w:firstColumn="1" w:lastColumn="0" w:noHBand="0" w:noVBand="1"/>
      </w:tblPr>
      <w:tblGrid>
        <w:gridCol w:w="2158"/>
        <w:gridCol w:w="1051"/>
        <w:gridCol w:w="1051"/>
        <w:gridCol w:w="1051"/>
        <w:gridCol w:w="1051"/>
        <w:gridCol w:w="1051"/>
        <w:gridCol w:w="1051"/>
        <w:gridCol w:w="1051"/>
        <w:gridCol w:w="1051"/>
        <w:gridCol w:w="1051"/>
        <w:gridCol w:w="1051"/>
        <w:gridCol w:w="1287"/>
      </w:tblGrid>
      <w:tr w:rsidR="00C014B3" w14:paraId="3195CDCF" w14:textId="77777777" w:rsidTr="00C014B3">
        <w:trPr>
          <w:trHeight w:val="555"/>
        </w:trPr>
        <w:tc>
          <w:tcPr>
            <w:tcW w:w="13955" w:type="dxa"/>
            <w:gridSpan w:val="12"/>
            <w:tcBorders>
              <w:top w:val="nil"/>
              <w:left w:val="nil"/>
              <w:bottom w:val="nil"/>
              <w:right w:val="single" w:sz="4" w:space="0" w:color="808080"/>
            </w:tcBorders>
            <w:shd w:val="clear" w:color="auto" w:fill="FFFFFF"/>
            <w:noWrap/>
            <w:vAlign w:val="center"/>
            <w:hideMark/>
          </w:tcPr>
          <w:p w14:paraId="3F79754C" w14:textId="04FC3D2E" w:rsidR="00C014B3" w:rsidRDefault="00C014B3">
            <w:pPr>
              <w:rPr>
                <w:rFonts w:ascii="Times New Roman" w:eastAsia="Times New Roman" w:hAnsi="Times New Roman" w:cs="Times New Roman"/>
                <w:sz w:val="20"/>
                <w:szCs w:val="20"/>
              </w:rPr>
            </w:pPr>
            <w:r>
              <w:rPr>
                <w:rFonts w:ascii="黑体" w:eastAsia="黑体" w:hAnsi="黑体" w:hint="eastAsia"/>
                <w:color w:val="000000"/>
                <w:sz w:val="44"/>
                <w:szCs w:val="44"/>
              </w:rPr>
              <w:lastRenderedPageBreak/>
              <w:t>一般公共预算财政拨款“三公”经费支出决算表</w:t>
            </w:r>
          </w:p>
        </w:tc>
      </w:tr>
      <w:tr w:rsidR="00C014B3" w14:paraId="47546635" w14:textId="77777777" w:rsidTr="00C014B3">
        <w:trPr>
          <w:trHeight w:val="300"/>
        </w:trPr>
        <w:tc>
          <w:tcPr>
            <w:tcW w:w="2158" w:type="dxa"/>
            <w:tcBorders>
              <w:top w:val="nil"/>
              <w:left w:val="nil"/>
              <w:bottom w:val="nil"/>
              <w:right w:val="nil"/>
            </w:tcBorders>
            <w:shd w:val="clear" w:color="auto" w:fill="FFFFFF"/>
            <w:noWrap/>
            <w:vAlign w:val="center"/>
            <w:hideMark/>
          </w:tcPr>
          <w:p w14:paraId="5B0558F0" w14:textId="77777777" w:rsidR="00C014B3" w:rsidRDefault="00C014B3">
            <w:pPr>
              <w:rPr>
                <w:color w:val="000000"/>
                <w:sz w:val="22"/>
                <w:szCs w:val="22"/>
              </w:rPr>
            </w:pPr>
            <w:r>
              <w:rPr>
                <w:rFonts w:hint="eastAsia"/>
                <w:color w:val="000000"/>
                <w:sz w:val="22"/>
                <w:szCs w:val="22"/>
              </w:rPr>
              <w:t>预算代码：716</w:t>
            </w:r>
          </w:p>
        </w:tc>
        <w:tc>
          <w:tcPr>
            <w:tcW w:w="1051" w:type="dxa"/>
            <w:tcBorders>
              <w:top w:val="nil"/>
              <w:left w:val="nil"/>
              <w:bottom w:val="nil"/>
              <w:right w:val="nil"/>
            </w:tcBorders>
            <w:shd w:val="clear" w:color="auto" w:fill="FFFFFF"/>
            <w:noWrap/>
            <w:vAlign w:val="center"/>
            <w:hideMark/>
          </w:tcPr>
          <w:p w14:paraId="7731C7C0" w14:textId="77777777" w:rsidR="00C014B3" w:rsidRDefault="00C014B3">
            <w:pPr>
              <w:rPr>
                <w:rFonts w:hint="eastAsia"/>
                <w:color w:val="000000"/>
                <w:sz w:val="22"/>
                <w:szCs w:val="22"/>
              </w:rPr>
            </w:pPr>
          </w:p>
        </w:tc>
        <w:tc>
          <w:tcPr>
            <w:tcW w:w="1051" w:type="dxa"/>
            <w:tcBorders>
              <w:top w:val="nil"/>
              <w:left w:val="nil"/>
              <w:bottom w:val="nil"/>
              <w:right w:val="nil"/>
            </w:tcBorders>
            <w:shd w:val="clear" w:color="auto" w:fill="FFFFFF"/>
            <w:noWrap/>
            <w:vAlign w:val="center"/>
            <w:hideMark/>
          </w:tcPr>
          <w:p w14:paraId="4BC9056A" w14:textId="77777777" w:rsidR="00C014B3" w:rsidRDefault="00C014B3">
            <w:pPr>
              <w:rPr>
                <w:rFonts w:ascii="Times New Roman" w:eastAsia="Times New Roman" w:hAnsi="Times New Roman" w:cs="Times New Roman"/>
                <w:sz w:val="20"/>
                <w:szCs w:val="20"/>
              </w:rPr>
            </w:pPr>
          </w:p>
        </w:tc>
        <w:tc>
          <w:tcPr>
            <w:tcW w:w="1051" w:type="dxa"/>
            <w:tcBorders>
              <w:top w:val="nil"/>
              <w:left w:val="nil"/>
              <w:bottom w:val="nil"/>
              <w:right w:val="nil"/>
            </w:tcBorders>
            <w:shd w:val="clear" w:color="auto" w:fill="FFFFFF"/>
            <w:noWrap/>
            <w:vAlign w:val="center"/>
            <w:hideMark/>
          </w:tcPr>
          <w:p w14:paraId="79E1864D" w14:textId="77777777" w:rsidR="00C014B3" w:rsidRDefault="00C014B3">
            <w:pPr>
              <w:rPr>
                <w:rFonts w:ascii="Times New Roman" w:eastAsia="Times New Roman" w:hAnsi="Times New Roman" w:cs="Times New Roman"/>
                <w:sz w:val="20"/>
                <w:szCs w:val="20"/>
              </w:rPr>
            </w:pPr>
          </w:p>
        </w:tc>
        <w:tc>
          <w:tcPr>
            <w:tcW w:w="1051" w:type="dxa"/>
            <w:tcBorders>
              <w:top w:val="nil"/>
              <w:left w:val="nil"/>
              <w:bottom w:val="nil"/>
              <w:right w:val="nil"/>
            </w:tcBorders>
            <w:shd w:val="clear" w:color="auto" w:fill="FFFFFF"/>
            <w:noWrap/>
            <w:vAlign w:val="center"/>
            <w:hideMark/>
          </w:tcPr>
          <w:p w14:paraId="5BEA2D29" w14:textId="77777777" w:rsidR="00C014B3" w:rsidRDefault="00C014B3">
            <w:pPr>
              <w:rPr>
                <w:rFonts w:ascii="Times New Roman" w:eastAsia="Times New Roman" w:hAnsi="Times New Roman" w:cs="Times New Roman"/>
                <w:sz w:val="20"/>
                <w:szCs w:val="20"/>
              </w:rPr>
            </w:pPr>
          </w:p>
        </w:tc>
        <w:tc>
          <w:tcPr>
            <w:tcW w:w="1051" w:type="dxa"/>
            <w:tcBorders>
              <w:top w:val="nil"/>
              <w:left w:val="nil"/>
              <w:bottom w:val="nil"/>
              <w:right w:val="nil"/>
            </w:tcBorders>
            <w:shd w:val="clear" w:color="auto" w:fill="FFFFFF"/>
            <w:noWrap/>
            <w:vAlign w:val="center"/>
            <w:hideMark/>
          </w:tcPr>
          <w:p w14:paraId="41D35B08" w14:textId="77777777" w:rsidR="00C014B3" w:rsidRDefault="00C014B3">
            <w:pPr>
              <w:rPr>
                <w:rFonts w:ascii="Times New Roman" w:eastAsia="Times New Roman" w:hAnsi="Times New Roman" w:cs="Times New Roman"/>
                <w:sz w:val="20"/>
                <w:szCs w:val="20"/>
              </w:rPr>
            </w:pPr>
          </w:p>
        </w:tc>
        <w:tc>
          <w:tcPr>
            <w:tcW w:w="1051" w:type="dxa"/>
            <w:tcBorders>
              <w:top w:val="nil"/>
              <w:left w:val="nil"/>
              <w:bottom w:val="nil"/>
              <w:right w:val="nil"/>
            </w:tcBorders>
            <w:shd w:val="clear" w:color="auto" w:fill="FFFFFF"/>
            <w:noWrap/>
            <w:vAlign w:val="center"/>
            <w:hideMark/>
          </w:tcPr>
          <w:p w14:paraId="64581347" w14:textId="77777777" w:rsidR="00C014B3" w:rsidRDefault="00C014B3">
            <w:pPr>
              <w:rPr>
                <w:rFonts w:ascii="Times New Roman" w:eastAsia="Times New Roman" w:hAnsi="Times New Roman" w:cs="Times New Roman"/>
                <w:sz w:val="20"/>
                <w:szCs w:val="20"/>
              </w:rPr>
            </w:pPr>
          </w:p>
        </w:tc>
        <w:tc>
          <w:tcPr>
            <w:tcW w:w="1051" w:type="dxa"/>
            <w:tcBorders>
              <w:top w:val="nil"/>
              <w:left w:val="nil"/>
              <w:bottom w:val="nil"/>
              <w:right w:val="nil"/>
            </w:tcBorders>
            <w:shd w:val="clear" w:color="auto" w:fill="FFFFFF"/>
            <w:noWrap/>
            <w:vAlign w:val="center"/>
            <w:hideMark/>
          </w:tcPr>
          <w:p w14:paraId="21E86EAD" w14:textId="77777777" w:rsidR="00C014B3" w:rsidRDefault="00C014B3">
            <w:pPr>
              <w:rPr>
                <w:rFonts w:ascii="Times New Roman" w:eastAsia="Times New Roman" w:hAnsi="Times New Roman" w:cs="Times New Roman"/>
                <w:sz w:val="20"/>
                <w:szCs w:val="20"/>
              </w:rPr>
            </w:pPr>
          </w:p>
        </w:tc>
        <w:tc>
          <w:tcPr>
            <w:tcW w:w="1051" w:type="dxa"/>
            <w:tcBorders>
              <w:top w:val="nil"/>
              <w:left w:val="nil"/>
              <w:bottom w:val="nil"/>
              <w:right w:val="nil"/>
            </w:tcBorders>
            <w:shd w:val="clear" w:color="auto" w:fill="FFFFFF"/>
            <w:noWrap/>
            <w:vAlign w:val="center"/>
            <w:hideMark/>
          </w:tcPr>
          <w:p w14:paraId="6CEA9B31" w14:textId="77777777" w:rsidR="00C014B3" w:rsidRDefault="00C014B3">
            <w:pPr>
              <w:rPr>
                <w:rFonts w:ascii="Times New Roman" w:eastAsia="Times New Roman" w:hAnsi="Times New Roman" w:cs="Times New Roman"/>
                <w:sz w:val="20"/>
                <w:szCs w:val="20"/>
              </w:rPr>
            </w:pPr>
          </w:p>
        </w:tc>
        <w:tc>
          <w:tcPr>
            <w:tcW w:w="1051" w:type="dxa"/>
            <w:tcBorders>
              <w:top w:val="nil"/>
              <w:left w:val="nil"/>
              <w:bottom w:val="nil"/>
              <w:right w:val="nil"/>
            </w:tcBorders>
            <w:shd w:val="clear" w:color="auto" w:fill="FFFFFF"/>
            <w:noWrap/>
            <w:vAlign w:val="center"/>
            <w:hideMark/>
          </w:tcPr>
          <w:p w14:paraId="7F50976A" w14:textId="77777777" w:rsidR="00C014B3" w:rsidRDefault="00C014B3">
            <w:pPr>
              <w:rPr>
                <w:rFonts w:ascii="Times New Roman" w:eastAsia="Times New Roman" w:hAnsi="Times New Roman" w:cs="Times New Roman"/>
                <w:sz w:val="20"/>
                <w:szCs w:val="20"/>
              </w:rPr>
            </w:pPr>
          </w:p>
        </w:tc>
        <w:tc>
          <w:tcPr>
            <w:tcW w:w="1051" w:type="dxa"/>
            <w:tcBorders>
              <w:top w:val="nil"/>
              <w:left w:val="nil"/>
              <w:bottom w:val="nil"/>
              <w:right w:val="nil"/>
            </w:tcBorders>
            <w:shd w:val="clear" w:color="auto" w:fill="FFFFFF"/>
            <w:noWrap/>
            <w:vAlign w:val="center"/>
            <w:hideMark/>
          </w:tcPr>
          <w:p w14:paraId="51CDBE02" w14:textId="77777777" w:rsidR="00C014B3" w:rsidRDefault="00C014B3">
            <w:pPr>
              <w:rPr>
                <w:rFonts w:ascii="Times New Roman" w:eastAsia="Times New Roman" w:hAnsi="Times New Roman" w:cs="Times New Roman"/>
                <w:sz w:val="20"/>
                <w:szCs w:val="20"/>
              </w:rPr>
            </w:pPr>
          </w:p>
        </w:tc>
        <w:tc>
          <w:tcPr>
            <w:tcW w:w="1287" w:type="dxa"/>
            <w:tcBorders>
              <w:top w:val="nil"/>
              <w:left w:val="nil"/>
              <w:bottom w:val="nil"/>
              <w:right w:val="single" w:sz="4" w:space="0" w:color="808080"/>
            </w:tcBorders>
            <w:shd w:val="clear" w:color="auto" w:fill="FFFFFF"/>
            <w:noWrap/>
            <w:vAlign w:val="center"/>
            <w:hideMark/>
          </w:tcPr>
          <w:p w14:paraId="5CFF4058" w14:textId="77777777" w:rsidR="00C014B3" w:rsidRDefault="00C014B3">
            <w:pPr>
              <w:jc w:val="right"/>
              <w:rPr>
                <w:color w:val="000000"/>
                <w:sz w:val="22"/>
                <w:szCs w:val="22"/>
              </w:rPr>
            </w:pPr>
            <w:r>
              <w:rPr>
                <w:rFonts w:hint="eastAsia"/>
                <w:color w:val="000000"/>
                <w:sz w:val="22"/>
                <w:szCs w:val="22"/>
              </w:rPr>
              <w:t>公开07表</w:t>
            </w:r>
          </w:p>
        </w:tc>
      </w:tr>
      <w:tr w:rsidR="00B05924" w14:paraId="628ABB4E" w14:textId="77777777" w:rsidTr="0098770B">
        <w:trPr>
          <w:trHeight w:val="300"/>
        </w:trPr>
        <w:tc>
          <w:tcPr>
            <w:tcW w:w="2158" w:type="dxa"/>
            <w:tcBorders>
              <w:top w:val="nil"/>
              <w:left w:val="nil"/>
              <w:bottom w:val="single" w:sz="4" w:space="0" w:color="808080"/>
              <w:right w:val="nil"/>
            </w:tcBorders>
            <w:shd w:val="clear" w:color="auto" w:fill="FFFFFF"/>
            <w:noWrap/>
            <w:vAlign w:val="center"/>
            <w:hideMark/>
          </w:tcPr>
          <w:p w14:paraId="0BE1CADC" w14:textId="77777777" w:rsidR="00B05924" w:rsidRDefault="00B05924">
            <w:pPr>
              <w:rPr>
                <w:rFonts w:hint="eastAsia"/>
                <w:color w:val="000000"/>
                <w:sz w:val="22"/>
                <w:szCs w:val="22"/>
              </w:rPr>
            </w:pPr>
            <w:r>
              <w:rPr>
                <w:rFonts w:hint="eastAsia"/>
                <w:color w:val="000000"/>
                <w:sz w:val="22"/>
                <w:szCs w:val="22"/>
              </w:rPr>
              <w:t>部门：信阳市平桥区司法局</w:t>
            </w:r>
          </w:p>
        </w:tc>
        <w:tc>
          <w:tcPr>
            <w:tcW w:w="1051" w:type="dxa"/>
            <w:tcBorders>
              <w:top w:val="nil"/>
              <w:left w:val="nil"/>
              <w:bottom w:val="single" w:sz="4" w:space="0" w:color="808080"/>
              <w:right w:val="nil"/>
            </w:tcBorders>
            <w:shd w:val="clear" w:color="auto" w:fill="FFFFFF"/>
            <w:noWrap/>
            <w:vAlign w:val="center"/>
            <w:hideMark/>
          </w:tcPr>
          <w:p w14:paraId="703017F6" w14:textId="77777777" w:rsidR="00B05924" w:rsidRDefault="00B05924">
            <w:pPr>
              <w:rPr>
                <w:rFonts w:hint="eastAsia"/>
                <w:color w:val="000000"/>
                <w:sz w:val="22"/>
                <w:szCs w:val="22"/>
              </w:rPr>
            </w:pPr>
          </w:p>
        </w:tc>
        <w:tc>
          <w:tcPr>
            <w:tcW w:w="1051" w:type="dxa"/>
            <w:tcBorders>
              <w:top w:val="nil"/>
              <w:left w:val="nil"/>
              <w:bottom w:val="single" w:sz="4" w:space="0" w:color="808080"/>
              <w:right w:val="nil"/>
            </w:tcBorders>
            <w:shd w:val="clear" w:color="auto" w:fill="FFFFFF"/>
            <w:noWrap/>
            <w:vAlign w:val="center"/>
            <w:hideMark/>
          </w:tcPr>
          <w:p w14:paraId="0014217F" w14:textId="77777777" w:rsidR="00B05924" w:rsidRDefault="00B05924">
            <w:pPr>
              <w:rPr>
                <w:rFonts w:ascii="Times New Roman" w:eastAsia="Times New Roman" w:hAnsi="Times New Roman" w:cs="Times New Roman"/>
                <w:sz w:val="20"/>
                <w:szCs w:val="20"/>
              </w:rPr>
            </w:pPr>
          </w:p>
        </w:tc>
        <w:tc>
          <w:tcPr>
            <w:tcW w:w="1051" w:type="dxa"/>
            <w:tcBorders>
              <w:top w:val="nil"/>
              <w:left w:val="nil"/>
              <w:bottom w:val="single" w:sz="4" w:space="0" w:color="808080"/>
              <w:right w:val="nil"/>
            </w:tcBorders>
            <w:shd w:val="clear" w:color="auto" w:fill="FFFFFF"/>
            <w:noWrap/>
            <w:vAlign w:val="center"/>
            <w:hideMark/>
          </w:tcPr>
          <w:p w14:paraId="1F55B29F" w14:textId="77777777" w:rsidR="00B05924" w:rsidRDefault="00B05924">
            <w:pPr>
              <w:rPr>
                <w:rFonts w:ascii="Times New Roman" w:eastAsia="Times New Roman" w:hAnsi="Times New Roman" w:cs="Times New Roman"/>
                <w:sz w:val="20"/>
                <w:szCs w:val="20"/>
              </w:rPr>
            </w:pPr>
          </w:p>
        </w:tc>
        <w:tc>
          <w:tcPr>
            <w:tcW w:w="1051" w:type="dxa"/>
            <w:tcBorders>
              <w:top w:val="nil"/>
              <w:left w:val="nil"/>
              <w:bottom w:val="single" w:sz="4" w:space="0" w:color="808080"/>
              <w:right w:val="nil"/>
            </w:tcBorders>
            <w:shd w:val="clear" w:color="auto" w:fill="FFFFFF"/>
            <w:noWrap/>
            <w:vAlign w:val="center"/>
            <w:hideMark/>
          </w:tcPr>
          <w:p w14:paraId="35B23B0E" w14:textId="77777777" w:rsidR="00B05924" w:rsidRDefault="00B05924">
            <w:pPr>
              <w:rPr>
                <w:rFonts w:ascii="Times New Roman" w:eastAsia="Times New Roman" w:hAnsi="Times New Roman" w:cs="Times New Roman"/>
                <w:sz w:val="20"/>
                <w:szCs w:val="20"/>
              </w:rPr>
            </w:pPr>
          </w:p>
        </w:tc>
        <w:tc>
          <w:tcPr>
            <w:tcW w:w="2102" w:type="dxa"/>
            <w:gridSpan w:val="2"/>
            <w:tcBorders>
              <w:top w:val="nil"/>
              <w:left w:val="nil"/>
              <w:bottom w:val="single" w:sz="4" w:space="0" w:color="808080"/>
              <w:right w:val="nil"/>
            </w:tcBorders>
            <w:shd w:val="clear" w:color="auto" w:fill="FFFFFF"/>
            <w:noWrap/>
            <w:vAlign w:val="center"/>
            <w:hideMark/>
          </w:tcPr>
          <w:p w14:paraId="6AAD96E8" w14:textId="77777777" w:rsidR="00B05924" w:rsidRDefault="00B05924">
            <w:pPr>
              <w:rPr>
                <w:color w:val="000000"/>
                <w:sz w:val="18"/>
                <w:szCs w:val="18"/>
              </w:rPr>
            </w:pPr>
            <w:r w:rsidRPr="00B05924">
              <w:rPr>
                <w:rStyle w:val="font21"/>
                <w:rFonts w:hint="default"/>
                <w:sz w:val="20"/>
                <w:szCs w:val="20"/>
              </w:rPr>
              <w:t>2020年度</w:t>
            </w:r>
          </w:p>
        </w:tc>
        <w:tc>
          <w:tcPr>
            <w:tcW w:w="1051" w:type="dxa"/>
            <w:tcBorders>
              <w:top w:val="nil"/>
              <w:left w:val="nil"/>
              <w:bottom w:val="single" w:sz="4" w:space="0" w:color="808080"/>
              <w:right w:val="nil"/>
            </w:tcBorders>
            <w:shd w:val="clear" w:color="auto" w:fill="FFFFFF"/>
            <w:noWrap/>
            <w:vAlign w:val="center"/>
            <w:hideMark/>
          </w:tcPr>
          <w:p w14:paraId="20832C75" w14:textId="77777777" w:rsidR="00B05924" w:rsidRDefault="00B05924">
            <w:pPr>
              <w:rPr>
                <w:rFonts w:hint="eastAsia"/>
                <w:color w:val="000000"/>
                <w:sz w:val="18"/>
                <w:szCs w:val="18"/>
              </w:rPr>
            </w:pPr>
          </w:p>
        </w:tc>
        <w:tc>
          <w:tcPr>
            <w:tcW w:w="1051" w:type="dxa"/>
            <w:tcBorders>
              <w:top w:val="nil"/>
              <w:left w:val="nil"/>
              <w:bottom w:val="single" w:sz="4" w:space="0" w:color="808080"/>
              <w:right w:val="nil"/>
            </w:tcBorders>
            <w:shd w:val="clear" w:color="auto" w:fill="FFFFFF"/>
            <w:noWrap/>
            <w:vAlign w:val="center"/>
            <w:hideMark/>
          </w:tcPr>
          <w:p w14:paraId="634D46BD" w14:textId="77777777" w:rsidR="00B05924" w:rsidRDefault="00B05924">
            <w:pPr>
              <w:rPr>
                <w:rFonts w:ascii="Times New Roman" w:eastAsia="Times New Roman" w:hAnsi="Times New Roman" w:cs="Times New Roman"/>
                <w:sz w:val="20"/>
                <w:szCs w:val="20"/>
              </w:rPr>
            </w:pPr>
          </w:p>
        </w:tc>
        <w:tc>
          <w:tcPr>
            <w:tcW w:w="1051" w:type="dxa"/>
            <w:tcBorders>
              <w:top w:val="nil"/>
              <w:left w:val="nil"/>
              <w:bottom w:val="single" w:sz="4" w:space="0" w:color="808080"/>
              <w:right w:val="nil"/>
            </w:tcBorders>
            <w:shd w:val="clear" w:color="auto" w:fill="FFFFFF"/>
            <w:noWrap/>
            <w:vAlign w:val="center"/>
            <w:hideMark/>
          </w:tcPr>
          <w:p w14:paraId="269FB061" w14:textId="77777777" w:rsidR="00B05924" w:rsidRDefault="00B05924">
            <w:pPr>
              <w:rPr>
                <w:rFonts w:ascii="Times New Roman" w:eastAsia="Times New Roman" w:hAnsi="Times New Roman" w:cs="Times New Roman"/>
                <w:sz w:val="20"/>
                <w:szCs w:val="20"/>
              </w:rPr>
            </w:pPr>
          </w:p>
        </w:tc>
        <w:tc>
          <w:tcPr>
            <w:tcW w:w="2338" w:type="dxa"/>
            <w:gridSpan w:val="2"/>
            <w:tcBorders>
              <w:top w:val="nil"/>
              <w:left w:val="nil"/>
              <w:bottom w:val="single" w:sz="4" w:space="0" w:color="808080"/>
              <w:right w:val="single" w:sz="4" w:space="0" w:color="808080"/>
            </w:tcBorders>
            <w:shd w:val="clear" w:color="auto" w:fill="FFFFFF"/>
            <w:noWrap/>
            <w:vAlign w:val="center"/>
            <w:hideMark/>
          </w:tcPr>
          <w:p w14:paraId="0C062373" w14:textId="77777777" w:rsidR="00B05924" w:rsidRDefault="00B05924">
            <w:pPr>
              <w:jc w:val="right"/>
              <w:rPr>
                <w:color w:val="000000"/>
                <w:sz w:val="22"/>
                <w:szCs w:val="22"/>
              </w:rPr>
            </w:pPr>
            <w:r>
              <w:rPr>
                <w:rFonts w:hint="eastAsia"/>
                <w:color w:val="000000"/>
                <w:sz w:val="22"/>
                <w:szCs w:val="22"/>
              </w:rPr>
              <w:t>金额单位：万元</w:t>
            </w:r>
          </w:p>
        </w:tc>
      </w:tr>
      <w:tr w:rsidR="00C014B3" w14:paraId="471C4BFF" w14:textId="77777777" w:rsidTr="00C014B3">
        <w:trPr>
          <w:trHeight w:val="300"/>
        </w:trPr>
        <w:tc>
          <w:tcPr>
            <w:tcW w:w="7413" w:type="dxa"/>
            <w:gridSpan w:val="6"/>
            <w:tcBorders>
              <w:top w:val="nil"/>
              <w:left w:val="single" w:sz="4" w:space="0" w:color="000000"/>
              <w:bottom w:val="single" w:sz="4" w:space="0" w:color="000000"/>
              <w:right w:val="single" w:sz="4" w:space="0" w:color="000000"/>
            </w:tcBorders>
            <w:shd w:val="clear" w:color="auto" w:fill="C0C0C0"/>
            <w:vAlign w:val="center"/>
            <w:hideMark/>
          </w:tcPr>
          <w:p w14:paraId="7F4098F1" w14:textId="77777777" w:rsidR="00C014B3" w:rsidRDefault="00C014B3">
            <w:pPr>
              <w:jc w:val="center"/>
              <w:rPr>
                <w:rFonts w:hint="eastAsia"/>
                <w:color w:val="000000"/>
                <w:sz w:val="20"/>
                <w:szCs w:val="20"/>
              </w:rPr>
            </w:pPr>
            <w:r>
              <w:rPr>
                <w:rFonts w:hint="eastAsia"/>
                <w:color w:val="000000"/>
                <w:sz w:val="20"/>
                <w:szCs w:val="20"/>
              </w:rPr>
              <w:t>预算数</w:t>
            </w:r>
          </w:p>
        </w:tc>
        <w:tc>
          <w:tcPr>
            <w:tcW w:w="6542" w:type="dxa"/>
            <w:gridSpan w:val="6"/>
            <w:tcBorders>
              <w:top w:val="nil"/>
              <w:left w:val="nil"/>
              <w:bottom w:val="single" w:sz="4" w:space="0" w:color="000000"/>
              <w:right w:val="single" w:sz="4" w:space="0" w:color="000000"/>
            </w:tcBorders>
            <w:shd w:val="clear" w:color="auto" w:fill="C0C0C0"/>
            <w:vAlign w:val="center"/>
            <w:hideMark/>
          </w:tcPr>
          <w:p w14:paraId="6C384E2F" w14:textId="77777777" w:rsidR="00C014B3" w:rsidRDefault="00C014B3">
            <w:pPr>
              <w:jc w:val="center"/>
              <w:rPr>
                <w:rFonts w:hint="eastAsia"/>
                <w:color w:val="000000"/>
                <w:sz w:val="20"/>
                <w:szCs w:val="20"/>
              </w:rPr>
            </w:pPr>
            <w:r>
              <w:rPr>
                <w:rFonts w:hint="eastAsia"/>
                <w:color w:val="000000"/>
                <w:sz w:val="20"/>
                <w:szCs w:val="20"/>
              </w:rPr>
              <w:t>决算数</w:t>
            </w:r>
          </w:p>
        </w:tc>
      </w:tr>
      <w:tr w:rsidR="00C014B3" w14:paraId="038F0B21" w14:textId="77777777" w:rsidTr="00C014B3">
        <w:trPr>
          <w:trHeight w:val="300"/>
        </w:trPr>
        <w:tc>
          <w:tcPr>
            <w:tcW w:w="2158" w:type="dxa"/>
            <w:vMerge w:val="restart"/>
            <w:tcBorders>
              <w:top w:val="nil"/>
              <w:left w:val="single" w:sz="4" w:space="0" w:color="000000"/>
              <w:bottom w:val="single" w:sz="4" w:space="0" w:color="000000"/>
              <w:right w:val="single" w:sz="4" w:space="0" w:color="000000"/>
            </w:tcBorders>
            <w:shd w:val="clear" w:color="auto" w:fill="C0C0C0"/>
            <w:vAlign w:val="center"/>
            <w:hideMark/>
          </w:tcPr>
          <w:p w14:paraId="239C5745" w14:textId="77777777" w:rsidR="00C014B3" w:rsidRDefault="00C014B3">
            <w:pPr>
              <w:jc w:val="center"/>
              <w:rPr>
                <w:rFonts w:hint="eastAsia"/>
                <w:color w:val="000000"/>
                <w:sz w:val="20"/>
                <w:szCs w:val="20"/>
              </w:rPr>
            </w:pPr>
            <w:r>
              <w:rPr>
                <w:rFonts w:hint="eastAsia"/>
                <w:color w:val="000000"/>
                <w:sz w:val="20"/>
                <w:szCs w:val="20"/>
              </w:rPr>
              <w:t>合计</w:t>
            </w:r>
          </w:p>
        </w:tc>
        <w:tc>
          <w:tcPr>
            <w:tcW w:w="1051" w:type="dxa"/>
            <w:vMerge w:val="restart"/>
            <w:tcBorders>
              <w:top w:val="nil"/>
              <w:left w:val="nil"/>
              <w:bottom w:val="single" w:sz="4" w:space="0" w:color="000000"/>
              <w:right w:val="single" w:sz="4" w:space="0" w:color="000000"/>
            </w:tcBorders>
            <w:shd w:val="clear" w:color="auto" w:fill="C0C0C0"/>
            <w:vAlign w:val="center"/>
            <w:hideMark/>
          </w:tcPr>
          <w:p w14:paraId="3FCCBF8B" w14:textId="77777777" w:rsidR="00C014B3" w:rsidRDefault="00C014B3">
            <w:pPr>
              <w:jc w:val="center"/>
              <w:rPr>
                <w:rFonts w:hint="eastAsia"/>
                <w:color w:val="000000"/>
                <w:sz w:val="20"/>
                <w:szCs w:val="20"/>
              </w:rPr>
            </w:pPr>
            <w:r>
              <w:rPr>
                <w:rFonts w:hint="eastAsia"/>
                <w:color w:val="000000"/>
                <w:sz w:val="20"/>
                <w:szCs w:val="20"/>
              </w:rPr>
              <w:t>因公出国（境）费</w:t>
            </w:r>
          </w:p>
        </w:tc>
        <w:tc>
          <w:tcPr>
            <w:tcW w:w="3153" w:type="dxa"/>
            <w:gridSpan w:val="3"/>
            <w:tcBorders>
              <w:top w:val="nil"/>
              <w:left w:val="nil"/>
              <w:bottom w:val="single" w:sz="4" w:space="0" w:color="000000"/>
              <w:right w:val="single" w:sz="4" w:space="0" w:color="000000"/>
            </w:tcBorders>
            <w:shd w:val="clear" w:color="auto" w:fill="C0C0C0"/>
            <w:vAlign w:val="center"/>
            <w:hideMark/>
          </w:tcPr>
          <w:p w14:paraId="2CDD0A4B" w14:textId="77777777" w:rsidR="00C014B3" w:rsidRDefault="00C014B3">
            <w:pPr>
              <w:jc w:val="center"/>
              <w:rPr>
                <w:rFonts w:hint="eastAsia"/>
                <w:color w:val="000000"/>
                <w:sz w:val="20"/>
                <w:szCs w:val="20"/>
              </w:rPr>
            </w:pPr>
            <w:r>
              <w:rPr>
                <w:rFonts w:hint="eastAsia"/>
                <w:color w:val="000000"/>
                <w:sz w:val="20"/>
                <w:szCs w:val="20"/>
              </w:rPr>
              <w:t>公务用车购置及运行费</w:t>
            </w:r>
          </w:p>
        </w:tc>
        <w:tc>
          <w:tcPr>
            <w:tcW w:w="1051" w:type="dxa"/>
            <w:vMerge w:val="restart"/>
            <w:tcBorders>
              <w:top w:val="nil"/>
              <w:left w:val="nil"/>
              <w:bottom w:val="single" w:sz="4" w:space="0" w:color="000000"/>
              <w:right w:val="single" w:sz="4" w:space="0" w:color="000000"/>
            </w:tcBorders>
            <w:shd w:val="clear" w:color="auto" w:fill="C0C0C0"/>
            <w:vAlign w:val="center"/>
            <w:hideMark/>
          </w:tcPr>
          <w:p w14:paraId="36E0AE12" w14:textId="77777777" w:rsidR="00C014B3" w:rsidRDefault="00C014B3">
            <w:pPr>
              <w:jc w:val="center"/>
              <w:rPr>
                <w:rFonts w:hint="eastAsia"/>
                <w:color w:val="000000"/>
                <w:sz w:val="20"/>
                <w:szCs w:val="20"/>
              </w:rPr>
            </w:pPr>
            <w:r>
              <w:rPr>
                <w:rFonts w:hint="eastAsia"/>
                <w:color w:val="000000"/>
                <w:sz w:val="20"/>
                <w:szCs w:val="20"/>
              </w:rPr>
              <w:t>公务接待费</w:t>
            </w:r>
          </w:p>
        </w:tc>
        <w:tc>
          <w:tcPr>
            <w:tcW w:w="1051" w:type="dxa"/>
            <w:vMerge w:val="restart"/>
            <w:tcBorders>
              <w:top w:val="nil"/>
              <w:left w:val="nil"/>
              <w:bottom w:val="single" w:sz="4" w:space="0" w:color="000000"/>
              <w:right w:val="single" w:sz="4" w:space="0" w:color="000000"/>
            </w:tcBorders>
            <w:shd w:val="clear" w:color="auto" w:fill="C0C0C0"/>
            <w:vAlign w:val="center"/>
            <w:hideMark/>
          </w:tcPr>
          <w:p w14:paraId="6482C5AC" w14:textId="77777777" w:rsidR="00C014B3" w:rsidRDefault="00C014B3">
            <w:pPr>
              <w:jc w:val="center"/>
              <w:rPr>
                <w:rFonts w:hint="eastAsia"/>
                <w:color w:val="000000"/>
                <w:sz w:val="20"/>
                <w:szCs w:val="20"/>
              </w:rPr>
            </w:pPr>
            <w:r>
              <w:rPr>
                <w:rFonts w:hint="eastAsia"/>
                <w:color w:val="000000"/>
                <w:sz w:val="20"/>
                <w:szCs w:val="20"/>
              </w:rPr>
              <w:t>合计</w:t>
            </w:r>
          </w:p>
        </w:tc>
        <w:tc>
          <w:tcPr>
            <w:tcW w:w="1051" w:type="dxa"/>
            <w:vMerge w:val="restart"/>
            <w:tcBorders>
              <w:top w:val="nil"/>
              <w:left w:val="nil"/>
              <w:bottom w:val="single" w:sz="4" w:space="0" w:color="000000"/>
              <w:right w:val="single" w:sz="4" w:space="0" w:color="000000"/>
            </w:tcBorders>
            <w:shd w:val="clear" w:color="auto" w:fill="C0C0C0"/>
            <w:vAlign w:val="center"/>
            <w:hideMark/>
          </w:tcPr>
          <w:p w14:paraId="07E64F39" w14:textId="77777777" w:rsidR="00C014B3" w:rsidRDefault="00C014B3">
            <w:pPr>
              <w:jc w:val="center"/>
              <w:rPr>
                <w:rFonts w:hint="eastAsia"/>
                <w:color w:val="000000"/>
                <w:sz w:val="20"/>
                <w:szCs w:val="20"/>
              </w:rPr>
            </w:pPr>
            <w:r>
              <w:rPr>
                <w:rFonts w:hint="eastAsia"/>
                <w:color w:val="000000"/>
                <w:sz w:val="20"/>
                <w:szCs w:val="20"/>
              </w:rPr>
              <w:t>因公出国（境）费</w:t>
            </w:r>
          </w:p>
        </w:tc>
        <w:tc>
          <w:tcPr>
            <w:tcW w:w="3153" w:type="dxa"/>
            <w:gridSpan w:val="3"/>
            <w:tcBorders>
              <w:top w:val="nil"/>
              <w:left w:val="nil"/>
              <w:bottom w:val="single" w:sz="4" w:space="0" w:color="000000"/>
              <w:right w:val="single" w:sz="4" w:space="0" w:color="000000"/>
            </w:tcBorders>
            <w:shd w:val="clear" w:color="auto" w:fill="C0C0C0"/>
            <w:vAlign w:val="center"/>
            <w:hideMark/>
          </w:tcPr>
          <w:p w14:paraId="2979FB3A" w14:textId="77777777" w:rsidR="00C014B3" w:rsidRDefault="00C014B3">
            <w:pPr>
              <w:jc w:val="center"/>
              <w:rPr>
                <w:rFonts w:hint="eastAsia"/>
                <w:color w:val="000000"/>
                <w:sz w:val="20"/>
                <w:szCs w:val="20"/>
              </w:rPr>
            </w:pPr>
            <w:r>
              <w:rPr>
                <w:rFonts w:hint="eastAsia"/>
                <w:color w:val="000000"/>
                <w:sz w:val="20"/>
                <w:szCs w:val="20"/>
              </w:rPr>
              <w:t>公务用车购置及运行费</w:t>
            </w:r>
          </w:p>
        </w:tc>
        <w:tc>
          <w:tcPr>
            <w:tcW w:w="1287" w:type="dxa"/>
            <w:vMerge w:val="restart"/>
            <w:tcBorders>
              <w:top w:val="nil"/>
              <w:left w:val="nil"/>
              <w:bottom w:val="single" w:sz="4" w:space="0" w:color="000000"/>
              <w:right w:val="single" w:sz="4" w:space="0" w:color="000000"/>
            </w:tcBorders>
            <w:shd w:val="clear" w:color="auto" w:fill="C0C0C0"/>
            <w:vAlign w:val="center"/>
            <w:hideMark/>
          </w:tcPr>
          <w:p w14:paraId="47A7986B" w14:textId="77777777" w:rsidR="00C014B3" w:rsidRDefault="00C014B3">
            <w:pPr>
              <w:jc w:val="center"/>
              <w:rPr>
                <w:rFonts w:hint="eastAsia"/>
                <w:color w:val="000000"/>
                <w:sz w:val="20"/>
                <w:szCs w:val="20"/>
              </w:rPr>
            </w:pPr>
            <w:r>
              <w:rPr>
                <w:rFonts w:hint="eastAsia"/>
                <w:color w:val="000000"/>
                <w:sz w:val="20"/>
                <w:szCs w:val="20"/>
              </w:rPr>
              <w:t>公务接待费</w:t>
            </w:r>
          </w:p>
        </w:tc>
      </w:tr>
      <w:tr w:rsidR="00C014B3" w14:paraId="27D429C9" w14:textId="77777777" w:rsidTr="00C014B3">
        <w:trPr>
          <w:trHeight w:val="600"/>
        </w:trPr>
        <w:tc>
          <w:tcPr>
            <w:tcW w:w="2158" w:type="dxa"/>
            <w:vMerge/>
            <w:tcBorders>
              <w:top w:val="nil"/>
              <w:left w:val="single" w:sz="4" w:space="0" w:color="000000"/>
              <w:bottom w:val="single" w:sz="4" w:space="0" w:color="000000"/>
              <w:right w:val="single" w:sz="4" w:space="0" w:color="000000"/>
            </w:tcBorders>
            <w:vAlign w:val="center"/>
            <w:hideMark/>
          </w:tcPr>
          <w:p w14:paraId="21AAA4B1" w14:textId="77777777" w:rsidR="00C014B3" w:rsidRDefault="00C014B3">
            <w:pPr>
              <w:rPr>
                <w:color w:val="000000"/>
                <w:sz w:val="20"/>
                <w:szCs w:val="20"/>
              </w:rPr>
            </w:pPr>
          </w:p>
        </w:tc>
        <w:tc>
          <w:tcPr>
            <w:tcW w:w="1051" w:type="dxa"/>
            <w:vMerge/>
            <w:tcBorders>
              <w:top w:val="nil"/>
              <w:left w:val="nil"/>
              <w:bottom w:val="single" w:sz="4" w:space="0" w:color="000000"/>
              <w:right w:val="single" w:sz="4" w:space="0" w:color="000000"/>
            </w:tcBorders>
            <w:vAlign w:val="center"/>
            <w:hideMark/>
          </w:tcPr>
          <w:p w14:paraId="2A7CDA84" w14:textId="77777777" w:rsidR="00C014B3" w:rsidRDefault="00C014B3">
            <w:pPr>
              <w:rPr>
                <w:color w:val="000000"/>
                <w:sz w:val="20"/>
                <w:szCs w:val="20"/>
              </w:rPr>
            </w:pPr>
          </w:p>
        </w:tc>
        <w:tc>
          <w:tcPr>
            <w:tcW w:w="1051" w:type="dxa"/>
            <w:tcBorders>
              <w:top w:val="nil"/>
              <w:left w:val="nil"/>
              <w:bottom w:val="single" w:sz="4" w:space="0" w:color="000000"/>
              <w:right w:val="single" w:sz="4" w:space="0" w:color="000000"/>
            </w:tcBorders>
            <w:shd w:val="clear" w:color="auto" w:fill="C0C0C0"/>
            <w:vAlign w:val="center"/>
            <w:hideMark/>
          </w:tcPr>
          <w:p w14:paraId="12D7C6FC" w14:textId="77777777" w:rsidR="00C014B3" w:rsidRDefault="00C014B3">
            <w:pPr>
              <w:jc w:val="center"/>
              <w:rPr>
                <w:rFonts w:hint="eastAsia"/>
                <w:color w:val="000000"/>
                <w:sz w:val="20"/>
                <w:szCs w:val="20"/>
              </w:rPr>
            </w:pPr>
            <w:r>
              <w:rPr>
                <w:rFonts w:hint="eastAsia"/>
                <w:color w:val="000000"/>
                <w:sz w:val="20"/>
                <w:szCs w:val="20"/>
              </w:rPr>
              <w:t>小计</w:t>
            </w:r>
          </w:p>
        </w:tc>
        <w:tc>
          <w:tcPr>
            <w:tcW w:w="1051" w:type="dxa"/>
            <w:tcBorders>
              <w:top w:val="nil"/>
              <w:left w:val="nil"/>
              <w:bottom w:val="single" w:sz="4" w:space="0" w:color="000000"/>
              <w:right w:val="single" w:sz="4" w:space="0" w:color="000000"/>
            </w:tcBorders>
            <w:shd w:val="clear" w:color="auto" w:fill="C0C0C0"/>
            <w:vAlign w:val="center"/>
            <w:hideMark/>
          </w:tcPr>
          <w:p w14:paraId="7AF95A88" w14:textId="77777777" w:rsidR="00C014B3" w:rsidRDefault="00C014B3">
            <w:pPr>
              <w:jc w:val="center"/>
              <w:rPr>
                <w:rFonts w:hint="eastAsia"/>
                <w:color w:val="000000"/>
                <w:sz w:val="20"/>
                <w:szCs w:val="20"/>
              </w:rPr>
            </w:pPr>
            <w:r>
              <w:rPr>
                <w:rFonts w:hint="eastAsia"/>
                <w:color w:val="000000"/>
                <w:sz w:val="20"/>
                <w:szCs w:val="20"/>
              </w:rPr>
              <w:t>公务用车购置费</w:t>
            </w:r>
          </w:p>
        </w:tc>
        <w:tc>
          <w:tcPr>
            <w:tcW w:w="1051" w:type="dxa"/>
            <w:tcBorders>
              <w:top w:val="nil"/>
              <w:left w:val="nil"/>
              <w:bottom w:val="single" w:sz="4" w:space="0" w:color="000000"/>
              <w:right w:val="single" w:sz="4" w:space="0" w:color="000000"/>
            </w:tcBorders>
            <w:shd w:val="clear" w:color="auto" w:fill="C0C0C0"/>
            <w:vAlign w:val="center"/>
            <w:hideMark/>
          </w:tcPr>
          <w:p w14:paraId="4B12FAF5" w14:textId="77777777" w:rsidR="00C014B3" w:rsidRDefault="00C014B3">
            <w:pPr>
              <w:jc w:val="center"/>
              <w:rPr>
                <w:rFonts w:hint="eastAsia"/>
                <w:color w:val="000000"/>
                <w:sz w:val="20"/>
                <w:szCs w:val="20"/>
              </w:rPr>
            </w:pPr>
            <w:r>
              <w:rPr>
                <w:rFonts w:hint="eastAsia"/>
                <w:color w:val="000000"/>
                <w:sz w:val="20"/>
                <w:szCs w:val="20"/>
              </w:rPr>
              <w:t>公务用车运行费</w:t>
            </w:r>
          </w:p>
        </w:tc>
        <w:tc>
          <w:tcPr>
            <w:tcW w:w="1051" w:type="dxa"/>
            <w:vMerge/>
            <w:tcBorders>
              <w:top w:val="nil"/>
              <w:left w:val="nil"/>
              <w:bottom w:val="single" w:sz="4" w:space="0" w:color="000000"/>
              <w:right w:val="single" w:sz="4" w:space="0" w:color="000000"/>
            </w:tcBorders>
            <w:vAlign w:val="center"/>
            <w:hideMark/>
          </w:tcPr>
          <w:p w14:paraId="3232640B" w14:textId="77777777" w:rsidR="00C014B3" w:rsidRDefault="00C014B3">
            <w:pPr>
              <w:rPr>
                <w:color w:val="000000"/>
                <w:sz w:val="20"/>
                <w:szCs w:val="20"/>
              </w:rPr>
            </w:pPr>
          </w:p>
        </w:tc>
        <w:tc>
          <w:tcPr>
            <w:tcW w:w="1051" w:type="dxa"/>
            <w:vMerge/>
            <w:tcBorders>
              <w:top w:val="nil"/>
              <w:left w:val="nil"/>
              <w:bottom w:val="single" w:sz="4" w:space="0" w:color="000000"/>
              <w:right w:val="single" w:sz="4" w:space="0" w:color="000000"/>
            </w:tcBorders>
            <w:vAlign w:val="center"/>
            <w:hideMark/>
          </w:tcPr>
          <w:p w14:paraId="5234C812" w14:textId="77777777" w:rsidR="00C014B3" w:rsidRDefault="00C014B3">
            <w:pPr>
              <w:rPr>
                <w:color w:val="000000"/>
                <w:sz w:val="20"/>
                <w:szCs w:val="20"/>
              </w:rPr>
            </w:pPr>
          </w:p>
        </w:tc>
        <w:tc>
          <w:tcPr>
            <w:tcW w:w="1051" w:type="dxa"/>
            <w:vMerge/>
            <w:tcBorders>
              <w:top w:val="nil"/>
              <w:left w:val="nil"/>
              <w:bottom w:val="single" w:sz="4" w:space="0" w:color="000000"/>
              <w:right w:val="single" w:sz="4" w:space="0" w:color="000000"/>
            </w:tcBorders>
            <w:vAlign w:val="center"/>
            <w:hideMark/>
          </w:tcPr>
          <w:p w14:paraId="4DEC3EB8" w14:textId="77777777" w:rsidR="00C014B3" w:rsidRDefault="00C014B3">
            <w:pPr>
              <w:rPr>
                <w:color w:val="000000"/>
                <w:sz w:val="20"/>
                <w:szCs w:val="20"/>
              </w:rPr>
            </w:pPr>
          </w:p>
        </w:tc>
        <w:tc>
          <w:tcPr>
            <w:tcW w:w="1051" w:type="dxa"/>
            <w:tcBorders>
              <w:top w:val="nil"/>
              <w:left w:val="nil"/>
              <w:bottom w:val="single" w:sz="4" w:space="0" w:color="000000"/>
              <w:right w:val="single" w:sz="4" w:space="0" w:color="000000"/>
            </w:tcBorders>
            <w:shd w:val="clear" w:color="auto" w:fill="C0C0C0"/>
            <w:vAlign w:val="center"/>
            <w:hideMark/>
          </w:tcPr>
          <w:p w14:paraId="7B2EED0F" w14:textId="77777777" w:rsidR="00C014B3" w:rsidRDefault="00C014B3">
            <w:pPr>
              <w:jc w:val="center"/>
              <w:rPr>
                <w:rFonts w:hint="eastAsia"/>
                <w:color w:val="000000"/>
                <w:sz w:val="20"/>
                <w:szCs w:val="20"/>
              </w:rPr>
            </w:pPr>
            <w:r>
              <w:rPr>
                <w:rFonts w:hint="eastAsia"/>
                <w:color w:val="000000"/>
                <w:sz w:val="20"/>
                <w:szCs w:val="20"/>
              </w:rPr>
              <w:t>小计</w:t>
            </w:r>
          </w:p>
        </w:tc>
        <w:tc>
          <w:tcPr>
            <w:tcW w:w="1051" w:type="dxa"/>
            <w:tcBorders>
              <w:top w:val="nil"/>
              <w:left w:val="nil"/>
              <w:bottom w:val="single" w:sz="4" w:space="0" w:color="000000"/>
              <w:right w:val="single" w:sz="4" w:space="0" w:color="000000"/>
            </w:tcBorders>
            <w:shd w:val="clear" w:color="auto" w:fill="C0C0C0"/>
            <w:vAlign w:val="center"/>
            <w:hideMark/>
          </w:tcPr>
          <w:p w14:paraId="52495EF2" w14:textId="77777777" w:rsidR="00C014B3" w:rsidRDefault="00C014B3">
            <w:pPr>
              <w:jc w:val="center"/>
              <w:rPr>
                <w:rFonts w:hint="eastAsia"/>
                <w:color w:val="000000"/>
                <w:sz w:val="20"/>
                <w:szCs w:val="20"/>
              </w:rPr>
            </w:pPr>
            <w:r>
              <w:rPr>
                <w:rFonts w:hint="eastAsia"/>
                <w:color w:val="000000"/>
                <w:sz w:val="20"/>
                <w:szCs w:val="20"/>
              </w:rPr>
              <w:t>公务用车购置费</w:t>
            </w:r>
          </w:p>
        </w:tc>
        <w:tc>
          <w:tcPr>
            <w:tcW w:w="1051" w:type="dxa"/>
            <w:tcBorders>
              <w:top w:val="nil"/>
              <w:left w:val="nil"/>
              <w:bottom w:val="single" w:sz="4" w:space="0" w:color="000000"/>
              <w:right w:val="single" w:sz="4" w:space="0" w:color="000000"/>
            </w:tcBorders>
            <w:shd w:val="clear" w:color="auto" w:fill="C0C0C0"/>
            <w:vAlign w:val="center"/>
            <w:hideMark/>
          </w:tcPr>
          <w:p w14:paraId="63CC458D" w14:textId="77777777" w:rsidR="00C014B3" w:rsidRDefault="00C014B3">
            <w:pPr>
              <w:jc w:val="center"/>
              <w:rPr>
                <w:rFonts w:hint="eastAsia"/>
                <w:color w:val="000000"/>
                <w:sz w:val="20"/>
                <w:szCs w:val="20"/>
              </w:rPr>
            </w:pPr>
            <w:r>
              <w:rPr>
                <w:rFonts w:hint="eastAsia"/>
                <w:color w:val="000000"/>
                <w:sz w:val="20"/>
                <w:szCs w:val="20"/>
              </w:rPr>
              <w:t>公务用车运行费</w:t>
            </w:r>
          </w:p>
        </w:tc>
        <w:tc>
          <w:tcPr>
            <w:tcW w:w="1287" w:type="dxa"/>
            <w:vMerge/>
            <w:tcBorders>
              <w:top w:val="nil"/>
              <w:left w:val="nil"/>
              <w:bottom w:val="single" w:sz="4" w:space="0" w:color="000000"/>
              <w:right w:val="single" w:sz="4" w:space="0" w:color="000000"/>
            </w:tcBorders>
            <w:vAlign w:val="center"/>
            <w:hideMark/>
          </w:tcPr>
          <w:p w14:paraId="2E9511AF" w14:textId="77777777" w:rsidR="00C014B3" w:rsidRDefault="00C014B3">
            <w:pPr>
              <w:rPr>
                <w:color w:val="000000"/>
                <w:sz w:val="20"/>
                <w:szCs w:val="20"/>
              </w:rPr>
            </w:pPr>
          </w:p>
        </w:tc>
      </w:tr>
      <w:tr w:rsidR="00C014B3" w14:paraId="27883374" w14:textId="77777777" w:rsidTr="00C014B3">
        <w:trPr>
          <w:trHeight w:val="300"/>
        </w:trPr>
        <w:tc>
          <w:tcPr>
            <w:tcW w:w="2158" w:type="dxa"/>
            <w:tcBorders>
              <w:top w:val="nil"/>
              <w:left w:val="single" w:sz="4" w:space="0" w:color="000000"/>
              <w:bottom w:val="single" w:sz="4" w:space="0" w:color="000000"/>
              <w:right w:val="single" w:sz="4" w:space="0" w:color="000000"/>
            </w:tcBorders>
            <w:shd w:val="clear" w:color="auto" w:fill="C0C0C0"/>
            <w:vAlign w:val="center"/>
            <w:hideMark/>
          </w:tcPr>
          <w:p w14:paraId="1153DB3D" w14:textId="77777777" w:rsidR="00C014B3" w:rsidRDefault="00C014B3">
            <w:pPr>
              <w:jc w:val="center"/>
              <w:rPr>
                <w:rFonts w:hint="eastAsia"/>
                <w:color w:val="000000"/>
                <w:sz w:val="20"/>
                <w:szCs w:val="20"/>
              </w:rPr>
            </w:pPr>
            <w:r>
              <w:rPr>
                <w:rFonts w:hint="eastAsia"/>
                <w:color w:val="000000"/>
                <w:sz w:val="20"/>
                <w:szCs w:val="20"/>
              </w:rPr>
              <w:t>1</w:t>
            </w:r>
          </w:p>
        </w:tc>
        <w:tc>
          <w:tcPr>
            <w:tcW w:w="1051" w:type="dxa"/>
            <w:tcBorders>
              <w:top w:val="nil"/>
              <w:left w:val="nil"/>
              <w:bottom w:val="single" w:sz="4" w:space="0" w:color="000000"/>
              <w:right w:val="single" w:sz="4" w:space="0" w:color="000000"/>
            </w:tcBorders>
            <w:shd w:val="clear" w:color="auto" w:fill="C0C0C0"/>
            <w:vAlign w:val="center"/>
            <w:hideMark/>
          </w:tcPr>
          <w:p w14:paraId="590E771E" w14:textId="77777777" w:rsidR="00C014B3" w:rsidRDefault="00C014B3">
            <w:pPr>
              <w:jc w:val="center"/>
              <w:rPr>
                <w:rFonts w:hint="eastAsia"/>
                <w:color w:val="000000"/>
                <w:sz w:val="20"/>
                <w:szCs w:val="20"/>
              </w:rPr>
            </w:pPr>
            <w:r>
              <w:rPr>
                <w:rFonts w:hint="eastAsia"/>
                <w:color w:val="000000"/>
                <w:sz w:val="20"/>
                <w:szCs w:val="20"/>
              </w:rPr>
              <w:t>2</w:t>
            </w:r>
          </w:p>
        </w:tc>
        <w:tc>
          <w:tcPr>
            <w:tcW w:w="1051" w:type="dxa"/>
            <w:tcBorders>
              <w:top w:val="nil"/>
              <w:left w:val="nil"/>
              <w:bottom w:val="single" w:sz="4" w:space="0" w:color="000000"/>
              <w:right w:val="single" w:sz="4" w:space="0" w:color="000000"/>
            </w:tcBorders>
            <w:shd w:val="clear" w:color="auto" w:fill="C0C0C0"/>
            <w:vAlign w:val="center"/>
            <w:hideMark/>
          </w:tcPr>
          <w:p w14:paraId="1AFCB070" w14:textId="77777777" w:rsidR="00C014B3" w:rsidRDefault="00C014B3">
            <w:pPr>
              <w:jc w:val="center"/>
              <w:rPr>
                <w:rFonts w:hint="eastAsia"/>
                <w:color w:val="000000"/>
                <w:sz w:val="20"/>
                <w:szCs w:val="20"/>
              </w:rPr>
            </w:pPr>
            <w:r>
              <w:rPr>
                <w:rFonts w:hint="eastAsia"/>
                <w:color w:val="000000"/>
                <w:sz w:val="20"/>
                <w:szCs w:val="20"/>
              </w:rPr>
              <w:t>3</w:t>
            </w:r>
          </w:p>
        </w:tc>
        <w:tc>
          <w:tcPr>
            <w:tcW w:w="1051" w:type="dxa"/>
            <w:tcBorders>
              <w:top w:val="nil"/>
              <w:left w:val="nil"/>
              <w:bottom w:val="single" w:sz="4" w:space="0" w:color="000000"/>
              <w:right w:val="single" w:sz="4" w:space="0" w:color="000000"/>
            </w:tcBorders>
            <w:shd w:val="clear" w:color="auto" w:fill="C0C0C0"/>
            <w:vAlign w:val="center"/>
            <w:hideMark/>
          </w:tcPr>
          <w:p w14:paraId="6B0979CC" w14:textId="77777777" w:rsidR="00C014B3" w:rsidRDefault="00C014B3">
            <w:pPr>
              <w:jc w:val="center"/>
              <w:rPr>
                <w:rFonts w:hint="eastAsia"/>
                <w:color w:val="000000"/>
                <w:sz w:val="20"/>
                <w:szCs w:val="20"/>
              </w:rPr>
            </w:pPr>
            <w:r>
              <w:rPr>
                <w:rFonts w:hint="eastAsia"/>
                <w:color w:val="000000"/>
                <w:sz w:val="20"/>
                <w:szCs w:val="20"/>
              </w:rPr>
              <w:t>4</w:t>
            </w:r>
          </w:p>
        </w:tc>
        <w:tc>
          <w:tcPr>
            <w:tcW w:w="1051" w:type="dxa"/>
            <w:tcBorders>
              <w:top w:val="nil"/>
              <w:left w:val="nil"/>
              <w:bottom w:val="single" w:sz="4" w:space="0" w:color="000000"/>
              <w:right w:val="single" w:sz="4" w:space="0" w:color="000000"/>
            </w:tcBorders>
            <w:shd w:val="clear" w:color="auto" w:fill="C0C0C0"/>
            <w:vAlign w:val="center"/>
            <w:hideMark/>
          </w:tcPr>
          <w:p w14:paraId="65928164" w14:textId="77777777" w:rsidR="00C014B3" w:rsidRDefault="00C014B3">
            <w:pPr>
              <w:jc w:val="center"/>
              <w:rPr>
                <w:rFonts w:hint="eastAsia"/>
                <w:color w:val="000000"/>
                <w:sz w:val="20"/>
                <w:szCs w:val="20"/>
              </w:rPr>
            </w:pPr>
            <w:r>
              <w:rPr>
                <w:rFonts w:hint="eastAsia"/>
                <w:color w:val="000000"/>
                <w:sz w:val="20"/>
                <w:szCs w:val="20"/>
              </w:rPr>
              <w:t>5</w:t>
            </w:r>
          </w:p>
        </w:tc>
        <w:tc>
          <w:tcPr>
            <w:tcW w:w="1051" w:type="dxa"/>
            <w:tcBorders>
              <w:top w:val="nil"/>
              <w:left w:val="nil"/>
              <w:bottom w:val="single" w:sz="4" w:space="0" w:color="000000"/>
              <w:right w:val="single" w:sz="4" w:space="0" w:color="000000"/>
            </w:tcBorders>
            <w:shd w:val="clear" w:color="auto" w:fill="C0C0C0"/>
            <w:vAlign w:val="center"/>
            <w:hideMark/>
          </w:tcPr>
          <w:p w14:paraId="407AC3F4" w14:textId="77777777" w:rsidR="00C014B3" w:rsidRDefault="00C014B3">
            <w:pPr>
              <w:jc w:val="center"/>
              <w:rPr>
                <w:rFonts w:hint="eastAsia"/>
                <w:color w:val="000000"/>
                <w:sz w:val="20"/>
                <w:szCs w:val="20"/>
              </w:rPr>
            </w:pPr>
            <w:r>
              <w:rPr>
                <w:rFonts w:hint="eastAsia"/>
                <w:color w:val="000000"/>
                <w:sz w:val="20"/>
                <w:szCs w:val="20"/>
              </w:rPr>
              <w:t>6</w:t>
            </w:r>
          </w:p>
        </w:tc>
        <w:tc>
          <w:tcPr>
            <w:tcW w:w="1051" w:type="dxa"/>
            <w:tcBorders>
              <w:top w:val="nil"/>
              <w:left w:val="nil"/>
              <w:bottom w:val="single" w:sz="4" w:space="0" w:color="000000"/>
              <w:right w:val="single" w:sz="4" w:space="0" w:color="000000"/>
            </w:tcBorders>
            <w:shd w:val="clear" w:color="auto" w:fill="C0C0C0"/>
            <w:vAlign w:val="center"/>
            <w:hideMark/>
          </w:tcPr>
          <w:p w14:paraId="40BC2D53" w14:textId="77777777" w:rsidR="00C014B3" w:rsidRDefault="00C014B3">
            <w:pPr>
              <w:jc w:val="center"/>
              <w:rPr>
                <w:rFonts w:hint="eastAsia"/>
                <w:color w:val="000000"/>
                <w:sz w:val="20"/>
                <w:szCs w:val="20"/>
              </w:rPr>
            </w:pPr>
            <w:r>
              <w:rPr>
                <w:rFonts w:hint="eastAsia"/>
                <w:color w:val="000000"/>
                <w:sz w:val="20"/>
                <w:szCs w:val="20"/>
              </w:rPr>
              <w:t>7</w:t>
            </w:r>
          </w:p>
        </w:tc>
        <w:tc>
          <w:tcPr>
            <w:tcW w:w="1051" w:type="dxa"/>
            <w:tcBorders>
              <w:top w:val="nil"/>
              <w:left w:val="nil"/>
              <w:bottom w:val="single" w:sz="4" w:space="0" w:color="000000"/>
              <w:right w:val="single" w:sz="4" w:space="0" w:color="000000"/>
            </w:tcBorders>
            <w:shd w:val="clear" w:color="auto" w:fill="C0C0C0"/>
            <w:vAlign w:val="center"/>
            <w:hideMark/>
          </w:tcPr>
          <w:p w14:paraId="0E23A026" w14:textId="77777777" w:rsidR="00C014B3" w:rsidRDefault="00C014B3">
            <w:pPr>
              <w:jc w:val="center"/>
              <w:rPr>
                <w:rFonts w:hint="eastAsia"/>
                <w:color w:val="000000"/>
                <w:sz w:val="20"/>
                <w:szCs w:val="20"/>
              </w:rPr>
            </w:pPr>
            <w:r>
              <w:rPr>
                <w:rFonts w:hint="eastAsia"/>
                <w:color w:val="000000"/>
                <w:sz w:val="20"/>
                <w:szCs w:val="20"/>
              </w:rPr>
              <w:t>8</w:t>
            </w:r>
          </w:p>
        </w:tc>
        <w:tc>
          <w:tcPr>
            <w:tcW w:w="1051" w:type="dxa"/>
            <w:tcBorders>
              <w:top w:val="nil"/>
              <w:left w:val="nil"/>
              <w:bottom w:val="single" w:sz="4" w:space="0" w:color="000000"/>
              <w:right w:val="single" w:sz="4" w:space="0" w:color="000000"/>
            </w:tcBorders>
            <w:shd w:val="clear" w:color="auto" w:fill="C0C0C0"/>
            <w:vAlign w:val="center"/>
            <w:hideMark/>
          </w:tcPr>
          <w:p w14:paraId="07C380DD" w14:textId="77777777" w:rsidR="00C014B3" w:rsidRDefault="00C014B3">
            <w:pPr>
              <w:jc w:val="center"/>
              <w:rPr>
                <w:rFonts w:hint="eastAsia"/>
                <w:color w:val="000000"/>
                <w:sz w:val="20"/>
                <w:szCs w:val="20"/>
              </w:rPr>
            </w:pPr>
            <w:r>
              <w:rPr>
                <w:rFonts w:hint="eastAsia"/>
                <w:color w:val="000000"/>
                <w:sz w:val="20"/>
                <w:szCs w:val="20"/>
              </w:rPr>
              <w:t>9</w:t>
            </w:r>
          </w:p>
        </w:tc>
        <w:tc>
          <w:tcPr>
            <w:tcW w:w="1051" w:type="dxa"/>
            <w:tcBorders>
              <w:top w:val="nil"/>
              <w:left w:val="nil"/>
              <w:bottom w:val="single" w:sz="4" w:space="0" w:color="000000"/>
              <w:right w:val="single" w:sz="4" w:space="0" w:color="000000"/>
            </w:tcBorders>
            <w:shd w:val="clear" w:color="auto" w:fill="C0C0C0"/>
            <w:vAlign w:val="center"/>
            <w:hideMark/>
          </w:tcPr>
          <w:p w14:paraId="72335475" w14:textId="77777777" w:rsidR="00C014B3" w:rsidRDefault="00C014B3">
            <w:pPr>
              <w:jc w:val="center"/>
              <w:rPr>
                <w:rFonts w:hint="eastAsia"/>
                <w:color w:val="000000"/>
                <w:sz w:val="20"/>
                <w:szCs w:val="20"/>
              </w:rPr>
            </w:pPr>
            <w:r>
              <w:rPr>
                <w:rFonts w:hint="eastAsia"/>
                <w:color w:val="000000"/>
                <w:sz w:val="20"/>
                <w:szCs w:val="20"/>
              </w:rPr>
              <w:t>10</w:t>
            </w:r>
          </w:p>
        </w:tc>
        <w:tc>
          <w:tcPr>
            <w:tcW w:w="1051" w:type="dxa"/>
            <w:tcBorders>
              <w:top w:val="nil"/>
              <w:left w:val="nil"/>
              <w:bottom w:val="single" w:sz="4" w:space="0" w:color="000000"/>
              <w:right w:val="single" w:sz="4" w:space="0" w:color="000000"/>
            </w:tcBorders>
            <w:shd w:val="clear" w:color="auto" w:fill="C0C0C0"/>
            <w:vAlign w:val="center"/>
            <w:hideMark/>
          </w:tcPr>
          <w:p w14:paraId="363BF2DB" w14:textId="77777777" w:rsidR="00C014B3" w:rsidRDefault="00C014B3">
            <w:pPr>
              <w:jc w:val="center"/>
              <w:rPr>
                <w:rFonts w:hint="eastAsia"/>
                <w:color w:val="000000"/>
                <w:sz w:val="20"/>
                <w:szCs w:val="20"/>
              </w:rPr>
            </w:pPr>
            <w:r>
              <w:rPr>
                <w:rFonts w:hint="eastAsia"/>
                <w:color w:val="000000"/>
                <w:sz w:val="20"/>
                <w:szCs w:val="20"/>
              </w:rPr>
              <w:t>11</w:t>
            </w:r>
          </w:p>
        </w:tc>
        <w:tc>
          <w:tcPr>
            <w:tcW w:w="1287" w:type="dxa"/>
            <w:tcBorders>
              <w:top w:val="nil"/>
              <w:left w:val="nil"/>
              <w:bottom w:val="single" w:sz="4" w:space="0" w:color="000000"/>
              <w:right w:val="single" w:sz="4" w:space="0" w:color="000000"/>
            </w:tcBorders>
            <w:shd w:val="clear" w:color="auto" w:fill="C0C0C0"/>
            <w:vAlign w:val="center"/>
            <w:hideMark/>
          </w:tcPr>
          <w:p w14:paraId="34E09A32" w14:textId="77777777" w:rsidR="00C014B3" w:rsidRDefault="00C014B3">
            <w:pPr>
              <w:jc w:val="center"/>
              <w:rPr>
                <w:rFonts w:hint="eastAsia"/>
                <w:color w:val="000000"/>
                <w:sz w:val="20"/>
                <w:szCs w:val="20"/>
              </w:rPr>
            </w:pPr>
            <w:r>
              <w:rPr>
                <w:rFonts w:hint="eastAsia"/>
                <w:color w:val="000000"/>
                <w:sz w:val="20"/>
                <w:szCs w:val="20"/>
              </w:rPr>
              <w:t>12</w:t>
            </w:r>
          </w:p>
        </w:tc>
      </w:tr>
      <w:tr w:rsidR="00C014B3" w14:paraId="6CD59D90" w14:textId="77777777" w:rsidTr="00C014B3">
        <w:trPr>
          <w:trHeight w:val="300"/>
        </w:trPr>
        <w:tc>
          <w:tcPr>
            <w:tcW w:w="2158" w:type="dxa"/>
            <w:tcBorders>
              <w:top w:val="nil"/>
              <w:left w:val="single" w:sz="4" w:space="0" w:color="000000"/>
              <w:bottom w:val="single" w:sz="4" w:space="0" w:color="000000"/>
              <w:right w:val="single" w:sz="4" w:space="0" w:color="000000"/>
            </w:tcBorders>
            <w:shd w:val="clear" w:color="auto" w:fill="99FF55"/>
            <w:noWrap/>
            <w:vAlign w:val="center"/>
            <w:hideMark/>
          </w:tcPr>
          <w:p w14:paraId="2F2AA0F7" w14:textId="77777777" w:rsidR="00C014B3" w:rsidRDefault="00C014B3">
            <w:pPr>
              <w:jc w:val="right"/>
              <w:rPr>
                <w:rFonts w:hint="eastAsia"/>
                <w:color w:val="000000"/>
                <w:sz w:val="20"/>
                <w:szCs w:val="20"/>
              </w:rPr>
            </w:pPr>
            <w:r>
              <w:rPr>
                <w:rFonts w:hint="eastAsia"/>
                <w:color w:val="000000"/>
                <w:sz w:val="20"/>
                <w:szCs w:val="20"/>
              </w:rPr>
              <w:t>18.58</w:t>
            </w:r>
          </w:p>
        </w:tc>
        <w:tc>
          <w:tcPr>
            <w:tcW w:w="1051" w:type="dxa"/>
            <w:tcBorders>
              <w:top w:val="nil"/>
              <w:left w:val="nil"/>
              <w:bottom w:val="single" w:sz="4" w:space="0" w:color="000000"/>
              <w:right w:val="single" w:sz="4" w:space="0" w:color="000000"/>
            </w:tcBorders>
            <w:shd w:val="clear" w:color="auto" w:fill="FFFFFF"/>
            <w:noWrap/>
            <w:vAlign w:val="center"/>
            <w:hideMark/>
          </w:tcPr>
          <w:p w14:paraId="116DE393" w14:textId="77777777" w:rsidR="00C014B3" w:rsidRDefault="00C014B3">
            <w:pPr>
              <w:jc w:val="right"/>
              <w:rPr>
                <w:rFonts w:hint="eastAsia"/>
                <w:color w:val="000000"/>
                <w:sz w:val="20"/>
                <w:szCs w:val="20"/>
              </w:rPr>
            </w:pPr>
            <w:r>
              <w:rPr>
                <w:rFonts w:hint="eastAsia"/>
                <w:color w:val="000000"/>
                <w:sz w:val="20"/>
                <w:szCs w:val="20"/>
              </w:rPr>
              <w:t>0.00</w:t>
            </w:r>
          </w:p>
        </w:tc>
        <w:tc>
          <w:tcPr>
            <w:tcW w:w="1051" w:type="dxa"/>
            <w:tcBorders>
              <w:top w:val="nil"/>
              <w:left w:val="nil"/>
              <w:bottom w:val="single" w:sz="4" w:space="0" w:color="000000"/>
              <w:right w:val="single" w:sz="4" w:space="0" w:color="000000"/>
            </w:tcBorders>
            <w:shd w:val="clear" w:color="auto" w:fill="99FF55"/>
            <w:noWrap/>
            <w:vAlign w:val="center"/>
            <w:hideMark/>
          </w:tcPr>
          <w:p w14:paraId="3FC02896" w14:textId="77777777" w:rsidR="00C014B3" w:rsidRDefault="00C014B3">
            <w:pPr>
              <w:jc w:val="right"/>
              <w:rPr>
                <w:rFonts w:hint="eastAsia"/>
                <w:color w:val="000000"/>
                <w:sz w:val="20"/>
                <w:szCs w:val="20"/>
              </w:rPr>
            </w:pPr>
            <w:r>
              <w:rPr>
                <w:rFonts w:hint="eastAsia"/>
                <w:color w:val="000000"/>
                <w:sz w:val="20"/>
                <w:szCs w:val="20"/>
              </w:rPr>
              <w:t>18.58</w:t>
            </w:r>
          </w:p>
        </w:tc>
        <w:tc>
          <w:tcPr>
            <w:tcW w:w="1051" w:type="dxa"/>
            <w:tcBorders>
              <w:top w:val="nil"/>
              <w:left w:val="nil"/>
              <w:bottom w:val="single" w:sz="4" w:space="0" w:color="000000"/>
              <w:right w:val="single" w:sz="4" w:space="0" w:color="000000"/>
            </w:tcBorders>
            <w:shd w:val="clear" w:color="auto" w:fill="FFFFFF"/>
            <w:noWrap/>
            <w:vAlign w:val="center"/>
            <w:hideMark/>
          </w:tcPr>
          <w:p w14:paraId="49E1E672" w14:textId="77777777" w:rsidR="00C014B3" w:rsidRDefault="00C014B3">
            <w:pPr>
              <w:jc w:val="right"/>
              <w:rPr>
                <w:rFonts w:hint="eastAsia"/>
                <w:color w:val="000000"/>
                <w:sz w:val="20"/>
                <w:szCs w:val="20"/>
              </w:rPr>
            </w:pPr>
            <w:r>
              <w:rPr>
                <w:rFonts w:hint="eastAsia"/>
                <w:color w:val="000000"/>
                <w:sz w:val="20"/>
                <w:szCs w:val="20"/>
              </w:rPr>
              <w:t>14.58</w:t>
            </w:r>
          </w:p>
        </w:tc>
        <w:tc>
          <w:tcPr>
            <w:tcW w:w="1051" w:type="dxa"/>
            <w:tcBorders>
              <w:top w:val="nil"/>
              <w:left w:val="nil"/>
              <w:bottom w:val="single" w:sz="4" w:space="0" w:color="000000"/>
              <w:right w:val="single" w:sz="4" w:space="0" w:color="000000"/>
            </w:tcBorders>
            <w:shd w:val="clear" w:color="auto" w:fill="FFFFFF"/>
            <w:noWrap/>
            <w:vAlign w:val="center"/>
            <w:hideMark/>
          </w:tcPr>
          <w:p w14:paraId="7A528917" w14:textId="77777777" w:rsidR="00C014B3" w:rsidRDefault="00C014B3">
            <w:pPr>
              <w:jc w:val="right"/>
              <w:rPr>
                <w:rFonts w:hint="eastAsia"/>
                <w:color w:val="000000"/>
                <w:sz w:val="20"/>
                <w:szCs w:val="20"/>
              </w:rPr>
            </w:pPr>
            <w:r>
              <w:rPr>
                <w:rFonts w:hint="eastAsia"/>
                <w:color w:val="000000"/>
                <w:sz w:val="20"/>
                <w:szCs w:val="20"/>
              </w:rPr>
              <w:t>4.00</w:t>
            </w:r>
          </w:p>
        </w:tc>
        <w:tc>
          <w:tcPr>
            <w:tcW w:w="1051" w:type="dxa"/>
            <w:tcBorders>
              <w:top w:val="nil"/>
              <w:left w:val="nil"/>
              <w:bottom w:val="single" w:sz="4" w:space="0" w:color="000000"/>
              <w:right w:val="single" w:sz="4" w:space="0" w:color="000000"/>
            </w:tcBorders>
            <w:shd w:val="clear" w:color="auto" w:fill="FFFFFF"/>
            <w:noWrap/>
            <w:vAlign w:val="center"/>
            <w:hideMark/>
          </w:tcPr>
          <w:p w14:paraId="4B6223DA" w14:textId="77777777" w:rsidR="00C014B3" w:rsidRDefault="00C014B3">
            <w:pPr>
              <w:jc w:val="right"/>
              <w:rPr>
                <w:rFonts w:hint="eastAsia"/>
                <w:color w:val="000000"/>
                <w:sz w:val="20"/>
                <w:szCs w:val="20"/>
              </w:rPr>
            </w:pPr>
            <w:r>
              <w:rPr>
                <w:rFonts w:hint="eastAsia"/>
                <w:color w:val="000000"/>
                <w:sz w:val="20"/>
                <w:szCs w:val="20"/>
              </w:rPr>
              <w:t>0.00</w:t>
            </w:r>
          </w:p>
        </w:tc>
        <w:tc>
          <w:tcPr>
            <w:tcW w:w="1051" w:type="dxa"/>
            <w:tcBorders>
              <w:top w:val="nil"/>
              <w:left w:val="nil"/>
              <w:bottom w:val="single" w:sz="4" w:space="0" w:color="000000"/>
              <w:right w:val="single" w:sz="4" w:space="0" w:color="000000"/>
            </w:tcBorders>
            <w:shd w:val="clear" w:color="auto" w:fill="FFFFFF"/>
            <w:noWrap/>
            <w:vAlign w:val="center"/>
            <w:hideMark/>
          </w:tcPr>
          <w:p w14:paraId="0F063CA3" w14:textId="77777777" w:rsidR="00C014B3" w:rsidRDefault="00C014B3">
            <w:pPr>
              <w:jc w:val="right"/>
              <w:rPr>
                <w:rFonts w:hint="eastAsia"/>
                <w:color w:val="000000"/>
                <w:sz w:val="20"/>
                <w:szCs w:val="20"/>
              </w:rPr>
            </w:pPr>
            <w:r>
              <w:rPr>
                <w:rFonts w:hint="eastAsia"/>
                <w:color w:val="000000"/>
                <w:sz w:val="20"/>
                <w:szCs w:val="20"/>
              </w:rPr>
              <w:t>16.66</w:t>
            </w:r>
          </w:p>
        </w:tc>
        <w:tc>
          <w:tcPr>
            <w:tcW w:w="1051" w:type="dxa"/>
            <w:tcBorders>
              <w:top w:val="nil"/>
              <w:left w:val="nil"/>
              <w:bottom w:val="single" w:sz="4" w:space="0" w:color="000000"/>
              <w:right w:val="single" w:sz="4" w:space="0" w:color="000000"/>
            </w:tcBorders>
            <w:shd w:val="clear" w:color="auto" w:fill="FFFFFF"/>
            <w:noWrap/>
            <w:vAlign w:val="center"/>
            <w:hideMark/>
          </w:tcPr>
          <w:p w14:paraId="7D50F5E7" w14:textId="77777777" w:rsidR="00C014B3" w:rsidRDefault="00C014B3">
            <w:pPr>
              <w:jc w:val="right"/>
              <w:rPr>
                <w:rFonts w:hint="eastAsia"/>
                <w:color w:val="000000"/>
                <w:sz w:val="20"/>
                <w:szCs w:val="20"/>
              </w:rPr>
            </w:pPr>
            <w:r>
              <w:rPr>
                <w:rFonts w:hint="eastAsia"/>
                <w:color w:val="000000"/>
                <w:sz w:val="20"/>
                <w:szCs w:val="20"/>
              </w:rPr>
              <w:t>0.00</w:t>
            </w:r>
          </w:p>
        </w:tc>
        <w:tc>
          <w:tcPr>
            <w:tcW w:w="1051" w:type="dxa"/>
            <w:tcBorders>
              <w:top w:val="nil"/>
              <w:left w:val="nil"/>
              <w:bottom w:val="single" w:sz="4" w:space="0" w:color="000000"/>
              <w:right w:val="single" w:sz="4" w:space="0" w:color="000000"/>
            </w:tcBorders>
            <w:shd w:val="clear" w:color="auto" w:fill="FFFFFF"/>
            <w:noWrap/>
            <w:vAlign w:val="center"/>
            <w:hideMark/>
          </w:tcPr>
          <w:p w14:paraId="25F6A411" w14:textId="77777777" w:rsidR="00C014B3" w:rsidRDefault="00C014B3">
            <w:pPr>
              <w:jc w:val="right"/>
              <w:rPr>
                <w:rFonts w:hint="eastAsia"/>
                <w:color w:val="000000"/>
                <w:sz w:val="20"/>
                <w:szCs w:val="20"/>
              </w:rPr>
            </w:pPr>
            <w:r>
              <w:rPr>
                <w:rFonts w:hint="eastAsia"/>
                <w:color w:val="000000"/>
                <w:sz w:val="20"/>
                <w:szCs w:val="20"/>
              </w:rPr>
              <w:t>16.66</w:t>
            </w:r>
          </w:p>
        </w:tc>
        <w:tc>
          <w:tcPr>
            <w:tcW w:w="1051" w:type="dxa"/>
            <w:tcBorders>
              <w:top w:val="nil"/>
              <w:left w:val="nil"/>
              <w:bottom w:val="single" w:sz="4" w:space="0" w:color="000000"/>
              <w:right w:val="single" w:sz="4" w:space="0" w:color="000000"/>
            </w:tcBorders>
            <w:shd w:val="clear" w:color="auto" w:fill="FFFFFF"/>
            <w:noWrap/>
            <w:vAlign w:val="center"/>
            <w:hideMark/>
          </w:tcPr>
          <w:p w14:paraId="0200F17A" w14:textId="77777777" w:rsidR="00C014B3" w:rsidRDefault="00C014B3">
            <w:pPr>
              <w:jc w:val="right"/>
              <w:rPr>
                <w:rFonts w:hint="eastAsia"/>
                <w:color w:val="000000"/>
                <w:sz w:val="20"/>
                <w:szCs w:val="20"/>
              </w:rPr>
            </w:pPr>
            <w:r>
              <w:rPr>
                <w:rFonts w:hint="eastAsia"/>
                <w:color w:val="000000"/>
                <w:sz w:val="20"/>
                <w:szCs w:val="20"/>
              </w:rPr>
              <w:t>14.58</w:t>
            </w:r>
          </w:p>
        </w:tc>
        <w:tc>
          <w:tcPr>
            <w:tcW w:w="1051" w:type="dxa"/>
            <w:tcBorders>
              <w:top w:val="nil"/>
              <w:left w:val="nil"/>
              <w:bottom w:val="single" w:sz="4" w:space="0" w:color="000000"/>
              <w:right w:val="single" w:sz="4" w:space="0" w:color="000000"/>
            </w:tcBorders>
            <w:shd w:val="clear" w:color="auto" w:fill="FFFFFF"/>
            <w:noWrap/>
            <w:vAlign w:val="center"/>
            <w:hideMark/>
          </w:tcPr>
          <w:p w14:paraId="793C8BDD" w14:textId="77777777" w:rsidR="00C014B3" w:rsidRDefault="00C014B3">
            <w:pPr>
              <w:jc w:val="right"/>
              <w:rPr>
                <w:rFonts w:hint="eastAsia"/>
                <w:color w:val="000000"/>
                <w:sz w:val="20"/>
                <w:szCs w:val="20"/>
              </w:rPr>
            </w:pPr>
            <w:r>
              <w:rPr>
                <w:rFonts w:hint="eastAsia"/>
                <w:color w:val="000000"/>
                <w:sz w:val="20"/>
                <w:szCs w:val="20"/>
              </w:rPr>
              <w:t>2.08</w:t>
            </w:r>
          </w:p>
        </w:tc>
        <w:tc>
          <w:tcPr>
            <w:tcW w:w="1287" w:type="dxa"/>
            <w:tcBorders>
              <w:top w:val="nil"/>
              <w:left w:val="nil"/>
              <w:bottom w:val="single" w:sz="4" w:space="0" w:color="000000"/>
              <w:right w:val="single" w:sz="4" w:space="0" w:color="000000"/>
            </w:tcBorders>
            <w:shd w:val="clear" w:color="auto" w:fill="FFFFFF"/>
            <w:noWrap/>
            <w:vAlign w:val="center"/>
            <w:hideMark/>
          </w:tcPr>
          <w:p w14:paraId="22CEA67C" w14:textId="77777777" w:rsidR="00C014B3" w:rsidRDefault="00C014B3">
            <w:pPr>
              <w:jc w:val="right"/>
              <w:rPr>
                <w:rFonts w:hint="eastAsia"/>
                <w:color w:val="000000"/>
                <w:sz w:val="20"/>
                <w:szCs w:val="20"/>
              </w:rPr>
            </w:pPr>
            <w:r>
              <w:rPr>
                <w:rFonts w:hint="eastAsia"/>
                <w:color w:val="000000"/>
                <w:sz w:val="20"/>
                <w:szCs w:val="20"/>
              </w:rPr>
              <w:t>0.00</w:t>
            </w:r>
          </w:p>
        </w:tc>
      </w:tr>
      <w:tr w:rsidR="00C014B3" w14:paraId="637D8BCE" w14:textId="77777777" w:rsidTr="00C014B3">
        <w:trPr>
          <w:trHeight w:val="600"/>
        </w:trPr>
        <w:tc>
          <w:tcPr>
            <w:tcW w:w="13955" w:type="dxa"/>
            <w:gridSpan w:val="12"/>
            <w:tcBorders>
              <w:top w:val="nil"/>
              <w:left w:val="nil"/>
              <w:bottom w:val="nil"/>
              <w:right w:val="nil"/>
            </w:tcBorders>
            <w:shd w:val="clear" w:color="auto" w:fill="FFFFFF"/>
            <w:vAlign w:val="center"/>
            <w:hideMark/>
          </w:tcPr>
          <w:p w14:paraId="5A0A9832" w14:textId="77777777" w:rsidR="00C014B3" w:rsidRDefault="00C014B3">
            <w:pPr>
              <w:rPr>
                <w:rFonts w:hint="eastAsia"/>
                <w:color w:val="000000"/>
                <w:sz w:val="20"/>
                <w:szCs w:val="20"/>
              </w:rPr>
            </w:pPr>
            <w:r>
              <w:rPr>
                <w:rFonts w:hint="eastAsia"/>
                <w:color w:val="000000"/>
                <w:sz w:val="20"/>
                <w:szCs w:val="20"/>
              </w:rPr>
              <w:t>注：本表反映部门本年度“三公”经费支出预决算情况。其中，预算数为“三公”经费年初预算数；决算数是包括当年一般公共预算财政拨款和以前年度结转资金安排的实际支出。</w:t>
            </w:r>
          </w:p>
        </w:tc>
      </w:tr>
    </w:tbl>
    <w:p w14:paraId="39ED5F6B" w14:textId="30246DE4" w:rsidR="00C014B3" w:rsidRDefault="00C014B3"/>
    <w:p w14:paraId="00989115" w14:textId="77777777" w:rsidR="00C014B3" w:rsidRDefault="00C014B3">
      <w:r>
        <w:br w:type="page"/>
      </w:r>
    </w:p>
    <w:tbl>
      <w:tblPr>
        <w:tblW w:w="13955" w:type="dxa"/>
        <w:tblCellMar>
          <w:top w:w="15" w:type="dxa"/>
        </w:tblCellMar>
        <w:tblLook w:val="04A0" w:firstRow="1" w:lastRow="0" w:firstColumn="1" w:lastColumn="0" w:noHBand="0" w:noVBand="1"/>
      </w:tblPr>
      <w:tblGrid>
        <w:gridCol w:w="2019"/>
        <w:gridCol w:w="1300"/>
        <w:gridCol w:w="1301"/>
        <w:gridCol w:w="1301"/>
        <w:gridCol w:w="1302"/>
        <w:gridCol w:w="1302"/>
        <w:gridCol w:w="1302"/>
        <w:gridCol w:w="1302"/>
        <w:gridCol w:w="1302"/>
        <w:gridCol w:w="1302"/>
        <w:gridCol w:w="222"/>
      </w:tblGrid>
      <w:tr w:rsidR="00C014B3" w14:paraId="672F2459" w14:textId="77777777" w:rsidTr="00C014B3">
        <w:trPr>
          <w:gridAfter w:val="1"/>
          <w:wAfter w:w="222" w:type="dxa"/>
          <w:trHeight w:val="300"/>
        </w:trPr>
        <w:tc>
          <w:tcPr>
            <w:tcW w:w="13733" w:type="dxa"/>
            <w:gridSpan w:val="10"/>
            <w:tcBorders>
              <w:top w:val="nil"/>
              <w:left w:val="nil"/>
              <w:bottom w:val="nil"/>
              <w:right w:val="single" w:sz="4" w:space="0" w:color="808080"/>
            </w:tcBorders>
            <w:shd w:val="clear" w:color="auto" w:fill="FFFFFF"/>
            <w:noWrap/>
            <w:vAlign w:val="center"/>
            <w:hideMark/>
          </w:tcPr>
          <w:p w14:paraId="6C1B1CDC" w14:textId="7ED3312F" w:rsidR="00C014B3" w:rsidRDefault="00C014B3" w:rsidP="00C014B3">
            <w:pPr>
              <w:jc w:val="center"/>
              <w:rPr>
                <w:rFonts w:ascii="Times New Roman" w:eastAsia="Times New Roman" w:hAnsi="Times New Roman" w:cs="Times New Roman"/>
                <w:sz w:val="20"/>
                <w:szCs w:val="20"/>
              </w:rPr>
            </w:pPr>
            <w:r>
              <w:rPr>
                <w:rFonts w:ascii="黑体" w:eastAsia="黑体" w:hAnsi="黑体" w:hint="eastAsia"/>
                <w:color w:val="000000"/>
                <w:sz w:val="30"/>
                <w:szCs w:val="30"/>
              </w:rPr>
              <w:lastRenderedPageBreak/>
              <w:t>政府性基金预算财政拨款收入支出决算表</w:t>
            </w:r>
          </w:p>
        </w:tc>
      </w:tr>
      <w:tr w:rsidR="00C014B3" w14:paraId="39F6D217" w14:textId="77777777" w:rsidTr="00C014B3">
        <w:trPr>
          <w:gridAfter w:val="1"/>
          <w:wAfter w:w="222" w:type="dxa"/>
          <w:trHeight w:val="300"/>
        </w:trPr>
        <w:tc>
          <w:tcPr>
            <w:tcW w:w="2019" w:type="dxa"/>
            <w:tcBorders>
              <w:top w:val="nil"/>
              <w:left w:val="nil"/>
              <w:bottom w:val="nil"/>
              <w:right w:val="nil"/>
            </w:tcBorders>
            <w:shd w:val="clear" w:color="auto" w:fill="FFFFFF"/>
            <w:noWrap/>
            <w:vAlign w:val="center"/>
            <w:hideMark/>
          </w:tcPr>
          <w:p w14:paraId="16925110" w14:textId="77777777" w:rsidR="00C014B3" w:rsidRDefault="00C014B3">
            <w:pPr>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FFFFFF"/>
            <w:noWrap/>
            <w:vAlign w:val="center"/>
            <w:hideMark/>
          </w:tcPr>
          <w:p w14:paraId="063C876B" w14:textId="77777777" w:rsidR="00C014B3" w:rsidRDefault="00C014B3">
            <w:pPr>
              <w:rPr>
                <w:rFonts w:ascii="Times New Roman" w:eastAsia="Times New Roman" w:hAnsi="Times New Roman" w:cs="Times New Roman"/>
                <w:sz w:val="20"/>
                <w:szCs w:val="20"/>
              </w:rPr>
            </w:pPr>
          </w:p>
        </w:tc>
        <w:tc>
          <w:tcPr>
            <w:tcW w:w="1301" w:type="dxa"/>
            <w:tcBorders>
              <w:top w:val="nil"/>
              <w:left w:val="nil"/>
              <w:bottom w:val="nil"/>
              <w:right w:val="nil"/>
            </w:tcBorders>
            <w:shd w:val="clear" w:color="auto" w:fill="FFFFFF"/>
            <w:noWrap/>
            <w:vAlign w:val="center"/>
            <w:hideMark/>
          </w:tcPr>
          <w:p w14:paraId="5B23B49D" w14:textId="77777777" w:rsidR="00C014B3" w:rsidRDefault="00C014B3">
            <w:pPr>
              <w:rPr>
                <w:rFonts w:ascii="Times New Roman" w:eastAsia="Times New Roman" w:hAnsi="Times New Roman" w:cs="Times New Roman"/>
                <w:sz w:val="20"/>
                <w:szCs w:val="20"/>
              </w:rPr>
            </w:pPr>
          </w:p>
        </w:tc>
        <w:tc>
          <w:tcPr>
            <w:tcW w:w="1301" w:type="dxa"/>
            <w:tcBorders>
              <w:top w:val="nil"/>
              <w:left w:val="nil"/>
              <w:bottom w:val="nil"/>
              <w:right w:val="nil"/>
            </w:tcBorders>
            <w:shd w:val="clear" w:color="auto" w:fill="FFFFFF"/>
            <w:noWrap/>
            <w:vAlign w:val="center"/>
            <w:hideMark/>
          </w:tcPr>
          <w:p w14:paraId="03D4D357" w14:textId="77777777" w:rsidR="00C014B3" w:rsidRDefault="00C014B3">
            <w:pPr>
              <w:rPr>
                <w:rFonts w:ascii="Times New Roman" w:eastAsia="Times New Roman" w:hAnsi="Times New Roman" w:cs="Times New Roman"/>
                <w:sz w:val="20"/>
                <w:szCs w:val="20"/>
              </w:rPr>
            </w:pPr>
          </w:p>
        </w:tc>
        <w:tc>
          <w:tcPr>
            <w:tcW w:w="1302" w:type="dxa"/>
            <w:tcBorders>
              <w:top w:val="nil"/>
              <w:left w:val="nil"/>
              <w:bottom w:val="nil"/>
              <w:right w:val="nil"/>
            </w:tcBorders>
            <w:shd w:val="clear" w:color="auto" w:fill="FFFFFF"/>
            <w:noWrap/>
            <w:vAlign w:val="center"/>
            <w:hideMark/>
          </w:tcPr>
          <w:p w14:paraId="16BC5E17" w14:textId="77777777" w:rsidR="00C014B3" w:rsidRDefault="00C014B3">
            <w:pPr>
              <w:rPr>
                <w:rFonts w:ascii="Times New Roman" w:eastAsia="Times New Roman" w:hAnsi="Times New Roman" w:cs="Times New Roman"/>
                <w:sz w:val="20"/>
                <w:szCs w:val="20"/>
              </w:rPr>
            </w:pPr>
          </w:p>
        </w:tc>
        <w:tc>
          <w:tcPr>
            <w:tcW w:w="1302" w:type="dxa"/>
            <w:tcBorders>
              <w:top w:val="nil"/>
              <w:left w:val="nil"/>
              <w:bottom w:val="nil"/>
              <w:right w:val="nil"/>
            </w:tcBorders>
            <w:shd w:val="clear" w:color="auto" w:fill="FFFFFF"/>
            <w:noWrap/>
            <w:vAlign w:val="center"/>
            <w:hideMark/>
          </w:tcPr>
          <w:p w14:paraId="537255A5" w14:textId="77777777" w:rsidR="00C014B3" w:rsidRDefault="00C014B3">
            <w:pPr>
              <w:rPr>
                <w:rFonts w:ascii="Times New Roman" w:eastAsia="Times New Roman" w:hAnsi="Times New Roman" w:cs="Times New Roman"/>
                <w:sz w:val="20"/>
                <w:szCs w:val="20"/>
              </w:rPr>
            </w:pPr>
          </w:p>
        </w:tc>
        <w:tc>
          <w:tcPr>
            <w:tcW w:w="1302" w:type="dxa"/>
            <w:tcBorders>
              <w:top w:val="nil"/>
              <w:left w:val="nil"/>
              <w:bottom w:val="nil"/>
              <w:right w:val="nil"/>
            </w:tcBorders>
            <w:shd w:val="clear" w:color="auto" w:fill="FFFFFF"/>
            <w:noWrap/>
            <w:vAlign w:val="center"/>
            <w:hideMark/>
          </w:tcPr>
          <w:p w14:paraId="644C8B1B" w14:textId="77777777" w:rsidR="00C014B3" w:rsidRDefault="00C014B3">
            <w:pPr>
              <w:rPr>
                <w:rFonts w:ascii="Times New Roman" w:eastAsia="Times New Roman" w:hAnsi="Times New Roman" w:cs="Times New Roman"/>
                <w:sz w:val="20"/>
                <w:szCs w:val="20"/>
              </w:rPr>
            </w:pPr>
          </w:p>
        </w:tc>
        <w:tc>
          <w:tcPr>
            <w:tcW w:w="1302" w:type="dxa"/>
            <w:tcBorders>
              <w:top w:val="nil"/>
              <w:left w:val="nil"/>
              <w:bottom w:val="nil"/>
              <w:right w:val="nil"/>
            </w:tcBorders>
            <w:shd w:val="clear" w:color="auto" w:fill="FFFFFF"/>
            <w:noWrap/>
            <w:vAlign w:val="center"/>
            <w:hideMark/>
          </w:tcPr>
          <w:p w14:paraId="678187C9" w14:textId="77777777" w:rsidR="00C014B3" w:rsidRDefault="00C014B3">
            <w:pPr>
              <w:rPr>
                <w:rFonts w:ascii="Times New Roman" w:eastAsia="Times New Roman" w:hAnsi="Times New Roman" w:cs="Times New Roman"/>
                <w:sz w:val="20"/>
                <w:szCs w:val="20"/>
              </w:rPr>
            </w:pPr>
          </w:p>
        </w:tc>
        <w:tc>
          <w:tcPr>
            <w:tcW w:w="1302" w:type="dxa"/>
            <w:tcBorders>
              <w:top w:val="nil"/>
              <w:left w:val="nil"/>
              <w:bottom w:val="nil"/>
              <w:right w:val="nil"/>
            </w:tcBorders>
            <w:shd w:val="clear" w:color="auto" w:fill="FFFFFF"/>
            <w:noWrap/>
            <w:vAlign w:val="center"/>
            <w:hideMark/>
          </w:tcPr>
          <w:p w14:paraId="6F432952" w14:textId="77777777" w:rsidR="00C014B3" w:rsidRDefault="00C014B3">
            <w:pPr>
              <w:rPr>
                <w:rFonts w:ascii="Times New Roman" w:eastAsia="Times New Roman" w:hAnsi="Times New Roman" w:cs="Times New Roman"/>
                <w:sz w:val="20"/>
                <w:szCs w:val="20"/>
              </w:rPr>
            </w:pPr>
          </w:p>
        </w:tc>
        <w:tc>
          <w:tcPr>
            <w:tcW w:w="1302" w:type="dxa"/>
            <w:tcBorders>
              <w:top w:val="nil"/>
              <w:left w:val="nil"/>
              <w:bottom w:val="nil"/>
              <w:right w:val="single" w:sz="4" w:space="0" w:color="808080"/>
            </w:tcBorders>
            <w:shd w:val="clear" w:color="auto" w:fill="FFFFFF"/>
            <w:noWrap/>
            <w:vAlign w:val="center"/>
            <w:hideMark/>
          </w:tcPr>
          <w:p w14:paraId="7E951FED" w14:textId="77777777" w:rsidR="00C014B3" w:rsidRDefault="00C014B3">
            <w:pPr>
              <w:jc w:val="right"/>
              <w:rPr>
                <w:color w:val="000000"/>
                <w:sz w:val="22"/>
                <w:szCs w:val="22"/>
              </w:rPr>
            </w:pPr>
            <w:r>
              <w:rPr>
                <w:rFonts w:hint="eastAsia"/>
                <w:color w:val="000000"/>
                <w:sz w:val="22"/>
                <w:szCs w:val="22"/>
              </w:rPr>
              <w:t>公开08表</w:t>
            </w:r>
          </w:p>
        </w:tc>
      </w:tr>
      <w:tr w:rsidR="00C014B3" w14:paraId="69DA9F52" w14:textId="77777777" w:rsidTr="00C014B3">
        <w:trPr>
          <w:gridAfter w:val="1"/>
          <w:wAfter w:w="222" w:type="dxa"/>
          <w:trHeight w:val="300"/>
        </w:trPr>
        <w:tc>
          <w:tcPr>
            <w:tcW w:w="2019" w:type="dxa"/>
            <w:tcBorders>
              <w:top w:val="nil"/>
              <w:left w:val="nil"/>
              <w:bottom w:val="single" w:sz="4" w:space="0" w:color="808080"/>
              <w:right w:val="nil"/>
            </w:tcBorders>
            <w:shd w:val="clear" w:color="auto" w:fill="FFFFFF"/>
            <w:noWrap/>
            <w:vAlign w:val="center"/>
            <w:hideMark/>
          </w:tcPr>
          <w:p w14:paraId="4CE69419" w14:textId="77777777" w:rsidR="00C014B3" w:rsidRDefault="00C014B3">
            <w:pPr>
              <w:rPr>
                <w:rFonts w:hint="eastAsia"/>
                <w:color w:val="000000"/>
                <w:sz w:val="22"/>
                <w:szCs w:val="22"/>
              </w:rPr>
            </w:pPr>
            <w:r>
              <w:rPr>
                <w:rFonts w:hint="eastAsia"/>
                <w:color w:val="000000"/>
                <w:sz w:val="22"/>
                <w:szCs w:val="22"/>
              </w:rPr>
              <w:t>部门：信阳市平桥区司法局</w:t>
            </w:r>
          </w:p>
        </w:tc>
        <w:tc>
          <w:tcPr>
            <w:tcW w:w="1300" w:type="dxa"/>
            <w:tcBorders>
              <w:top w:val="nil"/>
              <w:left w:val="nil"/>
              <w:bottom w:val="single" w:sz="4" w:space="0" w:color="808080"/>
              <w:right w:val="nil"/>
            </w:tcBorders>
            <w:shd w:val="clear" w:color="auto" w:fill="FFFFFF"/>
            <w:noWrap/>
            <w:vAlign w:val="center"/>
            <w:hideMark/>
          </w:tcPr>
          <w:p w14:paraId="44CC5175" w14:textId="77777777" w:rsidR="00C014B3" w:rsidRDefault="00C014B3">
            <w:pPr>
              <w:rPr>
                <w:rFonts w:hint="eastAsia"/>
                <w:color w:val="000000"/>
                <w:sz w:val="22"/>
                <w:szCs w:val="22"/>
              </w:rPr>
            </w:pPr>
          </w:p>
        </w:tc>
        <w:tc>
          <w:tcPr>
            <w:tcW w:w="1301" w:type="dxa"/>
            <w:tcBorders>
              <w:top w:val="nil"/>
              <w:left w:val="nil"/>
              <w:bottom w:val="single" w:sz="4" w:space="0" w:color="808080"/>
              <w:right w:val="nil"/>
            </w:tcBorders>
            <w:shd w:val="clear" w:color="auto" w:fill="FFFFFF"/>
            <w:noWrap/>
            <w:vAlign w:val="center"/>
            <w:hideMark/>
          </w:tcPr>
          <w:p w14:paraId="6D5DCF31" w14:textId="77777777" w:rsidR="00C014B3" w:rsidRDefault="00C014B3">
            <w:pPr>
              <w:rPr>
                <w:rFonts w:ascii="Times New Roman" w:eastAsia="Times New Roman" w:hAnsi="Times New Roman" w:cs="Times New Roman"/>
                <w:sz w:val="20"/>
                <w:szCs w:val="20"/>
              </w:rPr>
            </w:pPr>
          </w:p>
        </w:tc>
        <w:tc>
          <w:tcPr>
            <w:tcW w:w="1301" w:type="dxa"/>
            <w:tcBorders>
              <w:top w:val="nil"/>
              <w:left w:val="nil"/>
              <w:bottom w:val="single" w:sz="4" w:space="0" w:color="808080"/>
              <w:right w:val="nil"/>
            </w:tcBorders>
            <w:shd w:val="clear" w:color="auto" w:fill="FFFFFF"/>
            <w:noWrap/>
            <w:vAlign w:val="center"/>
            <w:hideMark/>
          </w:tcPr>
          <w:p w14:paraId="42E274E6" w14:textId="77777777" w:rsidR="00C014B3" w:rsidRDefault="00C014B3">
            <w:pPr>
              <w:rPr>
                <w:rFonts w:ascii="Times New Roman" w:eastAsia="Times New Roman" w:hAnsi="Times New Roman" w:cs="Times New Roman"/>
                <w:sz w:val="20"/>
                <w:szCs w:val="20"/>
              </w:rPr>
            </w:pPr>
          </w:p>
        </w:tc>
        <w:tc>
          <w:tcPr>
            <w:tcW w:w="1302" w:type="dxa"/>
            <w:tcBorders>
              <w:top w:val="nil"/>
              <w:left w:val="nil"/>
              <w:bottom w:val="single" w:sz="4" w:space="0" w:color="808080"/>
              <w:right w:val="nil"/>
            </w:tcBorders>
            <w:shd w:val="clear" w:color="auto" w:fill="FFFFFF"/>
            <w:noWrap/>
            <w:vAlign w:val="center"/>
            <w:hideMark/>
          </w:tcPr>
          <w:p w14:paraId="04AB7D31" w14:textId="77777777" w:rsidR="00C014B3" w:rsidRDefault="00C014B3">
            <w:pPr>
              <w:rPr>
                <w:rFonts w:ascii="Times New Roman" w:eastAsia="Times New Roman" w:hAnsi="Times New Roman" w:cs="Times New Roman"/>
                <w:sz w:val="20"/>
                <w:szCs w:val="20"/>
              </w:rPr>
            </w:pPr>
          </w:p>
        </w:tc>
        <w:tc>
          <w:tcPr>
            <w:tcW w:w="1302" w:type="dxa"/>
            <w:tcBorders>
              <w:top w:val="nil"/>
              <w:left w:val="nil"/>
              <w:bottom w:val="single" w:sz="4" w:space="0" w:color="808080"/>
              <w:right w:val="nil"/>
            </w:tcBorders>
            <w:shd w:val="clear" w:color="auto" w:fill="FFFFFF"/>
            <w:noWrap/>
            <w:vAlign w:val="center"/>
            <w:hideMark/>
          </w:tcPr>
          <w:p w14:paraId="41EE67EA" w14:textId="77777777" w:rsidR="00C014B3" w:rsidRDefault="00C014B3">
            <w:pPr>
              <w:jc w:val="center"/>
              <w:rPr>
                <w:rFonts w:ascii="Times New Roman" w:eastAsia="Times New Roman" w:hAnsi="Times New Roman" w:cs="Times New Roman"/>
                <w:sz w:val="20"/>
                <w:szCs w:val="20"/>
              </w:rPr>
            </w:pPr>
          </w:p>
        </w:tc>
        <w:tc>
          <w:tcPr>
            <w:tcW w:w="1302" w:type="dxa"/>
            <w:tcBorders>
              <w:top w:val="nil"/>
              <w:left w:val="nil"/>
              <w:bottom w:val="single" w:sz="4" w:space="0" w:color="808080"/>
              <w:right w:val="nil"/>
            </w:tcBorders>
            <w:shd w:val="clear" w:color="auto" w:fill="FFFFFF"/>
            <w:noWrap/>
            <w:vAlign w:val="center"/>
            <w:hideMark/>
          </w:tcPr>
          <w:p w14:paraId="72154ECD" w14:textId="77777777" w:rsidR="00C014B3" w:rsidRDefault="00C014B3">
            <w:pPr>
              <w:rPr>
                <w:color w:val="000000"/>
                <w:sz w:val="18"/>
                <w:szCs w:val="18"/>
              </w:rPr>
            </w:pPr>
            <w:r w:rsidRPr="00B05924">
              <w:rPr>
                <w:rFonts w:hint="eastAsia"/>
                <w:color w:val="000000"/>
                <w:sz w:val="21"/>
                <w:szCs w:val="21"/>
              </w:rPr>
              <w:t>2020年度</w:t>
            </w:r>
          </w:p>
        </w:tc>
        <w:tc>
          <w:tcPr>
            <w:tcW w:w="1302" w:type="dxa"/>
            <w:tcBorders>
              <w:top w:val="nil"/>
              <w:left w:val="nil"/>
              <w:bottom w:val="single" w:sz="4" w:space="0" w:color="808080"/>
              <w:right w:val="nil"/>
            </w:tcBorders>
            <w:shd w:val="clear" w:color="auto" w:fill="FFFFFF"/>
            <w:noWrap/>
            <w:vAlign w:val="center"/>
            <w:hideMark/>
          </w:tcPr>
          <w:p w14:paraId="367D03A9" w14:textId="77777777" w:rsidR="00C014B3" w:rsidRDefault="00C014B3">
            <w:pPr>
              <w:rPr>
                <w:rFonts w:hint="eastAsia"/>
                <w:color w:val="000000"/>
                <w:sz w:val="18"/>
                <w:szCs w:val="18"/>
              </w:rPr>
            </w:pPr>
          </w:p>
        </w:tc>
        <w:tc>
          <w:tcPr>
            <w:tcW w:w="2604" w:type="dxa"/>
            <w:gridSpan w:val="2"/>
            <w:tcBorders>
              <w:top w:val="nil"/>
              <w:left w:val="nil"/>
              <w:bottom w:val="single" w:sz="4" w:space="0" w:color="808080"/>
              <w:right w:val="single" w:sz="4" w:space="0" w:color="808080"/>
            </w:tcBorders>
            <w:shd w:val="clear" w:color="auto" w:fill="FFFFFF"/>
            <w:noWrap/>
            <w:vAlign w:val="center"/>
            <w:hideMark/>
          </w:tcPr>
          <w:p w14:paraId="737EFDC7" w14:textId="77777777" w:rsidR="00C014B3" w:rsidRDefault="00C014B3">
            <w:pPr>
              <w:jc w:val="right"/>
              <w:rPr>
                <w:color w:val="000000"/>
                <w:sz w:val="22"/>
                <w:szCs w:val="22"/>
              </w:rPr>
            </w:pPr>
            <w:r>
              <w:rPr>
                <w:rFonts w:hint="eastAsia"/>
                <w:color w:val="000000"/>
                <w:sz w:val="22"/>
                <w:szCs w:val="22"/>
              </w:rPr>
              <w:t>金额单位：万元</w:t>
            </w:r>
          </w:p>
        </w:tc>
      </w:tr>
      <w:tr w:rsidR="00C014B3" w14:paraId="17DE8D11" w14:textId="77777777" w:rsidTr="00C014B3">
        <w:trPr>
          <w:gridAfter w:val="1"/>
          <w:wAfter w:w="222" w:type="dxa"/>
          <w:trHeight w:val="300"/>
        </w:trPr>
        <w:tc>
          <w:tcPr>
            <w:tcW w:w="5921"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031EF984" w14:textId="77777777" w:rsidR="00C014B3" w:rsidRDefault="00C014B3">
            <w:pPr>
              <w:rPr>
                <w:rFonts w:hint="eastAsia"/>
                <w:color w:val="000000"/>
                <w:sz w:val="20"/>
                <w:szCs w:val="20"/>
              </w:rPr>
            </w:pPr>
            <w:r>
              <w:rPr>
                <w:rFonts w:hint="eastAsia"/>
                <w:color w:val="000000"/>
                <w:sz w:val="20"/>
                <w:szCs w:val="20"/>
              </w:rPr>
              <w:t>项目</w:t>
            </w:r>
          </w:p>
        </w:tc>
        <w:tc>
          <w:tcPr>
            <w:tcW w:w="1302" w:type="dxa"/>
            <w:vMerge w:val="restart"/>
            <w:tcBorders>
              <w:top w:val="nil"/>
              <w:left w:val="nil"/>
              <w:bottom w:val="single" w:sz="4" w:space="0" w:color="000000"/>
              <w:right w:val="single" w:sz="4" w:space="0" w:color="000000"/>
            </w:tcBorders>
            <w:shd w:val="clear" w:color="auto" w:fill="C0C0C0"/>
            <w:vAlign w:val="center"/>
            <w:hideMark/>
          </w:tcPr>
          <w:p w14:paraId="5656DF92" w14:textId="77777777" w:rsidR="00C014B3" w:rsidRDefault="00C014B3">
            <w:pPr>
              <w:jc w:val="center"/>
              <w:rPr>
                <w:rFonts w:hint="eastAsia"/>
                <w:color w:val="000000"/>
                <w:sz w:val="20"/>
                <w:szCs w:val="20"/>
              </w:rPr>
            </w:pPr>
            <w:r>
              <w:rPr>
                <w:rFonts w:hint="eastAsia"/>
                <w:color w:val="000000"/>
                <w:sz w:val="20"/>
                <w:szCs w:val="20"/>
              </w:rPr>
              <w:t>年初结转和结余</w:t>
            </w:r>
          </w:p>
        </w:tc>
        <w:tc>
          <w:tcPr>
            <w:tcW w:w="1302" w:type="dxa"/>
            <w:vMerge w:val="restart"/>
            <w:tcBorders>
              <w:top w:val="nil"/>
              <w:left w:val="nil"/>
              <w:bottom w:val="single" w:sz="4" w:space="0" w:color="000000"/>
              <w:right w:val="single" w:sz="4" w:space="0" w:color="000000"/>
            </w:tcBorders>
            <w:shd w:val="clear" w:color="auto" w:fill="C0C0C0"/>
            <w:vAlign w:val="center"/>
            <w:hideMark/>
          </w:tcPr>
          <w:p w14:paraId="5DCBBABB" w14:textId="77777777" w:rsidR="00C014B3" w:rsidRDefault="00C014B3">
            <w:pPr>
              <w:jc w:val="center"/>
              <w:rPr>
                <w:rFonts w:hint="eastAsia"/>
                <w:color w:val="000000"/>
                <w:sz w:val="20"/>
                <w:szCs w:val="20"/>
              </w:rPr>
            </w:pPr>
            <w:r>
              <w:rPr>
                <w:rFonts w:hint="eastAsia"/>
                <w:color w:val="000000"/>
                <w:sz w:val="20"/>
                <w:szCs w:val="20"/>
              </w:rPr>
              <w:t>本年收入</w:t>
            </w:r>
          </w:p>
        </w:tc>
        <w:tc>
          <w:tcPr>
            <w:tcW w:w="3906" w:type="dxa"/>
            <w:gridSpan w:val="3"/>
            <w:tcBorders>
              <w:top w:val="nil"/>
              <w:left w:val="nil"/>
              <w:bottom w:val="single" w:sz="4" w:space="0" w:color="000000"/>
              <w:right w:val="single" w:sz="4" w:space="0" w:color="000000"/>
            </w:tcBorders>
            <w:shd w:val="clear" w:color="auto" w:fill="C0C0C0"/>
            <w:vAlign w:val="center"/>
            <w:hideMark/>
          </w:tcPr>
          <w:p w14:paraId="6BC78ED8" w14:textId="77777777" w:rsidR="00C014B3" w:rsidRDefault="00C014B3">
            <w:pPr>
              <w:jc w:val="center"/>
              <w:rPr>
                <w:rFonts w:hint="eastAsia"/>
                <w:color w:val="000000"/>
                <w:sz w:val="20"/>
                <w:szCs w:val="20"/>
              </w:rPr>
            </w:pPr>
            <w:r>
              <w:rPr>
                <w:rFonts w:hint="eastAsia"/>
                <w:color w:val="000000"/>
                <w:sz w:val="20"/>
                <w:szCs w:val="20"/>
              </w:rPr>
              <w:t>本年支出</w:t>
            </w:r>
          </w:p>
        </w:tc>
        <w:tc>
          <w:tcPr>
            <w:tcW w:w="1302" w:type="dxa"/>
            <w:vMerge w:val="restart"/>
            <w:tcBorders>
              <w:top w:val="nil"/>
              <w:left w:val="nil"/>
              <w:bottom w:val="single" w:sz="4" w:space="0" w:color="000000"/>
              <w:right w:val="single" w:sz="4" w:space="0" w:color="000000"/>
            </w:tcBorders>
            <w:shd w:val="clear" w:color="auto" w:fill="C0C0C0"/>
            <w:vAlign w:val="center"/>
            <w:hideMark/>
          </w:tcPr>
          <w:p w14:paraId="61BFD86C" w14:textId="77777777" w:rsidR="00C014B3" w:rsidRDefault="00C014B3">
            <w:pPr>
              <w:jc w:val="center"/>
              <w:rPr>
                <w:rFonts w:hint="eastAsia"/>
                <w:color w:val="000000"/>
                <w:sz w:val="20"/>
                <w:szCs w:val="20"/>
              </w:rPr>
            </w:pPr>
            <w:r>
              <w:rPr>
                <w:rFonts w:hint="eastAsia"/>
                <w:color w:val="000000"/>
                <w:sz w:val="20"/>
                <w:szCs w:val="20"/>
              </w:rPr>
              <w:t>年末结转和结余</w:t>
            </w:r>
          </w:p>
        </w:tc>
      </w:tr>
      <w:tr w:rsidR="00C014B3" w14:paraId="77784662" w14:textId="77777777" w:rsidTr="00C014B3">
        <w:trPr>
          <w:gridAfter w:val="1"/>
          <w:wAfter w:w="222" w:type="dxa"/>
          <w:trHeight w:val="312"/>
        </w:trPr>
        <w:tc>
          <w:tcPr>
            <w:tcW w:w="4620" w:type="dxa"/>
            <w:gridSpan w:val="3"/>
            <w:vMerge w:val="restart"/>
            <w:tcBorders>
              <w:top w:val="nil"/>
              <w:left w:val="single" w:sz="4" w:space="0" w:color="000000"/>
              <w:bottom w:val="single" w:sz="4" w:space="0" w:color="000000"/>
              <w:right w:val="single" w:sz="4" w:space="0" w:color="000000"/>
            </w:tcBorders>
            <w:shd w:val="clear" w:color="auto" w:fill="C0C0C0"/>
            <w:vAlign w:val="center"/>
            <w:hideMark/>
          </w:tcPr>
          <w:p w14:paraId="4FD672E2" w14:textId="77777777" w:rsidR="00C014B3" w:rsidRDefault="00C014B3">
            <w:pPr>
              <w:jc w:val="center"/>
              <w:rPr>
                <w:rFonts w:hint="eastAsia"/>
                <w:color w:val="000000"/>
                <w:sz w:val="20"/>
                <w:szCs w:val="20"/>
              </w:rPr>
            </w:pPr>
            <w:r>
              <w:rPr>
                <w:rFonts w:hint="eastAsia"/>
                <w:color w:val="000000"/>
                <w:sz w:val="20"/>
                <w:szCs w:val="20"/>
              </w:rPr>
              <w:t>功能分类科目编码</w:t>
            </w:r>
          </w:p>
        </w:tc>
        <w:tc>
          <w:tcPr>
            <w:tcW w:w="1301" w:type="dxa"/>
            <w:vMerge w:val="restart"/>
            <w:tcBorders>
              <w:top w:val="nil"/>
              <w:left w:val="nil"/>
              <w:bottom w:val="single" w:sz="4" w:space="0" w:color="000000"/>
              <w:right w:val="single" w:sz="4" w:space="0" w:color="000000"/>
            </w:tcBorders>
            <w:shd w:val="clear" w:color="auto" w:fill="C0C0C0"/>
            <w:noWrap/>
            <w:vAlign w:val="center"/>
            <w:hideMark/>
          </w:tcPr>
          <w:p w14:paraId="71021A4C" w14:textId="77777777" w:rsidR="00C014B3" w:rsidRDefault="00C014B3">
            <w:pPr>
              <w:jc w:val="center"/>
              <w:rPr>
                <w:rFonts w:hint="eastAsia"/>
                <w:color w:val="000000"/>
                <w:sz w:val="20"/>
                <w:szCs w:val="20"/>
              </w:rPr>
            </w:pPr>
            <w:r>
              <w:rPr>
                <w:rFonts w:hint="eastAsia"/>
                <w:color w:val="000000"/>
                <w:sz w:val="20"/>
                <w:szCs w:val="20"/>
              </w:rPr>
              <w:t>科目名称</w:t>
            </w:r>
          </w:p>
        </w:tc>
        <w:tc>
          <w:tcPr>
            <w:tcW w:w="1302" w:type="dxa"/>
            <w:vMerge/>
            <w:tcBorders>
              <w:top w:val="nil"/>
              <w:left w:val="nil"/>
              <w:bottom w:val="single" w:sz="4" w:space="0" w:color="000000"/>
              <w:right w:val="single" w:sz="4" w:space="0" w:color="000000"/>
            </w:tcBorders>
            <w:vAlign w:val="center"/>
            <w:hideMark/>
          </w:tcPr>
          <w:p w14:paraId="78B7B969" w14:textId="77777777" w:rsidR="00C014B3" w:rsidRDefault="00C014B3">
            <w:pPr>
              <w:rPr>
                <w:color w:val="000000"/>
                <w:sz w:val="20"/>
                <w:szCs w:val="20"/>
              </w:rPr>
            </w:pPr>
          </w:p>
        </w:tc>
        <w:tc>
          <w:tcPr>
            <w:tcW w:w="1302" w:type="dxa"/>
            <w:vMerge/>
            <w:tcBorders>
              <w:top w:val="nil"/>
              <w:left w:val="nil"/>
              <w:bottom w:val="single" w:sz="4" w:space="0" w:color="000000"/>
              <w:right w:val="single" w:sz="4" w:space="0" w:color="000000"/>
            </w:tcBorders>
            <w:vAlign w:val="center"/>
            <w:hideMark/>
          </w:tcPr>
          <w:p w14:paraId="3B50EF40" w14:textId="77777777" w:rsidR="00C014B3" w:rsidRDefault="00C014B3">
            <w:pPr>
              <w:rPr>
                <w:color w:val="000000"/>
                <w:sz w:val="20"/>
                <w:szCs w:val="20"/>
              </w:rPr>
            </w:pPr>
          </w:p>
        </w:tc>
        <w:tc>
          <w:tcPr>
            <w:tcW w:w="1302" w:type="dxa"/>
            <w:vMerge w:val="restart"/>
            <w:tcBorders>
              <w:top w:val="nil"/>
              <w:left w:val="nil"/>
              <w:bottom w:val="single" w:sz="4" w:space="0" w:color="000000"/>
              <w:right w:val="single" w:sz="4" w:space="0" w:color="000000"/>
            </w:tcBorders>
            <w:shd w:val="clear" w:color="auto" w:fill="C0C0C0"/>
            <w:vAlign w:val="center"/>
            <w:hideMark/>
          </w:tcPr>
          <w:p w14:paraId="2AF738B4" w14:textId="77777777" w:rsidR="00C014B3" w:rsidRDefault="00C014B3">
            <w:pPr>
              <w:jc w:val="center"/>
              <w:rPr>
                <w:rFonts w:hint="eastAsia"/>
                <w:color w:val="000000"/>
                <w:sz w:val="20"/>
                <w:szCs w:val="20"/>
              </w:rPr>
            </w:pPr>
            <w:r>
              <w:rPr>
                <w:rFonts w:hint="eastAsia"/>
                <w:color w:val="000000"/>
                <w:sz w:val="20"/>
                <w:szCs w:val="20"/>
              </w:rPr>
              <w:t>小计</w:t>
            </w:r>
          </w:p>
        </w:tc>
        <w:tc>
          <w:tcPr>
            <w:tcW w:w="1302" w:type="dxa"/>
            <w:vMerge w:val="restart"/>
            <w:tcBorders>
              <w:top w:val="nil"/>
              <w:left w:val="nil"/>
              <w:bottom w:val="single" w:sz="4" w:space="0" w:color="000000"/>
              <w:right w:val="single" w:sz="4" w:space="0" w:color="000000"/>
            </w:tcBorders>
            <w:shd w:val="clear" w:color="auto" w:fill="C0C0C0"/>
            <w:vAlign w:val="center"/>
            <w:hideMark/>
          </w:tcPr>
          <w:p w14:paraId="69470BAF" w14:textId="77777777" w:rsidR="00C014B3" w:rsidRDefault="00C014B3">
            <w:pPr>
              <w:jc w:val="center"/>
              <w:rPr>
                <w:rFonts w:hint="eastAsia"/>
                <w:color w:val="000000"/>
                <w:sz w:val="20"/>
                <w:szCs w:val="20"/>
              </w:rPr>
            </w:pPr>
            <w:r>
              <w:rPr>
                <w:rFonts w:hint="eastAsia"/>
                <w:color w:val="000000"/>
                <w:sz w:val="20"/>
                <w:szCs w:val="20"/>
              </w:rPr>
              <w:t>基本支出</w:t>
            </w:r>
          </w:p>
        </w:tc>
        <w:tc>
          <w:tcPr>
            <w:tcW w:w="1302" w:type="dxa"/>
            <w:vMerge w:val="restart"/>
            <w:tcBorders>
              <w:top w:val="nil"/>
              <w:left w:val="nil"/>
              <w:bottom w:val="single" w:sz="4" w:space="0" w:color="000000"/>
              <w:right w:val="single" w:sz="4" w:space="0" w:color="000000"/>
            </w:tcBorders>
            <w:shd w:val="clear" w:color="auto" w:fill="C0C0C0"/>
            <w:vAlign w:val="center"/>
            <w:hideMark/>
          </w:tcPr>
          <w:p w14:paraId="65981E8D" w14:textId="77777777" w:rsidR="00C014B3" w:rsidRDefault="00C014B3">
            <w:pPr>
              <w:jc w:val="center"/>
              <w:rPr>
                <w:rFonts w:hint="eastAsia"/>
                <w:color w:val="000000"/>
                <w:sz w:val="20"/>
                <w:szCs w:val="20"/>
              </w:rPr>
            </w:pPr>
            <w:r>
              <w:rPr>
                <w:rFonts w:hint="eastAsia"/>
                <w:color w:val="000000"/>
                <w:sz w:val="20"/>
                <w:szCs w:val="20"/>
              </w:rPr>
              <w:t>项目支出</w:t>
            </w:r>
          </w:p>
        </w:tc>
        <w:tc>
          <w:tcPr>
            <w:tcW w:w="1302" w:type="dxa"/>
            <w:vMerge/>
            <w:tcBorders>
              <w:top w:val="nil"/>
              <w:left w:val="nil"/>
              <w:bottom w:val="single" w:sz="4" w:space="0" w:color="000000"/>
              <w:right w:val="single" w:sz="4" w:space="0" w:color="000000"/>
            </w:tcBorders>
            <w:vAlign w:val="center"/>
            <w:hideMark/>
          </w:tcPr>
          <w:p w14:paraId="17D8E93B" w14:textId="77777777" w:rsidR="00C014B3" w:rsidRDefault="00C014B3">
            <w:pPr>
              <w:rPr>
                <w:color w:val="000000"/>
                <w:sz w:val="20"/>
                <w:szCs w:val="20"/>
              </w:rPr>
            </w:pPr>
          </w:p>
        </w:tc>
      </w:tr>
      <w:tr w:rsidR="00C014B3" w14:paraId="14A735D8" w14:textId="77777777" w:rsidTr="00C014B3">
        <w:trPr>
          <w:trHeight w:val="300"/>
        </w:trPr>
        <w:tc>
          <w:tcPr>
            <w:tcW w:w="4620" w:type="dxa"/>
            <w:gridSpan w:val="3"/>
            <w:vMerge/>
            <w:tcBorders>
              <w:top w:val="nil"/>
              <w:left w:val="single" w:sz="4" w:space="0" w:color="000000"/>
              <w:bottom w:val="single" w:sz="4" w:space="0" w:color="000000"/>
              <w:right w:val="single" w:sz="4" w:space="0" w:color="000000"/>
            </w:tcBorders>
            <w:vAlign w:val="center"/>
            <w:hideMark/>
          </w:tcPr>
          <w:p w14:paraId="5C312884" w14:textId="77777777" w:rsidR="00C014B3" w:rsidRDefault="00C014B3">
            <w:pPr>
              <w:rPr>
                <w:color w:val="000000"/>
                <w:sz w:val="20"/>
                <w:szCs w:val="20"/>
              </w:rPr>
            </w:pPr>
          </w:p>
        </w:tc>
        <w:tc>
          <w:tcPr>
            <w:tcW w:w="1301" w:type="dxa"/>
            <w:vMerge/>
            <w:tcBorders>
              <w:top w:val="nil"/>
              <w:left w:val="nil"/>
              <w:bottom w:val="single" w:sz="4" w:space="0" w:color="000000"/>
              <w:right w:val="single" w:sz="4" w:space="0" w:color="000000"/>
            </w:tcBorders>
            <w:vAlign w:val="center"/>
            <w:hideMark/>
          </w:tcPr>
          <w:p w14:paraId="64EC4729" w14:textId="77777777" w:rsidR="00C014B3" w:rsidRDefault="00C014B3">
            <w:pPr>
              <w:rPr>
                <w:color w:val="000000"/>
                <w:sz w:val="20"/>
                <w:szCs w:val="20"/>
              </w:rPr>
            </w:pPr>
          </w:p>
        </w:tc>
        <w:tc>
          <w:tcPr>
            <w:tcW w:w="1302" w:type="dxa"/>
            <w:vMerge/>
            <w:tcBorders>
              <w:top w:val="nil"/>
              <w:left w:val="nil"/>
              <w:bottom w:val="single" w:sz="4" w:space="0" w:color="000000"/>
              <w:right w:val="single" w:sz="4" w:space="0" w:color="000000"/>
            </w:tcBorders>
            <w:vAlign w:val="center"/>
            <w:hideMark/>
          </w:tcPr>
          <w:p w14:paraId="5772EFB9" w14:textId="77777777" w:rsidR="00C014B3" w:rsidRDefault="00C014B3">
            <w:pPr>
              <w:rPr>
                <w:color w:val="000000"/>
                <w:sz w:val="20"/>
                <w:szCs w:val="20"/>
              </w:rPr>
            </w:pPr>
          </w:p>
        </w:tc>
        <w:tc>
          <w:tcPr>
            <w:tcW w:w="1302" w:type="dxa"/>
            <w:vMerge/>
            <w:tcBorders>
              <w:top w:val="nil"/>
              <w:left w:val="nil"/>
              <w:bottom w:val="single" w:sz="4" w:space="0" w:color="000000"/>
              <w:right w:val="single" w:sz="4" w:space="0" w:color="000000"/>
            </w:tcBorders>
            <w:vAlign w:val="center"/>
            <w:hideMark/>
          </w:tcPr>
          <w:p w14:paraId="6F636166" w14:textId="77777777" w:rsidR="00C014B3" w:rsidRDefault="00C014B3">
            <w:pPr>
              <w:rPr>
                <w:color w:val="000000"/>
                <w:sz w:val="20"/>
                <w:szCs w:val="20"/>
              </w:rPr>
            </w:pPr>
          </w:p>
        </w:tc>
        <w:tc>
          <w:tcPr>
            <w:tcW w:w="1302" w:type="dxa"/>
            <w:vMerge/>
            <w:tcBorders>
              <w:top w:val="nil"/>
              <w:left w:val="nil"/>
              <w:bottom w:val="single" w:sz="4" w:space="0" w:color="000000"/>
              <w:right w:val="single" w:sz="4" w:space="0" w:color="000000"/>
            </w:tcBorders>
            <w:vAlign w:val="center"/>
            <w:hideMark/>
          </w:tcPr>
          <w:p w14:paraId="529C740C" w14:textId="77777777" w:rsidR="00C014B3" w:rsidRDefault="00C014B3">
            <w:pPr>
              <w:rPr>
                <w:color w:val="000000"/>
                <w:sz w:val="20"/>
                <w:szCs w:val="20"/>
              </w:rPr>
            </w:pPr>
          </w:p>
        </w:tc>
        <w:tc>
          <w:tcPr>
            <w:tcW w:w="1302" w:type="dxa"/>
            <w:vMerge/>
            <w:tcBorders>
              <w:top w:val="nil"/>
              <w:left w:val="nil"/>
              <w:bottom w:val="single" w:sz="4" w:space="0" w:color="000000"/>
              <w:right w:val="single" w:sz="4" w:space="0" w:color="000000"/>
            </w:tcBorders>
            <w:vAlign w:val="center"/>
            <w:hideMark/>
          </w:tcPr>
          <w:p w14:paraId="571CE313" w14:textId="77777777" w:rsidR="00C014B3" w:rsidRDefault="00C014B3">
            <w:pPr>
              <w:rPr>
                <w:color w:val="000000"/>
                <w:sz w:val="20"/>
                <w:szCs w:val="20"/>
              </w:rPr>
            </w:pPr>
          </w:p>
        </w:tc>
        <w:tc>
          <w:tcPr>
            <w:tcW w:w="1302" w:type="dxa"/>
            <w:vMerge/>
            <w:tcBorders>
              <w:top w:val="nil"/>
              <w:left w:val="nil"/>
              <w:bottom w:val="single" w:sz="4" w:space="0" w:color="000000"/>
              <w:right w:val="single" w:sz="4" w:space="0" w:color="000000"/>
            </w:tcBorders>
            <w:vAlign w:val="center"/>
            <w:hideMark/>
          </w:tcPr>
          <w:p w14:paraId="0A402D44" w14:textId="77777777" w:rsidR="00C014B3" w:rsidRDefault="00C014B3">
            <w:pPr>
              <w:rPr>
                <w:color w:val="000000"/>
                <w:sz w:val="20"/>
                <w:szCs w:val="20"/>
              </w:rPr>
            </w:pPr>
          </w:p>
        </w:tc>
        <w:tc>
          <w:tcPr>
            <w:tcW w:w="1302" w:type="dxa"/>
            <w:vMerge/>
            <w:tcBorders>
              <w:top w:val="nil"/>
              <w:left w:val="nil"/>
              <w:bottom w:val="single" w:sz="4" w:space="0" w:color="000000"/>
              <w:right w:val="single" w:sz="4" w:space="0" w:color="000000"/>
            </w:tcBorders>
            <w:vAlign w:val="center"/>
            <w:hideMark/>
          </w:tcPr>
          <w:p w14:paraId="5B15499E" w14:textId="77777777" w:rsidR="00C014B3" w:rsidRDefault="00C014B3">
            <w:pPr>
              <w:rPr>
                <w:color w:val="000000"/>
                <w:sz w:val="20"/>
                <w:szCs w:val="20"/>
              </w:rPr>
            </w:pPr>
          </w:p>
        </w:tc>
        <w:tc>
          <w:tcPr>
            <w:tcW w:w="222" w:type="dxa"/>
            <w:tcBorders>
              <w:top w:val="nil"/>
              <w:left w:val="nil"/>
              <w:bottom w:val="nil"/>
              <w:right w:val="nil"/>
            </w:tcBorders>
            <w:shd w:val="clear" w:color="auto" w:fill="auto"/>
            <w:noWrap/>
            <w:vAlign w:val="center"/>
            <w:hideMark/>
          </w:tcPr>
          <w:p w14:paraId="5AB609EA" w14:textId="77777777" w:rsidR="00C014B3" w:rsidRDefault="00C014B3">
            <w:pPr>
              <w:jc w:val="center"/>
              <w:rPr>
                <w:rFonts w:hint="eastAsia"/>
                <w:color w:val="000000"/>
                <w:sz w:val="20"/>
                <w:szCs w:val="20"/>
              </w:rPr>
            </w:pPr>
          </w:p>
        </w:tc>
      </w:tr>
      <w:tr w:rsidR="00C014B3" w14:paraId="212D03AA" w14:textId="77777777" w:rsidTr="00C014B3">
        <w:trPr>
          <w:trHeight w:val="300"/>
        </w:trPr>
        <w:tc>
          <w:tcPr>
            <w:tcW w:w="4620" w:type="dxa"/>
            <w:gridSpan w:val="3"/>
            <w:vMerge/>
            <w:tcBorders>
              <w:top w:val="nil"/>
              <w:left w:val="single" w:sz="4" w:space="0" w:color="000000"/>
              <w:bottom w:val="single" w:sz="4" w:space="0" w:color="000000"/>
              <w:right w:val="single" w:sz="4" w:space="0" w:color="000000"/>
            </w:tcBorders>
            <w:vAlign w:val="center"/>
            <w:hideMark/>
          </w:tcPr>
          <w:p w14:paraId="6DC95F28" w14:textId="77777777" w:rsidR="00C014B3" w:rsidRDefault="00C014B3">
            <w:pPr>
              <w:rPr>
                <w:color w:val="000000"/>
                <w:sz w:val="20"/>
                <w:szCs w:val="20"/>
              </w:rPr>
            </w:pPr>
          </w:p>
        </w:tc>
        <w:tc>
          <w:tcPr>
            <w:tcW w:w="1301" w:type="dxa"/>
            <w:vMerge/>
            <w:tcBorders>
              <w:top w:val="nil"/>
              <w:left w:val="nil"/>
              <w:bottom w:val="single" w:sz="4" w:space="0" w:color="000000"/>
              <w:right w:val="single" w:sz="4" w:space="0" w:color="000000"/>
            </w:tcBorders>
            <w:vAlign w:val="center"/>
            <w:hideMark/>
          </w:tcPr>
          <w:p w14:paraId="61546A81" w14:textId="77777777" w:rsidR="00C014B3" w:rsidRDefault="00C014B3">
            <w:pPr>
              <w:rPr>
                <w:color w:val="000000"/>
                <w:sz w:val="20"/>
                <w:szCs w:val="20"/>
              </w:rPr>
            </w:pPr>
          </w:p>
        </w:tc>
        <w:tc>
          <w:tcPr>
            <w:tcW w:w="1302" w:type="dxa"/>
            <w:vMerge/>
            <w:tcBorders>
              <w:top w:val="nil"/>
              <w:left w:val="nil"/>
              <w:bottom w:val="single" w:sz="4" w:space="0" w:color="000000"/>
              <w:right w:val="single" w:sz="4" w:space="0" w:color="000000"/>
            </w:tcBorders>
            <w:vAlign w:val="center"/>
            <w:hideMark/>
          </w:tcPr>
          <w:p w14:paraId="7E86C322" w14:textId="77777777" w:rsidR="00C014B3" w:rsidRDefault="00C014B3">
            <w:pPr>
              <w:rPr>
                <w:color w:val="000000"/>
                <w:sz w:val="20"/>
                <w:szCs w:val="20"/>
              </w:rPr>
            </w:pPr>
          </w:p>
        </w:tc>
        <w:tc>
          <w:tcPr>
            <w:tcW w:w="1302" w:type="dxa"/>
            <w:vMerge/>
            <w:tcBorders>
              <w:top w:val="nil"/>
              <w:left w:val="nil"/>
              <w:bottom w:val="single" w:sz="4" w:space="0" w:color="000000"/>
              <w:right w:val="single" w:sz="4" w:space="0" w:color="000000"/>
            </w:tcBorders>
            <w:vAlign w:val="center"/>
            <w:hideMark/>
          </w:tcPr>
          <w:p w14:paraId="12F8DB40" w14:textId="77777777" w:rsidR="00C014B3" w:rsidRDefault="00C014B3">
            <w:pPr>
              <w:rPr>
                <w:color w:val="000000"/>
                <w:sz w:val="20"/>
                <w:szCs w:val="20"/>
              </w:rPr>
            </w:pPr>
          </w:p>
        </w:tc>
        <w:tc>
          <w:tcPr>
            <w:tcW w:w="1302" w:type="dxa"/>
            <w:vMerge/>
            <w:tcBorders>
              <w:top w:val="nil"/>
              <w:left w:val="nil"/>
              <w:bottom w:val="single" w:sz="4" w:space="0" w:color="000000"/>
              <w:right w:val="single" w:sz="4" w:space="0" w:color="000000"/>
            </w:tcBorders>
            <w:vAlign w:val="center"/>
            <w:hideMark/>
          </w:tcPr>
          <w:p w14:paraId="6FFFEF4D" w14:textId="77777777" w:rsidR="00C014B3" w:rsidRDefault="00C014B3">
            <w:pPr>
              <w:rPr>
                <w:color w:val="000000"/>
                <w:sz w:val="20"/>
                <w:szCs w:val="20"/>
              </w:rPr>
            </w:pPr>
          </w:p>
        </w:tc>
        <w:tc>
          <w:tcPr>
            <w:tcW w:w="1302" w:type="dxa"/>
            <w:vMerge/>
            <w:tcBorders>
              <w:top w:val="nil"/>
              <w:left w:val="nil"/>
              <w:bottom w:val="single" w:sz="4" w:space="0" w:color="000000"/>
              <w:right w:val="single" w:sz="4" w:space="0" w:color="000000"/>
            </w:tcBorders>
            <w:vAlign w:val="center"/>
            <w:hideMark/>
          </w:tcPr>
          <w:p w14:paraId="488C60FF" w14:textId="77777777" w:rsidR="00C014B3" w:rsidRDefault="00C014B3">
            <w:pPr>
              <w:rPr>
                <w:color w:val="000000"/>
                <w:sz w:val="20"/>
                <w:szCs w:val="20"/>
              </w:rPr>
            </w:pPr>
          </w:p>
        </w:tc>
        <w:tc>
          <w:tcPr>
            <w:tcW w:w="1302" w:type="dxa"/>
            <w:vMerge/>
            <w:tcBorders>
              <w:top w:val="nil"/>
              <w:left w:val="nil"/>
              <w:bottom w:val="single" w:sz="4" w:space="0" w:color="000000"/>
              <w:right w:val="single" w:sz="4" w:space="0" w:color="000000"/>
            </w:tcBorders>
            <w:vAlign w:val="center"/>
            <w:hideMark/>
          </w:tcPr>
          <w:p w14:paraId="4C71F293" w14:textId="77777777" w:rsidR="00C014B3" w:rsidRDefault="00C014B3">
            <w:pPr>
              <w:rPr>
                <w:color w:val="000000"/>
                <w:sz w:val="20"/>
                <w:szCs w:val="20"/>
              </w:rPr>
            </w:pPr>
          </w:p>
        </w:tc>
        <w:tc>
          <w:tcPr>
            <w:tcW w:w="1302" w:type="dxa"/>
            <w:vMerge/>
            <w:tcBorders>
              <w:top w:val="nil"/>
              <w:left w:val="nil"/>
              <w:bottom w:val="single" w:sz="4" w:space="0" w:color="000000"/>
              <w:right w:val="single" w:sz="4" w:space="0" w:color="000000"/>
            </w:tcBorders>
            <w:vAlign w:val="center"/>
            <w:hideMark/>
          </w:tcPr>
          <w:p w14:paraId="4A73C65F" w14:textId="77777777" w:rsidR="00C014B3" w:rsidRDefault="00C014B3">
            <w:pPr>
              <w:rPr>
                <w:color w:val="000000"/>
                <w:sz w:val="20"/>
                <w:szCs w:val="20"/>
              </w:rPr>
            </w:pPr>
          </w:p>
        </w:tc>
        <w:tc>
          <w:tcPr>
            <w:tcW w:w="222" w:type="dxa"/>
            <w:tcBorders>
              <w:top w:val="nil"/>
              <w:left w:val="nil"/>
              <w:bottom w:val="nil"/>
              <w:right w:val="nil"/>
            </w:tcBorders>
            <w:shd w:val="clear" w:color="auto" w:fill="auto"/>
            <w:noWrap/>
            <w:vAlign w:val="center"/>
            <w:hideMark/>
          </w:tcPr>
          <w:p w14:paraId="568E039A" w14:textId="77777777" w:rsidR="00C014B3" w:rsidRDefault="00C014B3">
            <w:pPr>
              <w:rPr>
                <w:rFonts w:ascii="Times New Roman" w:eastAsia="Times New Roman" w:hAnsi="Times New Roman" w:cs="Times New Roman"/>
                <w:sz w:val="20"/>
                <w:szCs w:val="20"/>
              </w:rPr>
            </w:pPr>
          </w:p>
        </w:tc>
      </w:tr>
      <w:tr w:rsidR="00C014B3" w14:paraId="0E75E790" w14:textId="77777777" w:rsidTr="00C014B3">
        <w:trPr>
          <w:trHeight w:val="300"/>
        </w:trPr>
        <w:tc>
          <w:tcPr>
            <w:tcW w:w="5921"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56F246A1" w14:textId="77777777" w:rsidR="00C014B3" w:rsidRDefault="00C014B3">
            <w:pPr>
              <w:jc w:val="center"/>
              <w:rPr>
                <w:color w:val="000000"/>
                <w:sz w:val="20"/>
                <w:szCs w:val="20"/>
              </w:rPr>
            </w:pPr>
            <w:r>
              <w:rPr>
                <w:rFonts w:hint="eastAsia"/>
                <w:color w:val="000000"/>
                <w:sz w:val="20"/>
                <w:szCs w:val="20"/>
              </w:rPr>
              <w:t>栏次</w:t>
            </w:r>
          </w:p>
        </w:tc>
        <w:tc>
          <w:tcPr>
            <w:tcW w:w="1302" w:type="dxa"/>
            <w:tcBorders>
              <w:top w:val="nil"/>
              <w:left w:val="nil"/>
              <w:bottom w:val="single" w:sz="4" w:space="0" w:color="000000"/>
              <w:right w:val="single" w:sz="4" w:space="0" w:color="000000"/>
            </w:tcBorders>
            <w:shd w:val="clear" w:color="auto" w:fill="C0C0C0"/>
            <w:noWrap/>
            <w:vAlign w:val="center"/>
            <w:hideMark/>
          </w:tcPr>
          <w:p w14:paraId="278C7F55" w14:textId="77777777" w:rsidR="00C014B3" w:rsidRDefault="00C014B3">
            <w:pPr>
              <w:jc w:val="center"/>
              <w:rPr>
                <w:rFonts w:hint="eastAsia"/>
                <w:color w:val="000000"/>
                <w:sz w:val="20"/>
                <w:szCs w:val="20"/>
              </w:rPr>
            </w:pPr>
            <w:r>
              <w:rPr>
                <w:rFonts w:hint="eastAsia"/>
                <w:color w:val="000000"/>
                <w:sz w:val="20"/>
                <w:szCs w:val="20"/>
              </w:rPr>
              <w:t>1</w:t>
            </w:r>
          </w:p>
        </w:tc>
        <w:tc>
          <w:tcPr>
            <w:tcW w:w="1302" w:type="dxa"/>
            <w:tcBorders>
              <w:top w:val="nil"/>
              <w:left w:val="nil"/>
              <w:bottom w:val="single" w:sz="4" w:space="0" w:color="000000"/>
              <w:right w:val="single" w:sz="4" w:space="0" w:color="000000"/>
            </w:tcBorders>
            <w:shd w:val="clear" w:color="auto" w:fill="C0C0C0"/>
            <w:noWrap/>
            <w:vAlign w:val="center"/>
            <w:hideMark/>
          </w:tcPr>
          <w:p w14:paraId="53FDA87C" w14:textId="77777777" w:rsidR="00C014B3" w:rsidRDefault="00C014B3">
            <w:pPr>
              <w:jc w:val="center"/>
              <w:rPr>
                <w:rFonts w:hint="eastAsia"/>
                <w:color w:val="000000"/>
                <w:sz w:val="20"/>
                <w:szCs w:val="20"/>
              </w:rPr>
            </w:pPr>
            <w:r>
              <w:rPr>
                <w:rFonts w:hint="eastAsia"/>
                <w:color w:val="000000"/>
                <w:sz w:val="20"/>
                <w:szCs w:val="20"/>
              </w:rPr>
              <w:t>2</w:t>
            </w:r>
          </w:p>
        </w:tc>
        <w:tc>
          <w:tcPr>
            <w:tcW w:w="1302" w:type="dxa"/>
            <w:tcBorders>
              <w:top w:val="nil"/>
              <w:left w:val="nil"/>
              <w:bottom w:val="single" w:sz="4" w:space="0" w:color="000000"/>
              <w:right w:val="single" w:sz="4" w:space="0" w:color="000000"/>
            </w:tcBorders>
            <w:shd w:val="clear" w:color="auto" w:fill="C0C0C0"/>
            <w:noWrap/>
            <w:vAlign w:val="center"/>
            <w:hideMark/>
          </w:tcPr>
          <w:p w14:paraId="45357743" w14:textId="77777777" w:rsidR="00C014B3" w:rsidRDefault="00C014B3">
            <w:pPr>
              <w:jc w:val="center"/>
              <w:rPr>
                <w:rFonts w:hint="eastAsia"/>
                <w:color w:val="000000"/>
                <w:sz w:val="20"/>
                <w:szCs w:val="20"/>
              </w:rPr>
            </w:pPr>
            <w:r>
              <w:rPr>
                <w:rFonts w:hint="eastAsia"/>
                <w:color w:val="000000"/>
                <w:sz w:val="20"/>
                <w:szCs w:val="20"/>
              </w:rPr>
              <w:t>3</w:t>
            </w:r>
          </w:p>
        </w:tc>
        <w:tc>
          <w:tcPr>
            <w:tcW w:w="1302" w:type="dxa"/>
            <w:tcBorders>
              <w:top w:val="nil"/>
              <w:left w:val="nil"/>
              <w:bottom w:val="single" w:sz="4" w:space="0" w:color="000000"/>
              <w:right w:val="single" w:sz="4" w:space="0" w:color="000000"/>
            </w:tcBorders>
            <w:shd w:val="clear" w:color="auto" w:fill="C0C0C0"/>
            <w:noWrap/>
            <w:vAlign w:val="center"/>
            <w:hideMark/>
          </w:tcPr>
          <w:p w14:paraId="2F2D137E" w14:textId="77777777" w:rsidR="00C014B3" w:rsidRDefault="00C014B3">
            <w:pPr>
              <w:jc w:val="center"/>
              <w:rPr>
                <w:rFonts w:hint="eastAsia"/>
                <w:color w:val="000000"/>
                <w:sz w:val="20"/>
                <w:szCs w:val="20"/>
              </w:rPr>
            </w:pPr>
            <w:r>
              <w:rPr>
                <w:rFonts w:hint="eastAsia"/>
                <w:color w:val="000000"/>
                <w:sz w:val="20"/>
                <w:szCs w:val="20"/>
              </w:rPr>
              <w:t>4</w:t>
            </w:r>
          </w:p>
        </w:tc>
        <w:tc>
          <w:tcPr>
            <w:tcW w:w="1302" w:type="dxa"/>
            <w:tcBorders>
              <w:top w:val="nil"/>
              <w:left w:val="nil"/>
              <w:bottom w:val="single" w:sz="4" w:space="0" w:color="000000"/>
              <w:right w:val="single" w:sz="4" w:space="0" w:color="000000"/>
            </w:tcBorders>
            <w:shd w:val="clear" w:color="auto" w:fill="C0C0C0"/>
            <w:noWrap/>
            <w:vAlign w:val="center"/>
            <w:hideMark/>
          </w:tcPr>
          <w:p w14:paraId="6F518D8E" w14:textId="77777777" w:rsidR="00C014B3" w:rsidRDefault="00C014B3">
            <w:pPr>
              <w:jc w:val="center"/>
              <w:rPr>
                <w:rFonts w:hint="eastAsia"/>
                <w:color w:val="000000"/>
                <w:sz w:val="20"/>
                <w:szCs w:val="20"/>
              </w:rPr>
            </w:pPr>
            <w:r>
              <w:rPr>
                <w:rFonts w:hint="eastAsia"/>
                <w:color w:val="000000"/>
                <w:sz w:val="20"/>
                <w:szCs w:val="20"/>
              </w:rPr>
              <w:t>5</w:t>
            </w:r>
          </w:p>
        </w:tc>
        <w:tc>
          <w:tcPr>
            <w:tcW w:w="1302" w:type="dxa"/>
            <w:tcBorders>
              <w:top w:val="nil"/>
              <w:left w:val="nil"/>
              <w:bottom w:val="single" w:sz="4" w:space="0" w:color="000000"/>
              <w:right w:val="single" w:sz="4" w:space="0" w:color="000000"/>
            </w:tcBorders>
            <w:shd w:val="clear" w:color="auto" w:fill="C0C0C0"/>
            <w:noWrap/>
            <w:vAlign w:val="center"/>
            <w:hideMark/>
          </w:tcPr>
          <w:p w14:paraId="26B0770D" w14:textId="77777777" w:rsidR="00C014B3" w:rsidRDefault="00C014B3">
            <w:pPr>
              <w:jc w:val="center"/>
              <w:rPr>
                <w:rFonts w:hint="eastAsia"/>
                <w:color w:val="000000"/>
                <w:sz w:val="20"/>
                <w:szCs w:val="20"/>
              </w:rPr>
            </w:pPr>
            <w:r>
              <w:rPr>
                <w:rFonts w:hint="eastAsia"/>
                <w:color w:val="000000"/>
                <w:sz w:val="20"/>
                <w:szCs w:val="20"/>
              </w:rPr>
              <w:t>6</w:t>
            </w:r>
          </w:p>
        </w:tc>
        <w:tc>
          <w:tcPr>
            <w:tcW w:w="222" w:type="dxa"/>
            <w:vAlign w:val="center"/>
            <w:hideMark/>
          </w:tcPr>
          <w:p w14:paraId="5AD3E7F1" w14:textId="77777777" w:rsidR="00C014B3" w:rsidRDefault="00C014B3">
            <w:pPr>
              <w:rPr>
                <w:rFonts w:ascii="Times New Roman" w:eastAsia="Times New Roman" w:hAnsi="Times New Roman" w:cs="Times New Roman"/>
                <w:sz w:val="20"/>
                <w:szCs w:val="20"/>
              </w:rPr>
            </w:pPr>
          </w:p>
        </w:tc>
      </w:tr>
      <w:tr w:rsidR="00C014B3" w14:paraId="2FA35C4F" w14:textId="77777777" w:rsidTr="00C014B3">
        <w:trPr>
          <w:trHeight w:val="300"/>
        </w:trPr>
        <w:tc>
          <w:tcPr>
            <w:tcW w:w="5921"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5C413F13" w14:textId="77777777" w:rsidR="00C014B3" w:rsidRDefault="00C014B3">
            <w:pPr>
              <w:rPr>
                <w:rFonts w:hint="eastAsia"/>
                <w:color w:val="000000"/>
                <w:sz w:val="20"/>
                <w:szCs w:val="20"/>
              </w:rPr>
            </w:pPr>
            <w:r>
              <w:rPr>
                <w:rFonts w:hint="eastAsia"/>
                <w:color w:val="000000"/>
                <w:sz w:val="20"/>
                <w:szCs w:val="20"/>
              </w:rPr>
              <w:t>合计</w:t>
            </w:r>
          </w:p>
        </w:tc>
        <w:tc>
          <w:tcPr>
            <w:tcW w:w="1302" w:type="dxa"/>
            <w:tcBorders>
              <w:top w:val="nil"/>
              <w:left w:val="nil"/>
              <w:bottom w:val="single" w:sz="4" w:space="0" w:color="000000"/>
              <w:right w:val="single" w:sz="4" w:space="0" w:color="000000"/>
            </w:tcBorders>
            <w:shd w:val="clear" w:color="auto" w:fill="FFFFFF"/>
            <w:noWrap/>
            <w:vAlign w:val="center"/>
            <w:hideMark/>
          </w:tcPr>
          <w:p w14:paraId="4E1DABD8" w14:textId="77777777" w:rsidR="00C014B3" w:rsidRDefault="00C014B3">
            <w:pPr>
              <w:rPr>
                <w:rFonts w:hint="eastAsia"/>
                <w:color w:val="000000"/>
                <w:sz w:val="20"/>
                <w:szCs w:val="20"/>
              </w:rPr>
            </w:pPr>
          </w:p>
        </w:tc>
        <w:tc>
          <w:tcPr>
            <w:tcW w:w="1302" w:type="dxa"/>
            <w:tcBorders>
              <w:top w:val="nil"/>
              <w:left w:val="nil"/>
              <w:bottom w:val="single" w:sz="4" w:space="0" w:color="000000"/>
              <w:right w:val="single" w:sz="4" w:space="0" w:color="000000"/>
            </w:tcBorders>
            <w:shd w:val="clear" w:color="auto" w:fill="FFFFFF"/>
            <w:noWrap/>
            <w:vAlign w:val="center"/>
            <w:hideMark/>
          </w:tcPr>
          <w:p w14:paraId="6356658B" w14:textId="77777777" w:rsidR="00C014B3" w:rsidRDefault="00C014B3">
            <w:pPr>
              <w:jc w:val="right"/>
              <w:rPr>
                <w:rFonts w:ascii="Times New Roman" w:eastAsia="Times New Roman" w:hAnsi="Times New Roman" w:cs="Times New Roman"/>
                <w:sz w:val="20"/>
                <w:szCs w:val="20"/>
              </w:rPr>
            </w:pPr>
          </w:p>
        </w:tc>
        <w:tc>
          <w:tcPr>
            <w:tcW w:w="1302" w:type="dxa"/>
            <w:tcBorders>
              <w:top w:val="nil"/>
              <w:left w:val="nil"/>
              <w:bottom w:val="single" w:sz="4" w:space="0" w:color="000000"/>
              <w:right w:val="single" w:sz="4" w:space="0" w:color="000000"/>
            </w:tcBorders>
            <w:shd w:val="clear" w:color="auto" w:fill="FFFFFF"/>
            <w:noWrap/>
            <w:vAlign w:val="center"/>
            <w:hideMark/>
          </w:tcPr>
          <w:p w14:paraId="04826ACE" w14:textId="77777777" w:rsidR="00C014B3" w:rsidRDefault="00C014B3">
            <w:pPr>
              <w:jc w:val="right"/>
              <w:rPr>
                <w:rFonts w:ascii="Times New Roman" w:eastAsia="Times New Roman" w:hAnsi="Times New Roman" w:cs="Times New Roman"/>
                <w:sz w:val="20"/>
                <w:szCs w:val="20"/>
              </w:rPr>
            </w:pPr>
          </w:p>
        </w:tc>
        <w:tc>
          <w:tcPr>
            <w:tcW w:w="1302" w:type="dxa"/>
            <w:tcBorders>
              <w:top w:val="nil"/>
              <w:left w:val="nil"/>
              <w:bottom w:val="single" w:sz="4" w:space="0" w:color="000000"/>
              <w:right w:val="single" w:sz="4" w:space="0" w:color="000000"/>
            </w:tcBorders>
            <w:shd w:val="clear" w:color="auto" w:fill="FFFFFF"/>
            <w:noWrap/>
            <w:vAlign w:val="center"/>
            <w:hideMark/>
          </w:tcPr>
          <w:p w14:paraId="1A480421" w14:textId="77777777" w:rsidR="00C014B3" w:rsidRDefault="00C014B3">
            <w:pPr>
              <w:jc w:val="right"/>
              <w:rPr>
                <w:rFonts w:ascii="Times New Roman" w:eastAsia="Times New Roman" w:hAnsi="Times New Roman" w:cs="Times New Roman"/>
                <w:sz w:val="20"/>
                <w:szCs w:val="20"/>
              </w:rPr>
            </w:pPr>
          </w:p>
        </w:tc>
        <w:tc>
          <w:tcPr>
            <w:tcW w:w="1302" w:type="dxa"/>
            <w:tcBorders>
              <w:top w:val="nil"/>
              <w:left w:val="nil"/>
              <w:bottom w:val="single" w:sz="4" w:space="0" w:color="000000"/>
              <w:right w:val="single" w:sz="4" w:space="0" w:color="000000"/>
            </w:tcBorders>
            <w:shd w:val="clear" w:color="auto" w:fill="FFFFFF"/>
            <w:noWrap/>
            <w:vAlign w:val="center"/>
            <w:hideMark/>
          </w:tcPr>
          <w:p w14:paraId="57D32EAB" w14:textId="77777777" w:rsidR="00C014B3" w:rsidRDefault="00C014B3">
            <w:pPr>
              <w:jc w:val="right"/>
              <w:rPr>
                <w:rFonts w:ascii="Times New Roman" w:eastAsia="Times New Roman" w:hAnsi="Times New Roman" w:cs="Times New Roman"/>
                <w:sz w:val="20"/>
                <w:szCs w:val="20"/>
              </w:rPr>
            </w:pPr>
          </w:p>
        </w:tc>
        <w:tc>
          <w:tcPr>
            <w:tcW w:w="1302" w:type="dxa"/>
            <w:tcBorders>
              <w:top w:val="nil"/>
              <w:left w:val="nil"/>
              <w:bottom w:val="single" w:sz="4" w:space="0" w:color="000000"/>
              <w:right w:val="single" w:sz="4" w:space="0" w:color="000000"/>
            </w:tcBorders>
            <w:shd w:val="clear" w:color="auto" w:fill="FFFFFF"/>
            <w:noWrap/>
            <w:vAlign w:val="center"/>
            <w:hideMark/>
          </w:tcPr>
          <w:p w14:paraId="5BB2374D" w14:textId="77777777" w:rsidR="00C014B3" w:rsidRDefault="00C014B3">
            <w:pPr>
              <w:jc w:val="right"/>
              <w:rPr>
                <w:rFonts w:ascii="Times New Roman" w:eastAsia="Times New Roman" w:hAnsi="Times New Roman" w:cs="Times New Roman"/>
                <w:sz w:val="20"/>
                <w:szCs w:val="20"/>
              </w:rPr>
            </w:pPr>
          </w:p>
        </w:tc>
        <w:tc>
          <w:tcPr>
            <w:tcW w:w="222" w:type="dxa"/>
            <w:vAlign w:val="center"/>
            <w:hideMark/>
          </w:tcPr>
          <w:p w14:paraId="5F00755D" w14:textId="77777777" w:rsidR="00C014B3" w:rsidRDefault="00C014B3">
            <w:pPr>
              <w:rPr>
                <w:rFonts w:ascii="Times New Roman" w:eastAsia="Times New Roman" w:hAnsi="Times New Roman" w:cs="Times New Roman"/>
                <w:sz w:val="20"/>
                <w:szCs w:val="20"/>
              </w:rPr>
            </w:pPr>
          </w:p>
        </w:tc>
      </w:tr>
      <w:tr w:rsidR="00C014B3" w14:paraId="4956D2DA" w14:textId="77777777" w:rsidTr="00C014B3">
        <w:trPr>
          <w:trHeight w:val="300"/>
        </w:trPr>
        <w:tc>
          <w:tcPr>
            <w:tcW w:w="4620"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29190F47" w14:textId="77777777" w:rsidR="00C014B3" w:rsidRDefault="00C014B3">
            <w:pPr>
              <w:jc w:val="right"/>
              <w:rPr>
                <w:rFonts w:ascii="Times New Roman" w:eastAsia="Times New Roman" w:hAnsi="Times New Roman" w:cs="Times New Roman"/>
                <w:sz w:val="20"/>
                <w:szCs w:val="20"/>
              </w:rPr>
            </w:pPr>
          </w:p>
        </w:tc>
        <w:tc>
          <w:tcPr>
            <w:tcW w:w="1301" w:type="dxa"/>
            <w:tcBorders>
              <w:top w:val="nil"/>
              <w:left w:val="nil"/>
              <w:bottom w:val="single" w:sz="4" w:space="0" w:color="000000"/>
              <w:right w:val="single" w:sz="4" w:space="0" w:color="000000"/>
            </w:tcBorders>
            <w:shd w:val="clear" w:color="auto" w:fill="AAFFFF"/>
            <w:noWrap/>
            <w:vAlign w:val="center"/>
            <w:hideMark/>
          </w:tcPr>
          <w:p w14:paraId="416BE2B2" w14:textId="77777777" w:rsidR="00C014B3" w:rsidRDefault="00C014B3">
            <w:pPr>
              <w:rPr>
                <w:rFonts w:ascii="Times New Roman" w:eastAsia="Times New Roman" w:hAnsi="Times New Roman" w:cs="Times New Roman"/>
                <w:sz w:val="20"/>
                <w:szCs w:val="20"/>
              </w:rPr>
            </w:pPr>
          </w:p>
        </w:tc>
        <w:tc>
          <w:tcPr>
            <w:tcW w:w="1302" w:type="dxa"/>
            <w:tcBorders>
              <w:top w:val="nil"/>
              <w:left w:val="nil"/>
              <w:bottom w:val="single" w:sz="4" w:space="0" w:color="000000"/>
              <w:right w:val="single" w:sz="4" w:space="0" w:color="000000"/>
            </w:tcBorders>
            <w:shd w:val="clear" w:color="auto" w:fill="FFFFFF"/>
            <w:noWrap/>
            <w:vAlign w:val="center"/>
            <w:hideMark/>
          </w:tcPr>
          <w:p w14:paraId="62E4A094" w14:textId="77777777" w:rsidR="00C014B3" w:rsidRDefault="00C014B3">
            <w:pPr>
              <w:rPr>
                <w:rFonts w:ascii="Times New Roman" w:eastAsia="Times New Roman" w:hAnsi="Times New Roman" w:cs="Times New Roman"/>
                <w:sz w:val="20"/>
                <w:szCs w:val="20"/>
              </w:rPr>
            </w:pPr>
          </w:p>
        </w:tc>
        <w:tc>
          <w:tcPr>
            <w:tcW w:w="1302" w:type="dxa"/>
            <w:tcBorders>
              <w:top w:val="nil"/>
              <w:left w:val="nil"/>
              <w:bottom w:val="single" w:sz="4" w:space="0" w:color="000000"/>
              <w:right w:val="single" w:sz="4" w:space="0" w:color="000000"/>
            </w:tcBorders>
            <w:shd w:val="clear" w:color="auto" w:fill="FFFFFF"/>
            <w:noWrap/>
            <w:vAlign w:val="center"/>
            <w:hideMark/>
          </w:tcPr>
          <w:p w14:paraId="77F12667" w14:textId="77777777" w:rsidR="00C014B3" w:rsidRDefault="00C014B3">
            <w:pPr>
              <w:jc w:val="right"/>
              <w:rPr>
                <w:rFonts w:ascii="Times New Roman" w:eastAsia="Times New Roman" w:hAnsi="Times New Roman" w:cs="Times New Roman"/>
                <w:sz w:val="20"/>
                <w:szCs w:val="20"/>
              </w:rPr>
            </w:pPr>
          </w:p>
        </w:tc>
        <w:tc>
          <w:tcPr>
            <w:tcW w:w="1302" w:type="dxa"/>
            <w:tcBorders>
              <w:top w:val="nil"/>
              <w:left w:val="nil"/>
              <w:bottom w:val="single" w:sz="4" w:space="0" w:color="000000"/>
              <w:right w:val="single" w:sz="4" w:space="0" w:color="000000"/>
            </w:tcBorders>
            <w:shd w:val="clear" w:color="auto" w:fill="FFFFFF"/>
            <w:noWrap/>
            <w:vAlign w:val="center"/>
            <w:hideMark/>
          </w:tcPr>
          <w:p w14:paraId="795B390C" w14:textId="77777777" w:rsidR="00C014B3" w:rsidRDefault="00C014B3">
            <w:pPr>
              <w:jc w:val="right"/>
              <w:rPr>
                <w:rFonts w:ascii="Times New Roman" w:eastAsia="Times New Roman" w:hAnsi="Times New Roman" w:cs="Times New Roman"/>
                <w:sz w:val="20"/>
                <w:szCs w:val="20"/>
              </w:rPr>
            </w:pPr>
          </w:p>
        </w:tc>
        <w:tc>
          <w:tcPr>
            <w:tcW w:w="1302" w:type="dxa"/>
            <w:tcBorders>
              <w:top w:val="nil"/>
              <w:left w:val="nil"/>
              <w:bottom w:val="single" w:sz="4" w:space="0" w:color="000000"/>
              <w:right w:val="single" w:sz="4" w:space="0" w:color="000000"/>
            </w:tcBorders>
            <w:shd w:val="clear" w:color="auto" w:fill="FFFFFF"/>
            <w:noWrap/>
            <w:vAlign w:val="center"/>
            <w:hideMark/>
          </w:tcPr>
          <w:p w14:paraId="3BA87679" w14:textId="77777777" w:rsidR="00C014B3" w:rsidRDefault="00C014B3">
            <w:pPr>
              <w:jc w:val="right"/>
              <w:rPr>
                <w:rFonts w:ascii="Times New Roman" w:eastAsia="Times New Roman" w:hAnsi="Times New Roman" w:cs="Times New Roman"/>
                <w:sz w:val="20"/>
                <w:szCs w:val="20"/>
              </w:rPr>
            </w:pPr>
          </w:p>
        </w:tc>
        <w:tc>
          <w:tcPr>
            <w:tcW w:w="1302" w:type="dxa"/>
            <w:tcBorders>
              <w:top w:val="nil"/>
              <w:left w:val="nil"/>
              <w:bottom w:val="single" w:sz="4" w:space="0" w:color="000000"/>
              <w:right w:val="single" w:sz="4" w:space="0" w:color="000000"/>
            </w:tcBorders>
            <w:shd w:val="clear" w:color="auto" w:fill="FFFFFF"/>
            <w:noWrap/>
            <w:vAlign w:val="center"/>
            <w:hideMark/>
          </w:tcPr>
          <w:p w14:paraId="48D5D633" w14:textId="77777777" w:rsidR="00C014B3" w:rsidRDefault="00C014B3">
            <w:pPr>
              <w:jc w:val="right"/>
              <w:rPr>
                <w:rFonts w:ascii="Times New Roman" w:eastAsia="Times New Roman" w:hAnsi="Times New Roman" w:cs="Times New Roman"/>
                <w:sz w:val="20"/>
                <w:szCs w:val="20"/>
              </w:rPr>
            </w:pPr>
          </w:p>
        </w:tc>
        <w:tc>
          <w:tcPr>
            <w:tcW w:w="1302" w:type="dxa"/>
            <w:tcBorders>
              <w:top w:val="nil"/>
              <w:left w:val="nil"/>
              <w:bottom w:val="single" w:sz="4" w:space="0" w:color="000000"/>
              <w:right w:val="single" w:sz="4" w:space="0" w:color="000000"/>
            </w:tcBorders>
            <w:shd w:val="clear" w:color="auto" w:fill="FFFFFF"/>
            <w:noWrap/>
            <w:vAlign w:val="center"/>
            <w:hideMark/>
          </w:tcPr>
          <w:p w14:paraId="4E873EFD" w14:textId="77777777" w:rsidR="00C014B3" w:rsidRDefault="00C014B3">
            <w:pPr>
              <w:jc w:val="right"/>
              <w:rPr>
                <w:rFonts w:ascii="Times New Roman" w:eastAsia="Times New Roman" w:hAnsi="Times New Roman" w:cs="Times New Roman"/>
                <w:sz w:val="20"/>
                <w:szCs w:val="20"/>
              </w:rPr>
            </w:pPr>
          </w:p>
        </w:tc>
        <w:tc>
          <w:tcPr>
            <w:tcW w:w="222" w:type="dxa"/>
            <w:vAlign w:val="center"/>
            <w:hideMark/>
          </w:tcPr>
          <w:p w14:paraId="35884F4B" w14:textId="77777777" w:rsidR="00C014B3" w:rsidRDefault="00C014B3">
            <w:pPr>
              <w:rPr>
                <w:rFonts w:ascii="Times New Roman" w:eastAsia="Times New Roman" w:hAnsi="Times New Roman" w:cs="Times New Roman"/>
                <w:sz w:val="20"/>
                <w:szCs w:val="20"/>
              </w:rPr>
            </w:pPr>
          </w:p>
        </w:tc>
      </w:tr>
      <w:tr w:rsidR="00C014B3" w14:paraId="2CC305C1" w14:textId="77777777" w:rsidTr="00C014B3">
        <w:trPr>
          <w:trHeight w:val="300"/>
        </w:trPr>
        <w:tc>
          <w:tcPr>
            <w:tcW w:w="13733" w:type="dxa"/>
            <w:gridSpan w:val="10"/>
            <w:vMerge w:val="restart"/>
            <w:tcBorders>
              <w:top w:val="single" w:sz="4" w:space="0" w:color="000000"/>
              <w:left w:val="nil"/>
              <w:bottom w:val="nil"/>
              <w:right w:val="nil"/>
            </w:tcBorders>
            <w:shd w:val="clear" w:color="auto" w:fill="FFFFFF"/>
            <w:vAlign w:val="center"/>
            <w:hideMark/>
          </w:tcPr>
          <w:p w14:paraId="22E3D089" w14:textId="77777777" w:rsidR="00C014B3" w:rsidRDefault="00C014B3">
            <w:pPr>
              <w:rPr>
                <w:color w:val="000000"/>
                <w:sz w:val="20"/>
                <w:szCs w:val="20"/>
              </w:rPr>
            </w:pPr>
            <w:r>
              <w:rPr>
                <w:rFonts w:hint="eastAsia"/>
                <w:color w:val="000000"/>
                <w:sz w:val="20"/>
                <w:szCs w:val="20"/>
              </w:rPr>
              <w:t>注：本表反映部门本年度政府性基金预算财政拨款收入、支出及结转和结余情况。</w:t>
            </w:r>
            <w:r>
              <w:rPr>
                <w:rFonts w:hint="eastAsia"/>
                <w:color w:val="000000"/>
                <w:sz w:val="20"/>
                <w:szCs w:val="20"/>
              </w:rPr>
              <w:br/>
              <w:t xml:space="preserve">    </w:t>
            </w:r>
            <w:proofErr w:type="gramStart"/>
            <w:r>
              <w:rPr>
                <w:rFonts w:hint="eastAsia"/>
                <w:color w:val="000000"/>
                <w:sz w:val="20"/>
                <w:szCs w:val="20"/>
              </w:rPr>
              <w:t>我部门</w:t>
            </w:r>
            <w:proofErr w:type="gramEnd"/>
            <w:r>
              <w:rPr>
                <w:rFonts w:hint="eastAsia"/>
                <w:color w:val="000000"/>
                <w:sz w:val="20"/>
                <w:szCs w:val="20"/>
              </w:rPr>
              <w:t>没有政府性基金收入，也没有使用政府性基金安排的支出，故本表无数据。</w:t>
            </w:r>
          </w:p>
        </w:tc>
        <w:tc>
          <w:tcPr>
            <w:tcW w:w="222" w:type="dxa"/>
            <w:vAlign w:val="center"/>
            <w:hideMark/>
          </w:tcPr>
          <w:p w14:paraId="18C3DB5C" w14:textId="77777777" w:rsidR="00C014B3" w:rsidRDefault="00C014B3">
            <w:pPr>
              <w:rPr>
                <w:rFonts w:ascii="Times New Roman" w:eastAsia="Times New Roman" w:hAnsi="Times New Roman" w:cs="Times New Roman"/>
                <w:sz w:val="20"/>
                <w:szCs w:val="20"/>
              </w:rPr>
            </w:pPr>
          </w:p>
        </w:tc>
      </w:tr>
      <w:tr w:rsidR="00C014B3" w14:paraId="1F687678" w14:textId="77777777" w:rsidTr="00C014B3">
        <w:trPr>
          <w:trHeight w:val="300"/>
        </w:trPr>
        <w:tc>
          <w:tcPr>
            <w:tcW w:w="13733" w:type="dxa"/>
            <w:gridSpan w:val="10"/>
            <w:vMerge/>
            <w:tcBorders>
              <w:top w:val="single" w:sz="4" w:space="0" w:color="000000"/>
              <w:left w:val="nil"/>
              <w:bottom w:val="nil"/>
              <w:right w:val="nil"/>
            </w:tcBorders>
            <w:vAlign w:val="center"/>
            <w:hideMark/>
          </w:tcPr>
          <w:p w14:paraId="50C092D5" w14:textId="77777777" w:rsidR="00C014B3" w:rsidRDefault="00C014B3">
            <w:pPr>
              <w:rPr>
                <w:color w:val="000000"/>
                <w:sz w:val="20"/>
                <w:szCs w:val="20"/>
              </w:rPr>
            </w:pPr>
          </w:p>
        </w:tc>
        <w:tc>
          <w:tcPr>
            <w:tcW w:w="222" w:type="dxa"/>
            <w:tcBorders>
              <w:top w:val="nil"/>
              <w:left w:val="nil"/>
              <w:bottom w:val="nil"/>
              <w:right w:val="nil"/>
            </w:tcBorders>
            <w:shd w:val="clear" w:color="auto" w:fill="auto"/>
            <w:noWrap/>
            <w:vAlign w:val="center"/>
            <w:hideMark/>
          </w:tcPr>
          <w:p w14:paraId="06CDC76E" w14:textId="77777777" w:rsidR="00C014B3" w:rsidRDefault="00C014B3">
            <w:pPr>
              <w:rPr>
                <w:rFonts w:hint="eastAsia"/>
                <w:color w:val="000000"/>
                <w:sz w:val="20"/>
                <w:szCs w:val="20"/>
              </w:rPr>
            </w:pPr>
          </w:p>
        </w:tc>
      </w:tr>
    </w:tbl>
    <w:p w14:paraId="7FCE807E" w14:textId="77777777" w:rsidR="004B083D" w:rsidRPr="00C014B3" w:rsidRDefault="004B083D"/>
    <w:sectPr w:rsidR="004B083D" w:rsidRPr="00C014B3" w:rsidSect="004B083D">
      <w:pgSz w:w="16840" w:h="11907"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2C02F" w14:textId="77777777" w:rsidR="00E33DE3" w:rsidRDefault="00E33DE3" w:rsidP="001C7E92">
      <w:r>
        <w:separator/>
      </w:r>
    </w:p>
  </w:endnote>
  <w:endnote w:type="continuationSeparator" w:id="0">
    <w:p w14:paraId="484FEBB4" w14:textId="77777777" w:rsidR="00E33DE3" w:rsidRDefault="00E33DE3" w:rsidP="001C7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08128" w14:textId="77777777" w:rsidR="00E33DE3" w:rsidRDefault="00E33DE3" w:rsidP="001C7E92">
      <w:r>
        <w:separator/>
      </w:r>
    </w:p>
  </w:footnote>
  <w:footnote w:type="continuationSeparator" w:id="0">
    <w:p w14:paraId="4CBF2B90" w14:textId="77777777" w:rsidR="00E33DE3" w:rsidRDefault="00E33DE3" w:rsidP="001C7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1BE17"/>
    <w:multiLevelType w:val="singleLevel"/>
    <w:tmpl w:val="5971BE17"/>
    <w:lvl w:ilvl="0">
      <w:start w:val="1"/>
      <w:numFmt w:val="chineseCounting"/>
      <w:suff w:val="nothing"/>
      <w:lvlText w:val="%1、"/>
      <w:lvlJc w:val="left"/>
    </w:lvl>
  </w:abstractNum>
  <w:abstractNum w:abstractNumId="1" w15:restartNumberingAfterBreak="0">
    <w:nsid w:val="7F9B316E"/>
    <w:multiLevelType w:val="hybridMultilevel"/>
    <w:tmpl w:val="6A56F26E"/>
    <w:lvl w:ilvl="0" w:tplc="FE84B574">
      <w:start w:val="1"/>
      <w:numFmt w:val="japaneseCounting"/>
      <w:lvlText w:val="%1、"/>
      <w:lvlJc w:val="left"/>
      <w:pPr>
        <w:ind w:left="1287" w:hanging="72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1260523254">
    <w:abstractNumId w:val="0"/>
  </w:num>
  <w:num w:numId="2" w16cid:durableId="1232425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C49"/>
    <w:rsid w:val="0005518E"/>
    <w:rsid w:val="000D3621"/>
    <w:rsid w:val="0011344F"/>
    <w:rsid w:val="001A7BA1"/>
    <w:rsid w:val="001C4617"/>
    <w:rsid w:val="001C7E92"/>
    <w:rsid w:val="001D2DFD"/>
    <w:rsid w:val="00380C49"/>
    <w:rsid w:val="0045394B"/>
    <w:rsid w:val="00463B25"/>
    <w:rsid w:val="004A4847"/>
    <w:rsid w:val="004B083D"/>
    <w:rsid w:val="004C77BC"/>
    <w:rsid w:val="0056330C"/>
    <w:rsid w:val="00582974"/>
    <w:rsid w:val="0063493B"/>
    <w:rsid w:val="006944CC"/>
    <w:rsid w:val="006C5F06"/>
    <w:rsid w:val="006C602E"/>
    <w:rsid w:val="007169BE"/>
    <w:rsid w:val="008B08D9"/>
    <w:rsid w:val="008F0429"/>
    <w:rsid w:val="008F5B0F"/>
    <w:rsid w:val="009008AB"/>
    <w:rsid w:val="009F7273"/>
    <w:rsid w:val="00A03A26"/>
    <w:rsid w:val="00B05924"/>
    <w:rsid w:val="00B07176"/>
    <w:rsid w:val="00B30B3E"/>
    <w:rsid w:val="00B357AE"/>
    <w:rsid w:val="00B40D8C"/>
    <w:rsid w:val="00BA6A4E"/>
    <w:rsid w:val="00C014B3"/>
    <w:rsid w:val="00C53051"/>
    <w:rsid w:val="00C73F3D"/>
    <w:rsid w:val="00CA1E5C"/>
    <w:rsid w:val="00CB1114"/>
    <w:rsid w:val="00CC7304"/>
    <w:rsid w:val="00CE118F"/>
    <w:rsid w:val="00D45C75"/>
    <w:rsid w:val="00D60397"/>
    <w:rsid w:val="00D736A1"/>
    <w:rsid w:val="00DB57AB"/>
    <w:rsid w:val="00DB5811"/>
    <w:rsid w:val="00DE0A01"/>
    <w:rsid w:val="00E33DE3"/>
    <w:rsid w:val="00E879CA"/>
    <w:rsid w:val="00E91CCC"/>
    <w:rsid w:val="00F54CC7"/>
    <w:rsid w:val="00FD0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06FFA"/>
  <w15:docId w15:val="{62FB409A-3AAD-4212-A4AF-8D136FF38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0C49"/>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0C49"/>
    <w:pPr>
      <w:spacing w:before="100" w:beforeAutospacing="1" w:after="100" w:afterAutospacing="1"/>
    </w:pPr>
  </w:style>
  <w:style w:type="paragraph" w:styleId="a4">
    <w:name w:val="header"/>
    <w:basedOn w:val="a"/>
    <w:link w:val="a5"/>
    <w:uiPriority w:val="99"/>
    <w:unhideWhenUsed/>
    <w:rsid w:val="001C7E9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C7E92"/>
    <w:rPr>
      <w:rFonts w:ascii="宋体" w:eastAsia="宋体" w:hAnsi="宋体" w:cs="宋体"/>
      <w:kern w:val="0"/>
      <w:sz w:val="18"/>
      <w:szCs w:val="18"/>
    </w:rPr>
  </w:style>
  <w:style w:type="paragraph" w:styleId="a6">
    <w:name w:val="footer"/>
    <w:basedOn w:val="a"/>
    <w:link w:val="a7"/>
    <w:uiPriority w:val="99"/>
    <w:unhideWhenUsed/>
    <w:rsid w:val="001C7E92"/>
    <w:pPr>
      <w:tabs>
        <w:tab w:val="center" w:pos="4153"/>
        <w:tab w:val="right" w:pos="8306"/>
      </w:tabs>
      <w:snapToGrid w:val="0"/>
    </w:pPr>
    <w:rPr>
      <w:sz w:val="18"/>
      <w:szCs w:val="18"/>
    </w:rPr>
  </w:style>
  <w:style w:type="character" w:customStyle="1" w:styleId="a7">
    <w:name w:val="页脚 字符"/>
    <w:basedOn w:val="a0"/>
    <w:link w:val="a6"/>
    <w:uiPriority w:val="99"/>
    <w:rsid w:val="001C7E92"/>
    <w:rPr>
      <w:rFonts w:ascii="宋体" w:eastAsia="宋体" w:hAnsi="宋体" w:cs="宋体"/>
      <w:kern w:val="0"/>
      <w:sz w:val="18"/>
      <w:szCs w:val="18"/>
    </w:rPr>
  </w:style>
  <w:style w:type="paragraph" w:styleId="a8">
    <w:name w:val="List Paragraph"/>
    <w:basedOn w:val="a"/>
    <w:uiPriority w:val="34"/>
    <w:qFormat/>
    <w:rsid w:val="004A4847"/>
    <w:pPr>
      <w:ind w:firstLineChars="200" w:firstLine="420"/>
    </w:pPr>
  </w:style>
  <w:style w:type="character" w:customStyle="1" w:styleId="font31">
    <w:name w:val="font31"/>
    <w:basedOn w:val="a0"/>
    <w:rsid w:val="00C014B3"/>
    <w:rPr>
      <w:rFonts w:ascii="宋体" w:eastAsia="宋体" w:hAnsi="宋体" w:hint="eastAsia"/>
      <w:b w:val="0"/>
      <w:bCs w:val="0"/>
      <w:i w:val="0"/>
      <w:iCs w:val="0"/>
      <w:strike w:val="0"/>
      <w:dstrike w:val="0"/>
      <w:color w:val="000000"/>
      <w:sz w:val="18"/>
      <w:szCs w:val="18"/>
      <w:u w:val="none"/>
      <w:effect w:val="none"/>
    </w:rPr>
  </w:style>
  <w:style w:type="character" w:customStyle="1" w:styleId="font51">
    <w:name w:val="font51"/>
    <w:basedOn w:val="a0"/>
    <w:rsid w:val="00C014B3"/>
    <w:rPr>
      <w:rFonts w:ascii="宋体" w:eastAsia="宋体" w:hAnsi="宋体" w:hint="eastAsia"/>
      <w:b w:val="0"/>
      <w:bCs w:val="0"/>
      <w:i w:val="0"/>
      <w:iCs w:val="0"/>
      <w:strike w:val="0"/>
      <w:dstrike w:val="0"/>
      <w:color w:val="000000"/>
      <w:sz w:val="18"/>
      <w:szCs w:val="18"/>
      <w:u w:val="none"/>
      <w:effect w:val="none"/>
    </w:rPr>
  </w:style>
  <w:style w:type="character" w:customStyle="1" w:styleId="font21">
    <w:name w:val="font21"/>
    <w:basedOn w:val="a0"/>
    <w:rsid w:val="00C014B3"/>
    <w:rPr>
      <w:rFonts w:ascii="宋体" w:eastAsia="宋体" w:hAnsi="宋体" w:hint="eastAsia"/>
      <w:b w:val="0"/>
      <w:bCs w:val="0"/>
      <w:i w:val="0"/>
      <w:iCs w:val="0"/>
      <w:strike w:val="0"/>
      <w:dstrike w:val="0"/>
      <w:color w:val="00000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09222">
      <w:bodyDiv w:val="1"/>
      <w:marLeft w:val="0"/>
      <w:marRight w:val="0"/>
      <w:marTop w:val="0"/>
      <w:marBottom w:val="0"/>
      <w:divBdr>
        <w:top w:val="none" w:sz="0" w:space="0" w:color="auto"/>
        <w:left w:val="none" w:sz="0" w:space="0" w:color="auto"/>
        <w:bottom w:val="none" w:sz="0" w:space="0" w:color="auto"/>
        <w:right w:val="none" w:sz="0" w:space="0" w:color="auto"/>
      </w:divBdr>
    </w:div>
    <w:div w:id="341708089">
      <w:bodyDiv w:val="1"/>
      <w:marLeft w:val="0"/>
      <w:marRight w:val="0"/>
      <w:marTop w:val="0"/>
      <w:marBottom w:val="0"/>
      <w:divBdr>
        <w:top w:val="none" w:sz="0" w:space="0" w:color="auto"/>
        <w:left w:val="none" w:sz="0" w:space="0" w:color="auto"/>
        <w:bottom w:val="none" w:sz="0" w:space="0" w:color="auto"/>
        <w:right w:val="none" w:sz="0" w:space="0" w:color="auto"/>
      </w:divBdr>
    </w:div>
    <w:div w:id="534468330">
      <w:bodyDiv w:val="1"/>
      <w:marLeft w:val="0"/>
      <w:marRight w:val="0"/>
      <w:marTop w:val="0"/>
      <w:marBottom w:val="0"/>
      <w:divBdr>
        <w:top w:val="none" w:sz="0" w:space="0" w:color="auto"/>
        <w:left w:val="none" w:sz="0" w:space="0" w:color="auto"/>
        <w:bottom w:val="none" w:sz="0" w:space="0" w:color="auto"/>
        <w:right w:val="none" w:sz="0" w:space="0" w:color="auto"/>
      </w:divBdr>
    </w:div>
    <w:div w:id="647172935">
      <w:bodyDiv w:val="1"/>
      <w:marLeft w:val="0"/>
      <w:marRight w:val="0"/>
      <w:marTop w:val="0"/>
      <w:marBottom w:val="0"/>
      <w:divBdr>
        <w:top w:val="none" w:sz="0" w:space="0" w:color="auto"/>
        <w:left w:val="none" w:sz="0" w:space="0" w:color="auto"/>
        <w:bottom w:val="none" w:sz="0" w:space="0" w:color="auto"/>
        <w:right w:val="none" w:sz="0" w:space="0" w:color="auto"/>
      </w:divBdr>
    </w:div>
    <w:div w:id="694236215">
      <w:bodyDiv w:val="1"/>
      <w:marLeft w:val="0"/>
      <w:marRight w:val="0"/>
      <w:marTop w:val="0"/>
      <w:marBottom w:val="0"/>
      <w:divBdr>
        <w:top w:val="none" w:sz="0" w:space="0" w:color="auto"/>
        <w:left w:val="none" w:sz="0" w:space="0" w:color="auto"/>
        <w:bottom w:val="none" w:sz="0" w:space="0" w:color="auto"/>
        <w:right w:val="none" w:sz="0" w:space="0" w:color="auto"/>
      </w:divBdr>
    </w:div>
    <w:div w:id="1233543466">
      <w:bodyDiv w:val="1"/>
      <w:marLeft w:val="0"/>
      <w:marRight w:val="0"/>
      <w:marTop w:val="0"/>
      <w:marBottom w:val="0"/>
      <w:divBdr>
        <w:top w:val="none" w:sz="0" w:space="0" w:color="auto"/>
        <w:left w:val="none" w:sz="0" w:space="0" w:color="auto"/>
        <w:bottom w:val="none" w:sz="0" w:space="0" w:color="auto"/>
        <w:right w:val="none" w:sz="0" w:space="0" w:color="auto"/>
      </w:divBdr>
    </w:div>
    <w:div w:id="1603302217">
      <w:bodyDiv w:val="1"/>
      <w:marLeft w:val="0"/>
      <w:marRight w:val="0"/>
      <w:marTop w:val="0"/>
      <w:marBottom w:val="0"/>
      <w:divBdr>
        <w:top w:val="none" w:sz="0" w:space="0" w:color="auto"/>
        <w:left w:val="none" w:sz="0" w:space="0" w:color="auto"/>
        <w:bottom w:val="none" w:sz="0" w:space="0" w:color="auto"/>
        <w:right w:val="none" w:sz="0" w:space="0" w:color="auto"/>
      </w:divBdr>
    </w:div>
    <w:div w:id="1740595892">
      <w:bodyDiv w:val="1"/>
      <w:marLeft w:val="0"/>
      <w:marRight w:val="0"/>
      <w:marTop w:val="0"/>
      <w:marBottom w:val="0"/>
      <w:divBdr>
        <w:top w:val="none" w:sz="0" w:space="0" w:color="auto"/>
        <w:left w:val="none" w:sz="0" w:space="0" w:color="auto"/>
        <w:bottom w:val="none" w:sz="0" w:space="0" w:color="auto"/>
        <w:right w:val="none" w:sz="0" w:space="0" w:color="auto"/>
      </w:divBdr>
    </w:div>
    <w:div w:id="177158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1608</Words>
  <Characters>9166</Characters>
  <Application>Microsoft Office Word</Application>
  <DocSecurity>0</DocSecurity>
  <Lines>76</Lines>
  <Paragraphs>21</Paragraphs>
  <ScaleCrop>false</ScaleCrop>
  <Company>Microsoft</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A5650</cp:lastModifiedBy>
  <cp:revision>22</cp:revision>
  <dcterms:created xsi:type="dcterms:W3CDTF">2021-12-06T08:02:00Z</dcterms:created>
  <dcterms:modified xsi:type="dcterms:W3CDTF">2022-09-08T03:28:00Z</dcterms:modified>
</cp:coreProperties>
</file>