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9540B" w14:textId="77777777" w:rsidR="008F2261" w:rsidRDefault="008F2261" w:rsidP="008F2261">
      <w:pPr>
        <w:pStyle w:val="a3"/>
        <w:shd w:val="clear" w:color="auto" w:fill="FFFFFF"/>
        <w:spacing w:before="270" w:beforeAutospacing="0" w:after="270" w:afterAutospacing="0"/>
        <w:jc w:val="center"/>
        <w:rPr>
          <w:rFonts w:ascii="微软雅黑" w:eastAsia="微软雅黑" w:hAnsi="微软雅黑"/>
          <w:color w:val="222222"/>
        </w:rPr>
      </w:pPr>
      <w:r>
        <w:rPr>
          <w:rFonts w:cs="Calibri" w:hint="eastAsia"/>
          <w:color w:val="222222"/>
          <w:sz w:val="44"/>
          <w:szCs w:val="44"/>
        </w:rPr>
        <w:t>平桥区2021年预算调整情况的说明</w:t>
      </w:r>
    </w:p>
    <w:p w14:paraId="3A69CD37" w14:textId="77777777" w:rsidR="008F2261" w:rsidRDefault="008F2261" w:rsidP="008F2261">
      <w:pPr>
        <w:pStyle w:val="a3"/>
        <w:shd w:val="clear" w:color="auto" w:fill="FFFFFF"/>
        <w:spacing w:before="270" w:beforeAutospacing="0" w:after="270" w:afterAutospacing="0"/>
        <w:jc w:val="both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> </w:t>
      </w:r>
    </w:p>
    <w:p w14:paraId="07F278B2" w14:textId="77777777" w:rsidR="008F2261" w:rsidRDefault="008F2261" w:rsidP="008F2261">
      <w:pPr>
        <w:pStyle w:val="a3"/>
        <w:shd w:val="clear" w:color="auto" w:fill="FFFFFF"/>
        <w:spacing w:before="270" w:beforeAutospacing="0" w:after="270" w:afterAutospacing="0"/>
        <w:jc w:val="both"/>
        <w:rPr>
          <w:rFonts w:ascii="微软雅黑" w:eastAsia="微软雅黑" w:hAnsi="微软雅黑" w:hint="eastAsia"/>
          <w:color w:val="222222"/>
        </w:rPr>
      </w:pP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2021年6月23日，信阳市平桥区五届人大常委会第六次会议审查了区人民政府提出的《关于信阳市平桥区2020年财政预算执行情况和2021年财政预算（草案）的报告》，同意计划、财政预算审查委员会的审查报告。会议决定，批准《关于信阳市平桥区2020年财政预算执行情况和2021年财政预算（草案）的报告》，批准区人民政府提出的2021年区级财政收支预算。</w:t>
      </w:r>
    </w:p>
    <w:p w14:paraId="7C0D039A" w14:textId="77777777" w:rsidR="008F2261" w:rsidRDefault="008F2261" w:rsidP="008F2261">
      <w:pPr>
        <w:pStyle w:val="a3"/>
        <w:shd w:val="clear" w:color="auto" w:fill="FFFFFF"/>
        <w:spacing w:before="270" w:beforeAutospacing="0" w:after="270" w:afterAutospacing="0"/>
        <w:jc w:val="both"/>
        <w:rPr>
          <w:rFonts w:ascii="微软雅黑" w:eastAsia="微软雅黑" w:hAnsi="微软雅黑" w:hint="eastAsia"/>
          <w:color w:val="222222"/>
        </w:rPr>
      </w:pP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由于平桥区预算公开时间为2021年7月1日，截止公开日，本年度暂无预算调整事项，年终如需调整预算，经区人大批准后，将依法向社会及时公开。</w:t>
      </w:r>
    </w:p>
    <w:p w14:paraId="1A501AF7" w14:textId="77777777" w:rsidR="008F2261" w:rsidRDefault="008F2261" w:rsidP="008F2261">
      <w:pPr>
        <w:pStyle w:val="a3"/>
        <w:shd w:val="clear" w:color="auto" w:fill="FFFFFF"/>
        <w:spacing w:before="270" w:beforeAutospacing="0" w:after="270" w:afterAutospacing="0"/>
        <w:jc w:val="both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> </w:t>
      </w:r>
    </w:p>
    <w:p w14:paraId="0E273E7D" w14:textId="77777777" w:rsidR="008F2261" w:rsidRDefault="008F2261" w:rsidP="008F2261">
      <w:pPr>
        <w:pStyle w:val="a3"/>
        <w:shd w:val="clear" w:color="auto" w:fill="FFFFFF"/>
        <w:spacing w:before="270" w:beforeAutospacing="0" w:after="270" w:afterAutospacing="0"/>
        <w:jc w:val="both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> </w:t>
      </w:r>
    </w:p>
    <w:p w14:paraId="12950333" w14:textId="27C80D3D" w:rsidR="008F2261" w:rsidRDefault="008F2261" w:rsidP="008F2261">
      <w:pPr>
        <w:pStyle w:val="a3"/>
        <w:shd w:val="clear" w:color="auto" w:fill="FFFFFF"/>
        <w:spacing w:before="270" w:beforeAutospacing="0" w:after="270" w:afterAutospacing="0"/>
        <w:jc w:val="both"/>
        <w:rPr>
          <w:rFonts w:ascii="微软雅黑" w:eastAsia="微软雅黑" w:hAnsi="微软雅黑" w:hint="eastAsia"/>
          <w:color w:val="222222"/>
        </w:rPr>
      </w:pP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信阳市平桥区财政局</w:t>
      </w:r>
    </w:p>
    <w:p w14:paraId="79A8816F" w14:textId="4A947A56" w:rsidR="008F2261" w:rsidRDefault="008F2261" w:rsidP="008F2261">
      <w:pPr>
        <w:pStyle w:val="a3"/>
        <w:shd w:val="clear" w:color="auto" w:fill="FFFFFF"/>
        <w:spacing w:before="270" w:beforeAutospacing="0" w:after="270" w:afterAutospacing="0"/>
        <w:jc w:val="both"/>
        <w:rPr>
          <w:rFonts w:ascii="微软雅黑" w:eastAsia="微软雅黑" w:hAnsi="微软雅黑" w:hint="eastAsia"/>
          <w:color w:val="222222"/>
        </w:rPr>
      </w:pP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 xml:space="preserve"> 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 </w:t>
      </w:r>
      <w:r>
        <w:rPr>
          <w:rFonts w:ascii="仿宋_GB2312" w:eastAsia="仿宋_GB2312" w:hAnsi="微软雅黑" w:cs="Calibri" w:hint="eastAsia"/>
          <w:color w:val="222222"/>
          <w:sz w:val="32"/>
          <w:szCs w:val="32"/>
        </w:rPr>
        <w:t>2021年7月1日</w:t>
      </w:r>
    </w:p>
    <w:p w14:paraId="11A75281" w14:textId="77777777" w:rsidR="00197688" w:rsidRPr="008F2261" w:rsidRDefault="00197688"/>
    <w:sectPr w:rsidR="00197688" w:rsidRPr="008F22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B11"/>
    <w:rsid w:val="00144B11"/>
    <w:rsid w:val="00197688"/>
    <w:rsid w:val="008F2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A436C"/>
  <w15:chartTrackingRefBased/>
  <w15:docId w15:val="{4A92C10E-63C4-4CE1-A477-D03C97099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宋体" w:eastAsia="宋体" w:hAnsi="宋体" w:cstheme="minorBidi"/>
        <w:bCs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2261"/>
    <w:pPr>
      <w:widowControl/>
      <w:spacing w:before="100" w:beforeAutospacing="1" w:after="100" w:afterAutospacing="1"/>
      <w:jc w:val="left"/>
    </w:pPr>
    <w:rPr>
      <w:rFonts w:cs="宋体"/>
      <w:bCs w:val="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4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 斌恒</dc:creator>
  <cp:keywords/>
  <dc:description/>
  <cp:lastModifiedBy>郑 斌恒</cp:lastModifiedBy>
  <cp:revision>2</cp:revision>
  <dcterms:created xsi:type="dcterms:W3CDTF">2022-09-06T03:11:00Z</dcterms:created>
  <dcterms:modified xsi:type="dcterms:W3CDTF">2022-09-06T03:11:00Z</dcterms:modified>
</cp:coreProperties>
</file>