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C9E" w:rsidRDefault="003F2C9E" w:rsidP="00616007">
      <w:pPr>
        <w:pStyle w:val="a3"/>
        <w:spacing w:line="360" w:lineRule="auto"/>
        <w:ind w:firstLineChars="150" w:firstLine="452"/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</w:pPr>
      <w:r>
        <w:rPr>
          <w:rStyle w:val="a4"/>
          <w:rFonts w:asciiTheme="majorEastAsia" w:eastAsiaTheme="majorEastAsia" w:hAnsiTheme="majorEastAsia" w:cs="Arial" w:hint="eastAsia"/>
          <w:color w:val="000000"/>
          <w:sz w:val="30"/>
          <w:szCs w:val="30"/>
        </w:rPr>
        <w:t>平桥区退役军人事务局20</w:t>
      </w:r>
      <w:r w:rsidR="00C05B00">
        <w:rPr>
          <w:rStyle w:val="a4"/>
          <w:rFonts w:asciiTheme="majorEastAsia" w:eastAsiaTheme="majorEastAsia" w:hAnsiTheme="majorEastAsia" w:cs="Arial" w:hint="eastAsia"/>
          <w:color w:val="000000"/>
          <w:sz w:val="30"/>
          <w:szCs w:val="30"/>
        </w:rPr>
        <w:t>20</w:t>
      </w:r>
      <w:r>
        <w:rPr>
          <w:rStyle w:val="a4"/>
          <w:rFonts w:asciiTheme="majorEastAsia" w:eastAsiaTheme="majorEastAsia" w:hAnsiTheme="majorEastAsia" w:cs="Arial" w:hint="eastAsia"/>
          <w:color w:val="000000"/>
          <w:sz w:val="30"/>
          <w:szCs w:val="30"/>
        </w:rPr>
        <w:t>年部门预算</w:t>
      </w:r>
      <w:r w:rsidR="002B4F5A">
        <w:rPr>
          <w:rStyle w:val="a4"/>
          <w:rFonts w:asciiTheme="majorEastAsia" w:eastAsiaTheme="majorEastAsia" w:hAnsiTheme="majorEastAsia" w:cs="Arial" w:hint="eastAsia"/>
          <w:color w:val="000000"/>
          <w:sz w:val="30"/>
          <w:szCs w:val="30"/>
        </w:rPr>
        <w:t>情况说明</w:t>
      </w:r>
    </w:p>
    <w:p w:rsidR="00276FE5" w:rsidRPr="00616007" w:rsidRDefault="00276FE5" w:rsidP="00616007">
      <w:pPr>
        <w:pStyle w:val="a3"/>
        <w:spacing w:line="360" w:lineRule="auto"/>
        <w:ind w:firstLineChars="150" w:firstLine="452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 xml:space="preserve">第一部分　</w:t>
      </w:r>
      <w:r w:rsidR="006A0F99"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信阳市平桥区</w:t>
      </w:r>
      <w:r w:rsidR="00B1043B">
        <w:rPr>
          <w:rStyle w:val="a4"/>
          <w:rFonts w:asciiTheme="majorEastAsia" w:eastAsiaTheme="majorEastAsia" w:hAnsiTheme="majorEastAsia" w:cs="Arial" w:hint="eastAsia"/>
          <w:color w:val="000000"/>
          <w:sz w:val="30"/>
          <w:szCs w:val="30"/>
        </w:rPr>
        <w:t>退役军人事务局</w:t>
      </w: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概况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Style w:val="a4"/>
          <w:rFonts w:ascii="仿宋" w:eastAsia="仿宋" w:hAnsi="仿宋" w:cs="Arial"/>
          <w:color w:val="000000"/>
          <w:sz w:val="30"/>
          <w:szCs w:val="30"/>
        </w:rPr>
        <w:t xml:space="preserve">　　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一、主要职能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二、部门预算单位构成</w:t>
      </w:r>
    </w:p>
    <w:p w:rsidR="00276FE5" w:rsidRPr="00616007" w:rsidRDefault="00276FE5" w:rsidP="00276FE5">
      <w:pPr>
        <w:pStyle w:val="a3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Style w:val="a4"/>
          <w:rFonts w:ascii="仿宋" w:eastAsia="仿宋" w:hAnsi="仿宋" w:cs="Arial"/>
          <w:color w:val="000000"/>
          <w:sz w:val="30"/>
          <w:szCs w:val="30"/>
        </w:rPr>
        <w:t xml:space="preserve">　　</w:t>
      </w: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 xml:space="preserve">第二部分　</w:t>
      </w:r>
      <w:r w:rsidR="006A0F99"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信阳市平桥区</w:t>
      </w:r>
      <w:r w:rsidR="00B1043B">
        <w:rPr>
          <w:rStyle w:val="a4"/>
          <w:rFonts w:asciiTheme="majorEastAsia" w:eastAsiaTheme="majorEastAsia" w:hAnsiTheme="majorEastAsia" w:cs="Arial" w:hint="eastAsia"/>
          <w:color w:val="000000"/>
          <w:sz w:val="30"/>
          <w:szCs w:val="30"/>
        </w:rPr>
        <w:t>退役军人事务局</w:t>
      </w:r>
      <w:r w:rsidR="00B1043B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20</w:t>
      </w:r>
      <w:r w:rsidR="00C05B00">
        <w:rPr>
          <w:rStyle w:val="a4"/>
          <w:rFonts w:asciiTheme="majorEastAsia" w:eastAsiaTheme="majorEastAsia" w:hAnsiTheme="majorEastAsia" w:cs="Arial" w:hint="eastAsia"/>
          <w:color w:val="000000"/>
          <w:sz w:val="30"/>
          <w:szCs w:val="30"/>
        </w:rPr>
        <w:t>20</w:t>
      </w: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年度部门预算情况说明</w:t>
      </w:r>
    </w:p>
    <w:p w:rsidR="00276FE5" w:rsidRPr="00616007" w:rsidRDefault="00276FE5" w:rsidP="00276FE5">
      <w:pPr>
        <w:pStyle w:val="a3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 xml:space="preserve">　　第三部分　名词解释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附件：</w:t>
      </w:r>
      <w:r w:rsidR="006A0F99" w:rsidRPr="00616007">
        <w:rPr>
          <w:rFonts w:ascii="仿宋" w:eastAsia="仿宋" w:hAnsi="仿宋" w:cs="Arial"/>
          <w:color w:val="000000"/>
          <w:sz w:val="30"/>
          <w:szCs w:val="30"/>
        </w:rPr>
        <w:t>信阳市平桥区</w:t>
      </w:r>
      <w:r w:rsidR="00B1043B">
        <w:rPr>
          <w:rFonts w:ascii="仿宋" w:eastAsia="仿宋" w:hAnsi="仿宋" w:cs="Arial" w:hint="eastAsia"/>
          <w:color w:val="000000"/>
          <w:sz w:val="30"/>
          <w:szCs w:val="30"/>
        </w:rPr>
        <w:t>退役军人事务局20</w:t>
      </w:r>
      <w:r w:rsidR="00C05B00">
        <w:rPr>
          <w:rFonts w:ascii="仿宋" w:eastAsia="仿宋" w:hAnsi="仿宋" w:cs="Arial" w:hint="eastAsia"/>
          <w:color w:val="000000"/>
          <w:sz w:val="30"/>
          <w:szCs w:val="30"/>
        </w:rPr>
        <w:t>20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年度部门预算表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一、部门收支总体情况表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二、部门收入总体情况表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三、部门支出总体情况表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四、财政拨款收支总体情况表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五、一般公共预算支出情况表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六、支出经济分类汇总表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七、一般公共预算“三公”经费支出情况表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八、政府性基金预算支出情况表</w:t>
      </w:r>
    </w:p>
    <w:p w:rsidR="00276FE5" w:rsidRPr="00616007" w:rsidRDefault="00276FE5" w:rsidP="00276FE5">
      <w:pPr>
        <w:pStyle w:val="a3"/>
        <w:spacing w:line="360" w:lineRule="auto"/>
        <w:jc w:val="center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Style w:val="a4"/>
          <w:rFonts w:ascii="仿宋" w:eastAsia="仿宋" w:hAnsi="仿宋" w:cs="Arial"/>
          <w:color w:val="000000"/>
          <w:sz w:val="30"/>
          <w:szCs w:val="30"/>
        </w:rPr>
        <w:lastRenderedPageBreak/>
        <w:t xml:space="preserve">　</w:t>
      </w: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 xml:space="preserve">　第一部分</w:t>
      </w:r>
    </w:p>
    <w:p w:rsidR="00276FE5" w:rsidRPr="00616007" w:rsidRDefault="00276FE5" w:rsidP="00276FE5">
      <w:pPr>
        <w:pStyle w:val="a3"/>
        <w:spacing w:line="360" w:lineRule="auto"/>
        <w:jc w:val="center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 xml:space="preserve">　　</w:t>
      </w:r>
      <w:r w:rsidR="006A0F99"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信阳市平桥区</w:t>
      </w:r>
      <w:r w:rsidR="00B1043B">
        <w:rPr>
          <w:rStyle w:val="a4"/>
          <w:rFonts w:asciiTheme="majorEastAsia" w:eastAsiaTheme="majorEastAsia" w:hAnsiTheme="majorEastAsia" w:cs="Arial" w:hint="eastAsia"/>
          <w:color w:val="000000"/>
          <w:sz w:val="30"/>
          <w:szCs w:val="30"/>
        </w:rPr>
        <w:t>退役军人事务局</w:t>
      </w: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概况</w:t>
      </w:r>
    </w:p>
    <w:p w:rsidR="00276FE5" w:rsidRPr="00616007" w:rsidRDefault="00276FE5" w:rsidP="00276FE5">
      <w:pPr>
        <w:pStyle w:val="a3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Fonts w:asciiTheme="majorEastAsia" w:eastAsiaTheme="majorEastAsia" w:hAnsiTheme="majorEastAsia" w:cs="Arial"/>
          <w:color w:val="000000"/>
          <w:sz w:val="30"/>
          <w:szCs w:val="30"/>
        </w:rPr>
        <w:t xml:space="preserve">　</w:t>
      </w: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 xml:space="preserve">　一、</w:t>
      </w:r>
      <w:r w:rsidR="006A0F99"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信阳市平桥区</w:t>
      </w:r>
      <w:r w:rsidR="00B1043B">
        <w:rPr>
          <w:rStyle w:val="a4"/>
          <w:rFonts w:asciiTheme="majorEastAsia" w:eastAsiaTheme="majorEastAsia" w:hAnsiTheme="majorEastAsia" w:cs="Arial" w:hint="eastAsia"/>
          <w:color w:val="000000"/>
          <w:sz w:val="30"/>
          <w:szCs w:val="30"/>
        </w:rPr>
        <w:t>退役军人事务局</w:t>
      </w: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主要职责</w:t>
      </w:r>
    </w:p>
    <w:p w:rsidR="00616007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</w:t>
      </w:r>
      <w:r w:rsidR="00B1043B">
        <w:rPr>
          <w:rFonts w:ascii="仿宋" w:eastAsia="仿宋" w:hAnsi="仿宋" w:hint="eastAsia"/>
          <w:color w:val="000000"/>
          <w:sz w:val="30"/>
          <w:szCs w:val="30"/>
        </w:rPr>
        <w:t>退役军人事务局</w:t>
      </w:r>
      <w:r w:rsidR="00616007" w:rsidRPr="00616007">
        <w:rPr>
          <w:rFonts w:ascii="仿宋" w:eastAsia="仿宋" w:hAnsi="仿宋" w:cs="Arial" w:hint="eastAsia"/>
          <w:color w:val="333333"/>
          <w:sz w:val="30"/>
          <w:szCs w:val="30"/>
          <w:shd w:val="clear" w:color="auto" w:fill="FFFFFF"/>
        </w:rPr>
        <w:t>主要职责是</w:t>
      </w:r>
      <w:r w:rsidR="00B1043B">
        <w:rPr>
          <w:rFonts w:ascii="仿宋" w:eastAsia="仿宋" w:hAnsi="仿宋" w:hint="eastAsia"/>
          <w:color w:val="000000"/>
          <w:sz w:val="30"/>
          <w:szCs w:val="30"/>
        </w:rPr>
        <w:t>：</w:t>
      </w:r>
      <w:r w:rsidR="00A00BB1">
        <w:rPr>
          <w:rFonts w:ascii="仿宋" w:eastAsia="仿宋" w:hAnsi="仿宋" w:hint="eastAsia"/>
          <w:color w:val="000000"/>
          <w:sz w:val="30"/>
          <w:szCs w:val="30"/>
        </w:rPr>
        <w:t>（一）</w:t>
      </w:r>
      <w:r w:rsidR="00B1043B">
        <w:rPr>
          <w:rFonts w:ascii="仿宋" w:eastAsia="仿宋" w:hAnsi="仿宋" w:hint="eastAsia"/>
          <w:color w:val="000000"/>
          <w:sz w:val="30"/>
          <w:szCs w:val="30"/>
        </w:rPr>
        <w:t>贯彻党和国家退役军人思想政治、管理保障和安置优抚等工作政策法规并组织实施</w:t>
      </w:r>
      <w:r w:rsidR="00A00BB1">
        <w:rPr>
          <w:rFonts w:ascii="仿宋" w:eastAsia="仿宋" w:hAnsi="仿宋" w:hint="eastAsia"/>
          <w:color w:val="000000"/>
          <w:sz w:val="30"/>
          <w:szCs w:val="30"/>
        </w:rPr>
        <w:t>，保养章县退役军人为党、国家和人民牺牲奉献的精神风范和价值导向</w:t>
      </w:r>
      <w:r w:rsidR="00B1043B">
        <w:rPr>
          <w:rFonts w:ascii="仿宋" w:eastAsia="仿宋" w:hAnsi="仿宋" w:hint="eastAsia"/>
          <w:color w:val="000000"/>
          <w:sz w:val="30"/>
          <w:szCs w:val="30"/>
        </w:rPr>
        <w:t>。</w:t>
      </w:r>
      <w:r w:rsidR="00A00BB1">
        <w:rPr>
          <w:rFonts w:ascii="仿宋" w:eastAsia="仿宋" w:hAnsi="仿宋" w:hint="eastAsia"/>
          <w:color w:val="000000"/>
          <w:sz w:val="30"/>
          <w:szCs w:val="30"/>
        </w:rPr>
        <w:t>（二）</w:t>
      </w:r>
      <w:r w:rsidR="00B1043B">
        <w:rPr>
          <w:rFonts w:ascii="仿宋" w:eastAsia="仿宋" w:hAnsi="仿宋" w:hint="eastAsia"/>
          <w:color w:val="000000"/>
          <w:sz w:val="30"/>
          <w:szCs w:val="30"/>
        </w:rPr>
        <w:t>指导全区退役军人事务工作的改革和发展，拟定全区退役军人事务发展规划并组织实施。</w:t>
      </w:r>
      <w:r w:rsidR="00A00BB1">
        <w:rPr>
          <w:rFonts w:ascii="仿宋" w:eastAsia="仿宋" w:hAnsi="仿宋" w:hint="eastAsia"/>
          <w:color w:val="000000"/>
          <w:sz w:val="30"/>
          <w:szCs w:val="30"/>
        </w:rPr>
        <w:t>（三）负责全区军队转业干部、复员干部、离退休干部、退役士兵和无军籍退休退职职工的接收安置工作，做好自主就业、自主就业退役军人服务管理工作。（四）组织指导全区退役军人教育培训工作，协调扶持退役军人和随调家属就业创业。（五）贯彻落实党和国家关于退役军人特殊保障政策，建立健全多方联动机制。（六）组织协调落实移交我区的离退休军人、符合条件的其他退役军人和无军籍退休退职职工的住房保障</w:t>
      </w:r>
      <w:r w:rsidR="00281B49">
        <w:rPr>
          <w:rFonts w:ascii="仿宋" w:eastAsia="仿宋" w:hAnsi="仿宋" w:hint="eastAsia"/>
          <w:color w:val="000000"/>
          <w:sz w:val="30"/>
          <w:szCs w:val="30"/>
        </w:rPr>
        <w:t>工作。落实军队离退休干部（遗属）、无军籍退休退职职工相关待遇。（七）组织实施全区伤病残退役军人服务管理和抚恤工作，贯彻落实全区退役军人医疗、疗养、养老等机构的有关政策规定并组织实施；承担全区不适宜继续服役的伤病残军人相关工作。（八）组织指导开展全区拥军优属拥政爱民工作。负责现役军人、退役军人和军属优待、抚恤等工作。（九）负责全区烈士及退役军人荣誉奖励、纪念活动等工作，依法承担</w:t>
      </w:r>
      <w:r w:rsidR="00281B49">
        <w:rPr>
          <w:rFonts w:ascii="仿宋" w:eastAsia="仿宋" w:hAnsi="仿宋" w:hint="eastAsia"/>
          <w:color w:val="000000"/>
          <w:sz w:val="30"/>
          <w:szCs w:val="30"/>
        </w:rPr>
        <w:lastRenderedPageBreak/>
        <w:t>英雄烈士保护相关工作。指导全区光荣院的服务管理工作，总结表彰和宣扬全区退役军人、退役军人工作单位和个人先进典型事迹。（十）负责全区退役军人法律法规宣传工作。指导并监督检查全区关于退役军人相关</w:t>
      </w:r>
      <w:r w:rsidR="003246F2">
        <w:rPr>
          <w:rFonts w:ascii="仿宋" w:eastAsia="仿宋" w:hAnsi="仿宋" w:hint="eastAsia"/>
          <w:color w:val="000000"/>
          <w:sz w:val="30"/>
          <w:szCs w:val="30"/>
        </w:rPr>
        <w:t>法律法规和政策措施的落实情况。组织开展全区退役军人权益维护和有关人员的帮扶援助工作。（十一）推进退役军人服务保障体系建设，夯实退役军人服务管理保障工作基础，提升退役军人服务管理保障工作水平。（十二）完成区委、区政府交办的其他任务。</w:t>
      </w:r>
    </w:p>
    <w:p w:rsidR="002B7705" w:rsidRPr="00616007" w:rsidRDefault="00276FE5" w:rsidP="002B7705">
      <w:pPr>
        <w:pStyle w:val="a3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</w:t>
      </w:r>
      <w:r w:rsidR="00CD6D68">
        <w:rPr>
          <w:rFonts w:ascii="仿宋" w:eastAsia="仿宋" w:hAnsi="仿宋" w:cs="Arial" w:hint="eastAsia"/>
          <w:color w:val="000000"/>
          <w:sz w:val="30"/>
          <w:szCs w:val="30"/>
        </w:rPr>
        <w:t xml:space="preserve">  </w:t>
      </w:r>
      <w:r w:rsidR="002B7705"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二、信阳市平桥区</w:t>
      </w:r>
      <w:r w:rsidR="003246F2">
        <w:rPr>
          <w:rStyle w:val="a4"/>
          <w:rFonts w:asciiTheme="majorEastAsia" w:eastAsiaTheme="majorEastAsia" w:hAnsiTheme="majorEastAsia" w:cs="Arial" w:hint="eastAsia"/>
          <w:color w:val="000000"/>
          <w:sz w:val="30"/>
          <w:szCs w:val="30"/>
        </w:rPr>
        <w:t>退役军人事务局</w:t>
      </w:r>
      <w:r w:rsidR="002B7705"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预算单位构成</w:t>
      </w:r>
    </w:p>
    <w:p w:rsidR="002B7705" w:rsidRDefault="002B7705" w:rsidP="002B7705">
      <w:pPr>
        <w:pStyle w:val="a3"/>
        <w:spacing w:line="360" w:lineRule="auto"/>
        <w:ind w:firstLineChars="200" w:firstLine="600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Style w:val="a4"/>
          <w:rFonts w:ascii="仿宋" w:eastAsia="仿宋" w:hAnsi="仿宋" w:cs="Arial"/>
          <w:b w:val="0"/>
          <w:color w:val="000000"/>
          <w:sz w:val="30"/>
          <w:szCs w:val="30"/>
        </w:rPr>
        <w:t>信阳市平桥区</w:t>
      </w:r>
      <w:r w:rsidR="003246F2">
        <w:rPr>
          <w:rStyle w:val="a4"/>
          <w:rFonts w:ascii="仿宋" w:eastAsia="仿宋" w:hAnsi="仿宋" w:cs="Arial" w:hint="eastAsia"/>
          <w:b w:val="0"/>
          <w:color w:val="000000"/>
          <w:sz w:val="30"/>
          <w:szCs w:val="30"/>
        </w:rPr>
        <w:t>退役军人事务局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预算</w:t>
      </w:r>
      <w:r w:rsidR="00C2091F">
        <w:rPr>
          <w:rFonts w:ascii="仿宋" w:eastAsia="仿宋" w:hAnsi="仿宋" w:cs="Arial" w:hint="eastAsia"/>
          <w:color w:val="000000"/>
          <w:sz w:val="30"/>
          <w:szCs w:val="30"/>
        </w:rPr>
        <w:t>为</w:t>
      </w:r>
      <w:r w:rsidRPr="00616007">
        <w:rPr>
          <w:rStyle w:val="a4"/>
          <w:rFonts w:ascii="仿宋" w:eastAsia="仿宋" w:hAnsi="仿宋" w:cs="Arial"/>
          <w:b w:val="0"/>
          <w:color w:val="000000"/>
          <w:sz w:val="30"/>
          <w:szCs w:val="30"/>
        </w:rPr>
        <w:t>信阳市平桥区</w:t>
      </w:r>
      <w:r w:rsidR="003246F2">
        <w:rPr>
          <w:rStyle w:val="a4"/>
          <w:rFonts w:ascii="仿宋" w:eastAsia="仿宋" w:hAnsi="仿宋" w:cs="Arial" w:hint="eastAsia"/>
          <w:b w:val="0"/>
          <w:color w:val="000000"/>
          <w:sz w:val="30"/>
          <w:szCs w:val="30"/>
        </w:rPr>
        <w:t>退役军人事务局</w:t>
      </w:r>
      <w:r w:rsidR="00C2091F">
        <w:rPr>
          <w:rFonts w:ascii="仿宋" w:eastAsia="仿宋" w:hAnsi="仿宋" w:cs="Arial" w:hint="eastAsia"/>
          <w:color w:val="000000"/>
          <w:sz w:val="30"/>
          <w:szCs w:val="30"/>
        </w:rPr>
        <w:t>机关及所属</w:t>
      </w:r>
      <w:r w:rsidR="00C2091F">
        <w:rPr>
          <w:rFonts w:ascii="仿宋" w:eastAsia="仿宋" w:hAnsi="仿宋" w:cs="仿宋_GB2312" w:hint="eastAsia"/>
          <w:sz w:val="32"/>
          <w:szCs w:val="32"/>
        </w:rPr>
        <w:t>二级机构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。</w:t>
      </w:r>
    </w:p>
    <w:p w:rsidR="002B7705" w:rsidRPr="00CD6D68" w:rsidRDefault="002B7705" w:rsidP="00CD6D68">
      <w:pPr>
        <w:pStyle w:val="a3"/>
        <w:spacing w:line="360" w:lineRule="auto"/>
        <w:ind w:firstLineChars="247" w:firstLine="744"/>
        <w:rPr>
          <w:rFonts w:asciiTheme="minorEastAsia" w:eastAsiaTheme="minorEastAsia" w:hAnsiTheme="minorEastAsia" w:cs="Arial"/>
          <w:b/>
          <w:color w:val="000000"/>
          <w:sz w:val="30"/>
          <w:szCs w:val="30"/>
        </w:rPr>
      </w:pPr>
      <w:r w:rsidRPr="00CD6D68">
        <w:rPr>
          <w:rFonts w:asciiTheme="minorEastAsia" w:eastAsiaTheme="minorEastAsia" w:hAnsiTheme="minorEastAsia" w:cs="Arial" w:hint="eastAsia"/>
          <w:b/>
          <w:color w:val="000000"/>
          <w:sz w:val="30"/>
          <w:szCs w:val="30"/>
        </w:rPr>
        <w:t>三、纳入平桥区</w:t>
      </w:r>
      <w:r w:rsidR="003246F2" w:rsidRPr="00CD6D68">
        <w:rPr>
          <w:rFonts w:asciiTheme="minorEastAsia" w:eastAsiaTheme="minorEastAsia" w:hAnsiTheme="minorEastAsia" w:cs="Arial" w:hint="eastAsia"/>
          <w:b/>
          <w:color w:val="000000"/>
          <w:sz w:val="30"/>
          <w:szCs w:val="30"/>
        </w:rPr>
        <w:t>退役军人事务局20</w:t>
      </w:r>
      <w:r w:rsidR="00C05B00" w:rsidRPr="00CD6D68">
        <w:rPr>
          <w:rFonts w:asciiTheme="minorEastAsia" w:eastAsiaTheme="minorEastAsia" w:hAnsiTheme="minorEastAsia" w:cs="Arial" w:hint="eastAsia"/>
          <w:b/>
          <w:color w:val="000000"/>
          <w:sz w:val="30"/>
          <w:szCs w:val="30"/>
        </w:rPr>
        <w:t>20</w:t>
      </w:r>
      <w:r w:rsidRPr="00CD6D68">
        <w:rPr>
          <w:rFonts w:asciiTheme="minorEastAsia" w:eastAsiaTheme="minorEastAsia" w:hAnsiTheme="minorEastAsia" w:cs="Arial" w:hint="eastAsia"/>
          <w:b/>
          <w:color w:val="000000"/>
          <w:sz w:val="30"/>
          <w:szCs w:val="30"/>
        </w:rPr>
        <w:t>年度部门预算编制范围的单位包括：</w:t>
      </w:r>
    </w:p>
    <w:p w:rsidR="002B7705" w:rsidRPr="009D075A" w:rsidRDefault="002B7705" w:rsidP="002B7705">
      <w:pPr>
        <w:numPr>
          <w:ilvl w:val="0"/>
          <w:numId w:val="1"/>
        </w:numPr>
        <w:spacing w:line="360" w:lineRule="auto"/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9D075A">
        <w:rPr>
          <w:rFonts w:ascii="仿宋" w:eastAsia="仿宋" w:hAnsi="仿宋" w:cs="仿宋_GB2312" w:hint="eastAsia"/>
          <w:sz w:val="32"/>
          <w:szCs w:val="32"/>
        </w:rPr>
        <w:t>平桥区</w:t>
      </w:r>
      <w:r w:rsidR="003246F2">
        <w:rPr>
          <w:rFonts w:ascii="仿宋" w:eastAsia="仿宋" w:hAnsi="仿宋" w:cs="仿宋_GB2312" w:hint="eastAsia"/>
          <w:sz w:val="32"/>
          <w:szCs w:val="32"/>
        </w:rPr>
        <w:t>退役军人事务局</w:t>
      </w:r>
      <w:r w:rsidRPr="009D075A">
        <w:rPr>
          <w:rFonts w:ascii="仿宋" w:eastAsia="仿宋" w:hAnsi="仿宋" w:cs="仿宋_GB2312" w:hint="eastAsia"/>
          <w:sz w:val="32"/>
          <w:szCs w:val="32"/>
        </w:rPr>
        <w:t>本级</w:t>
      </w:r>
    </w:p>
    <w:p w:rsidR="002B7705" w:rsidRPr="003F2C9E" w:rsidRDefault="002B7705" w:rsidP="002B7705">
      <w:pPr>
        <w:numPr>
          <w:ilvl w:val="0"/>
          <w:numId w:val="1"/>
        </w:numPr>
        <w:spacing w:line="360" w:lineRule="auto"/>
        <w:ind w:firstLineChars="200" w:firstLine="640"/>
        <w:jc w:val="left"/>
        <w:rPr>
          <w:rFonts w:ascii="仿宋" w:eastAsia="仿宋" w:hAnsi="仿宋" w:cs="Arial"/>
          <w:color w:val="000000"/>
          <w:sz w:val="30"/>
          <w:szCs w:val="30"/>
        </w:rPr>
      </w:pPr>
      <w:r w:rsidRPr="007C0091">
        <w:rPr>
          <w:rFonts w:ascii="仿宋" w:eastAsia="仿宋" w:hAnsi="仿宋" w:cs="仿宋_GB2312" w:hint="eastAsia"/>
          <w:sz w:val="32"/>
          <w:szCs w:val="32"/>
        </w:rPr>
        <w:t>平桥区</w:t>
      </w:r>
      <w:r w:rsidR="003246F2">
        <w:rPr>
          <w:rFonts w:ascii="仿宋" w:eastAsia="仿宋" w:hAnsi="仿宋" w:cs="仿宋_GB2312" w:hint="eastAsia"/>
          <w:sz w:val="32"/>
          <w:szCs w:val="32"/>
        </w:rPr>
        <w:t>光荣院</w:t>
      </w:r>
      <w:r w:rsidRPr="007C0091">
        <w:rPr>
          <w:rFonts w:ascii="仿宋" w:eastAsia="仿宋" w:hAnsi="仿宋" w:cs="仿宋_GB2312" w:hint="eastAsia"/>
          <w:sz w:val="32"/>
          <w:szCs w:val="32"/>
        </w:rPr>
        <w:t>、</w:t>
      </w:r>
      <w:r w:rsidR="003246F2" w:rsidRPr="007C0091">
        <w:rPr>
          <w:rFonts w:ascii="仿宋" w:eastAsia="仿宋" w:hAnsi="仿宋" w:cs="仿宋_GB2312" w:hint="eastAsia"/>
          <w:sz w:val="32"/>
          <w:szCs w:val="32"/>
        </w:rPr>
        <w:t>军队离退休干部干休所</w:t>
      </w:r>
      <w:r w:rsidR="00CF6938">
        <w:rPr>
          <w:rFonts w:ascii="仿宋" w:eastAsia="仿宋" w:hAnsi="仿宋" w:cs="仿宋_GB2312" w:hint="eastAsia"/>
          <w:sz w:val="32"/>
          <w:szCs w:val="32"/>
        </w:rPr>
        <w:t>、平桥区双拥工作领导小组办公室秘书股及</w:t>
      </w:r>
      <w:r w:rsidR="003246F2">
        <w:rPr>
          <w:rFonts w:ascii="仿宋" w:eastAsia="仿宋" w:hAnsi="仿宋" w:cs="仿宋_GB2312" w:hint="eastAsia"/>
          <w:sz w:val="32"/>
          <w:szCs w:val="32"/>
        </w:rPr>
        <w:t>平桥区退役军人服务中心</w:t>
      </w:r>
      <w:r>
        <w:rPr>
          <w:rFonts w:ascii="仿宋" w:eastAsia="仿宋" w:hAnsi="仿宋" w:cs="仿宋_GB2312" w:hint="eastAsia"/>
          <w:sz w:val="32"/>
          <w:szCs w:val="32"/>
        </w:rPr>
        <w:t>共</w:t>
      </w:r>
      <w:r w:rsidR="003246F2">
        <w:rPr>
          <w:rFonts w:ascii="仿宋" w:eastAsia="仿宋" w:hAnsi="仿宋" w:cs="仿宋_GB2312" w:hint="eastAsia"/>
          <w:sz w:val="32"/>
          <w:szCs w:val="32"/>
        </w:rPr>
        <w:t>4</w:t>
      </w:r>
      <w:r>
        <w:rPr>
          <w:rFonts w:ascii="仿宋" w:eastAsia="仿宋" w:hAnsi="仿宋" w:cs="仿宋_GB2312" w:hint="eastAsia"/>
          <w:sz w:val="32"/>
          <w:szCs w:val="32"/>
        </w:rPr>
        <w:t>个二级机构。</w:t>
      </w:r>
    </w:p>
    <w:p w:rsidR="003F2C9E" w:rsidRPr="007C0091" w:rsidRDefault="003F2C9E" w:rsidP="003F2C9E">
      <w:pPr>
        <w:spacing w:line="360" w:lineRule="auto"/>
        <w:ind w:left="807"/>
        <w:jc w:val="left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仿宋_GB2312" w:hint="eastAsia"/>
          <w:sz w:val="32"/>
          <w:szCs w:val="32"/>
        </w:rPr>
        <w:t>20</w:t>
      </w:r>
      <w:r w:rsidR="00C05B00">
        <w:rPr>
          <w:rFonts w:ascii="仿宋" w:eastAsia="仿宋" w:hAnsi="仿宋" w:cs="仿宋_GB2312" w:hint="eastAsia"/>
          <w:sz w:val="32"/>
          <w:szCs w:val="32"/>
        </w:rPr>
        <w:t>20</w:t>
      </w:r>
      <w:r>
        <w:rPr>
          <w:rFonts w:ascii="仿宋" w:eastAsia="仿宋" w:hAnsi="仿宋" w:cs="仿宋_GB2312" w:hint="eastAsia"/>
          <w:sz w:val="32"/>
          <w:szCs w:val="32"/>
        </w:rPr>
        <w:t>我单位部门预算为汇总预算</w:t>
      </w:r>
    </w:p>
    <w:p w:rsidR="002B7705" w:rsidRPr="00CD6D68" w:rsidRDefault="002B7705" w:rsidP="00CD6D68">
      <w:pPr>
        <w:pStyle w:val="a3"/>
        <w:spacing w:line="360" w:lineRule="auto"/>
        <w:ind w:firstLineChars="198" w:firstLine="596"/>
        <w:rPr>
          <w:rFonts w:asciiTheme="minorEastAsia" w:eastAsiaTheme="minorEastAsia" w:hAnsiTheme="minorEastAsia" w:cs="Arial"/>
          <w:b/>
          <w:color w:val="000000"/>
          <w:sz w:val="30"/>
          <w:szCs w:val="30"/>
        </w:rPr>
      </w:pPr>
      <w:r w:rsidRPr="00CD6D68">
        <w:rPr>
          <w:rFonts w:asciiTheme="minorEastAsia" w:eastAsiaTheme="minorEastAsia" w:hAnsiTheme="minorEastAsia" w:cs="Arial" w:hint="eastAsia"/>
          <w:b/>
          <w:color w:val="000000"/>
          <w:sz w:val="30"/>
          <w:szCs w:val="30"/>
        </w:rPr>
        <w:t>四、机构设置根据上述职责，</w:t>
      </w:r>
      <w:r w:rsidR="003246F2" w:rsidRPr="00CD6D68">
        <w:rPr>
          <w:rFonts w:asciiTheme="minorEastAsia" w:eastAsiaTheme="minorEastAsia" w:hAnsiTheme="minorEastAsia" w:cs="Arial" w:hint="eastAsia"/>
          <w:b/>
          <w:color w:val="000000"/>
          <w:sz w:val="30"/>
          <w:szCs w:val="30"/>
        </w:rPr>
        <w:t>区退役军人事务局</w:t>
      </w:r>
      <w:r w:rsidRPr="00CD6D68">
        <w:rPr>
          <w:rFonts w:asciiTheme="minorEastAsia" w:eastAsiaTheme="minorEastAsia" w:hAnsiTheme="minorEastAsia" w:cs="Arial" w:hint="eastAsia"/>
          <w:b/>
          <w:color w:val="000000"/>
          <w:sz w:val="30"/>
          <w:szCs w:val="30"/>
        </w:rPr>
        <w:t>设</w:t>
      </w:r>
      <w:r w:rsidR="00CF6938" w:rsidRPr="00CD6D68">
        <w:rPr>
          <w:rFonts w:asciiTheme="minorEastAsia" w:eastAsiaTheme="minorEastAsia" w:hAnsiTheme="minorEastAsia" w:cs="Arial" w:hint="eastAsia"/>
          <w:b/>
          <w:color w:val="000000"/>
          <w:sz w:val="30"/>
          <w:szCs w:val="30"/>
        </w:rPr>
        <w:t>3</w:t>
      </w:r>
      <w:r w:rsidRPr="00CD6D68">
        <w:rPr>
          <w:rFonts w:asciiTheme="minorEastAsia" w:eastAsiaTheme="minorEastAsia" w:hAnsiTheme="minorEastAsia" w:cs="Arial" w:hint="eastAsia"/>
          <w:b/>
          <w:color w:val="000000"/>
          <w:sz w:val="30"/>
          <w:szCs w:val="30"/>
        </w:rPr>
        <w:t>个内设机构。</w:t>
      </w:r>
    </w:p>
    <w:p w:rsidR="002B7705" w:rsidRPr="008411B3" w:rsidRDefault="003246F2" w:rsidP="002B7705">
      <w:pPr>
        <w:ind w:firstLineChars="250" w:firstLine="75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lastRenderedPageBreak/>
        <w:t>退役军人事务局</w:t>
      </w:r>
      <w:r w:rsidR="002B7705">
        <w:rPr>
          <w:rFonts w:ascii="仿宋" w:eastAsia="仿宋" w:hAnsi="仿宋" w:hint="eastAsia"/>
          <w:sz w:val="30"/>
          <w:szCs w:val="30"/>
        </w:rPr>
        <w:t>内部设置为：</w:t>
      </w:r>
      <w:r w:rsidR="002B7705" w:rsidRPr="008411B3">
        <w:rPr>
          <w:rFonts w:ascii="仿宋" w:eastAsia="仿宋" w:hAnsi="仿宋" w:hint="eastAsia"/>
          <w:sz w:val="30"/>
          <w:szCs w:val="30"/>
        </w:rPr>
        <w:t>(</w:t>
      </w:r>
      <w:proofErr w:type="gramStart"/>
      <w:r w:rsidR="002B7705" w:rsidRPr="008411B3">
        <w:rPr>
          <w:rFonts w:ascii="仿宋" w:eastAsia="仿宋" w:hAnsi="仿宋" w:hint="eastAsia"/>
          <w:sz w:val="30"/>
          <w:szCs w:val="30"/>
        </w:rPr>
        <w:t>一</w:t>
      </w:r>
      <w:proofErr w:type="gramEnd"/>
      <w:r w:rsidR="002B7705" w:rsidRPr="008411B3">
        <w:rPr>
          <w:rFonts w:ascii="仿宋" w:eastAsia="仿宋" w:hAnsi="仿宋" w:hint="eastAsia"/>
          <w:sz w:val="30"/>
          <w:szCs w:val="30"/>
        </w:rPr>
        <w:t>)办公室</w:t>
      </w:r>
      <w:r w:rsidR="00CF6938">
        <w:rPr>
          <w:rFonts w:ascii="仿宋" w:eastAsia="仿宋" w:hAnsi="仿宋" w:hint="eastAsia"/>
          <w:sz w:val="30"/>
          <w:szCs w:val="30"/>
        </w:rPr>
        <w:t>、</w:t>
      </w:r>
      <w:r w:rsidR="002B7705" w:rsidRPr="008411B3">
        <w:rPr>
          <w:rFonts w:ascii="仿宋" w:eastAsia="仿宋" w:hAnsi="仿宋" w:hint="eastAsia"/>
          <w:sz w:val="30"/>
          <w:szCs w:val="30"/>
        </w:rPr>
        <w:t xml:space="preserve"> (二)</w:t>
      </w:r>
      <w:r w:rsidR="00CF6938">
        <w:rPr>
          <w:rFonts w:ascii="仿宋" w:eastAsia="仿宋" w:hAnsi="仿宋" w:hint="eastAsia"/>
          <w:sz w:val="30"/>
          <w:szCs w:val="30"/>
        </w:rPr>
        <w:t>退役安置股（就业创业股）</w:t>
      </w:r>
      <w:r w:rsidR="002B7705" w:rsidRPr="008411B3">
        <w:rPr>
          <w:rFonts w:ascii="仿宋" w:eastAsia="仿宋" w:hAnsi="仿宋" w:hint="eastAsia"/>
          <w:sz w:val="30"/>
          <w:szCs w:val="30"/>
        </w:rPr>
        <w:t>、 (三)优抚</w:t>
      </w:r>
      <w:r w:rsidR="00CF6938">
        <w:rPr>
          <w:rFonts w:ascii="仿宋" w:eastAsia="仿宋" w:hAnsi="仿宋" w:hint="eastAsia"/>
          <w:sz w:val="30"/>
          <w:szCs w:val="30"/>
        </w:rPr>
        <w:t>褒扬</w:t>
      </w:r>
      <w:r w:rsidR="002B7705" w:rsidRPr="008411B3">
        <w:rPr>
          <w:rFonts w:ascii="仿宋" w:eastAsia="仿宋" w:hAnsi="仿宋" w:hint="eastAsia"/>
          <w:sz w:val="30"/>
          <w:szCs w:val="30"/>
        </w:rPr>
        <w:t>股（</w:t>
      </w:r>
      <w:r w:rsidR="00CF6938">
        <w:rPr>
          <w:rFonts w:ascii="仿宋" w:eastAsia="仿宋" w:hAnsi="仿宋" w:hint="eastAsia"/>
          <w:sz w:val="30"/>
          <w:szCs w:val="30"/>
        </w:rPr>
        <w:t>思想政治和权益维护股、军</w:t>
      </w:r>
      <w:proofErr w:type="gramStart"/>
      <w:r w:rsidR="00CF6938">
        <w:rPr>
          <w:rFonts w:ascii="仿宋" w:eastAsia="仿宋" w:hAnsi="仿宋" w:hint="eastAsia"/>
          <w:sz w:val="30"/>
          <w:szCs w:val="30"/>
        </w:rPr>
        <w:t>休服务</w:t>
      </w:r>
      <w:proofErr w:type="gramEnd"/>
      <w:r w:rsidR="00CF6938">
        <w:rPr>
          <w:rFonts w:ascii="仿宋" w:eastAsia="仿宋" w:hAnsi="仿宋" w:hint="eastAsia"/>
          <w:sz w:val="30"/>
          <w:szCs w:val="30"/>
        </w:rPr>
        <w:t>管理股、区“双拥”工作领导小组办公室秘书股</w:t>
      </w:r>
      <w:r w:rsidR="002B7705" w:rsidRPr="008411B3">
        <w:rPr>
          <w:rFonts w:ascii="仿宋" w:eastAsia="仿宋" w:hAnsi="仿宋" w:hint="eastAsia"/>
          <w:sz w:val="30"/>
          <w:szCs w:val="30"/>
        </w:rPr>
        <w:t>）</w:t>
      </w:r>
      <w:r w:rsidR="00CF6938">
        <w:rPr>
          <w:rFonts w:ascii="仿宋" w:eastAsia="仿宋" w:hAnsi="仿宋" w:hint="eastAsia"/>
          <w:sz w:val="30"/>
          <w:szCs w:val="30"/>
        </w:rPr>
        <w:t>。</w:t>
      </w:r>
    </w:p>
    <w:p w:rsidR="002B7705" w:rsidRDefault="002B7705" w:rsidP="002B7705">
      <w:pPr>
        <w:pStyle w:val="a3"/>
        <w:spacing w:line="360" w:lineRule="auto"/>
        <w:jc w:val="center"/>
        <w:rPr>
          <w:rFonts w:ascii="仿宋" w:eastAsia="仿宋" w:hAnsi="仿宋" w:cs="Arial"/>
          <w:color w:val="000000"/>
          <w:sz w:val="30"/>
          <w:szCs w:val="30"/>
        </w:rPr>
      </w:pPr>
    </w:p>
    <w:p w:rsidR="00276FE5" w:rsidRPr="00616007" w:rsidRDefault="00276FE5" w:rsidP="002B7705">
      <w:pPr>
        <w:pStyle w:val="a3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</w:t>
      </w:r>
      <w:r w:rsidRPr="00616007">
        <w:rPr>
          <w:rFonts w:asciiTheme="majorEastAsia" w:eastAsiaTheme="majorEastAsia" w:hAnsiTheme="majorEastAsia" w:cs="Arial"/>
          <w:color w:val="000000"/>
          <w:sz w:val="30"/>
          <w:szCs w:val="30"/>
        </w:rPr>
        <w:t xml:space="preserve">　</w:t>
      </w: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第二部分</w:t>
      </w:r>
    </w:p>
    <w:p w:rsidR="00276FE5" w:rsidRPr="00616007" w:rsidRDefault="00276FE5" w:rsidP="00276FE5">
      <w:pPr>
        <w:pStyle w:val="a3"/>
        <w:spacing w:line="360" w:lineRule="auto"/>
        <w:jc w:val="center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 xml:space="preserve">　　</w:t>
      </w:r>
      <w:r w:rsidR="006A0F99"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信阳市平桥区</w:t>
      </w:r>
      <w:r w:rsidR="0042149F">
        <w:rPr>
          <w:rStyle w:val="a4"/>
          <w:rFonts w:asciiTheme="majorEastAsia" w:eastAsiaTheme="majorEastAsia" w:hAnsiTheme="majorEastAsia" w:cs="Arial" w:hint="eastAsia"/>
          <w:color w:val="000000"/>
          <w:sz w:val="30"/>
          <w:szCs w:val="30"/>
        </w:rPr>
        <w:t>退役军人20</w:t>
      </w:r>
      <w:r w:rsidR="00C05B00">
        <w:rPr>
          <w:rStyle w:val="a4"/>
          <w:rFonts w:asciiTheme="majorEastAsia" w:eastAsiaTheme="majorEastAsia" w:hAnsiTheme="majorEastAsia" w:cs="Arial" w:hint="eastAsia"/>
          <w:color w:val="000000"/>
          <w:sz w:val="30"/>
          <w:szCs w:val="30"/>
        </w:rPr>
        <w:t>20</w:t>
      </w: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年度部门预算情况说明</w:t>
      </w:r>
    </w:p>
    <w:p w:rsidR="00276FE5" w:rsidRPr="00616007" w:rsidRDefault="00276FE5" w:rsidP="00276FE5">
      <w:pPr>
        <w:pStyle w:val="a3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Fonts w:asciiTheme="majorEastAsia" w:eastAsiaTheme="majorEastAsia" w:hAnsiTheme="majorEastAsia" w:cs="Arial"/>
          <w:color w:val="000000"/>
          <w:sz w:val="30"/>
          <w:szCs w:val="30"/>
        </w:rPr>
        <w:t xml:space="preserve">　</w:t>
      </w: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 xml:space="preserve">　一、收入支出预算总体情况说明</w:t>
      </w:r>
    </w:p>
    <w:p w:rsidR="00C05B00" w:rsidRDefault="006A0F99" w:rsidP="00C2091F">
      <w:pPr>
        <w:pStyle w:val="a3"/>
        <w:spacing w:line="360" w:lineRule="auto"/>
        <w:ind w:firstLineChars="200" w:firstLine="600"/>
        <w:rPr>
          <w:rFonts w:ascii="ˎ̥" w:hAnsi="ˎ̥" w:cs="Arial"/>
          <w:color w:val="00000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>信阳市平桥区</w:t>
      </w:r>
      <w:r w:rsidR="0042149F">
        <w:rPr>
          <w:rFonts w:ascii="仿宋" w:eastAsia="仿宋" w:hAnsi="仿宋" w:cs="Arial" w:hint="eastAsia"/>
          <w:color w:val="000000"/>
          <w:sz w:val="30"/>
          <w:szCs w:val="30"/>
        </w:rPr>
        <w:t>退役军人事务局</w:t>
      </w:r>
      <w:r w:rsidR="00276FE5" w:rsidRPr="00616007">
        <w:rPr>
          <w:rFonts w:ascii="仿宋" w:eastAsia="仿宋" w:hAnsi="仿宋" w:cs="Arial"/>
          <w:color w:val="000000"/>
          <w:sz w:val="30"/>
          <w:szCs w:val="30"/>
        </w:rPr>
        <w:t>年收入总计</w:t>
      </w:r>
      <w:r w:rsidR="008F309E">
        <w:rPr>
          <w:rFonts w:ascii="仿宋" w:eastAsia="仿宋" w:hAnsi="仿宋" w:cs="Arial" w:hint="eastAsia"/>
          <w:color w:val="000000"/>
          <w:sz w:val="30"/>
          <w:szCs w:val="30"/>
        </w:rPr>
        <w:t>33</w:t>
      </w:r>
      <w:r w:rsidR="00C05B00">
        <w:rPr>
          <w:rFonts w:ascii="仿宋" w:eastAsia="仿宋" w:hAnsi="仿宋" w:cs="Arial" w:hint="eastAsia"/>
          <w:color w:val="000000"/>
          <w:sz w:val="30"/>
          <w:szCs w:val="30"/>
        </w:rPr>
        <w:t>1.69</w:t>
      </w:r>
      <w:r w:rsidR="00276FE5" w:rsidRPr="00616007">
        <w:rPr>
          <w:rFonts w:ascii="仿宋" w:eastAsia="仿宋" w:hAnsi="仿宋" w:cs="Arial"/>
          <w:color w:val="000000"/>
          <w:sz w:val="30"/>
          <w:szCs w:val="30"/>
        </w:rPr>
        <w:t>万元，支出总计</w:t>
      </w:r>
      <w:r w:rsidR="008F309E">
        <w:rPr>
          <w:rFonts w:ascii="仿宋" w:eastAsia="仿宋" w:hAnsi="仿宋" w:cs="Arial" w:hint="eastAsia"/>
          <w:color w:val="000000"/>
          <w:sz w:val="30"/>
          <w:szCs w:val="30"/>
        </w:rPr>
        <w:t>33</w:t>
      </w:r>
      <w:r w:rsidR="00C05B00">
        <w:rPr>
          <w:rFonts w:ascii="仿宋" w:eastAsia="仿宋" w:hAnsi="仿宋" w:cs="Arial" w:hint="eastAsia"/>
          <w:color w:val="000000"/>
          <w:sz w:val="30"/>
          <w:szCs w:val="30"/>
        </w:rPr>
        <w:t>1.69</w:t>
      </w:r>
      <w:r w:rsidR="0042149F">
        <w:rPr>
          <w:rFonts w:ascii="仿宋" w:eastAsia="仿宋" w:hAnsi="仿宋" w:cs="Arial"/>
          <w:color w:val="000000"/>
          <w:sz w:val="30"/>
          <w:szCs w:val="30"/>
        </w:rPr>
        <w:t>万元</w:t>
      </w:r>
      <w:r w:rsidR="0042149F">
        <w:rPr>
          <w:rFonts w:ascii="仿宋" w:eastAsia="仿宋" w:hAnsi="仿宋" w:cs="Arial" w:hint="eastAsia"/>
          <w:color w:val="000000"/>
          <w:sz w:val="30"/>
          <w:szCs w:val="30"/>
        </w:rPr>
        <w:t>。</w:t>
      </w:r>
      <w:r w:rsidR="00684ADC">
        <w:rPr>
          <w:rFonts w:ascii="仿宋" w:eastAsia="仿宋" w:hAnsi="仿宋" w:cs="Arial" w:hint="eastAsia"/>
          <w:color w:val="000000"/>
          <w:sz w:val="30"/>
          <w:szCs w:val="30"/>
        </w:rPr>
        <w:t>收支预算总体较上年相比增加</w:t>
      </w:r>
      <w:r w:rsidR="008F309E">
        <w:rPr>
          <w:rFonts w:ascii="仿宋" w:eastAsia="仿宋" w:hAnsi="仿宋" w:cs="Arial" w:hint="eastAsia"/>
          <w:color w:val="000000"/>
          <w:sz w:val="30"/>
          <w:szCs w:val="30"/>
        </w:rPr>
        <w:t>85.</w:t>
      </w:r>
      <w:r w:rsidR="00453683">
        <w:rPr>
          <w:rFonts w:ascii="仿宋" w:eastAsia="仿宋" w:hAnsi="仿宋" w:cs="Arial" w:hint="eastAsia"/>
          <w:color w:val="000000"/>
          <w:sz w:val="30"/>
          <w:szCs w:val="30"/>
        </w:rPr>
        <w:t>2</w:t>
      </w:r>
      <w:r w:rsidR="008F309E">
        <w:rPr>
          <w:rFonts w:ascii="仿宋" w:eastAsia="仿宋" w:hAnsi="仿宋" w:cs="Arial" w:hint="eastAsia"/>
          <w:color w:val="000000"/>
          <w:sz w:val="30"/>
          <w:szCs w:val="30"/>
        </w:rPr>
        <w:t>5</w:t>
      </w:r>
      <w:r w:rsidR="00C05B00">
        <w:rPr>
          <w:rFonts w:ascii="仿宋" w:eastAsia="仿宋" w:hAnsi="仿宋" w:cs="Arial" w:hint="eastAsia"/>
          <w:color w:val="000000"/>
          <w:sz w:val="30"/>
          <w:szCs w:val="30"/>
        </w:rPr>
        <w:t>万元，增加</w:t>
      </w:r>
      <w:r w:rsidR="00453683">
        <w:rPr>
          <w:rFonts w:ascii="仿宋" w:eastAsia="仿宋" w:hAnsi="仿宋" w:cs="Arial" w:hint="eastAsia"/>
          <w:color w:val="000000"/>
          <w:sz w:val="30"/>
          <w:szCs w:val="30"/>
        </w:rPr>
        <w:t>34.5</w:t>
      </w:r>
      <w:r w:rsidR="00684ADC">
        <w:rPr>
          <w:rFonts w:ascii="仿宋" w:eastAsia="仿宋" w:hAnsi="仿宋" w:cs="Arial" w:hint="eastAsia"/>
          <w:color w:val="000000"/>
          <w:sz w:val="30"/>
          <w:szCs w:val="30"/>
        </w:rPr>
        <w:t>%，原因是我单位</w:t>
      </w:r>
      <w:r w:rsidR="00C05B00" w:rsidRPr="00C05B00">
        <w:rPr>
          <w:rFonts w:ascii="仿宋" w:eastAsia="仿宋" w:hAnsi="仿宋" w:cs="Arial"/>
          <w:color w:val="000000"/>
          <w:sz w:val="30"/>
          <w:szCs w:val="30"/>
        </w:rPr>
        <w:t>人员工资、奖金，</w:t>
      </w:r>
      <w:proofErr w:type="gramStart"/>
      <w:r w:rsidR="00C05B00" w:rsidRPr="00C05B00">
        <w:rPr>
          <w:rFonts w:ascii="仿宋" w:eastAsia="仿宋" w:hAnsi="仿宋" w:cs="Arial"/>
          <w:color w:val="000000"/>
          <w:sz w:val="30"/>
          <w:szCs w:val="30"/>
        </w:rPr>
        <w:t>医</w:t>
      </w:r>
      <w:proofErr w:type="gramEnd"/>
      <w:r w:rsidR="00C05B00" w:rsidRPr="00C05B00">
        <w:rPr>
          <w:rFonts w:ascii="仿宋" w:eastAsia="仿宋" w:hAnsi="仿宋" w:cs="Arial"/>
          <w:color w:val="000000"/>
          <w:sz w:val="30"/>
          <w:szCs w:val="30"/>
        </w:rPr>
        <w:t>保、住房公积金、养老保险等经费的增加</w:t>
      </w:r>
      <w:r w:rsidR="00C05B00" w:rsidRPr="00C05B00">
        <w:rPr>
          <w:rFonts w:ascii="仿宋" w:eastAsia="仿宋" w:hAnsi="仿宋" w:cs="Arial" w:hint="eastAsia"/>
          <w:color w:val="000000"/>
          <w:sz w:val="30"/>
          <w:szCs w:val="30"/>
        </w:rPr>
        <w:t>，以及退役军人安置，伤残军人优抚等专项业务费用的增加</w:t>
      </w:r>
      <w:r w:rsidR="00C05B00" w:rsidRPr="00C05B00">
        <w:rPr>
          <w:rFonts w:ascii="仿宋" w:eastAsia="仿宋" w:hAnsi="仿宋" w:cs="Arial"/>
          <w:color w:val="000000"/>
          <w:sz w:val="30"/>
          <w:szCs w:val="30"/>
        </w:rPr>
        <w:t>。</w:t>
      </w:r>
    </w:p>
    <w:p w:rsidR="00276FE5" w:rsidRPr="00616007" w:rsidRDefault="00276FE5" w:rsidP="009F6AC5">
      <w:pPr>
        <w:pStyle w:val="a3"/>
        <w:spacing w:line="360" w:lineRule="auto"/>
        <w:ind w:firstLineChars="198" w:firstLine="596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二、收入预算总体情况说明</w:t>
      </w:r>
    </w:p>
    <w:p w:rsidR="009F6AC5" w:rsidRDefault="006A0F99" w:rsidP="009F6AC5">
      <w:pPr>
        <w:pStyle w:val="a3"/>
        <w:spacing w:line="360" w:lineRule="auto"/>
        <w:ind w:firstLineChars="200" w:firstLine="600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>信阳市平桥区</w:t>
      </w:r>
      <w:r w:rsidR="0042149F">
        <w:rPr>
          <w:rFonts w:ascii="仿宋" w:eastAsia="仿宋" w:hAnsi="仿宋" w:cs="Arial" w:hint="eastAsia"/>
          <w:color w:val="000000"/>
          <w:sz w:val="30"/>
          <w:szCs w:val="30"/>
        </w:rPr>
        <w:t>退役军人事务局</w:t>
      </w:r>
      <w:r w:rsidR="00276FE5" w:rsidRPr="00616007">
        <w:rPr>
          <w:rFonts w:ascii="仿宋" w:eastAsia="仿宋" w:hAnsi="仿宋" w:cs="Arial"/>
          <w:color w:val="000000"/>
          <w:sz w:val="30"/>
          <w:szCs w:val="30"/>
        </w:rPr>
        <w:t>年收入合计</w:t>
      </w:r>
      <w:r w:rsidR="008F309E">
        <w:rPr>
          <w:rFonts w:ascii="仿宋" w:eastAsia="仿宋" w:hAnsi="仿宋" w:cs="Arial" w:hint="eastAsia"/>
          <w:color w:val="000000"/>
          <w:sz w:val="30"/>
          <w:szCs w:val="30"/>
        </w:rPr>
        <w:t>33</w:t>
      </w:r>
      <w:r w:rsidR="00C05B00">
        <w:rPr>
          <w:rFonts w:ascii="仿宋" w:eastAsia="仿宋" w:hAnsi="仿宋" w:cs="Arial" w:hint="eastAsia"/>
          <w:color w:val="000000"/>
          <w:sz w:val="30"/>
          <w:szCs w:val="30"/>
        </w:rPr>
        <w:t>1.69</w:t>
      </w:r>
      <w:r w:rsidR="00276FE5" w:rsidRPr="00616007">
        <w:rPr>
          <w:rFonts w:ascii="仿宋" w:eastAsia="仿宋" w:hAnsi="仿宋" w:cs="Arial"/>
          <w:color w:val="000000"/>
          <w:sz w:val="30"/>
          <w:szCs w:val="30"/>
        </w:rPr>
        <w:t>万元，其中：一般公共预算</w:t>
      </w:r>
      <w:r w:rsidR="008F309E">
        <w:rPr>
          <w:rFonts w:ascii="仿宋" w:eastAsia="仿宋" w:hAnsi="仿宋" w:cs="Arial" w:hint="eastAsia"/>
          <w:color w:val="000000"/>
          <w:sz w:val="30"/>
          <w:szCs w:val="30"/>
        </w:rPr>
        <w:t>331</w:t>
      </w:r>
      <w:r w:rsidR="00C05B00">
        <w:rPr>
          <w:rFonts w:ascii="仿宋" w:eastAsia="仿宋" w:hAnsi="仿宋" w:cs="Arial" w:hint="eastAsia"/>
          <w:color w:val="000000"/>
          <w:sz w:val="30"/>
          <w:szCs w:val="30"/>
        </w:rPr>
        <w:t>.69</w:t>
      </w:r>
      <w:r w:rsidR="00276FE5" w:rsidRPr="00616007">
        <w:rPr>
          <w:rFonts w:ascii="仿宋" w:eastAsia="仿宋" w:hAnsi="仿宋" w:cs="Arial"/>
          <w:color w:val="000000"/>
          <w:sz w:val="30"/>
          <w:szCs w:val="30"/>
        </w:rPr>
        <w:t>万元</w:t>
      </w:r>
      <w:r w:rsidR="00074078">
        <w:rPr>
          <w:rFonts w:ascii="仿宋" w:eastAsia="仿宋" w:hAnsi="仿宋" w:cs="Arial" w:hint="eastAsia"/>
          <w:color w:val="000000"/>
          <w:sz w:val="30"/>
          <w:szCs w:val="30"/>
        </w:rPr>
        <w:t>，包含专项经费1</w:t>
      </w:r>
      <w:r w:rsidR="008F309E">
        <w:rPr>
          <w:rFonts w:ascii="仿宋" w:eastAsia="仿宋" w:hAnsi="仿宋" w:cs="Arial" w:hint="eastAsia"/>
          <w:color w:val="000000"/>
          <w:sz w:val="30"/>
          <w:szCs w:val="30"/>
        </w:rPr>
        <w:t>40</w:t>
      </w:r>
      <w:r w:rsidR="00074078">
        <w:rPr>
          <w:rFonts w:ascii="仿宋" w:eastAsia="仿宋" w:hAnsi="仿宋" w:cs="Arial" w:hint="eastAsia"/>
          <w:color w:val="000000"/>
          <w:sz w:val="30"/>
          <w:szCs w:val="30"/>
        </w:rPr>
        <w:t>万元</w:t>
      </w:r>
      <w:r w:rsidR="00276FE5" w:rsidRPr="00616007">
        <w:rPr>
          <w:rFonts w:ascii="仿宋" w:eastAsia="仿宋" w:hAnsi="仿宋" w:cs="Arial"/>
          <w:color w:val="000000"/>
          <w:sz w:val="30"/>
          <w:szCs w:val="30"/>
        </w:rPr>
        <w:t>。</w:t>
      </w:r>
      <w:r w:rsidR="00684ADC">
        <w:rPr>
          <w:rFonts w:ascii="仿宋" w:eastAsia="仿宋" w:hAnsi="仿宋" w:cs="Arial" w:hint="eastAsia"/>
          <w:color w:val="000000"/>
          <w:sz w:val="30"/>
          <w:szCs w:val="30"/>
        </w:rPr>
        <w:t>收</w:t>
      </w:r>
      <w:r w:rsidR="008A6E49">
        <w:rPr>
          <w:rFonts w:ascii="仿宋" w:eastAsia="仿宋" w:hAnsi="仿宋" w:cs="Arial" w:hint="eastAsia"/>
          <w:color w:val="000000"/>
          <w:sz w:val="30"/>
          <w:szCs w:val="30"/>
        </w:rPr>
        <w:t>入</w:t>
      </w:r>
      <w:r w:rsidR="00684ADC">
        <w:rPr>
          <w:rFonts w:ascii="仿宋" w:eastAsia="仿宋" w:hAnsi="仿宋" w:cs="Arial" w:hint="eastAsia"/>
          <w:color w:val="000000"/>
          <w:sz w:val="30"/>
          <w:szCs w:val="30"/>
        </w:rPr>
        <w:t>预算总体较上年相比增加</w:t>
      </w:r>
      <w:r w:rsidR="008F309E">
        <w:rPr>
          <w:rFonts w:ascii="仿宋" w:eastAsia="仿宋" w:hAnsi="仿宋" w:cs="Arial" w:hint="eastAsia"/>
          <w:color w:val="000000"/>
          <w:sz w:val="30"/>
          <w:szCs w:val="30"/>
        </w:rPr>
        <w:t>85.</w:t>
      </w:r>
      <w:r w:rsidR="00453683">
        <w:rPr>
          <w:rFonts w:ascii="仿宋" w:eastAsia="仿宋" w:hAnsi="仿宋" w:cs="Arial" w:hint="eastAsia"/>
          <w:color w:val="000000"/>
          <w:sz w:val="30"/>
          <w:szCs w:val="30"/>
        </w:rPr>
        <w:t>2</w:t>
      </w:r>
      <w:r w:rsidR="008F309E">
        <w:rPr>
          <w:rFonts w:ascii="仿宋" w:eastAsia="仿宋" w:hAnsi="仿宋" w:cs="Arial" w:hint="eastAsia"/>
          <w:color w:val="000000"/>
          <w:sz w:val="30"/>
          <w:szCs w:val="30"/>
        </w:rPr>
        <w:t>5</w:t>
      </w:r>
      <w:r w:rsidR="00C05B00">
        <w:rPr>
          <w:rFonts w:ascii="仿宋" w:eastAsia="仿宋" w:hAnsi="仿宋" w:cs="Arial" w:hint="eastAsia"/>
          <w:color w:val="000000"/>
          <w:sz w:val="30"/>
          <w:szCs w:val="30"/>
        </w:rPr>
        <w:t>万元，增加</w:t>
      </w:r>
      <w:r w:rsidR="008F309E">
        <w:rPr>
          <w:rFonts w:ascii="仿宋" w:eastAsia="仿宋" w:hAnsi="仿宋" w:cs="Arial" w:hint="eastAsia"/>
          <w:color w:val="000000"/>
          <w:sz w:val="30"/>
          <w:szCs w:val="30"/>
        </w:rPr>
        <w:t>34.5</w:t>
      </w:r>
      <w:r w:rsidR="00C05B00">
        <w:rPr>
          <w:rFonts w:ascii="仿宋" w:eastAsia="仿宋" w:hAnsi="仿宋" w:cs="Arial" w:hint="eastAsia"/>
          <w:color w:val="000000"/>
          <w:sz w:val="30"/>
          <w:szCs w:val="30"/>
        </w:rPr>
        <w:t>%。</w:t>
      </w:r>
      <w:r w:rsidR="00684ADC">
        <w:rPr>
          <w:rFonts w:ascii="仿宋" w:eastAsia="仿宋" w:hAnsi="仿宋" w:cs="Arial" w:hint="eastAsia"/>
          <w:color w:val="000000"/>
          <w:sz w:val="30"/>
          <w:szCs w:val="30"/>
        </w:rPr>
        <w:t>原因是</w:t>
      </w:r>
      <w:r w:rsidR="00C05B00">
        <w:rPr>
          <w:rFonts w:ascii="仿宋" w:eastAsia="仿宋" w:hAnsi="仿宋" w:cs="Arial" w:hint="eastAsia"/>
          <w:color w:val="000000"/>
          <w:sz w:val="30"/>
          <w:szCs w:val="30"/>
        </w:rPr>
        <w:t>我单位</w:t>
      </w:r>
      <w:r w:rsidR="00C05B00" w:rsidRPr="00C05B00">
        <w:rPr>
          <w:rFonts w:ascii="仿宋" w:eastAsia="仿宋" w:hAnsi="仿宋" w:cs="Arial"/>
          <w:color w:val="000000"/>
          <w:sz w:val="30"/>
          <w:szCs w:val="30"/>
        </w:rPr>
        <w:t>人员工资、奖金，</w:t>
      </w:r>
      <w:proofErr w:type="gramStart"/>
      <w:r w:rsidR="00C05B00" w:rsidRPr="00C05B00">
        <w:rPr>
          <w:rFonts w:ascii="仿宋" w:eastAsia="仿宋" w:hAnsi="仿宋" w:cs="Arial"/>
          <w:color w:val="000000"/>
          <w:sz w:val="30"/>
          <w:szCs w:val="30"/>
        </w:rPr>
        <w:t>医</w:t>
      </w:r>
      <w:proofErr w:type="gramEnd"/>
      <w:r w:rsidR="00C05B00" w:rsidRPr="00C05B00">
        <w:rPr>
          <w:rFonts w:ascii="仿宋" w:eastAsia="仿宋" w:hAnsi="仿宋" w:cs="Arial"/>
          <w:color w:val="000000"/>
          <w:sz w:val="30"/>
          <w:szCs w:val="30"/>
        </w:rPr>
        <w:t>保、住房公积金、养老保险等经费的增加</w:t>
      </w:r>
      <w:r w:rsidR="00C05B00" w:rsidRPr="00C05B00">
        <w:rPr>
          <w:rFonts w:ascii="仿宋" w:eastAsia="仿宋" w:hAnsi="仿宋" w:cs="Arial" w:hint="eastAsia"/>
          <w:color w:val="000000"/>
          <w:sz w:val="30"/>
          <w:szCs w:val="30"/>
        </w:rPr>
        <w:t>，以及退役军人安置，伤残军人优抚等专项业务费用的增加</w:t>
      </w:r>
      <w:r w:rsidR="00C05B00" w:rsidRPr="00C05B00">
        <w:rPr>
          <w:rFonts w:ascii="仿宋" w:eastAsia="仿宋" w:hAnsi="仿宋" w:cs="Arial"/>
          <w:color w:val="000000"/>
          <w:sz w:val="30"/>
          <w:szCs w:val="30"/>
        </w:rPr>
        <w:t>。</w:t>
      </w:r>
      <w:r w:rsidR="00276FE5" w:rsidRPr="00616007">
        <w:rPr>
          <w:rFonts w:ascii="仿宋" w:eastAsia="仿宋" w:hAnsi="仿宋" w:cs="Arial"/>
          <w:color w:val="000000"/>
          <w:sz w:val="30"/>
          <w:szCs w:val="30"/>
        </w:rPr>
        <w:t xml:space="preserve">　</w:t>
      </w:r>
    </w:p>
    <w:p w:rsidR="00276FE5" w:rsidRPr="00616007" w:rsidRDefault="00276FE5" w:rsidP="009F6AC5">
      <w:pPr>
        <w:pStyle w:val="a3"/>
        <w:spacing w:line="360" w:lineRule="auto"/>
        <w:ind w:firstLineChars="209" w:firstLine="629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lastRenderedPageBreak/>
        <w:t>三、支出预算总体情况说明</w:t>
      </w:r>
    </w:p>
    <w:p w:rsidR="00C05B00" w:rsidRDefault="00276FE5" w:rsidP="00C05B00">
      <w:pPr>
        <w:pStyle w:val="a3"/>
        <w:spacing w:line="360" w:lineRule="auto"/>
        <w:rPr>
          <w:rFonts w:ascii="ˎ̥" w:hAnsi="ˎ̥" w:cs="Arial"/>
          <w:color w:val="00000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</w:t>
      </w:r>
      <w:r w:rsidR="006A0F99" w:rsidRPr="00616007">
        <w:rPr>
          <w:rFonts w:ascii="仿宋" w:eastAsia="仿宋" w:hAnsi="仿宋" w:cs="Arial"/>
          <w:color w:val="000000"/>
          <w:sz w:val="30"/>
          <w:szCs w:val="30"/>
        </w:rPr>
        <w:t>信阳市平桥区</w:t>
      </w:r>
      <w:r w:rsidR="0042149F">
        <w:rPr>
          <w:rFonts w:ascii="仿宋" w:eastAsia="仿宋" w:hAnsi="仿宋" w:cs="Arial" w:hint="eastAsia"/>
          <w:color w:val="000000"/>
          <w:sz w:val="30"/>
          <w:szCs w:val="30"/>
        </w:rPr>
        <w:t>退役军人</w:t>
      </w:r>
      <w:proofErr w:type="gramStart"/>
      <w:r w:rsidR="0042149F">
        <w:rPr>
          <w:rFonts w:ascii="仿宋" w:eastAsia="仿宋" w:hAnsi="仿宋" w:cs="Arial" w:hint="eastAsia"/>
          <w:color w:val="000000"/>
          <w:sz w:val="30"/>
          <w:szCs w:val="30"/>
        </w:rPr>
        <w:t>事务局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年支出</w:t>
      </w:r>
      <w:proofErr w:type="gramEnd"/>
      <w:r w:rsidRPr="00616007">
        <w:rPr>
          <w:rFonts w:ascii="仿宋" w:eastAsia="仿宋" w:hAnsi="仿宋" w:cs="Arial"/>
          <w:color w:val="000000"/>
          <w:sz w:val="30"/>
          <w:szCs w:val="30"/>
        </w:rPr>
        <w:t>合计</w:t>
      </w:r>
      <w:r w:rsidR="008F309E">
        <w:rPr>
          <w:rFonts w:ascii="仿宋" w:eastAsia="仿宋" w:hAnsi="仿宋" w:cs="Arial" w:hint="eastAsia"/>
          <w:color w:val="000000"/>
          <w:sz w:val="30"/>
          <w:szCs w:val="30"/>
        </w:rPr>
        <w:t>33</w:t>
      </w:r>
      <w:r w:rsidR="00C05B00">
        <w:rPr>
          <w:rFonts w:ascii="仿宋" w:eastAsia="仿宋" w:hAnsi="仿宋" w:cs="Arial" w:hint="eastAsia"/>
          <w:color w:val="000000"/>
          <w:sz w:val="30"/>
          <w:szCs w:val="30"/>
        </w:rPr>
        <w:t>1.69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万元，其中：基本支出</w:t>
      </w:r>
      <w:r w:rsidR="00C05B00">
        <w:rPr>
          <w:rFonts w:ascii="仿宋" w:eastAsia="仿宋" w:hAnsi="仿宋" w:cs="Arial" w:hint="eastAsia"/>
          <w:color w:val="000000"/>
          <w:sz w:val="30"/>
          <w:szCs w:val="30"/>
        </w:rPr>
        <w:t>191.69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万元，占</w:t>
      </w:r>
      <w:r w:rsidR="008F309E">
        <w:rPr>
          <w:rFonts w:ascii="仿宋" w:eastAsia="仿宋" w:hAnsi="仿宋" w:cs="Arial" w:hint="eastAsia"/>
          <w:color w:val="000000"/>
          <w:sz w:val="30"/>
          <w:szCs w:val="30"/>
        </w:rPr>
        <w:t>57.79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%；</w:t>
      </w:r>
      <w:r w:rsidR="00730033" w:rsidRPr="00616007">
        <w:rPr>
          <w:rFonts w:ascii="仿宋" w:eastAsia="仿宋" w:hAnsi="仿宋" w:cs="Arial" w:hint="eastAsia"/>
          <w:color w:val="000000"/>
          <w:sz w:val="30"/>
          <w:szCs w:val="30"/>
        </w:rPr>
        <w:t>专项经费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支出</w:t>
      </w:r>
      <w:r w:rsidR="00074A0B">
        <w:rPr>
          <w:rFonts w:ascii="仿宋" w:eastAsia="仿宋" w:hAnsi="仿宋" w:cs="Arial" w:hint="eastAsia"/>
          <w:color w:val="000000"/>
          <w:sz w:val="30"/>
          <w:szCs w:val="30"/>
        </w:rPr>
        <w:t>1</w:t>
      </w:r>
      <w:r w:rsidR="008F309E">
        <w:rPr>
          <w:rFonts w:ascii="仿宋" w:eastAsia="仿宋" w:hAnsi="仿宋" w:cs="Arial" w:hint="eastAsia"/>
          <w:color w:val="000000"/>
          <w:sz w:val="30"/>
          <w:szCs w:val="30"/>
        </w:rPr>
        <w:t>4</w:t>
      </w:r>
      <w:r w:rsidR="00074A0B">
        <w:rPr>
          <w:rFonts w:ascii="仿宋" w:eastAsia="仿宋" w:hAnsi="仿宋" w:cs="Arial" w:hint="eastAsia"/>
          <w:color w:val="000000"/>
          <w:sz w:val="30"/>
          <w:szCs w:val="30"/>
        </w:rPr>
        <w:t>0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万元，占</w:t>
      </w:r>
      <w:r w:rsidR="008F309E">
        <w:rPr>
          <w:rFonts w:ascii="仿宋" w:eastAsia="仿宋" w:hAnsi="仿宋" w:cs="Arial" w:hint="eastAsia"/>
          <w:color w:val="000000"/>
          <w:sz w:val="30"/>
          <w:szCs w:val="30"/>
        </w:rPr>
        <w:t>42.21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%。</w:t>
      </w:r>
      <w:r w:rsidR="008A6E49">
        <w:rPr>
          <w:rFonts w:ascii="仿宋" w:eastAsia="仿宋" w:hAnsi="仿宋" w:cs="Arial" w:hint="eastAsia"/>
          <w:color w:val="000000"/>
          <w:sz w:val="30"/>
          <w:szCs w:val="30"/>
        </w:rPr>
        <w:t>支出预算总体较上年相比增加</w:t>
      </w:r>
      <w:r w:rsidR="00453683">
        <w:rPr>
          <w:rFonts w:ascii="仿宋" w:eastAsia="仿宋" w:hAnsi="仿宋" w:cs="Arial" w:hint="eastAsia"/>
          <w:color w:val="000000"/>
          <w:sz w:val="30"/>
          <w:szCs w:val="30"/>
        </w:rPr>
        <w:t>8</w:t>
      </w:r>
      <w:r w:rsidR="00C05B00">
        <w:rPr>
          <w:rFonts w:ascii="仿宋" w:eastAsia="仿宋" w:hAnsi="仿宋" w:cs="Arial" w:hint="eastAsia"/>
          <w:color w:val="000000"/>
          <w:sz w:val="30"/>
          <w:szCs w:val="30"/>
        </w:rPr>
        <w:t>5.25万元，增加</w:t>
      </w:r>
      <w:r w:rsidR="00453683">
        <w:rPr>
          <w:rFonts w:ascii="仿宋" w:eastAsia="仿宋" w:hAnsi="仿宋" w:cs="Arial" w:hint="eastAsia"/>
          <w:color w:val="000000"/>
          <w:sz w:val="30"/>
          <w:szCs w:val="30"/>
        </w:rPr>
        <w:t>34.5</w:t>
      </w:r>
      <w:r w:rsidR="00C05B00">
        <w:rPr>
          <w:rFonts w:ascii="仿宋" w:eastAsia="仿宋" w:hAnsi="仿宋" w:cs="Arial" w:hint="eastAsia"/>
          <w:color w:val="000000"/>
          <w:sz w:val="30"/>
          <w:szCs w:val="30"/>
        </w:rPr>
        <w:t>%，原因是我单位</w:t>
      </w:r>
      <w:r w:rsidR="00C05B00" w:rsidRPr="00C05B00">
        <w:rPr>
          <w:rFonts w:ascii="仿宋" w:eastAsia="仿宋" w:hAnsi="仿宋" w:cs="Arial"/>
          <w:color w:val="000000"/>
          <w:sz w:val="30"/>
          <w:szCs w:val="30"/>
        </w:rPr>
        <w:t>人员工资、奖金，</w:t>
      </w:r>
      <w:proofErr w:type="gramStart"/>
      <w:r w:rsidR="00C05B00" w:rsidRPr="00C05B00">
        <w:rPr>
          <w:rFonts w:ascii="仿宋" w:eastAsia="仿宋" w:hAnsi="仿宋" w:cs="Arial"/>
          <w:color w:val="000000"/>
          <w:sz w:val="30"/>
          <w:szCs w:val="30"/>
        </w:rPr>
        <w:t>医</w:t>
      </w:r>
      <w:proofErr w:type="gramEnd"/>
      <w:r w:rsidR="00C05B00" w:rsidRPr="00C05B00">
        <w:rPr>
          <w:rFonts w:ascii="仿宋" w:eastAsia="仿宋" w:hAnsi="仿宋" w:cs="Arial"/>
          <w:color w:val="000000"/>
          <w:sz w:val="30"/>
          <w:szCs w:val="30"/>
        </w:rPr>
        <w:t>保、住房公积金、养老保险等经费的增加</w:t>
      </w:r>
      <w:r w:rsidR="00C05B00" w:rsidRPr="00C05B00">
        <w:rPr>
          <w:rFonts w:ascii="仿宋" w:eastAsia="仿宋" w:hAnsi="仿宋" w:cs="Arial" w:hint="eastAsia"/>
          <w:color w:val="000000"/>
          <w:sz w:val="30"/>
          <w:szCs w:val="30"/>
        </w:rPr>
        <w:t>，以及退役军人安置，伤残军人优抚等专项业务费用的增加</w:t>
      </w:r>
      <w:r w:rsidR="00C05B00" w:rsidRPr="00C05B00">
        <w:rPr>
          <w:rFonts w:ascii="仿宋" w:eastAsia="仿宋" w:hAnsi="仿宋" w:cs="Arial"/>
          <w:color w:val="000000"/>
          <w:sz w:val="30"/>
          <w:szCs w:val="30"/>
        </w:rPr>
        <w:t>。</w:t>
      </w:r>
    </w:p>
    <w:p w:rsidR="00276FE5" w:rsidRPr="00616007" w:rsidRDefault="00276FE5" w:rsidP="00276FE5">
      <w:pPr>
        <w:pStyle w:val="a3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</w:t>
      </w:r>
      <w:r w:rsidRPr="00616007">
        <w:rPr>
          <w:rStyle w:val="a4"/>
          <w:rFonts w:ascii="仿宋" w:eastAsia="仿宋" w:hAnsi="仿宋" w:cs="Arial"/>
          <w:color w:val="000000"/>
          <w:sz w:val="30"/>
          <w:szCs w:val="30"/>
        </w:rPr>
        <w:t xml:space="preserve">　</w:t>
      </w: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四、财政拨款收入支出预算总体情况说明</w:t>
      </w:r>
    </w:p>
    <w:p w:rsidR="00CD6B00" w:rsidRPr="00616007" w:rsidRDefault="006A0F99" w:rsidP="00CD6B00">
      <w:pPr>
        <w:pStyle w:val="a3"/>
        <w:spacing w:line="360" w:lineRule="auto"/>
        <w:ind w:firstLine="480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>信阳市平桥区</w:t>
      </w:r>
      <w:r w:rsidR="0042149F">
        <w:rPr>
          <w:rFonts w:ascii="仿宋" w:eastAsia="仿宋" w:hAnsi="仿宋" w:cs="Arial" w:hint="eastAsia"/>
          <w:color w:val="000000"/>
          <w:sz w:val="30"/>
          <w:szCs w:val="30"/>
        </w:rPr>
        <w:t>退役军人事务局20</w:t>
      </w:r>
      <w:r w:rsidR="00FD2E22">
        <w:rPr>
          <w:rFonts w:ascii="仿宋" w:eastAsia="仿宋" w:hAnsi="仿宋" w:cs="Arial" w:hint="eastAsia"/>
          <w:color w:val="000000"/>
          <w:sz w:val="30"/>
          <w:szCs w:val="30"/>
        </w:rPr>
        <w:t>20</w:t>
      </w:r>
      <w:r w:rsidR="00276FE5" w:rsidRPr="00616007">
        <w:rPr>
          <w:rFonts w:ascii="仿宋" w:eastAsia="仿宋" w:hAnsi="仿宋" w:cs="Arial"/>
          <w:color w:val="000000"/>
          <w:sz w:val="30"/>
          <w:szCs w:val="30"/>
        </w:rPr>
        <w:t>年</w:t>
      </w:r>
      <w:r w:rsidR="00DF4078">
        <w:rPr>
          <w:rFonts w:ascii="仿宋" w:eastAsia="仿宋" w:hAnsi="仿宋" w:cs="Arial" w:hint="eastAsia"/>
          <w:color w:val="000000"/>
          <w:sz w:val="30"/>
          <w:szCs w:val="30"/>
        </w:rPr>
        <w:t>财政拨款总体收入支出预算为331.69万元，其中</w:t>
      </w:r>
      <w:r w:rsidR="00276FE5" w:rsidRPr="00616007">
        <w:rPr>
          <w:rFonts w:ascii="仿宋" w:eastAsia="仿宋" w:hAnsi="仿宋" w:cs="Arial"/>
          <w:color w:val="000000"/>
          <w:sz w:val="30"/>
          <w:szCs w:val="30"/>
        </w:rPr>
        <w:t>一般公共预算收入</w:t>
      </w:r>
      <w:r w:rsidR="00DF4078">
        <w:rPr>
          <w:rFonts w:ascii="仿宋" w:eastAsia="仿宋" w:hAnsi="仿宋" w:cs="Arial" w:hint="eastAsia"/>
          <w:color w:val="000000"/>
          <w:sz w:val="30"/>
          <w:szCs w:val="30"/>
        </w:rPr>
        <w:t>支出</w:t>
      </w:r>
      <w:r w:rsidR="00276FE5" w:rsidRPr="00616007">
        <w:rPr>
          <w:rFonts w:ascii="仿宋" w:eastAsia="仿宋" w:hAnsi="仿宋" w:cs="Arial"/>
          <w:color w:val="000000"/>
          <w:sz w:val="30"/>
          <w:szCs w:val="30"/>
        </w:rPr>
        <w:t>预算</w:t>
      </w:r>
      <w:r w:rsidR="008F309E">
        <w:rPr>
          <w:rFonts w:ascii="仿宋" w:eastAsia="仿宋" w:hAnsi="仿宋" w:cs="Arial" w:hint="eastAsia"/>
          <w:color w:val="000000"/>
          <w:sz w:val="30"/>
          <w:szCs w:val="30"/>
        </w:rPr>
        <w:t>33</w:t>
      </w:r>
      <w:r w:rsidR="00FD2E22">
        <w:rPr>
          <w:rFonts w:ascii="仿宋" w:eastAsia="仿宋" w:hAnsi="仿宋" w:cs="Arial" w:hint="eastAsia"/>
          <w:color w:val="000000"/>
          <w:sz w:val="30"/>
          <w:szCs w:val="30"/>
        </w:rPr>
        <w:t>1.69</w:t>
      </w:r>
      <w:r w:rsidR="00276FE5" w:rsidRPr="00616007">
        <w:rPr>
          <w:rFonts w:ascii="仿宋" w:eastAsia="仿宋" w:hAnsi="仿宋" w:cs="Arial"/>
          <w:color w:val="000000"/>
          <w:sz w:val="30"/>
          <w:szCs w:val="30"/>
        </w:rPr>
        <w:t>万元，</w:t>
      </w:r>
      <w:r w:rsidR="00DF4078">
        <w:rPr>
          <w:rFonts w:ascii="仿宋" w:eastAsia="仿宋" w:hAnsi="仿宋" w:cs="Arial" w:hint="eastAsia"/>
          <w:color w:val="000000"/>
          <w:sz w:val="30"/>
          <w:szCs w:val="30"/>
        </w:rPr>
        <w:t>政府性基金</w:t>
      </w:r>
      <w:r w:rsidR="00276FE5" w:rsidRPr="00616007">
        <w:rPr>
          <w:rFonts w:ascii="仿宋" w:eastAsia="仿宋" w:hAnsi="仿宋" w:cs="Arial"/>
          <w:color w:val="000000"/>
          <w:sz w:val="30"/>
          <w:szCs w:val="30"/>
        </w:rPr>
        <w:t>预算</w:t>
      </w:r>
      <w:r w:rsidR="00DF4078">
        <w:rPr>
          <w:rFonts w:ascii="仿宋" w:eastAsia="仿宋" w:hAnsi="仿宋" w:cs="Arial" w:hint="eastAsia"/>
          <w:color w:val="000000"/>
          <w:sz w:val="30"/>
          <w:szCs w:val="30"/>
        </w:rPr>
        <w:t>收入</w:t>
      </w:r>
      <w:r w:rsidR="00276FE5" w:rsidRPr="00616007">
        <w:rPr>
          <w:rFonts w:ascii="仿宋" w:eastAsia="仿宋" w:hAnsi="仿宋" w:cs="Arial"/>
          <w:color w:val="000000"/>
          <w:sz w:val="30"/>
          <w:szCs w:val="30"/>
        </w:rPr>
        <w:t>支出</w:t>
      </w:r>
      <w:r w:rsidR="00DF4078">
        <w:rPr>
          <w:rFonts w:ascii="仿宋" w:eastAsia="仿宋" w:hAnsi="仿宋" w:cs="Arial" w:hint="eastAsia"/>
          <w:color w:val="000000"/>
          <w:sz w:val="30"/>
          <w:szCs w:val="30"/>
        </w:rPr>
        <w:t>0</w:t>
      </w:r>
      <w:r w:rsidR="00276FE5" w:rsidRPr="00616007">
        <w:rPr>
          <w:rFonts w:ascii="仿宋" w:eastAsia="仿宋" w:hAnsi="仿宋" w:cs="Arial"/>
          <w:color w:val="000000"/>
          <w:sz w:val="30"/>
          <w:szCs w:val="30"/>
        </w:rPr>
        <w:t>万元。</w:t>
      </w:r>
      <w:r w:rsidR="00DF4078">
        <w:rPr>
          <w:rFonts w:ascii="仿宋" w:eastAsia="仿宋" w:hAnsi="仿宋" w:cs="Arial" w:hint="eastAsia"/>
          <w:color w:val="000000"/>
          <w:sz w:val="30"/>
          <w:szCs w:val="30"/>
        </w:rPr>
        <w:t>一般公共预算收支中，</w:t>
      </w:r>
      <w:r w:rsidR="00453683">
        <w:rPr>
          <w:rFonts w:ascii="仿宋" w:eastAsia="仿宋" w:hAnsi="仿宋" w:cs="Arial" w:hint="eastAsia"/>
          <w:color w:val="000000"/>
          <w:sz w:val="30"/>
          <w:szCs w:val="30"/>
        </w:rPr>
        <w:t>其中社会保障和就业（类）支出331.69万元，占比100%。财政拨款</w:t>
      </w:r>
      <w:r w:rsidR="001425FF">
        <w:rPr>
          <w:rFonts w:ascii="仿宋" w:eastAsia="仿宋" w:hAnsi="仿宋" w:cs="Arial" w:hint="eastAsia"/>
          <w:color w:val="000000"/>
          <w:sz w:val="30"/>
          <w:szCs w:val="30"/>
        </w:rPr>
        <w:t>收入支出预算</w:t>
      </w:r>
      <w:r w:rsidR="00453683">
        <w:rPr>
          <w:rFonts w:ascii="仿宋" w:eastAsia="仿宋" w:hAnsi="仿宋" w:cs="Arial" w:hint="eastAsia"/>
          <w:color w:val="000000"/>
          <w:sz w:val="30"/>
          <w:szCs w:val="30"/>
        </w:rPr>
        <w:t>数</w:t>
      </w:r>
      <w:r w:rsidR="001425FF">
        <w:rPr>
          <w:rFonts w:ascii="仿宋" w:eastAsia="仿宋" w:hAnsi="仿宋" w:cs="Arial" w:hint="eastAsia"/>
          <w:color w:val="000000"/>
          <w:sz w:val="30"/>
          <w:szCs w:val="30"/>
        </w:rPr>
        <w:t>总体</w:t>
      </w:r>
      <w:r w:rsidR="00453683">
        <w:rPr>
          <w:rFonts w:ascii="仿宋" w:eastAsia="仿宋" w:hAnsi="仿宋" w:cs="Arial" w:hint="eastAsia"/>
          <w:color w:val="000000"/>
          <w:sz w:val="30"/>
          <w:szCs w:val="30"/>
        </w:rPr>
        <w:t>较上年相比均增加85.25万元，增加34.5%，</w:t>
      </w:r>
      <w:r w:rsidR="00DF4078">
        <w:rPr>
          <w:rFonts w:ascii="仿宋" w:eastAsia="仿宋" w:hAnsi="仿宋" w:cs="Arial" w:hint="eastAsia"/>
          <w:color w:val="000000"/>
          <w:sz w:val="30"/>
          <w:szCs w:val="30"/>
        </w:rPr>
        <w:t>其中一般公共预算收支小计331.69万元，</w:t>
      </w:r>
      <w:r w:rsidR="00DF4078">
        <w:rPr>
          <w:rFonts w:ascii="仿宋" w:eastAsia="仿宋" w:hAnsi="仿宋" w:cs="Arial" w:hint="eastAsia"/>
          <w:color w:val="000000"/>
          <w:sz w:val="30"/>
          <w:szCs w:val="30"/>
        </w:rPr>
        <w:t>较上年相比均增加85.25万元，增加34.5%，</w:t>
      </w:r>
      <w:r w:rsidR="00453683">
        <w:rPr>
          <w:rFonts w:ascii="仿宋" w:eastAsia="仿宋" w:hAnsi="仿宋" w:cs="Arial" w:hint="eastAsia"/>
          <w:color w:val="000000"/>
          <w:sz w:val="30"/>
          <w:szCs w:val="30"/>
        </w:rPr>
        <w:t>增加的原因是我单位</w:t>
      </w:r>
      <w:r w:rsidR="00453683" w:rsidRPr="00C05B00">
        <w:rPr>
          <w:rFonts w:ascii="仿宋" w:eastAsia="仿宋" w:hAnsi="仿宋" w:cs="Arial"/>
          <w:color w:val="000000"/>
          <w:sz w:val="30"/>
          <w:szCs w:val="30"/>
        </w:rPr>
        <w:t>人员工资、奖金，</w:t>
      </w:r>
      <w:proofErr w:type="gramStart"/>
      <w:r w:rsidR="00453683" w:rsidRPr="00C05B00">
        <w:rPr>
          <w:rFonts w:ascii="仿宋" w:eastAsia="仿宋" w:hAnsi="仿宋" w:cs="Arial"/>
          <w:color w:val="000000"/>
          <w:sz w:val="30"/>
          <w:szCs w:val="30"/>
        </w:rPr>
        <w:t>医</w:t>
      </w:r>
      <w:proofErr w:type="gramEnd"/>
      <w:r w:rsidR="00453683" w:rsidRPr="00C05B00">
        <w:rPr>
          <w:rFonts w:ascii="仿宋" w:eastAsia="仿宋" w:hAnsi="仿宋" w:cs="Arial"/>
          <w:color w:val="000000"/>
          <w:sz w:val="30"/>
          <w:szCs w:val="30"/>
        </w:rPr>
        <w:t>保、住房公积金、养老保险等经费的增加</w:t>
      </w:r>
      <w:r w:rsidR="00453683" w:rsidRPr="00C05B00">
        <w:rPr>
          <w:rFonts w:ascii="仿宋" w:eastAsia="仿宋" w:hAnsi="仿宋" w:cs="Arial" w:hint="eastAsia"/>
          <w:color w:val="000000"/>
          <w:sz w:val="30"/>
          <w:szCs w:val="30"/>
        </w:rPr>
        <w:t>，以及退役军人安置，伤残军人优抚等专项业务费用的增加</w:t>
      </w:r>
      <w:r w:rsidR="00453683" w:rsidRPr="00C05B00">
        <w:rPr>
          <w:rFonts w:ascii="仿宋" w:eastAsia="仿宋" w:hAnsi="仿宋" w:cs="Arial"/>
          <w:color w:val="000000"/>
          <w:sz w:val="30"/>
          <w:szCs w:val="30"/>
        </w:rPr>
        <w:t>。</w:t>
      </w:r>
      <w:r w:rsidR="00DF4078">
        <w:rPr>
          <w:rFonts w:ascii="仿宋" w:eastAsia="仿宋" w:hAnsi="仿宋" w:cs="Arial" w:hint="eastAsia"/>
          <w:color w:val="000000"/>
          <w:sz w:val="30"/>
          <w:szCs w:val="30"/>
        </w:rPr>
        <w:t>政府性基金预算收支小计0万元，较上年相比没有增减变动。</w:t>
      </w:r>
      <w:bookmarkStart w:id="0" w:name="_GoBack"/>
      <w:bookmarkEnd w:id="0"/>
    </w:p>
    <w:p w:rsidR="00276FE5" w:rsidRPr="00616007" w:rsidRDefault="00276FE5" w:rsidP="00276FE5">
      <w:pPr>
        <w:pStyle w:val="a3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</w:t>
      </w: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五、一般公共预算支出预算情况说明</w:t>
      </w:r>
    </w:p>
    <w:p w:rsidR="00276FE5" w:rsidRDefault="00CD6B00" w:rsidP="00616007">
      <w:pPr>
        <w:pStyle w:val="a3"/>
        <w:spacing w:line="360" w:lineRule="auto"/>
        <w:ind w:firstLineChars="200" w:firstLine="600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 w:hint="eastAsia"/>
          <w:color w:val="000000"/>
          <w:sz w:val="30"/>
          <w:szCs w:val="30"/>
        </w:rPr>
        <w:lastRenderedPageBreak/>
        <w:t>信阳市平桥区</w:t>
      </w:r>
      <w:r w:rsidR="0042149F">
        <w:rPr>
          <w:rFonts w:ascii="仿宋" w:eastAsia="仿宋" w:hAnsi="仿宋" w:cs="Arial" w:hint="eastAsia"/>
          <w:color w:val="000000"/>
          <w:sz w:val="30"/>
          <w:szCs w:val="30"/>
        </w:rPr>
        <w:t>退役军人事务局20</w:t>
      </w:r>
      <w:r w:rsidR="00FD2E22">
        <w:rPr>
          <w:rFonts w:ascii="仿宋" w:eastAsia="仿宋" w:hAnsi="仿宋" w:cs="Arial" w:hint="eastAsia"/>
          <w:color w:val="000000"/>
          <w:sz w:val="30"/>
          <w:szCs w:val="30"/>
        </w:rPr>
        <w:t>20</w:t>
      </w:r>
      <w:r w:rsidR="00276FE5" w:rsidRPr="00616007">
        <w:rPr>
          <w:rFonts w:ascii="仿宋" w:eastAsia="仿宋" w:hAnsi="仿宋" w:cs="Arial"/>
          <w:color w:val="000000"/>
          <w:sz w:val="30"/>
          <w:szCs w:val="30"/>
        </w:rPr>
        <w:t>年一般公共预算支出年初预算为</w:t>
      </w:r>
      <w:r w:rsidR="000672A4">
        <w:rPr>
          <w:rFonts w:ascii="仿宋" w:eastAsia="仿宋" w:hAnsi="仿宋" w:cs="Arial" w:hint="eastAsia"/>
          <w:color w:val="000000"/>
          <w:sz w:val="30"/>
          <w:szCs w:val="30"/>
        </w:rPr>
        <w:t>33</w:t>
      </w:r>
      <w:r w:rsidR="00FD2E22">
        <w:rPr>
          <w:rFonts w:ascii="仿宋" w:eastAsia="仿宋" w:hAnsi="仿宋" w:cs="Arial" w:hint="eastAsia"/>
          <w:color w:val="000000"/>
          <w:sz w:val="30"/>
          <w:szCs w:val="30"/>
        </w:rPr>
        <w:t>1.69</w:t>
      </w:r>
      <w:r w:rsidR="00276FE5" w:rsidRPr="00616007">
        <w:rPr>
          <w:rFonts w:ascii="仿宋" w:eastAsia="仿宋" w:hAnsi="仿宋" w:cs="Arial"/>
          <w:color w:val="000000"/>
          <w:sz w:val="30"/>
          <w:szCs w:val="30"/>
        </w:rPr>
        <w:t>万元。主要用于以下方面：一般公共服务(类)支出</w:t>
      </w:r>
      <w:r w:rsidR="00FD2E22">
        <w:rPr>
          <w:rFonts w:ascii="仿宋" w:eastAsia="仿宋" w:hAnsi="仿宋" w:cs="Arial" w:hint="eastAsia"/>
          <w:color w:val="000000"/>
          <w:sz w:val="30"/>
          <w:szCs w:val="30"/>
        </w:rPr>
        <w:t>191.69</w:t>
      </w:r>
      <w:r w:rsidR="00276FE5" w:rsidRPr="00616007">
        <w:rPr>
          <w:rFonts w:ascii="仿宋" w:eastAsia="仿宋" w:hAnsi="仿宋" w:cs="Arial"/>
          <w:color w:val="000000"/>
          <w:sz w:val="30"/>
          <w:szCs w:val="30"/>
        </w:rPr>
        <w:t>万元，占</w:t>
      </w:r>
      <w:r w:rsidR="000672A4">
        <w:rPr>
          <w:rFonts w:ascii="仿宋" w:eastAsia="仿宋" w:hAnsi="仿宋" w:cs="Arial" w:hint="eastAsia"/>
          <w:color w:val="000000"/>
          <w:sz w:val="30"/>
          <w:szCs w:val="30"/>
        </w:rPr>
        <w:t>57.79</w:t>
      </w:r>
      <w:r w:rsidR="00276FE5" w:rsidRPr="00616007">
        <w:rPr>
          <w:rFonts w:ascii="仿宋" w:eastAsia="仿宋" w:hAnsi="仿宋" w:cs="Arial"/>
          <w:color w:val="000000"/>
          <w:sz w:val="30"/>
          <w:szCs w:val="30"/>
        </w:rPr>
        <w:t>%；</w:t>
      </w:r>
      <w:r w:rsidR="00074A0B">
        <w:rPr>
          <w:rFonts w:ascii="仿宋" w:eastAsia="仿宋" w:hAnsi="仿宋" w:cs="Arial" w:hint="eastAsia"/>
          <w:color w:val="000000"/>
          <w:sz w:val="30"/>
          <w:szCs w:val="30"/>
        </w:rPr>
        <w:t>社会保障和就业（类）专项支出1</w:t>
      </w:r>
      <w:r w:rsidR="000672A4">
        <w:rPr>
          <w:rFonts w:ascii="仿宋" w:eastAsia="仿宋" w:hAnsi="仿宋" w:cs="Arial" w:hint="eastAsia"/>
          <w:color w:val="000000"/>
          <w:sz w:val="30"/>
          <w:szCs w:val="30"/>
        </w:rPr>
        <w:t>4</w:t>
      </w:r>
      <w:r w:rsidR="00074A0B">
        <w:rPr>
          <w:rFonts w:ascii="仿宋" w:eastAsia="仿宋" w:hAnsi="仿宋" w:cs="Arial" w:hint="eastAsia"/>
          <w:color w:val="000000"/>
          <w:sz w:val="30"/>
          <w:szCs w:val="30"/>
        </w:rPr>
        <w:t>0万元，占</w:t>
      </w:r>
      <w:r w:rsidR="000672A4">
        <w:rPr>
          <w:rFonts w:ascii="仿宋" w:eastAsia="仿宋" w:hAnsi="仿宋" w:cs="Arial" w:hint="eastAsia"/>
          <w:color w:val="000000"/>
          <w:sz w:val="30"/>
          <w:szCs w:val="30"/>
        </w:rPr>
        <w:t>42.21</w:t>
      </w:r>
      <w:r w:rsidR="00074A0B">
        <w:rPr>
          <w:rFonts w:ascii="仿宋" w:eastAsia="仿宋" w:hAnsi="仿宋" w:cs="Arial" w:hint="eastAsia"/>
          <w:color w:val="000000"/>
          <w:sz w:val="30"/>
          <w:szCs w:val="30"/>
        </w:rPr>
        <w:t>%</w:t>
      </w:r>
      <w:r w:rsidR="00276FE5" w:rsidRPr="00616007">
        <w:rPr>
          <w:rFonts w:ascii="仿宋" w:eastAsia="仿宋" w:hAnsi="仿宋" w:cs="Arial"/>
          <w:color w:val="000000"/>
          <w:sz w:val="30"/>
          <w:szCs w:val="30"/>
        </w:rPr>
        <w:t>。</w:t>
      </w:r>
    </w:p>
    <w:p w:rsidR="00074078" w:rsidRPr="00616007" w:rsidRDefault="00074078" w:rsidP="00616007">
      <w:pPr>
        <w:pStyle w:val="a3"/>
        <w:spacing w:line="360" w:lineRule="auto"/>
        <w:ind w:firstLineChars="200" w:firstLine="600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 w:hint="eastAsia"/>
          <w:color w:val="000000"/>
          <w:sz w:val="30"/>
          <w:szCs w:val="30"/>
        </w:rPr>
        <w:t>专项经费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支出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1</w:t>
      </w:r>
      <w:r w:rsidR="000672A4">
        <w:rPr>
          <w:rFonts w:ascii="仿宋" w:eastAsia="仿宋" w:hAnsi="仿宋" w:cs="Arial" w:hint="eastAsia"/>
          <w:color w:val="000000"/>
          <w:sz w:val="30"/>
          <w:szCs w:val="30"/>
        </w:rPr>
        <w:t>4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0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万元，占</w:t>
      </w:r>
      <w:r w:rsidR="000672A4">
        <w:rPr>
          <w:rFonts w:ascii="仿宋" w:eastAsia="仿宋" w:hAnsi="仿宋" w:cs="Arial" w:hint="eastAsia"/>
          <w:color w:val="000000"/>
          <w:sz w:val="30"/>
          <w:szCs w:val="30"/>
        </w:rPr>
        <w:t>42.21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%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，主要用于</w:t>
      </w:r>
      <w:r w:rsidRPr="00074078">
        <w:rPr>
          <w:rFonts w:ascii="仿宋" w:eastAsia="仿宋" w:hAnsi="仿宋" w:cs="Arial" w:hint="eastAsia"/>
          <w:color w:val="000000"/>
          <w:sz w:val="30"/>
          <w:szCs w:val="30"/>
        </w:rPr>
        <w:t>双拥工作宣传及其他经费</w:t>
      </w:r>
      <w:r w:rsidR="005D393F">
        <w:rPr>
          <w:rFonts w:ascii="仿宋" w:eastAsia="仿宋" w:hAnsi="仿宋" w:cs="Arial" w:hint="eastAsia"/>
          <w:color w:val="000000"/>
          <w:sz w:val="30"/>
          <w:szCs w:val="30"/>
        </w:rPr>
        <w:t>3</w:t>
      </w:r>
      <w:r w:rsidRPr="00074078">
        <w:rPr>
          <w:rFonts w:ascii="仿宋" w:eastAsia="仿宋" w:hAnsi="仿宋" w:cs="Arial" w:hint="eastAsia"/>
          <w:color w:val="000000"/>
          <w:sz w:val="30"/>
          <w:szCs w:val="30"/>
        </w:rPr>
        <w:t>0万元，光荣院、军休所、纪念馆工作经费各</w:t>
      </w:r>
      <w:r w:rsidR="005D393F">
        <w:rPr>
          <w:rFonts w:ascii="仿宋" w:eastAsia="仿宋" w:hAnsi="仿宋" w:cs="Arial" w:hint="eastAsia"/>
          <w:color w:val="000000"/>
          <w:sz w:val="30"/>
          <w:szCs w:val="30"/>
        </w:rPr>
        <w:t>1</w:t>
      </w:r>
      <w:r w:rsidRPr="00074078">
        <w:rPr>
          <w:rFonts w:ascii="仿宋" w:eastAsia="仿宋" w:hAnsi="仿宋" w:cs="Arial" w:hint="eastAsia"/>
          <w:color w:val="000000"/>
          <w:sz w:val="30"/>
          <w:szCs w:val="30"/>
        </w:rPr>
        <w:t>0万元，</w:t>
      </w:r>
      <w:proofErr w:type="gramStart"/>
      <w:r w:rsidRPr="00074078">
        <w:rPr>
          <w:rFonts w:ascii="仿宋" w:eastAsia="仿宋" w:hAnsi="仿宋" w:cs="Arial" w:hint="eastAsia"/>
          <w:color w:val="000000"/>
          <w:sz w:val="30"/>
          <w:szCs w:val="30"/>
        </w:rPr>
        <w:t>维稳经费</w:t>
      </w:r>
      <w:proofErr w:type="gramEnd"/>
      <w:r w:rsidR="005D393F">
        <w:rPr>
          <w:rFonts w:ascii="仿宋" w:eastAsia="仿宋" w:hAnsi="仿宋" w:cs="Arial" w:hint="eastAsia"/>
          <w:color w:val="000000"/>
          <w:sz w:val="30"/>
          <w:szCs w:val="30"/>
        </w:rPr>
        <w:t>4</w:t>
      </w:r>
      <w:r w:rsidRPr="00074078">
        <w:rPr>
          <w:rFonts w:ascii="仿宋" w:eastAsia="仿宋" w:hAnsi="仿宋" w:cs="Arial" w:hint="eastAsia"/>
          <w:color w:val="000000"/>
          <w:sz w:val="30"/>
          <w:szCs w:val="30"/>
        </w:rPr>
        <w:t>0万元</w:t>
      </w:r>
      <w:r w:rsidR="005D393F">
        <w:rPr>
          <w:rFonts w:ascii="仿宋" w:eastAsia="仿宋" w:hAnsi="仿宋" w:cs="Arial" w:hint="eastAsia"/>
          <w:color w:val="000000"/>
          <w:sz w:val="30"/>
          <w:szCs w:val="30"/>
        </w:rPr>
        <w:t>，烈士墓修缮经费40万元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。</w:t>
      </w:r>
    </w:p>
    <w:p w:rsidR="00276FE5" w:rsidRPr="00616007" w:rsidRDefault="00276FE5" w:rsidP="00276FE5">
      <w:pPr>
        <w:pStyle w:val="a3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</w:t>
      </w:r>
      <w:r w:rsidRPr="00616007">
        <w:rPr>
          <w:rStyle w:val="a4"/>
          <w:rFonts w:ascii="仿宋" w:eastAsia="仿宋" w:hAnsi="仿宋" w:cs="Arial"/>
          <w:color w:val="000000"/>
          <w:sz w:val="30"/>
          <w:szCs w:val="30"/>
        </w:rPr>
        <w:t xml:space="preserve">　</w:t>
      </w: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六、支出预算经济分类情况说明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按照《财政部关于印发&lt;支出经济分类科目改革方案&gt;的通知》(财预〔2017〕98号)要求，从2018年起全面实施支出经济分类科目改革，根据政府预算管理和部门预算管理的不同特点，分设部门预算支出经济分类科目和政府预算支出经济分类科目，两套科目之间保持对应关系。为适应改革要求，</w:t>
      </w:r>
      <w:r w:rsidR="00BD2D34" w:rsidRPr="00616007">
        <w:rPr>
          <w:rFonts w:ascii="仿宋" w:eastAsia="仿宋" w:hAnsi="仿宋" w:cs="Arial" w:hint="eastAsia"/>
          <w:color w:val="000000"/>
          <w:sz w:val="30"/>
          <w:szCs w:val="30"/>
        </w:rPr>
        <w:t>我局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《支出经济分类汇总表》由仅反映一般公共预算基本支出经济分类科目预算，调整为按两套经济分类科目分别反映不同资金来源的全部预算支出。</w:t>
      </w:r>
    </w:p>
    <w:p w:rsidR="00276FE5" w:rsidRPr="00616007" w:rsidRDefault="00276FE5" w:rsidP="00276FE5">
      <w:pPr>
        <w:pStyle w:val="a3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</w:t>
      </w: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七、政府性基金预算支出情况说明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</w:t>
      </w:r>
      <w:r w:rsidR="00BD2D34" w:rsidRPr="00616007">
        <w:rPr>
          <w:rFonts w:ascii="仿宋" w:eastAsia="仿宋" w:hAnsi="仿宋" w:cs="Arial"/>
          <w:color w:val="000000"/>
          <w:sz w:val="30"/>
          <w:szCs w:val="30"/>
        </w:rPr>
        <w:t xml:space="preserve">　信阳市平桥区</w:t>
      </w:r>
      <w:r w:rsidR="008E5C93">
        <w:rPr>
          <w:rFonts w:ascii="仿宋" w:eastAsia="仿宋" w:hAnsi="仿宋" w:cs="Arial" w:hint="eastAsia"/>
          <w:color w:val="000000"/>
          <w:sz w:val="30"/>
          <w:szCs w:val="30"/>
        </w:rPr>
        <w:t>退役军人事务局</w:t>
      </w:r>
      <w:r w:rsidR="001F47E0">
        <w:rPr>
          <w:rFonts w:ascii="仿宋" w:eastAsia="仿宋" w:hAnsi="仿宋" w:cs="Arial" w:hint="eastAsia"/>
          <w:color w:val="000000"/>
          <w:sz w:val="30"/>
          <w:szCs w:val="30"/>
        </w:rPr>
        <w:t>20</w:t>
      </w:r>
      <w:r w:rsidR="00C05B00">
        <w:rPr>
          <w:rFonts w:ascii="仿宋" w:eastAsia="仿宋" w:hAnsi="仿宋" w:cs="Arial" w:hint="eastAsia"/>
          <w:color w:val="000000"/>
          <w:sz w:val="30"/>
          <w:szCs w:val="30"/>
        </w:rPr>
        <w:t>20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年没有政府性基金预算支出。</w:t>
      </w:r>
    </w:p>
    <w:p w:rsidR="00276FE5" w:rsidRPr="00616007" w:rsidRDefault="00276FE5" w:rsidP="00276FE5">
      <w:pPr>
        <w:pStyle w:val="a3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Style w:val="a4"/>
          <w:rFonts w:ascii="仿宋" w:eastAsia="仿宋" w:hAnsi="仿宋" w:cs="Arial"/>
          <w:color w:val="000000"/>
          <w:sz w:val="30"/>
          <w:szCs w:val="30"/>
        </w:rPr>
        <w:lastRenderedPageBreak/>
        <w:t xml:space="preserve">　　</w:t>
      </w: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八、 “三公”经费支出预算情况说明</w:t>
      </w:r>
    </w:p>
    <w:p w:rsidR="00D33E36" w:rsidRDefault="00BD2D34" w:rsidP="00802997">
      <w:pPr>
        <w:pStyle w:val="a3"/>
        <w:spacing w:line="360" w:lineRule="auto"/>
        <w:ind w:firstLine="600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>信阳市平桥区</w:t>
      </w:r>
      <w:r w:rsidR="008E5C93">
        <w:rPr>
          <w:rFonts w:ascii="仿宋" w:eastAsia="仿宋" w:hAnsi="仿宋" w:cs="Arial" w:hint="eastAsia"/>
          <w:color w:val="000000"/>
          <w:sz w:val="30"/>
          <w:szCs w:val="30"/>
        </w:rPr>
        <w:t>退役军人事务局</w:t>
      </w:r>
      <w:r w:rsidR="00D33E36" w:rsidRPr="00616007">
        <w:rPr>
          <w:rFonts w:ascii="仿宋" w:eastAsia="仿宋" w:hAnsi="仿宋" w:cs="Arial" w:hint="eastAsia"/>
          <w:color w:val="000000"/>
          <w:sz w:val="30"/>
          <w:szCs w:val="30"/>
        </w:rPr>
        <w:t>没有</w:t>
      </w:r>
      <w:r w:rsidR="00074078">
        <w:rPr>
          <w:rFonts w:ascii="仿宋" w:eastAsia="仿宋" w:hAnsi="仿宋" w:cs="Arial" w:hint="eastAsia"/>
          <w:color w:val="000000"/>
          <w:sz w:val="30"/>
          <w:szCs w:val="30"/>
        </w:rPr>
        <w:t>安排</w:t>
      </w:r>
      <w:r w:rsidR="00276FE5" w:rsidRPr="00616007">
        <w:rPr>
          <w:rFonts w:ascii="仿宋" w:eastAsia="仿宋" w:hAnsi="仿宋" w:cs="Arial"/>
          <w:color w:val="000000"/>
          <w:sz w:val="30"/>
          <w:szCs w:val="30"/>
        </w:rPr>
        <w:t>“三公”经费预算</w:t>
      </w:r>
      <w:r w:rsidR="00074078">
        <w:rPr>
          <w:rFonts w:ascii="仿宋" w:eastAsia="仿宋" w:hAnsi="仿宋" w:cs="Arial" w:hint="eastAsia"/>
          <w:color w:val="000000"/>
          <w:sz w:val="30"/>
          <w:szCs w:val="30"/>
        </w:rPr>
        <w:t>，没有安排公务接待费、因公出国出境费和公务用车运行及购置费，</w:t>
      </w:r>
      <w:r w:rsidR="00FB2151">
        <w:rPr>
          <w:rFonts w:ascii="仿宋" w:eastAsia="仿宋" w:hAnsi="仿宋" w:cs="Arial" w:hint="eastAsia"/>
          <w:color w:val="000000"/>
          <w:sz w:val="30"/>
          <w:szCs w:val="30"/>
        </w:rPr>
        <w:t xml:space="preserve"> </w:t>
      </w:r>
      <w:r w:rsidR="00074078">
        <w:rPr>
          <w:rFonts w:ascii="仿宋" w:eastAsia="仿宋" w:hAnsi="仿宋" w:cs="Arial" w:hint="eastAsia"/>
          <w:color w:val="000000"/>
          <w:sz w:val="30"/>
          <w:szCs w:val="30"/>
        </w:rPr>
        <w:t>“三公”经费与上年相比</w:t>
      </w:r>
      <w:r w:rsidR="00FB2151">
        <w:rPr>
          <w:rFonts w:ascii="仿宋" w:eastAsia="仿宋" w:hAnsi="仿宋" w:cs="Arial" w:hint="eastAsia"/>
          <w:color w:val="000000"/>
          <w:sz w:val="30"/>
          <w:szCs w:val="30"/>
        </w:rPr>
        <w:t>无</w:t>
      </w:r>
      <w:r w:rsidR="00074078">
        <w:rPr>
          <w:rFonts w:ascii="仿宋" w:eastAsia="仿宋" w:hAnsi="仿宋" w:cs="Arial" w:hint="eastAsia"/>
          <w:color w:val="000000"/>
          <w:sz w:val="30"/>
          <w:szCs w:val="30"/>
        </w:rPr>
        <w:t>增减变动情况。</w:t>
      </w:r>
      <w:r w:rsidR="00802997">
        <w:rPr>
          <w:rFonts w:ascii="仿宋" w:eastAsia="仿宋" w:hAnsi="仿宋" w:cs="Arial" w:hint="eastAsia"/>
          <w:color w:val="000000"/>
          <w:sz w:val="30"/>
          <w:szCs w:val="30"/>
        </w:rPr>
        <w:t>未安排三</w:t>
      </w:r>
      <w:proofErr w:type="gramStart"/>
      <w:r w:rsidR="00802997">
        <w:rPr>
          <w:rFonts w:ascii="仿宋" w:eastAsia="仿宋" w:hAnsi="仿宋" w:cs="Arial" w:hint="eastAsia"/>
          <w:color w:val="000000"/>
          <w:sz w:val="30"/>
          <w:szCs w:val="30"/>
        </w:rPr>
        <w:t>公经费</w:t>
      </w:r>
      <w:proofErr w:type="gramEnd"/>
      <w:r w:rsidR="00802997">
        <w:rPr>
          <w:rFonts w:ascii="仿宋" w:eastAsia="仿宋" w:hAnsi="仿宋" w:cs="Arial" w:hint="eastAsia"/>
          <w:color w:val="000000"/>
          <w:sz w:val="30"/>
          <w:szCs w:val="30"/>
        </w:rPr>
        <w:t>的原因是落实中央八项规定，例行勤俭节约。具体情况为：</w:t>
      </w:r>
    </w:p>
    <w:p w:rsidR="00802997" w:rsidRPr="00802997" w:rsidRDefault="00802997" w:rsidP="00802997">
      <w:pPr>
        <w:pStyle w:val="a3"/>
        <w:spacing w:line="360" w:lineRule="auto"/>
        <w:ind w:firstLine="600"/>
        <w:rPr>
          <w:rFonts w:ascii="仿宋" w:eastAsia="仿宋" w:hAnsi="仿宋" w:cs="Arial"/>
          <w:color w:val="000000"/>
          <w:sz w:val="30"/>
          <w:szCs w:val="30"/>
        </w:rPr>
      </w:pPr>
      <w:r w:rsidRPr="00802997">
        <w:rPr>
          <w:rFonts w:ascii="仿宋" w:eastAsia="仿宋" w:hAnsi="仿宋" w:cs="Arial" w:hint="eastAsia"/>
          <w:color w:val="000000"/>
          <w:sz w:val="30"/>
          <w:szCs w:val="30"/>
        </w:rPr>
        <w:t>（一）因公出国（境）费0万元，与上年相比无增减变动。</w:t>
      </w:r>
    </w:p>
    <w:p w:rsidR="00802997" w:rsidRPr="00802997" w:rsidRDefault="00802997" w:rsidP="00802997">
      <w:pPr>
        <w:pStyle w:val="a3"/>
        <w:spacing w:line="360" w:lineRule="auto"/>
        <w:ind w:firstLine="600"/>
        <w:rPr>
          <w:rFonts w:ascii="仿宋" w:eastAsia="仿宋" w:hAnsi="仿宋" w:cs="Arial"/>
          <w:color w:val="000000"/>
          <w:sz w:val="30"/>
          <w:szCs w:val="30"/>
        </w:rPr>
      </w:pPr>
      <w:r w:rsidRPr="00802997">
        <w:rPr>
          <w:rFonts w:ascii="仿宋" w:eastAsia="仿宋" w:hAnsi="仿宋" w:cs="Arial" w:hint="eastAsia"/>
          <w:color w:val="000000"/>
          <w:sz w:val="30"/>
          <w:szCs w:val="30"/>
        </w:rPr>
        <w:t>（二）公务用车购置及运行费0万元，与上年相比无增减变动。</w:t>
      </w:r>
    </w:p>
    <w:p w:rsidR="00802997" w:rsidRPr="00802997" w:rsidRDefault="00802997" w:rsidP="00802997">
      <w:pPr>
        <w:pStyle w:val="a3"/>
        <w:spacing w:line="360" w:lineRule="auto"/>
        <w:ind w:firstLine="600"/>
        <w:rPr>
          <w:rFonts w:ascii="仿宋" w:eastAsia="仿宋" w:hAnsi="仿宋" w:cs="Arial"/>
          <w:color w:val="000000"/>
          <w:sz w:val="30"/>
          <w:szCs w:val="30"/>
        </w:rPr>
      </w:pPr>
      <w:r w:rsidRPr="00802997">
        <w:rPr>
          <w:rFonts w:ascii="仿宋" w:eastAsia="仿宋" w:hAnsi="仿宋" w:cs="Arial" w:hint="eastAsia"/>
          <w:color w:val="000000"/>
          <w:sz w:val="30"/>
          <w:szCs w:val="30"/>
        </w:rPr>
        <w:t>（三）公务接待费0万元，与上年相比无增减变动。</w:t>
      </w:r>
    </w:p>
    <w:p w:rsidR="00276FE5" w:rsidRPr="00616007" w:rsidRDefault="00276FE5" w:rsidP="00802997">
      <w:pPr>
        <w:pStyle w:val="a3"/>
        <w:spacing w:line="360" w:lineRule="auto"/>
        <w:ind w:firstLineChars="100" w:firstLine="300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</w:t>
      </w:r>
      <w:r w:rsidR="000F6BB5" w:rsidRPr="00616007">
        <w:rPr>
          <w:rFonts w:ascii="仿宋" w:eastAsia="仿宋" w:hAnsi="仿宋" w:cs="Arial" w:hint="eastAsia"/>
          <w:color w:val="000000"/>
          <w:sz w:val="30"/>
          <w:szCs w:val="30"/>
        </w:rPr>
        <w:t xml:space="preserve"> </w:t>
      </w: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九、其他重要事项的情况说明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(</w:t>
      </w:r>
      <w:proofErr w:type="gramStart"/>
      <w:r w:rsidRPr="00616007">
        <w:rPr>
          <w:rFonts w:ascii="仿宋" w:eastAsia="仿宋" w:hAnsi="仿宋" w:cs="Arial"/>
          <w:color w:val="000000"/>
          <w:sz w:val="30"/>
          <w:szCs w:val="30"/>
        </w:rPr>
        <w:t>一</w:t>
      </w:r>
      <w:proofErr w:type="gramEnd"/>
      <w:r w:rsidRPr="00616007">
        <w:rPr>
          <w:rFonts w:ascii="仿宋" w:eastAsia="仿宋" w:hAnsi="仿宋" w:cs="Arial"/>
          <w:color w:val="000000"/>
          <w:sz w:val="30"/>
          <w:szCs w:val="30"/>
        </w:rPr>
        <w:t>)机关运行经费支出情况</w:t>
      </w:r>
    </w:p>
    <w:p w:rsidR="00FD2E22" w:rsidRPr="00801A52" w:rsidRDefault="00276FE5" w:rsidP="00FD2E22">
      <w:pPr>
        <w:pStyle w:val="a3"/>
        <w:spacing w:line="360" w:lineRule="auto"/>
        <w:rPr>
          <w:color w:val="000000"/>
          <w:sz w:val="22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</w:t>
      </w:r>
      <w:r w:rsidR="00D33E36" w:rsidRPr="00616007">
        <w:rPr>
          <w:rFonts w:ascii="仿宋" w:eastAsia="仿宋" w:hAnsi="仿宋" w:cs="Arial" w:hint="eastAsia"/>
          <w:color w:val="000000"/>
          <w:sz w:val="30"/>
          <w:szCs w:val="30"/>
        </w:rPr>
        <w:t xml:space="preserve">　信阳市平桥区</w:t>
      </w:r>
      <w:r w:rsidR="008E5C93">
        <w:rPr>
          <w:rFonts w:ascii="仿宋" w:eastAsia="仿宋" w:hAnsi="仿宋" w:cs="Arial" w:hint="eastAsia"/>
          <w:color w:val="000000"/>
          <w:sz w:val="30"/>
          <w:szCs w:val="30"/>
        </w:rPr>
        <w:t>退役军人事务局</w:t>
      </w:r>
      <w:r w:rsidR="00E07C12">
        <w:rPr>
          <w:rFonts w:ascii="仿宋" w:eastAsia="仿宋" w:hAnsi="仿宋" w:cs="Arial" w:hint="eastAsia"/>
          <w:color w:val="000000"/>
          <w:sz w:val="30"/>
          <w:szCs w:val="30"/>
        </w:rPr>
        <w:t>20</w:t>
      </w:r>
      <w:r w:rsidR="00C05B00">
        <w:rPr>
          <w:rFonts w:ascii="仿宋" w:eastAsia="仿宋" w:hAnsi="仿宋" w:cs="Arial" w:hint="eastAsia"/>
          <w:color w:val="000000"/>
          <w:sz w:val="30"/>
          <w:szCs w:val="30"/>
        </w:rPr>
        <w:t>20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年机关运行经费支出预算</w:t>
      </w:r>
      <w:r w:rsidR="009F6AC5">
        <w:rPr>
          <w:rFonts w:ascii="仿宋" w:eastAsia="仿宋" w:hAnsi="仿宋" w:cs="Arial" w:hint="eastAsia"/>
          <w:color w:val="000000"/>
          <w:sz w:val="30"/>
          <w:szCs w:val="30"/>
        </w:rPr>
        <w:t>17.39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万元</w:t>
      </w:r>
      <w:r w:rsidR="006F3A89" w:rsidRPr="006F3A89">
        <w:rPr>
          <w:rFonts w:ascii="仿宋" w:eastAsia="仿宋" w:hAnsi="仿宋" w:cs="Arial" w:hint="eastAsia"/>
          <w:color w:val="000000"/>
          <w:sz w:val="30"/>
          <w:szCs w:val="30"/>
        </w:rPr>
        <w:t>。</w:t>
      </w:r>
      <w:r w:rsidR="009F6AC5">
        <w:rPr>
          <w:rFonts w:ascii="仿宋" w:eastAsia="仿宋" w:hAnsi="仿宋" w:cs="Arial" w:hint="eastAsia"/>
          <w:color w:val="000000"/>
          <w:sz w:val="30"/>
          <w:szCs w:val="30"/>
        </w:rPr>
        <w:t>主要用于</w:t>
      </w:r>
      <w:r w:rsidR="009F6AC5" w:rsidRPr="009F6AC5">
        <w:rPr>
          <w:rFonts w:ascii="仿宋" w:eastAsia="仿宋" w:hAnsi="仿宋" w:cs="Arial" w:hint="eastAsia"/>
          <w:color w:val="000000"/>
          <w:sz w:val="30"/>
          <w:szCs w:val="30"/>
        </w:rPr>
        <w:t>保障机构正常运转及正常履职需要。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(二)政府采购支出情况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</w:t>
      </w:r>
      <w:r w:rsidR="008E5C93">
        <w:rPr>
          <w:rFonts w:ascii="仿宋" w:eastAsia="仿宋" w:hAnsi="仿宋" w:cs="Arial" w:hint="eastAsia"/>
          <w:color w:val="000000"/>
          <w:sz w:val="30"/>
          <w:szCs w:val="30"/>
        </w:rPr>
        <w:t>20</w:t>
      </w:r>
      <w:r w:rsidR="00C05B00">
        <w:rPr>
          <w:rFonts w:ascii="仿宋" w:eastAsia="仿宋" w:hAnsi="仿宋" w:cs="Arial" w:hint="eastAsia"/>
          <w:color w:val="000000"/>
          <w:sz w:val="30"/>
          <w:szCs w:val="30"/>
        </w:rPr>
        <w:t>20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年政府采购预算我单位没有政府采购项目。</w:t>
      </w:r>
      <w:r w:rsidR="00802997">
        <w:rPr>
          <w:rFonts w:ascii="仿宋" w:eastAsia="仿宋" w:hAnsi="仿宋" w:cs="Arial" w:hint="eastAsia"/>
          <w:color w:val="000000"/>
          <w:sz w:val="30"/>
          <w:szCs w:val="30"/>
        </w:rPr>
        <w:t>没有安排工程类、服务类及货物类采购。</w:t>
      </w:r>
    </w:p>
    <w:p w:rsidR="009F6AC5" w:rsidRPr="009F6AC5" w:rsidRDefault="00276FE5" w:rsidP="009F6AC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</w:t>
      </w:r>
      <w:r w:rsidR="009F6AC5">
        <w:rPr>
          <w:rFonts w:ascii="仿宋" w:eastAsia="仿宋" w:hAnsi="仿宋" w:cs="Arial" w:hint="eastAsia"/>
          <w:color w:val="000000"/>
          <w:sz w:val="30"/>
          <w:szCs w:val="30"/>
        </w:rPr>
        <w:t xml:space="preserve">  </w:t>
      </w:r>
      <w:r w:rsidR="009F6AC5" w:rsidRPr="009F6AC5">
        <w:rPr>
          <w:rFonts w:ascii="仿宋" w:eastAsia="仿宋" w:hAnsi="仿宋" w:cs="Arial" w:hint="eastAsia"/>
          <w:color w:val="000000"/>
          <w:sz w:val="30"/>
          <w:szCs w:val="30"/>
        </w:rPr>
        <w:t>(三)关于预算绩效管理工作开展及重点项目预算绩效目标设置情况说明</w:t>
      </w:r>
    </w:p>
    <w:p w:rsidR="009F6AC5" w:rsidRDefault="009F6AC5" w:rsidP="009F6AC5">
      <w:pPr>
        <w:pStyle w:val="a3"/>
        <w:spacing w:line="360" w:lineRule="auto"/>
        <w:ind w:firstLineChars="200" w:firstLine="600"/>
        <w:rPr>
          <w:rFonts w:ascii="仿宋" w:eastAsia="仿宋" w:hAnsi="仿宋" w:cs="Arial"/>
          <w:color w:val="000000"/>
          <w:sz w:val="30"/>
          <w:szCs w:val="30"/>
        </w:rPr>
      </w:pPr>
      <w:r w:rsidRPr="009F6AC5">
        <w:rPr>
          <w:rFonts w:ascii="仿宋" w:eastAsia="仿宋" w:hAnsi="仿宋" w:cs="Arial" w:hint="eastAsia"/>
          <w:color w:val="000000"/>
          <w:sz w:val="30"/>
          <w:szCs w:val="30"/>
        </w:rPr>
        <w:lastRenderedPageBreak/>
        <w:t>2020年，我单</w:t>
      </w:r>
      <w:proofErr w:type="gramStart"/>
      <w:r w:rsidRPr="009F6AC5">
        <w:rPr>
          <w:rFonts w:ascii="仿宋" w:eastAsia="仿宋" w:hAnsi="仿宋" w:cs="Arial" w:hint="eastAsia"/>
          <w:color w:val="000000"/>
          <w:sz w:val="30"/>
          <w:szCs w:val="30"/>
        </w:rPr>
        <w:t>位拟</w:t>
      </w:r>
      <w:proofErr w:type="gramEnd"/>
      <w:r w:rsidRPr="009F6AC5">
        <w:rPr>
          <w:rFonts w:ascii="仿宋" w:eastAsia="仿宋" w:hAnsi="仿宋" w:cs="Arial" w:hint="eastAsia"/>
          <w:color w:val="000000"/>
          <w:sz w:val="30"/>
          <w:szCs w:val="30"/>
        </w:rPr>
        <w:t>对重点项目预算绩效目标进行编制，从项目产出、项目效益、满意度等方面完成设置，以便能够综合反映项目预期完成的数量、实效、质量，预期达到的社会经济效益、可持续影响以及服务对象满意度等情况。</w:t>
      </w:r>
      <w:r w:rsidR="00276FE5"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</w:t>
      </w:r>
    </w:p>
    <w:p w:rsidR="00276FE5" w:rsidRPr="00616007" w:rsidRDefault="00276FE5" w:rsidP="009F6AC5">
      <w:pPr>
        <w:pStyle w:val="a3"/>
        <w:spacing w:line="360" w:lineRule="auto"/>
        <w:ind w:firstLineChars="200" w:firstLine="600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>(四)国有资产占用情况。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</w:t>
      </w:r>
      <w:r w:rsidR="00BD2D34" w:rsidRPr="00616007">
        <w:rPr>
          <w:rFonts w:ascii="仿宋" w:eastAsia="仿宋" w:hAnsi="仿宋" w:cs="Arial" w:hint="eastAsia"/>
          <w:color w:val="000000"/>
          <w:sz w:val="30"/>
          <w:szCs w:val="30"/>
        </w:rPr>
        <w:t xml:space="preserve">  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公车改革后，我单位</w:t>
      </w:r>
      <w:r w:rsidR="00BD2D34" w:rsidRPr="00616007">
        <w:rPr>
          <w:rFonts w:ascii="仿宋" w:eastAsia="仿宋" w:hAnsi="仿宋" w:cs="Arial" w:hint="eastAsia"/>
          <w:color w:val="000000"/>
          <w:sz w:val="30"/>
          <w:szCs w:val="30"/>
        </w:rPr>
        <w:t>无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公务用车。</w:t>
      </w:r>
      <w:r w:rsidR="00383E6D" w:rsidRPr="00383E6D">
        <w:rPr>
          <w:rFonts w:ascii="仿宋" w:eastAsia="仿宋" w:hAnsi="仿宋" w:cs="Arial" w:hint="eastAsia"/>
          <w:color w:val="000000"/>
          <w:sz w:val="30"/>
          <w:szCs w:val="30"/>
        </w:rPr>
        <w:t>201</w:t>
      </w:r>
      <w:r w:rsidR="00C05B00">
        <w:rPr>
          <w:rFonts w:ascii="仿宋" w:eastAsia="仿宋" w:hAnsi="仿宋" w:cs="Arial" w:hint="eastAsia"/>
          <w:color w:val="000000"/>
          <w:sz w:val="30"/>
          <w:szCs w:val="30"/>
        </w:rPr>
        <w:t>9</w:t>
      </w:r>
      <w:r w:rsidR="00383E6D" w:rsidRPr="00383E6D">
        <w:rPr>
          <w:rFonts w:ascii="仿宋" w:eastAsia="仿宋" w:hAnsi="仿宋" w:cs="Arial" w:hint="eastAsia"/>
          <w:color w:val="000000"/>
          <w:sz w:val="30"/>
          <w:szCs w:val="30"/>
        </w:rPr>
        <w:t>年底，我单位共有公车0辆，单价50万元以上的通用设备0台（套），单位价值100万以上的专业设备0台（套）。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(五)专项转移支付项目情况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我单位没有负责管理的专项转移支付项目。</w:t>
      </w:r>
    </w:p>
    <w:p w:rsidR="007D1E9C" w:rsidRDefault="007D1E9C" w:rsidP="00276FE5">
      <w:pPr>
        <w:pStyle w:val="a3"/>
        <w:spacing w:line="360" w:lineRule="auto"/>
        <w:jc w:val="center"/>
        <w:rPr>
          <w:rFonts w:ascii="仿宋" w:eastAsia="仿宋" w:hAnsi="仿宋" w:cs="Arial"/>
          <w:color w:val="000000"/>
          <w:sz w:val="30"/>
          <w:szCs w:val="30"/>
        </w:rPr>
      </w:pPr>
    </w:p>
    <w:p w:rsidR="00276FE5" w:rsidRPr="00616007" w:rsidRDefault="00276FE5" w:rsidP="00276FE5">
      <w:pPr>
        <w:pStyle w:val="a3"/>
        <w:spacing w:line="360" w:lineRule="auto"/>
        <w:jc w:val="center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</w:t>
      </w:r>
      <w:r w:rsidRPr="00616007">
        <w:rPr>
          <w:rStyle w:val="a4"/>
          <w:rFonts w:ascii="仿宋" w:eastAsia="仿宋" w:hAnsi="仿宋" w:cs="Arial"/>
          <w:color w:val="000000"/>
          <w:sz w:val="30"/>
          <w:szCs w:val="30"/>
        </w:rPr>
        <w:t xml:space="preserve">　</w:t>
      </w: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第三部分</w:t>
      </w:r>
    </w:p>
    <w:p w:rsidR="00276FE5" w:rsidRPr="00616007" w:rsidRDefault="00276FE5" w:rsidP="00276FE5">
      <w:pPr>
        <w:pStyle w:val="a3"/>
        <w:spacing w:line="360" w:lineRule="auto"/>
        <w:jc w:val="center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 xml:space="preserve">　　名词解释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一、财政拨款收入：是指省级财政当年拨付的资金。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二、事业收入：是指事业单位开展专业活动及辅助活动所取得的收入。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三、其他收入：是指部门取得的除“财政拨款”、“事业收入”、“事业单位经营收入”等以外的收入。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lastRenderedPageBreak/>
        <w:t xml:space="preserve">　　四、用事业基金弥补收支差额：是指事业单位在当年的“财政拨款收入”、“事业收入”、“经营收入”和“其他收入”不足以安排当年支出的情况下，使用以前年度积累的事业基金(即事业单位以前各年度收支相抵后，按国家规定提取、用于弥补以后年度收支差额的基金)弥补当年收支缺口的资金。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五、基本支出：是指为保障机构正常运转、完成日常工作任务所必需的开支，其内容包括人员经费和日常公用经费两部分。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六、项目支出：是指在基本支出之外，为完成特定的行政工作任务或事业发展目标所发生的支出。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七、“三公”经费：是指纳入省级财政预算管理，部门使用财政拨款安排的因公出国(境)费、公务用车购置及运行费和公务接待费。其中，因公出国(境)</w:t>
      </w:r>
      <w:proofErr w:type="gramStart"/>
      <w:r w:rsidRPr="00616007">
        <w:rPr>
          <w:rFonts w:ascii="仿宋" w:eastAsia="仿宋" w:hAnsi="仿宋" w:cs="Arial"/>
          <w:color w:val="000000"/>
          <w:sz w:val="30"/>
          <w:szCs w:val="30"/>
        </w:rPr>
        <w:t>费反映</w:t>
      </w:r>
      <w:proofErr w:type="gramEnd"/>
      <w:r w:rsidRPr="00616007">
        <w:rPr>
          <w:rFonts w:ascii="仿宋" w:eastAsia="仿宋" w:hAnsi="仿宋" w:cs="Arial"/>
          <w:color w:val="000000"/>
          <w:sz w:val="30"/>
          <w:szCs w:val="30"/>
        </w:rPr>
        <w:t>单位公务出国(境)的住宿费、旅费、伙食补助费、杂费、培训费等支出；公务用车购置及运行</w:t>
      </w:r>
      <w:proofErr w:type="gramStart"/>
      <w:r w:rsidRPr="00616007">
        <w:rPr>
          <w:rFonts w:ascii="仿宋" w:eastAsia="仿宋" w:hAnsi="仿宋" w:cs="Arial"/>
          <w:color w:val="000000"/>
          <w:sz w:val="30"/>
          <w:szCs w:val="30"/>
        </w:rPr>
        <w:t>费反映</w:t>
      </w:r>
      <w:proofErr w:type="gramEnd"/>
      <w:r w:rsidRPr="00616007">
        <w:rPr>
          <w:rFonts w:ascii="仿宋" w:eastAsia="仿宋" w:hAnsi="仿宋" w:cs="Arial"/>
          <w:color w:val="000000"/>
          <w:sz w:val="30"/>
          <w:szCs w:val="30"/>
        </w:rPr>
        <w:t>单位公务用车购置费及租用费、燃料费、维修费、过路过桥费、保险费、安全奖励费用等支出；公务接待</w:t>
      </w:r>
      <w:proofErr w:type="gramStart"/>
      <w:r w:rsidRPr="00616007">
        <w:rPr>
          <w:rFonts w:ascii="仿宋" w:eastAsia="仿宋" w:hAnsi="仿宋" w:cs="Arial"/>
          <w:color w:val="000000"/>
          <w:sz w:val="30"/>
          <w:szCs w:val="30"/>
        </w:rPr>
        <w:t>费反映</w:t>
      </w:r>
      <w:proofErr w:type="gramEnd"/>
      <w:r w:rsidRPr="00616007">
        <w:rPr>
          <w:rFonts w:ascii="仿宋" w:eastAsia="仿宋" w:hAnsi="仿宋" w:cs="Arial"/>
          <w:color w:val="000000"/>
          <w:sz w:val="30"/>
          <w:szCs w:val="30"/>
        </w:rPr>
        <w:t>单位按规定开支的各类公务接待(含外宾接待)支出。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八、机关运行经费：是指为保障行政单位(含参照公务员法管理的事业单位)运行用于购买货物和服务的各项资金，包括办公及印刷费、邮电费、差旅费、会议费、福利费、日常维修费及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lastRenderedPageBreak/>
        <w:t>一般设备购置费、办公用房水电费、办公用房取暖费、办公用房物业管理费、公务用车运行维护费以及其他费用。</w:t>
      </w:r>
    </w:p>
    <w:p w:rsidR="00F3756F" w:rsidRDefault="000F6BB5">
      <w:r>
        <w:rPr>
          <w:rFonts w:hint="eastAsia"/>
        </w:rPr>
        <w:t xml:space="preserve"> </w:t>
      </w:r>
      <w:r w:rsidR="00C72DB8">
        <w:rPr>
          <w:rFonts w:hint="eastAsia"/>
        </w:rPr>
        <w:t xml:space="preserve"> </w:t>
      </w:r>
      <w:r>
        <w:rPr>
          <w:rFonts w:hint="eastAsia"/>
        </w:rPr>
        <w:t xml:space="preserve"> </w:t>
      </w:r>
    </w:p>
    <w:p w:rsidR="00473A37" w:rsidRDefault="00473A37"/>
    <w:p w:rsidR="00473A37" w:rsidRDefault="00473A37"/>
    <w:p w:rsidR="00473A37" w:rsidRDefault="00473A37"/>
    <w:p w:rsidR="00473A37" w:rsidRDefault="00473A37"/>
    <w:p w:rsidR="00473A37" w:rsidRDefault="00473A37"/>
    <w:p w:rsidR="00473A37" w:rsidRDefault="00473A37"/>
    <w:p w:rsidR="00473A37" w:rsidRDefault="00473A37"/>
    <w:p w:rsidR="00473A37" w:rsidRDefault="00473A37"/>
    <w:p w:rsidR="00473A37" w:rsidRDefault="00473A37"/>
    <w:p w:rsidR="00473A37" w:rsidRDefault="00473A37" w:rsidP="007F746F">
      <w:r>
        <w:rPr>
          <w:rFonts w:hint="eastAsia"/>
        </w:rPr>
        <w:t xml:space="preserve">                                      </w:t>
      </w:r>
      <w:r w:rsidRPr="00473A37">
        <w:rPr>
          <w:rFonts w:ascii="仿宋" w:eastAsia="仿宋" w:hAnsi="仿宋" w:hint="eastAsia"/>
        </w:rPr>
        <w:t xml:space="preserve">    </w:t>
      </w:r>
      <w:r w:rsidRPr="00473A37">
        <w:rPr>
          <w:rFonts w:ascii="仿宋" w:eastAsia="仿宋" w:hAnsi="仿宋" w:hint="eastAsia"/>
          <w:sz w:val="30"/>
          <w:szCs w:val="30"/>
        </w:rPr>
        <w:t xml:space="preserve">  </w:t>
      </w:r>
      <w:r w:rsidR="00F76C00">
        <w:rPr>
          <w:rFonts w:ascii="仿宋" w:eastAsia="仿宋" w:hAnsi="仿宋" w:hint="eastAsia"/>
          <w:sz w:val="30"/>
          <w:szCs w:val="30"/>
        </w:rPr>
        <w:t xml:space="preserve">  </w:t>
      </w:r>
    </w:p>
    <w:p w:rsidR="00473A37" w:rsidRDefault="00473A37"/>
    <w:p w:rsidR="00473A37" w:rsidRDefault="00473A37"/>
    <w:p w:rsidR="00473A37" w:rsidRDefault="00473A37"/>
    <w:p w:rsidR="00473A37" w:rsidRDefault="00473A37"/>
    <w:p w:rsidR="00473A37" w:rsidRPr="00276FE5" w:rsidRDefault="00473A37"/>
    <w:sectPr w:rsidR="00473A37" w:rsidRPr="00276FE5" w:rsidSect="000D7B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F55" w:rsidRDefault="00085F55" w:rsidP="006A0F99">
      <w:r>
        <w:separator/>
      </w:r>
    </w:p>
  </w:endnote>
  <w:endnote w:type="continuationSeparator" w:id="0">
    <w:p w:rsidR="00085F55" w:rsidRDefault="00085F55" w:rsidP="006A0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F55" w:rsidRDefault="00085F55" w:rsidP="006A0F99">
      <w:r>
        <w:separator/>
      </w:r>
    </w:p>
  </w:footnote>
  <w:footnote w:type="continuationSeparator" w:id="0">
    <w:p w:rsidR="00085F55" w:rsidRDefault="00085F55" w:rsidP="006A0F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1C2CF"/>
    <w:multiLevelType w:val="singleLevel"/>
    <w:tmpl w:val="5971C2CF"/>
    <w:lvl w:ilvl="0">
      <w:start w:val="1"/>
      <w:numFmt w:val="decimal"/>
      <w:suff w:val="nothing"/>
      <w:lvlText w:val="%1．"/>
      <w:lvlJc w:val="left"/>
      <w:pPr>
        <w:ind w:left="167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702DD"/>
    <w:rsid w:val="00015D29"/>
    <w:rsid w:val="00060C7D"/>
    <w:rsid w:val="000672A4"/>
    <w:rsid w:val="00074078"/>
    <w:rsid w:val="00074A0B"/>
    <w:rsid w:val="00085F55"/>
    <w:rsid w:val="000C1134"/>
    <w:rsid w:val="000C3DFA"/>
    <w:rsid w:val="000C73DA"/>
    <w:rsid w:val="000D7B4B"/>
    <w:rsid w:val="000F6BB5"/>
    <w:rsid w:val="00124D00"/>
    <w:rsid w:val="001425FF"/>
    <w:rsid w:val="0014461C"/>
    <w:rsid w:val="001B1AE3"/>
    <w:rsid w:val="001F47E0"/>
    <w:rsid w:val="0026538B"/>
    <w:rsid w:val="00276FE5"/>
    <w:rsid w:val="00281B49"/>
    <w:rsid w:val="002A3D59"/>
    <w:rsid w:val="002B4F5A"/>
    <w:rsid w:val="002B6202"/>
    <w:rsid w:val="002B7705"/>
    <w:rsid w:val="003246F2"/>
    <w:rsid w:val="00376BA2"/>
    <w:rsid w:val="00383E6D"/>
    <w:rsid w:val="00393A18"/>
    <w:rsid w:val="003F2C9E"/>
    <w:rsid w:val="0042149F"/>
    <w:rsid w:val="00453683"/>
    <w:rsid w:val="00473A37"/>
    <w:rsid w:val="004E10AB"/>
    <w:rsid w:val="00501D07"/>
    <w:rsid w:val="005735CF"/>
    <w:rsid w:val="005B32E6"/>
    <w:rsid w:val="005B4B76"/>
    <w:rsid w:val="005D393F"/>
    <w:rsid w:val="00616007"/>
    <w:rsid w:val="00616519"/>
    <w:rsid w:val="00642942"/>
    <w:rsid w:val="00670699"/>
    <w:rsid w:val="0067360A"/>
    <w:rsid w:val="00684ADC"/>
    <w:rsid w:val="00695D2F"/>
    <w:rsid w:val="006A0F99"/>
    <w:rsid w:val="006A235F"/>
    <w:rsid w:val="006C782E"/>
    <w:rsid w:val="006E2F8B"/>
    <w:rsid w:val="006F3A89"/>
    <w:rsid w:val="00723827"/>
    <w:rsid w:val="00730033"/>
    <w:rsid w:val="007702DD"/>
    <w:rsid w:val="0078069C"/>
    <w:rsid w:val="007D1E9C"/>
    <w:rsid w:val="007F746F"/>
    <w:rsid w:val="00801FF8"/>
    <w:rsid w:val="00802997"/>
    <w:rsid w:val="00891672"/>
    <w:rsid w:val="008A6E49"/>
    <w:rsid w:val="008E5C93"/>
    <w:rsid w:val="008F202E"/>
    <w:rsid w:val="008F309E"/>
    <w:rsid w:val="009D33D9"/>
    <w:rsid w:val="009E7393"/>
    <w:rsid w:val="009F15D2"/>
    <w:rsid w:val="009F6AC5"/>
    <w:rsid w:val="00A00BB1"/>
    <w:rsid w:val="00A42FAD"/>
    <w:rsid w:val="00A800F6"/>
    <w:rsid w:val="00AA59CB"/>
    <w:rsid w:val="00B029D5"/>
    <w:rsid w:val="00B04758"/>
    <w:rsid w:val="00B1043B"/>
    <w:rsid w:val="00B452DB"/>
    <w:rsid w:val="00B56612"/>
    <w:rsid w:val="00B87703"/>
    <w:rsid w:val="00BD2D34"/>
    <w:rsid w:val="00C05B00"/>
    <w:rsid w:val="00C2091F"/>
    <w:rsid w:val="00C56D99"/>
    <w:rsid w:val="00C67B6D"/>
    <w:rsid w:val="00C72DB8"/>
    <w:rsid w:val="00CA351F"/>
    <w:rsid w:val="00CD6B00"/>
    <w:rsid w:val="00CD6D68"/>
    <w:rsid w:val="00CF6938"/>
    <w:rsid w:val="00D33E36"/>
    <w:rsid w:val="00D56B03"/>
    <w:rsid w:val="00D762FD"/>
    <w:rsid w:val="00DF4078"/>
    <w:rsid w:val="00E07C12"/>
    <w:rsid w:val="00E36B0A"/>
    <w:rsid w:val="00E63582"/>
    <w:rsid w:val="00EB1C10"/>
    <w:rsid w:val="00EB741A"/>
    <w:rsid w:val="00F3756F"/>
    <w:rsid w:val="00F76C00"/>
    <w:rsid w:val="00F80611"/>
    <w:rsid w:val="00FA4DDC"/>
    <w:rsid w:val="00FB2151"/>
    <w:rsid w:val="00FD08D7"/>
    <w:rsid w:val="00FD2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B4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76F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276FE5"/>
    <w:rPr>
      <w:b/>
      <w:bCs/>
    </w:rPr>
  </w:style>
  <w:style w:type="paragraph" w:styleId="a5">
    <w:name w:val="header"/>
    <w:basedOn w:val="a"/>
    <w:link w:val="Char"/>
    <w:uiPriority w:val="99"/>
    <w:unhideWhenUsed/>
    <w:rsid w:val="006A0F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6A0F99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6A0F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6A0F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76F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276F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10</Pages>
  <Words>601</Words>
  <Characters>3430</Characters>
  <Application>Microsoft Office Word</Application>
  <DocSecurity>0</DocSecurity>
  <Lines>28</Lines>
  <Paragraphs>8</Paragraphs>
  <ScaleCrop>false</ScaleCrop>
  <Company>Sky123.Org</Company>
  <LinksUpToDate>false</LinksUpToDate>
  <CharactersWithSpaces>4023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larry</dc:creator>
  <cp:lastModifiedBy>larry</cp:lastModifiedBy>
  <cp:revision>40</cp:revision>
  <cp:lastPrinted>2018-05-23T09:02:00Z</cp:lastPrinted>
  <dcterms:created xsi:type="dcterms:W3CDTF">2018-05-18T08:37:00Z</dcterms:created>
  <dcterms:modified xsi:type="dcterms:W3CDTF">2020-06-10T03:47:00Z</dcterms:modified>
</cp:coreProperties>
</file>