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5C6" w:rsidRDefault="007A55C6" w:rsidP="000F1AA2">
      <w:pPr>
        <w:pStyle w:val="a6"/>
        <w:spacing w:line="360" w:lineRule="auto"/>
        <w:ind w:firstLineChars="200" w:firstLine="482"/>
        <w:rPr>
          <w:rFonts w:ascii="ˎ̥" w:hAnsi="ˎ̥"/>
          <w:color w:val="000000"/>
        </w:rPr>
      </w:pPr>
      <w:r>
        <w:rPr>
          <w:rStyle w:val="a7"/>
          <w:rFonts w:ascii="ˎ̥" w:hAnsi="ˎ̥"/>
          <w:color w:val="000000"/>
        </w:rPr>
        <w:t xml:space="preserve">第一部分　</w:t>
      </w:r>
      <w:r>
        <w:rPr>
          <w:rStyle w:val="a7"/>
          <w:rFonts w:ascii="ˎ̥" w:hAnsi="ˎ̥" w:hint="eastAsia"/>
          <w:color w:val="000000"/>
        </w:rPr>
        <w:t>平桥区市政管理服务局</w:t>
      </w:r>
      <w:r>
        <w:rPr>
          <w:rStyle w:val="a7"/>
          <w:rFonts w:ascii="ˎ̥" w:hAnsi="ˎ̥"/>
          <w:color w:val="000000"/>
        </w:rPr>
        <w:t>概况</w:t>
      </w:r>
    </w:p>
    <w:p w:rsidR="007A55C6" w:rsidRDefault="007A55C6" w:rsidP="007A55C6">
      <w:pPr>
        <w:pStyle w:val="a6"/>
        <w:spacing w:line="360" w:lineRule="auto"/>
        <w:rPr>
          <w:rFonts w:ascii="ˎ̥" w:hAnsi="ˎ̥"/>
          <w:color w:val="000000"/>
        </w:rPr>
      </w:pPr>
      <w:r>
        <w:rPr>
          <w:rFonts w:ascii="ˎ̥" w:hAnsi="ˎ̥"/>
          <w:color w:val="000000"/>
        </w:rPr>
        <w:t xml:space="preserve">　　一、部门预算单位构成</w:t>
      </w:r>
    </w:p>
    <w:p w:rsidR="007A55C6" w:rsidRDefault="007A55C6" w:rsidP="007A55C6">
      <w:pPr>
        <w:pStyle w:val="a6"/>
        <w:spacing w:line="360" w:lineRule="auto"/>
        <w:rPr>
          <w:rFonts w:ascii="ˎ̥" w:hAnsi="ˎ̥"/>
          <w:color w:val="000000"/>
        </w:rPr>
      </w:pPr>
      <w:r>
        <w:rPr>
          <w:rFonts w:ascii="ˎ̥" w:hAnsi="ˎ̥"/>
          <w:color w:val="000000"/>
        </w:rPr>
        <w:t xml:space="preserve">　　二、主要职责</w:t>
      </w:r>
    </w:p>
    <w:p w:rsidR="007A55C6" w:rsidRDefault="007A55C6" w:rsidP="007A55C6">
      <w:pPr>
        <w:pStyle w:val="a6"/>
        <w:spacing w:line="360" w:lineRule="auto"/>
        <w:rPr>
          <w:rFonts w:ascii="ˎ̥" w:hAnsi="ˎ̥"/>
          <w:color w:val="000000"/>
        </w:rPr>
      </w:pPr>
      <w:r>
        <w:rPr>
          <w:rFonts w:ascii="ˎ̥" w:hAnsi="ˎ̥"/>
          <w:color w:val="000000"/>
        </w:rPr>
        <w:t xml:space="preserve">　</w:t>
      </w:r>
      <w:r>
        <w:rPr>
          <w:rStyle w:val="a7"/>
          <w:rFonts w:ascii="ˎ̥" w:hAnsi="ˎ̥"/>
          <w:color w:val="000000"/>
        </w:rPr>
        <w:t xml:space="preserve">　第二部分　</w:t>
      </w:r>
      <w:r>
        <w:rPr>
          <w:rStyle w:val="a7"/>
          <w:rFonts w:ascii="ˎ̥" w:hAnsi="ˎ̥" w:hint="eastAsia"/>
          <w:color w:val="000000"/>
        </w:rPr>
        <w:t>平桥区市政管理服务局</w:t>
      </w:r>
      <w:r w:rsidR="00A70BB0">
        <w:rPr>
          <w:rStyle w:val="a7"/>
          <w:rFonts w:ascii="ˎ̥" w:hAnsi="ˎ̥"/>
          <w:color w:val="000000"/>
        </w:rPr>
        <w:t>2019</w:t>
      </w:r>
      <w:r>
        <w:rPr>
          <w:rStyle w:val="a7"/>
          <w:rFonts w:ascii="ˎ̥" w:hAnsi="ˎ̥"/>
          <w:color w:val="000000"/>
        </w:rPr>
        <w:t>年度部门预算情况说明</w:t>
      </w:r>
    </w:p>
    <w:p w:rsidR="007A55C6" w:rsidRDefault="007A55C6" w:rsidP="007A55C6">
      <w:pPr>
        <w:pStyle w:val="a6"/>
        <w:spacing w:line="360" w:lineRule="auto"/>
        <w:rPr>
          <w:rFonts w:ascii="ˎ̥" w:hAnsi="ˎ̥"/>
          <w:color w:val="000000"/>
        </w:rPr>
      </w:pPr>
      <w:r>
        <w:rPr>
          <w:rStyle w:val="a7"/>
          <w:rFonts w:ascii="ˎ̥" w:hAnsi="ˎ̥"/>
          <w:color w:val="000000"/>
        </w:rPr>
        <w:t xml:space="preserve">　　第三部分　名词解释</w:t>
      </w:r>
    </w:p>
    <w:p w:rsidR="007A55C6" w:rsidRPr="000F1AA2" w:rsidRDefault="007A55C6" w:rsidP="007A55C6">
      <w:pPr>
        <w:pStyle w:val="a6"/>
        <w:spacing w:line="360" w:lineRule="auto"/>
        <w:rPr>
          <w:rFonts w:ascii="ˎ̥" w:hAnsi="ˎ̥"/>
          <w:color w:val="000000"/>
        </w:rPr>
      </w:pPr>
      <w:r w:rsidRPr="000F1AA2">
        <w:rPr>
          <w:rFonts w:ascii="ˎ̥" w:hAnsi="ˎ̥"/>
          <w:color w:val="000000"/>
        </w:rPr>
        <w:t xml:space="preserve">　　附件：</w:t>
      </w:r>
      <w:r w:rsidRPr="000F1AA2">
        <w:rPr>
          <w:rFonts w:ascii="ˎ̥" w:hAnsi="ˎ̥" w:hint="eastAsia"/>
          <w:color w:val="000000"/>
        </w:rPr>
        <w:t>平桥区市政管理服务局</w:t>
      </w:r>
      <w:r w:rsidR="00A70BB0">
        <w:rPr>
          <w:rFonts w:ascii="ˎ̥" w:hAnsi="ˎ̥"/>
          <w:color w:val="000000"/>
        </w:rPr>
        <w:t>2019</w:t>
      </w:r>
      <w:r w:rsidRPr="000F1AA2">
        <w:rPr>
          <w:rFonts w:ascii="ˎ̥" w:hAnsi="ˎ̥"/>
          <w:color w:val="000000"/>
        </w:rPr>
        <w:t>年度部门预算表</w:t>
      </w:r>
    </w:p>
    <w:p w:rsidR="007A55C6" w:rsidRDefault="007A55C6" w:rsidP="007A55C6">
      <w:pPr>
        <w:pStyle w:val="a6"/>
        <w:spacing w:line="360" w:lineRule="auto"/>
        <w:rPr>
          <w:rFonts w:ascii="ˎ̥" w:hAnsi="ˎ̥"/>
          <w:color w:val="000000"/>
        </w:rPr>
      </w:pPr>
      <w:r>
        <w:rPr>
          <w:rFonts w:ascii="ˎ̥" w:hAnsi="ˎ̥"/>
          <w:color w:val="000000"/>
        </w:rPr>
        <w:t xml:space="preserve">　　一、部门收支总体情况表</w:t>
      </w:r>
    </w:p>
    <w:p w:rsidR="007A55C6" w:rsidRDefault="007A55C6" w:rsidP="007A55C6">
      <w:pPr>
        <w:pStyle w:val="a6"/>
        <w:spacing w:line="360" w:lineRule="auto"/>
        <w:rPr>
          <w:rFonts w:ascii="ˎ̥" w:hAnsi="ˎ̥"/>
          <w:color w:val="000000"/>
        </w:rPr>
      </w:pPr>
      <w:r>
        <w:rPr>
          <w:rFonts w:ascii="ˎ̥" w:hAnsi="ˎ̥"/>
          <w:color w:val="000000"/>
        </w:rPr>
        <w:t xml:space="preserve">　　二、部门收入总体情况表</w:t>
      </w:r>
    </w:p>
    <w:p w:rsidR="007A55C6" w:rsidRDefault="007A55C6" w:rsidP="007A55C6">
      <w:pPr>
        <w:pStyle w:val="a6"/>
        <w:spacing w:line="360" w:lineRule="auto"/>
        <w:rPr>
          <w:rFonts w:ascii="ˎ̥" w:hAnsi="ˎ̥"/>
          <w:color w:val="000000"/>
        </w:rPr>
      </w:pPr>
      <w:r>
        <w:rPr>
          <w:rFonts w:ascii="ˎ̥" w:hAnsi="ˎ̥"/>
          <w:color w:val="000000"/>
        </w:rPr>
        <w:t xml:space="preserve">　　三、部门支出总体情况表</w:t>
      </w:r>
    </w:p>
    <w:p w:rsidR="007A55C6" w:rsidRDefault="007A55C6" w:rsidP="007A55C6">
      <w:pPr>
        <w:pStyle w:val="a6"/>
        <w:spacing w:line="360" w:lineRule="auto"/>
        <w:rPr>
          <w:rFonts w:ascii="ˎ̥" w:hAnsi="ˎ̥"/>
          <w:color w:val="000000"/>
        </w:rPr>
      </w:pPr>
      <w:r>
        <w:rPr>
          <w:rFonts w:ascii="ˎ̥" w:hAnsi="ˎ̥"/>
          <w:color w:val="000000"/>
        </w:rPr>
        <w:t xml:space="preserve">　　四、财政拨款收支总体情况表</w:t>
      </w:r>
    </w:p>
    <w:p w:rsidR="007A55C6" w:rsidRDefault="007A55C6" w:rsidP="007A55C6">
      <w:pPr>
        <w:pStyle w:val="a6"/>
        <w:spacing w:line="360" w:lineRule="auto"/>
        <w:rPr>
          <w:rFonts w:ascii="ˎ̥" w:hAnsi="ˎ̥"/>
          <w:color w:val="000000"/>
        </w:rPr>
      </w:pPr>
      <w:r>
        <w:rPr>
          <w:rFonts w:ascii="ˎ̥" w:hAnsi="ˎ̥"/>
          <w:color w:val="000000"/>
        </w:rPr>
        <w:t xml:space="preserve">　　五、一般公共预算支出情况表</w:t>
      </w:r>
    </w:p>
    <w:p w:rsidR="007A55C6" w:rsidRDefault="007A55C6" w:rsidP="007A55C6">
      <w:pPr>
        <w:pStyle w:val="a6"/>
        <w:spacing w:line="360" w:lineRule="auto"/>
        <w:rPr>
          <w:rFonts w:ascii="ˎ̥" w:hAnsi="ˎ̥"/>
          <w:color w:val="000000"/>
        </w:rPr>
      </w:pPr>
      <w:r>
        <w:rPr>
          <w:rFonts w:ascii="ˎ̥" w:hAnsi="ˎ̥"/>
          <w:color w:val="000000"/>
        </w:rPr>
        <w:t xml:space="preserve">　　六、支出经济分类汇总表</w:t>
      </w:r>
    </w:p>
    <w:p w:rsidR="007A55C6" w:rsidRDefault="007A55C6" w:rsidP="007A55C6">
      <w:pPr>
        <w:pStyle w:val="a6"/>
        <w:spacing w:line="360" w:lineRule="auto"/>
        <w:rPr>
          <w:rFonts w:ascii="ˎ̥" w:hAnsi="ˎ̥"/>
          <w:color w:val="000000"/>
        </w:rPr>
      </w:pPr>
      <w:r>
        <w:rPr>
          <w:rFonts w:ascii="ˎ̥" w:hAnsi="ˎ̥"/>
          <w:color w:val="000000"/>
        </w:rPr>
        <w:t xml:space="preserve">　　七、一般公共预算</w:t>
      </w:r>
      <w:r>
        <w:rPr>
          <w:rFonts w:ascii="ˎ̥" w:hAnsi="ˎ̥"/>
          <w:color w:val="000000"/>
        </w:rPr>
        <w:t>“</w:t>
      </w:r>
      <w:r>
        <w:rPr>
          <w:rFonts w:ascii="ˎ̥" w:hAnsi="ˎ̥"/>
          <w:color w:val="000000"/>
        </w:rPr>
        <w:t>三公</w:t>
      </w:r>
      <w:r>
        <w:rPr>
          <w:rFonts w:ascii="ˎ̥" w:hAnsi="ˎ̥"/>
          <w:color w:val="000000"/>
        </w:rPr>
        <w:t>”</w:t>
      </w:r>
      <w:r>
        <w:rPr>
          <w:rFonts w:ascii="ˎ̥" w:hAnsi="ˎ̥"/>
          <w:color w:val="000000"/>
        </w:rPr>
        <w:t>经费支出情况表</w:t>
      </w:r>
    </w:p>
    <w:p w:rsidR="007A55C6" w:rsidRDefault="007A55C6" w:rsidP="007A55C6">
      <w:pPr>
        <w:pStyle w:val="a6"/>
        <w:spacing w:line="360" w:lineRule="auto"/>
        <w:rPr>
          <w:rFonts w:ascii="ˎ̥" w:hAnsi="ˎ̥"/>
          <w:color w:val="000000"/>
        </w:rPr>
      </w:pPr>
      <w:r>
        <w:rPr>
          <w:rFonts w:ascii="ˎ̥" w:hAnsi="ˎ̥"/>
          <w:color w:val="000000"/>
        </w:rPr>
        <w:t xml:space="preserve">　　八、政府性基金预算支出情况表</w:t>
      </w:r>
    </w:p>
    <w:p w:rsidR="007A55C6" w:rsidRDefault="007A55C6" w:rsidP="007A55C6">
      <w:pPr>
        <w:pStyle w:val="a6"/>
        <w:spacing w:line="360" w:lineRule="auto"/>
        <w:jc w:val="center"/>
        <w:rPr>
          <w:rFonts w:ascii="ˎ̥" w:hAnsi="ˎ̥"/>
          <w:color w:val="000000"/>
        </w:rPr>
      </w:pPr>
      <w:r>
        <w:rPr>
          <w:rFonts w:ascii="ˎ̥" w:hAnsi="ˎ̥"/>
          <w:color w:val="000000"/>
        </w:rPr>
        <w:t xml:space="preserve">　</w:t>
      </w:r>
      <w:r>
        <w:rPr>
          <w:rStyle w:val="a7"/>
          <w:rFonts w:ascii="ˎ̥" w:hAnsi="ˎ̥"/>
          <w:color w:val="000000"/>
        </w:rPr>
        <w:t xml:space="preserve">　第一部分</w:t>
      </w:r>
    </w:p>
    <w:p w:rsidR="007A55C6" w:rsidRDefault="007A55C6" w:rsidP="007A55C6">
      <w:pPr>
        <w:pStyle w:val="a6"/>
        <w:spacing w:line="360" w:lineRule="auto"/>
        <w:jc w:val="center"/>
        <w:rPr>
          <w:rFonts w:ascii="ˎ̥" w:hAnsi="ˎ̥"/>
          <w:color w:val="000000"/>
        </w:rPr>
      </w:pPr>
      <w:r>
        <w:rPr>
          <w:rStyle w:val="a7"/>
          <w:rFonts w:ascii="ˎ̥" w:hAnsi="ˎ̥"/>
          <w:color w:val="000000"/>
        </w:rPr>
        <w:t xml:space="preserve">　　</w:t>
      </w:r>
      <w:r>
        <w:rPr>
          <w:rStyle w:val="a7"/>
          <w:rFonts w:ascii="ˎ̥" w:hAnsi="ˎ̥" w:hint="eastAsia"/>
          <w:color w:val="000000"/>
        </w:rPr>
        <w:t>平桥区市政管理服务局</w:t>
      </w:r>
      <w:r>
        <w:rPr>
          <w:rStyle w:val="a7"/>
          <w:rFonts w:ascii="ˎ̥" w:hAnsi="ˎ̥"/>
          <w:color w:val="000000"/>
        </w:rPr>
        <w:t>概况</w:t>
      </w:r>
    </w:p>
    <w:p w:rsidR="00552897" w:rsidRPr="00B3688F" w:rsidRDefault="00552897" w:rsidP="00552897">
      <w:pPr>
        <w:ind w:firstLineChars="250" w:firstLine="803"/>
        <w:rPr>
          <w:rFonts w:ascii="仿宋" w:eastAsia="仿宋" w:hAnsi="仿宋"/>
          <w:b/>
          <w:sz w:val="32"/>
          <w:szCs w:val="32"/>
        </w:rPr>
      </w:pPr>
      <w:r w:rsidRPr="00B3688F">
        <w:rPr>
          <w:rFonts w:ascii="仿宋" w:eastAsia="仿宋" w:hAnsi="仿宋" w:hint="eastAsia"/>
          <w:b/>
          <w:sz w:val="32"/>
          <w:szCs w:val="32"/>
        </w:rPr>
        <w:t>一、纳入部门预算</w:t>
      </w:r>
      <w:r>
        <w:rPr>
          <w:rFonts w:ascii="仿宋" w:eastAsia="仿宋" w:hAnsi="仿宋" w:hint="eastAsia"/>
          <w:b/>
          <w:sz w:val="32"/>
          <w:szCs w:val="32"/>
        </w:rPr>
        <w:t>单位</w:t>
      </w:r>
      <w:r w:rsidRPr="00B3688F">
        <w:rPr>
          <w:rFonts w:ascii="仿宋" w:eastAsia="仿宋" w:hAnsi="仿宋" w:hint="eastAsia"/>
          <w:b/>
          <w:sz w:val="32"/>
          <w:szCs w:val="32"/>
        </w:rPr>
        <w:t>机构构成：</w:t>
      </w:r>
    </w:p>
    <w:p w:rsidR="00552897" w:rsidRPr="00B3688F" w:rsidRDefault="00552897" w:rsidP="00552897">
      <w:pPr>
        <w:ind w:firstLineChars="200" w:firstLine="643"/>
        <w:rPr>
          <w:rFonts w:ascii="仿宋" w:eastAsia="仿宋" w:hAnsi="仿宋"/>
          <w:b/>
          <w:sz w:val="32"/>
          <w:szCs w:val="32"/>
        </w:rPr>
      </w:pPr>
      <w:r w:rsidRPr="00B3688F">
        <w:rPr>
          <w:rFonts w:ascii="仿宋" w:eastAsia="仿宋" w:hAnsi="仿宋" w:hint="eastAsia"/>
          <w:b/>
          <w:sz w:val="32"/>
          <w:szCs w:val="32"/>
        </w:rPr>
        <w:t>市政管理局机关（内设部门有：办公室、计财股、业务股、人事股、法制信访股。）</w:t>
      </w:r>
      <w:r>
        <w:rPr>
          <w:rFonts w:ascii="仿宋" w:eastAsia="仿宋" w:hAnsi="仿宋" w:hint="eastAsia"/>
          <w:b/>
          <w:sz w:val="32"/>
          <w:szCs w:val="32"/>
        </w:rPr>
        <w:t>和</w:t>
      </w:r>
      <w:r w:rsidRPr="00B3688F">
        <w:rPr>
          <w:rFonts w:ascii="仿宋" w:eastAsia="仿宋" w:hAnsi="仿宋" w:hint="eastAsia"/>
          <w:b/>
          <w:sz w:val="32"/>
          <w:szCs w:val="32"/>
        </w:rPr>
        <w:t>下设4个事业单位，分别是：</w:t>
      </w:r>
      <w:r w:rsidRPr="00B3688F">
        <w:rPr>
          <w:rFonts w:ascii="仿宋" w:eastAsia="仿宋" w:hAnsi="仿宋" w:hint="eastAsia"/>
          <w:b/>
          <w:sz w:val="32"/>
          <w:szCs w:val="32"/>
        </w:rPr>
        <w:lastRenderedPageBreak/>
        <w:t>市政管理所、环境卫生管理所、园林绿化管理所、城监执法管理大队（</w:t>
      </w:r>
      <w:proofErr w:type="gramStart"/>
      <w:r w:rsidRPr="00B3688F">
        <w:rPr>
          <w:rFonts w:ascii="仿宋" w:eastAsia="仿宋" w:hAnsi="仿宋" w:hint="eastAsia"/>
          <w:b/>
          <w:sz w:val="32"/>
          <w:szCs w:val="32"/>
        </w:rPr>
        <w:t>差供事业单位</w:t>
      </w:r>
      <w:proofErr w:type="gramEnd"/>
      <w:r w:rsidRPr="00B3688F">
        <w:rPr>
          <w:rFonts w:ascii="仿宋" w:eastAsia="仿宋" w:hAnsi="仿宋" w:hint="eastAsia"/>
          <w:b/>
          <w:sz w:val="32"/>
          <w:szCs w:val="32"/>
        </w:rPr>
        <w:t>）。</w:t>
      </w:r>
    </w:p>
    <w:p w:rsidR="00552897" w:rsidRPr="00552A31" w:rsidRDefault="00552A31" w:rsidP="00552A31">
      <w:pPr>
        <w:pStyle w:val="a6"/>
        <w:spacing w:line="360" w:lineRule="auto"/>
        <w:ind w:firstLineChars="200" w:firstLine="643"/>
        <w:rPr>
          <w:rFonts w:ascii="仿宋" w:eastAsia="仿宋" w:hAnsi="仿宋" w:cs="Times New Roman"/>
          <w:b/>
          <w:kern w:val="2"/>
          <w:sz w:val="32"/>
          <w:szCs w:val="32"/>
        </w:rPr>
      </w:pPr>
      <w:r w:rsidRPr="00552A31">
        <w:rPr>
          <w:rFonts w:ascii="仿宋" w:eastAsia="仿宋" w:hAnsi="仿宋" w:cs="Times New Roman" w:hint="eastAsia"/>
          <w:b/>
          <w:kern w:val="2"/>
          <w:sz w:val="32"/>
          <w:szCs w:val="32"/>
        </w:rPr>
        <w:t>我单位</w:t>
      </w:r>
      <w:r w:rsidR="00A70BB0">
        <w:rPr>
          <w:rFonts w:ascii="仿宋" w:eastAsia="仿宋" w:hAnsi="仿宋" w:cs="Times New Roman" w:hint="eastAsia"/>
          <w:b/>
          <w:kern w:val="2"/>
          <w:sz w:val="32"/>
          <w:szCs w:val="32"/>
        </w:rPr>
        <w:t>2019</w:t>
      </w:r>
      <w:r w:rsidRPr="00552A31">
        <w:rPr>
          <w:rFonts w:ascii="仿宋" w:eastAsia="仿宋" w:hAnsi="仿宋" w:cs="Times New Roman" w:hint="eastAsia"/>
          <w:b/>
          <w:kern w:val="2"/>
          <w:sz w:val="32"/>
          <w:szCs w:val="32"/>
        </w:rPr>
        <w:t>年部门预算为汇总预算。</w:t>
      </w:r>
    </w:p>
    <w:p w:rsidR="00E03A83" w:rsidRPr="007A55C6" w:rsidRDefault="00552897" w:rsidP="00552897">
      <w:pPr>
        <w:pStyle w:val="a6"/>
        <w:spacing w:line="360" w:lineRule="auto"/>
        <w:ind w:firstLineChars="200" w:firstLine="480"/>
        <w:rPr>
          <w:rStyle w:val="a7"/>
          <w:rFonts w:ascii="ˎ̥" w:hAnsi="ˎ̥"/>
          <w:color w:val="000000"/>
        </w:rPr>
      </w:pPr>
      <w:r>
        <w:rPr>
          <w:rFonts w:ascii="仿宋" w:eastAsia="仿宋" w:hAnsi="仿宋" w:hint="eastAsia"/>
        </w:rPr>
        <w:t>二</w:t>
      </w:r>
      <w:r w:rsidR="00E03A83" w:rsidRPr="007A55C6">
        <w:rPr>
          <w:rStyle w:val="a7"/>
          <w:rFonts w:ascii="ˎ̥" w:hAnsi="ˎ̥" w:hint="eastAsia"/>
          <w:color w:val="000000"/>
        </w:rPr>
        <w:t>、基本情况</w:t>
      </w:r>
    </w:p>
    <w:p w:rsidR="00E03A83" w:rsidRPr="000F1AA2" w:rsidRDefault="00E03A83"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平桥区市政管理服务局是平桥区政府组成部门，局机关</w:t>
      </w:r>
      <w:proofErr w:type="gramStart"/>
      <w:r w:rsidRPr="000F1AA2">
        <w:rPr>
          <w:rStyle w:val="a7"/>
          <w:rFonts w:ascii="ˎ̥" w:hAnsi="ˎ̥" w:hint="eastAsia"/>
          <w:b w:val="0"/>
          <w:color w:val="000000"/>
        </w:rPr>
        <w:t>为参公事业单位</w:t>
      </w:r>
      <w:proofErr w:type="gramEnd"/>
      <w:r w:rsidRPr="000F1AA2">
        <w:rPr>
          <w:rStyle w:val="a7"/>
          <w:rFonts w:ascii="ˎ̥" w:hAnsi="ˎ̥" w:hint="eastAsia"/>
          <w:b w:val="0"/>
          <w:color w:val="000000"/>
        </w:rPr>
        <w:t>，局党组及领导班子成员共</w:t>
      </w:r>
      <w:r w:rsidRPr="000F1AA2">
        <w:rPr>
          <w:rStyle w:val="a7"/>
          <w:rFonts w:ascii="ˎ̥" w:hAnsi="ˎ̥" w:hint="eastAsia"/>
          <w:b w:val="0"/>
          <w:color w:val="000000"/>
        </w:rPr>
        <w:t>8</w:t>
      </w:r>
      <w:r w:rsidRPr="000F1AA2">
        <w:rPr>
          <w:rStyle w:val="a7"/>
          <w:rFonts w:ascii="ˎ̥" w:hAnsi="ˎ̥" w:hint="eastAsia"/>
          <w:b w:val="0"/>
          <w:color w:val="000000"/>
        </w:rPr>
        <w:t>名，内设部门有：办公室、计财股、业务股、人事股、法制信访股，全局现有在职人员</w:t>
      </w:r>
      <w:r w:rsidRPr="000F1AA2">
        <w:rPr>
          <w:rStyle w:val="a7"/>
          <w:rFonts w:ascii="ˎ̥" w:hAnsi="ˎ̥" w:hint="eastAsia"/>
          <w:b w:val="0"/>
          <w:color w:val="000000"/>
        </w:rPr>
        <w:t>195</w:t>
      </w:r>
      <w:r w:rsidRPr="000F1AA2">
        <w:rPr>
          <w:rStyle w:val="a7"/>
          <w:rFonts w:ascii="ˎ̥" w:hAnsi="ˎ̥" w:hint="eastAsia"/>
          <w:b w:val="0"/>
          <w:color w:val="000000"/>
        </w:rPr>
        <w:t>人。下设</w:t>
      </w:r>
      <w:r w:rsidRPr="000F1AA2">
        <w:rPr>
          <w:rStyle w:val="a7"/>
          <w:rFonts w:ascii="ˎ̥" w:hAnsi="ˎ̥" w:hint="eastAsia"/>
          <w:b w:val="0"/>
          <w:color w:val="000000"/>
        </w:rPr>
        <w:t>4</w:t>
      </w:r>
      <w:r w:rsidRPr="000F1AA2">
        <w:rPr>
          <w:rStyle w:val="a7"/>
          <w:rFonts w:ascii="ˎ̥" w:hAnsi="ˎ̥" w:hint="eastAsia"/>
          <w:b w:val="0"/>
          <w:color w:val="000000"/>
        </w:rPr>
        <w:t>个事业单位，分别是：市政管理所（在职人员</w:t>
      </w:r>
      <w:r w:rsidRPr="000F1AA2">
        <w:rPr>
          <w:rStyle w:val="a7"/>
          <w:rFonts w:ascii="ˎ̥" w:hAnsi="ˎ̥" w:hint="eastAsia"/>
          <w:b w:val="0"/>
          <w:color w:val="000000"/>
        </w:rPr>
        <w:t>54</w:t>
      </w:r>
      <w:r w:rsidRPr="000F1AA2">
        <w:rPr>
          <w:rStyle w:val="a7"/>
          <w:rFonts w:ascii="ˎ̥" w:hAnsi="ˎ̥" w:hint="eastAsia"/>
          <w:b w:val="0"/>
          <w:color w:val="000000"/>
        </w:rPr>
        <w:t>人）、环境卫生管理所（在职人员</w:t>
      </w:r>
      <w:r w:rsidRPr="000F1AA2">
        <w:rPr>
          <w:rStyle w:val="a7"/>
          <w:rFonts w:ascii="ˎ̥" w:hAnsi="ˎ̥" w:hint="eastAsia"/>
          <w:b w:val="0"/>
          <w:color w:val="000000"/>
        </w:rPr>
        <w:t>42</w:t>
      </w:r>
      <w:r w:rsidRPr="000F1AA2">
        <w:rPr>
          <w:rStyle w:val="a7"/>
          <w:rFonts w:ascii="ˎ̥" w:hAnsi="ˎ̥" w:hint="eastAsia"/>
          <w:b w:val="0"/>
          <w:color w:val="000000"/>
        </w:rPr>
        <w:t>人）、园林绿化管理所（在职人员</w:t>
      </w:r>
      <w:r w:rsidRPr="000F1AA2">
        <w:rPr>
          <w:rStyle w:val="a7"/>
          <w:rFonts w:ascii="ˎ̥" w:hAnsi="ˎ̥" w:hint="eastAsia"/>
          <w:b w:val="0"/>
          <w:color w:val="000000"/>
        </w:rPr>
        <w:t>44</w:t>
      </w:r>
      <w:r w:rsidRPr="000F1AA2">
        <w:rPr>
          <w:rStyle w:val="a7"/>
          <w:rFonts w:ascii="ˎ̥" w:hAnsi="ˎ̥" w:hint="eastAsia"/>
          <w:b w:val="0"/>
          <w:color w:val="000000"/>
        </w:rPr>
        <w:t>人）、城监执法管理大队（在职人员</w:t>
      </w:r>
      <w:r w:rsidRPr="000F1AA2">
        <w:rPr>
          <w:rStyle w:val="a7"/>
          <w:rFonts w:ascii="ˎ̥" w:hAnsi="ˎ̥" w:hint="eastAsia"/>
          <w:b w:val="0"/>
          <w:color w:val="000000"/>
        </w:rPr>
        <w:t>34</w:t>
      </w:r>
      <w:r w:rsidRPr="000F1AA2">
        <w:rPr>
          <w:rStyle w:val="a7"/>
          <w:rFonts w:ascii="ˎ̥" w:hAnsi="ˎ̥" w:hint="eastAsia"/>
          <w:b w:val="0"/>
          <w:color w:val="000000"/>
        </w:rPr>
        <w:t>人，</w:t>
      </w:r>
      <w:proofErr w:type="gramStart"/>
      <w:r w:rsidRPr="000F1AA2">
        <w:rPr>
          <w:rStyle w:val="a7"/>
          <w:rFonts w:ascii="ˎ̥" w:hAnsi="ˎ̥" w:hint="eastAsia"/>
          <w:b w:val="0"/>
          <w:color w:val="000000"/>
        </w:rPr>
        <w:t>差供事业单位</w:t>
      </w:r>
      <w:proofErr w:type="gramEnd"/>
      <w:r w:rsidRPr="000F1AA2">
        <w:rPr>
          <w:rStyle w:val="a7"/>
          <w:rFonts w:ascii="ˎ̥" w:hAnsi="ˎ̥" w:hint="eastAsia"/>
          <w:b w:val="0"/>
          <w:color w:val="000000"/>
        </w:rPr>
        <w:t>）。同时负责平桥区城市防汛办公室的日常工作。</w:t>
      </w:r>
    </w:p>
    <w:p w:rsidR="00E03A83" w:rsidRPr="000F1AA2" w:rsidRDefault="00E03A83"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近年来，区市政局紧紧围绕区委、区政府的工作中心，深入贯彻落实中央及省、市关于城市建设管理的一系列精神，全局上下团结一致，真抓实干，努力进取，完成了上级交给的一个个艰巨任务，形成了一个来之能战、战之能胜的战斗集体，并于</w:t>
      </w:r>
      <w:r w:rsidRPr="000F1AA2">
        <w:rPr>
          <w:rStyle w:val="a7"/>
          <w:rFonts w:ascii="ˎ̥" w:hAnsi="ˎ̥" w:hint="eastAsia"/>
          <w:b w:val="0"/>
          <w:color w:val="000000"/>
        </w:rPr>
        <w:t>2009</w:t>
      </w:r>
      <w:r w:rsidRPr="000F1AA2">
        <w:rPr>
          <w:rStyle w:val="a7"/>
          <w:rFonts w:ascii="ˎ̥" w:hAnsi="ˎ̥" w:hint="eastAsia"/>
          <w:b w:val="0"/>
          <w:color w:val="000000"/>
        </w:rPr>
        <w:t>年被区委、区政府评为“十佳团队”，</w:t>
      </w:r>
      <w:r w:rsidRPr="000F1AA2">
        <w:rPr>
          <w:rStyle w:val="a7"/>
          <w:rFonts w:ascii="ˎ̥" w:hAnsi="ˎ̥" w:hint="eastAsia"/>
          <w:b w:val="0"/>
          <w:color w:val="000000"/>
        </w:rPr>
        <w:t>2014</w:t>
      </w:r>
      <w:r w:rsidRPr="000F1AA2">
        <w:rPr>
          <w:rStyle w:val="a7"/>
          <w:rFonts w:ascii="ˎ̥" w:hAnsi="ˎ̥" w:hint="eastAsia"/>
          <w:b w:val="0"/>
          <w:color w:val="000000"/>
        </w:rPr>
        <w:t>年在创卫工作中成绩突出，被市委、市政府授予“集体三等功”。</w:t>
      </w:r>
    </w:p>
    <w:p w:rsidR="00E03A83" w:rsidRPr="000F1AA2" w:rsidRDefault="00552897" w:rsidP="000F1AA2">
      <w:pPr>
        <w:pStyle w:val="a6"/>
        <w:spacing w:line="360" w:lineRule="auto"/>
        <w:ind w:firstLineChars="200" w:firstLine="480"/>
        <w:rPr>
          <w:rStyle w:val="a7"/>
          <w:rFonts w:ascii="ˎ̥" w:hAnsi="ˎ̥"/>
          <w:b w:val="0"/>
          <w:color w:val="000000"/>
        </w:rPr>
      </w:pPr>
      <w:r>
        <w:rPr>
          <w:rStyle w:val="a7"/>
          <w:rFonts w:ascii="ˎ̥" w:hAnsi="ˎ̥" w:hint="eastAsia"/>
          <w:b w:val="0"/>
          <w:color w:val="000000"/>
        </w:rPr>
        <w:t>三</w:t>
      </w:r>
      <w:r w:rsidR="007A55C6" w:rsidRPr="000F1AA2">
        <w:rPr>
          <w:rStyle w:val="a7"/>
          <w:rFonts w:ascii="ˎ̥" w:hAnsi="ˎ̥" w:hint="eastAsia"/>
          <w:b w:val="0"/>
          <w:color w:val="000000"/>
        </w:rPr>
        <w:t>、主要</w:t>
      </w:r>
      <w:r w:rsidR="00E03A83" w:rsidRPr="000F1AA2">
        <w:rPr>
          <w:rStyle w:val="a7"/>
          <w:rFonts w:ascii="ˎ̥" w:hAnsi="ˎ̥" w:hint="eastAsia"/>
          <w:b w:val="0"/>
          <w:color w:val="000000"/>
        </w:rPr>
        <w:t>职责</w:t>
      </w:r>
    </w:p>
    <w:p w:rsidR="00E03A83" w:rsidRPr="000F1AA2" w:rsidRDefault="00E03A83" w:rsidP="000F1AA2">
      <w:pPr>
        <w:pStyle w:val="a6"/>
        <w:spacing w:line="360" w:lineRule="auto"/>
        <w:ind w:firstLineChars="150" w:firstLine="360"/>
        <w:rPr>
          <w:rStyle w:val="a7"/>
          <w:rFonts w:ascii="ˎ̥" w:hAnsi="ˎ̥"/>
          <w:b w:val="0"/>
          <w:color w:val="000000"/>
        </w:rPr>
      </w:pPr>
      <w:r w:rsidRPr="000F1AA2">
        <w:rPr>
          <w:rStyle w:val="a7"/>
          <w:rFonts w:ascii="ˎ̥" w:hAnsi="ˎ̥" w:hint="eastAsia"/>
          <w:b w:val="0"/>
          <w:color w:val="000000"/>
        </w:rPr>
        <w:t>（一）环境卫生管理：负责平桥中心城区周边部分区域的清扫保洁任务和环卫基础设施的建设、管理和维护；负责乡镇生活垃圾集运工作；负责城区部分公厕的管理、维护。</w:t>
      </w:r>
    </w:p>
    <w:p w:rsidR="00E03A83" w:rsidRPr="000F1AA2" w:rsidRDefault="00E03A83" w:rsidP="000F1AA2">
      <w:pPr>
        <w:pStyle w:val="a6"/>
        <w:spacing w:line="360" w:lineRule="auto"/>
        <w:ind w:firstLineChars="150" w:firstLine="360"/>
        <w:rPr>
          <w:rStyle w:val="a7"/>
          <w:rFonts w:ascii="ˎ̥" w:hAnsi="ˎ̥"/>
          <w:b w:val="0"/>
          <w:color w:val="000000"/>
        </w:rPr>
      </w:pPr>
      <w:r w:rsidRPr="000F1AA2">
        <w:rPr>
          <w:rStyle w:val="a7"/>
          <w:rFonts w:ascii="ˎ̥" w:hAnsi="ˎ̥" w:hint="eastAsia"/>
          <w:b w:val="0"/>
          <w:color w:val="000000"/>
        </w:rPr>
        <w:t>（二）园林绿化管理：负责平桥城区范围内主次干道、广场及游园的园林绿化设施建设、维护和管理。</w:t>
      </w:r>
    </w:p>
    <w:p w:rsidR="00E03A83" w:rsidRPr="000F1AA2" w:rsidRDefault="00E03A83" w:rsidP="000F1AA2">
      <w:pPr>
        <w:pStyle w:val="a6"/>
        <w:spacing w:line="360" w:lineRule="auto"/>
        <w:ind w:firstLineChars="150" w:firstLine="360"/>
        <w:rPr>
          <w:rStyle w:val="a7"/>
          <w:rFonts w:ascii="ˎ̥" w:hAnsi="ˎ̥"/>
          <w:b w:val="0"/>
          <w:color w:val="000000"/>
        </w:rPr>
      </w:pPr>
      <w:r w:rsidRPr="000F1AA2">
        <w:rPr>
          <w:rStyle w:val="a7"/>
          <w:rFonts w:ascii="ˎ̥" w:hAnsi="ˎ̥" w:hint="eastAsia"/>
          <w:b w:val="0"/>
          <w:color w:val="000000"/>
        </w:rPr>
        <w:t>（三）市政设施建设管理：负责平桥城区部分道路路灯、世纪广场灯具和城市景观灯的管理和维护。负责城区各主次干道市政设施建设、维护和管理；负责</w:t>
      </w:r>
      <w:r w:rsidRPr="000F1AA2">
        <w:rPr>
          <w:rStyle w:val="a7"/>
          <w:rFonts w:ascii="ˎ̥" w:hAnsi="ˎ̥" w:hint="eastAsia"/>
          <w:b w:val="0"/>
          <w:color w:val="000000"/>
        </w:rPr>
        <w:lastRenderedPageBreak/>
        <w:t>平桥城区防汛排涝工作及内河的日常管理；负责市、区两级政府交办的工程项目建设。</w:t>
      </w:r>
    </w:p>
    <w:p w:rsidR="00E03A83" w:rsidRPr="000F1AA2" w:rsidRDefault="00E03A83" w:rsidP="000F1AA2">
      <w:pPr>
        <w:pStyle w:val="a6"/>
        <w:spacing w:line="360" w:lineRule="auto"/>
        <w:ind w:firstLineChars="150" w:firstLine="360"/>
        <w:rPr>
          <w:rStyle w:val="a7"/>
          <w:rFonts w:ascii="ˎ̥" w:hAnsi="ˎ̥"/>
          <w:b w:val="0"/>
          <w:color w:val="000000"/>
        </w:rPr>
      </w:pPr>
      <w:r w:rsidRPr="000F1AA2">
        <w:rPr>
          <w:rStyle w:val="a7"/>
          <w:rFonts w:ascii="ˎ̥" w:hAnsi="ˎ̥" w:hint="eastAsia"/>
          <w:b w:val="0"/>
          <w:color w:val="000000"/>
        </w:rPr>
        <w:t>（四）城市管理监察执法：负责平桥城区管理范围内城市市容、环境卫生、园林绿化、城市秩序等的执法监察管理。</w:t>
      </w:r>
      <w:r w:rsidR="009740F6">
        <w:rPr>
          <w:rStyle w:val="a7"/>
          <w:rFonts w:ascii="ˎ̥" w:hAnsi="ˎ̥" w:hint="eastAsia"/>
          <w:b w:val="0"/>
          <w:color w:val="000000"/>
        </w:rPr>
        <w:t>24692406</w:t>
      </w:r>
    </w:p>
    <w:p w:rsidR="00E03A83" w:rsidRPr="000F1AA2" w:rsidRDefault="00E03A83" w:rsidP="00B57F3D">
      <w:pPr>
        <w:pStyle w:val="a6"/>
        <w:spacing w:line="360" w:lineRule="auto"/>
        <w:jc w:val="center"/>
        <w:rPr>
          <w:rStyle w:val="a7"/>
          <w:rFonts w:ascii="ˎ̥" w:hAnsi="ˎ̥"/>
          <w:color w:val="000000"/>
        </w:rPr>
      </w:pPr>
      <w:r w:rsidRPr="000F1AA2">
        <w:rPr>
          <w:rStyle w:val="a7"/>
          <w:rFonts w:ascii="ˎ̥" w:hAnsi="ˎ̥" w:hint="eastAsia"/>
          <w:color w:val="000000"/>
        </w:rPr>
        <w:t>第二部分</w:t>
      </w:r>
      <w:r w:rsidR="00523564" w:rsidRPr="000F1AA2">
        <w:rPr>
          <w:rStyle w:val="a7"/>
          <w:rFonts w:ascii="ˎ̥" w:hAnsi="ˎ̥" w:hint="eastAsia"/>
          <w:color w:val="000000"/>
        </w:rPr>
        <w:t xml:space="preserve">  </w:t>
      </w:r>
      <w:r w:rsidRPr="000F1AA2">
        <w:rPr>
          <w:rStyle w:val="a7"/>
          <w:rFonts w:ascii="ˎ̥" w:hAnsi="ˎ̥" w:hint="eastAsia"/>
          <w:color w:val="000000"/>
        </w:rPr>
        <w:t>市政管理局</w:t>
      </w:r>
      <w:r w:rsidR="00A70BB0">
        <w:rPr>
          <w:rStyle w:val="a7"/>
          <w:rFonts w:ascii="ˎ̥" w:hAnsi="ˎ̥" w:hint="eastAsia"/>
          <w:color w:val="000000"/>
        </w:rPr>
        <w:t>2019</w:t>
      </w:r>
      <w:r w:rsidRPr="000F1AA2">
        <w:rPr>
          <w:rStyle w:val="a7"/>
          <w:rFonts w:ascii="ˎ̥" w:hAnsi="ˎ̥" w:hint="eastAsia"/>
          <w:color w:val="000000"/>
        </w:rPr>
        <w:t>年度部门预算情况说明</w:t>
      </w:r>
    </w:p>
    <w:p w:rsidR="00E03A83" w:rsidRPr="00B57F3D" w:rsidRDefault="00E03A83" w:rsidP="00B57F3D">
      <w:pPr>
        <w:pStyle w:val="a6"/>
        <w:spacing w:line="360" w:lineRule="auto"/>
        <w:ind w:firstLineChars="200" w:firstLine="482"/>
        <w:rPr>
          <w:rStyle w:val="a7"/>
          <w:rFonts w:ascii="ˎ̥" w:hAnsi="ˎ̥"/>
          <w:color w:val="000000"/>
        </w:rPr>
      </w:pPr>
      <w:r w:rsidRPr="00B57F3D">
        <w:rPr>
          <w:rStyle w:val="a7"/>
          <w:rFonts w:ascii="ˎ̥" w:hAnsi="ˎ̥" w:hint="eastAsia"/>
          <w:color w:val="000000"/>
        </w:rPr>
        <w:t>一、收入支出预算总体情况说明</w:t>
      </w:r>
    </w:p>
    <w:p w:rsidR="00E03A83" w:rsidRPr="000F1AA2" w:rsidRDefault="00E03A83" w:rsidP="000F1AA2">
      <w:pPr>
        <w:pStyle w:val="a6"/>
        <w:spacing w:line="360" w:lineRule="auto"/>
        <w:ind w:firstLineChars="200" w:firstLine="480"/>
        <w:rPr>
          <w:rStyle w:val="a7"/>
          <w:rFonts w:asciiTheme="minorEastAsia" w:eastAsiaTheme="minorEastAsia" w:hAnsiTheme="minorEastAsia"/>
          <w:b w:val="0"/>
          <w:color w:val="000000"/>
        </w:rPr>
      </w:pPr>
      <w:r w:rsidRPr="000F1AA2">
        <w:rPr>
          <w:rStyle w:val="a7"/>
          <w:rFonts w:asciiTheme="minorEastAsia" w:eastAsiaTheme="minorEastAsia" w:hAnsiTheme="minorEastAsia" w:hint="eastAsia"/>
          <w:b w:val="0"/>
          <w:color w:val="000000"/>
        </w:rPr>
        <w:t>平桥区市政管理局</w:t>
      </w:r>
      <w:r w:rsidR="00A70BB0">
        <w:rPr>
          <w:rStyle w:val="a7"/>
          <w:rFonts w:asciiTheme="minorEastAsia" w:eastAsiaTheme="minorEastAsia" w:hAnsiTheme="minorEastAsia" w:hint="eastAsia"/>
          <w:b w:val="0"/>
          <w:color w:val="000000"/>
        </w:rPr>
        <w:t>2019</w:t>
      </w:r>
      <w:r w:rsidRPr="000F1AA2">
        <w:rPr>
          <w:rStyle w:val="a7"/>
          <w:rFonts w:asciiTheme="minorEastAsia" w:eastAsiaTheme="minorEastAsia" w:hAnsiTheme="minorEastAsia" w:hint="eastAsia"/>
          <w:b w:val="0"/>
          <w:color w:val="000000"/>
        </w:rPr>
        <w:t>年收入总计</w:t>
      </w:r>
      <w:r w:rsidR="009740F6">
        <w:rPr>
          <w:rStyle w:val="a7"/>
          <w:rFonts w:asciiTheme="minorEastAsia" w:eastAsiaTheme="minorEastAsia" w:hAnsiTheme="minorEastAsia" w:hint="eastAsia"/>
          <w:b w:val="0"/>
          <w:color w:val="000000"/>
        </w:rPr>
        <w:t>2469.24</w:t>
      </w:r>
      <w:r w:rsidRPr="000F1AA2">
        <w:rPr>
          <w:rStyle w:val="a7"/>
          <w:rFonts w:asciiTheme="minorEastAsia" w:eastAsiaTheme="minorEastAsia" w:hAnsiTheme="minorEastAsia" w:hint="eastAsia"/>
          <w:b w:val="0"/>
          <w:color w:val="000000"/>
        </w:rPr>
        <w:t>万元，支出总计</w:t>
      </w:r>
      <w:r w:rsidR="009740F6">
        <w:rPr>
          <w:rStyle w:val="a7"/>
          <w:rFonts w:asciiTheme="minorEastAsia" w:eastAsiaTheme="minorEastAsia" w:hAnsiTheme="minorEastAsia" w:hint="eastAsia"/>
          <w:b w:val="0"/>
          <w:color w:val="000000"/>
        </w:rPr>
        <w:t>2469.24</w:t>
      </w:r>
      <w:r w:rsidRPr="000F1AA2">
        <w:rPr>
          <w:rStyle w:val="a7"/>
          <w:rFonts w:asciiTheme="minorEastAsia" w:eastAsiaTheme="minorEastAsia" w:hAnsiTheme="minorEastAsia" w:hint="eastAsia"/>
          <w:b w:val="0"/>
          <w:color w:val="000000"/>
        </w:rPr>
        <w:t>万元，与</w:t>
      </w:r>
      <w:r w:rsidR="00D301F3">
        <w:rPr>
          <w:rStyle w:val="a7"/>
          <w:rFonts w:asciiTheme="minorEastAsia" w:eastAsiaTheme="minorEastAsia" w:hAnsiTheme="minorEastAsia" w:hint="eastAsia"/>
          <w:b w:val="0"/>
          <w:color w:val="000000"/>
        </w:rPr>
        <w:t>2018</w:t>
      </w:r>
      <w:r w:rsidRPr="000F1AA2">
        <w:rPr>
          <w:rStyle w:val="a7"/>
          <w:rFonts w:asciiTheme="minorEastAsia" w:eastAsiaTheme="minorEastAsia" w:hAnsiTheme="minorEastAsia" w:hint="eastAsia"/>
          <w:b w:val="0"/>
          <w:color w:val="000000"/>
        </w:rPr>
        <w:t>年相比，收入增加</w:t>
      </w:r>
      <w:r w:rsidR="009740F6">
        <w:rPr>
          <w:rStyle w:val="a7"/>
          <w:rFonts w:asciiTheme="minorEastAsia" w:eastAsiaTheme="minorEastAsia" w:hAnsiTheme="minorEastAsia" w:hint="eastAsia"/>
          <w:b w:val="0"/>
          <w:color w:val="000000"/>
        </w:rPr>
        <w:t>207.25</w:t>
      </w:r>
      <w:r w:rsidRPr="000F1AA2">
        <w:rPr>
          <w:rStyle w:val="a7"/>
          <w:rFonts w:asciiTheme="minorEastAsia" w:eastAsiaTheme="minorEastAsia" w:hAnsiTheme="minorEastAsia" w:hint="eastAsia"/>
          <w:b w:val="0"/>
          <w:color w:val="000000"/>
        </w:rPr>
        <w:t>万元，增长</w:t>
      </w:r>
      <w:r w:rsidR="009740F6">
        <w:rPr>
          <w:rStyle w:val="a7"/>
          <w:rFonts w:asciiTheme="minorEastAsia" w:eastAsiaTheme="minorEastAsia" w:hAnsiTheme="minorEastAsia" w:hint="eastAsia"/>
          <w:b w:val="0"/>
          <w:color w:val="000000"/>
        </w:rPr>
        <w:t>8.39</w:t>
      </w:r>
      <w:r w:rsidRPr="000F1AA2">
        <w:rPr>
          <w:rStyle w:val="a7"/>
          <w:rFonts w:asciiTheme="minorEastAsia" w:eastAsiaTheme="minorEastAsia" w:hAnsiTheme="minorEastAsia" w:hint="eastAsia"/>
          <w:b w:val="0"/>
          <w:color w:val="000000"/>
        </w:rPr>
        <w:t>%。主要原因是：人员工资、住房公积金、养老保险等经费的增加。支出增加</w:t>
      </w:r>
      <w:r w:rsidR="009740F6">
        <w:rPr>
          <w:rStyle w:val="a7"/>
          <w:rFonts w:asciiTheme="minorEastAsia" w:eastAsiaTheme="minorEastAsia" w:hAnsiTheme="minorEastAsia" w:hint="eastAsia"/>
          <w:b w:val="0"/>
          <w:color w:val="000000"/>
        </w:rPr>
        <w:t>207.25</w:t>
      </w:r>
      <w:r w:rsidRPr="000F1AA2">
        <w:rPr>
          <w:rStyle w:val="a7"/>
          <w:rFonts w:asciiTheme="minorEastAsia" w:eastAsiaTheme="minorEastAsia" w:hAnsiTheme="minorEastAsia" w:hint="eastAsia"/>
          <w:b w:val="0"/>
          <w:color w:val="000000"/>
        </w:rPr>
        <w:t>万元，增长</w:t>
      </w:r>
      <w:r w:rsidR="009740F6">
        <w:rPr>
          <w:rStyle w:val="a7"/>
          <w:rFonts w:asciiTheme="minorEastAsia" w:eastAsiaTheme="minorEastAsia" w:hAnsiTheme="minorEastAsia" w:hint="eastAsia"/>
          <w:b w:val="0"/>
          <w:color w:val="000000"/>
        </w:rPr>
        <w:t>8.39</w:t>
      </w:r>
      <w:r w:rsidRPr="000F1AA2">
        <w:rPr>
          <w:rStyle w:val="a7"/>
          <w:rFonts w:asciiTheme="minorEastAsia" w:eastAsiaTheme="minorEastAsia" w:hAnsiTheme="minorEastAsia" w:hint="eastAsia"/>
          <w:b w:val="0"/>
          <w:color w:val="000000"/>
        </w:rPr>
        <w:t>%。主要原因是：人员工资、住房公积金、养老保险等经费的增加。</w:t>
      </w:r>
    </w:p>
    <w:p w:rsidR="00E03A83" w:rsidRPr="00B57F3D" w:rsidRDefault="00E03A83" w:rsidP="00B57F3D">
      <w:pPr>
        <w:pStyle w:val="a6"/>
        <w:spacing w:line="360" w:lineRule="auto"/>
        <w:ind w:firstLineChars="200" w:firstLine="482"/>
        <w:rPr>
          <w:rStyle w:val="a7"/>
          <w:rFonts w:ascii="ˎ̥" w:hAnsi="ˎ̥"/>
          <w:color w:val="000000"/>
        </w:rPr>
      </w:pPr>
      <w:r w:rsidRPr="00B57F3D">
        <w:rPr>
          <w:rStyle w:val="a7"/>
          <w:rFonts w:ascii="ˎ̥" w:hAnsi="ˎ̥" w:hint="eastAsia"/>
          <w:color w:val="000000"/>
        </w:rPr>
        <w:t>二、收入预算总体情况说明</w:t>
      </w:r>
      <w:r w:rsidRPr="00B57F3D">
        <w:rPr>
          <w:rStyle w:val="a7"/>
          <w:rFonts w:ascii="ˎ̥" w:hAnsi="ˎ̥" w:hint="eastAsia"/>
          <w:color w:val="000000"/>
        </w:rPr>
        <w:t xml:space="preserve"> </w:t>
      </w:r>
    </w:p>
    <w:p w:rsidR="00E03A83" w:rsidRPr="000F1AA2" w:rsidRDefault="00E03A83"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平桥区市政管理局</w:t>
      </w:r>
      <w:r w:rsidR="00A70BB0">
        <w:rPr>
          <w:rStyle w:val="a7"/>
          <w:rFonts w:ascii="ˎ̥" w:hAnsi="ˎ̥" w:hint="eastAsia"/>
          <w:b w:val="0"/>
          <w:color w:val="000000"/>
        </w:rPr>
        <w:t>2019</w:t>
      </w:r>
      <w:r w:rsidRPr="000F1AA2">
        <w:rPr>
          <w:rStyle w:val="a7"/>
          <w:rFonts w:ascii="ˎ̥" w:hAnsi="ˎ̥" w:hint="eastAsia"/>
          <w:b w:val="0"/>
          <w:color w:val="000000"/>
        </w:rPr>
        <w:t>年收入合计</w:t>
      </w:r>
      <w:r w:rsidR="009740F6">
        <w:rPr>
          <w:rStyle w:val="a7"/>
          <w:rFonts w:ascii="ˎ̥" w:hAnsi="ˎ̥" w:hint="eastAsia"/>
          <w:b w:val="0"/>
          <w:color w:val="000000"/>
        </w:rPr>
        <w:t>2469.24</w:t>
      </w:r>
      <w:r w:rsidRPr="000F1AA2">
        <w:rPr>
          <w:rStyle w:val="a7"/>
          <w:rFonts w:ascii="ˎ̥" w:hAnsi="ˎ̥" w:hint="eastAsia"/>
          <w:b w:val="0"/>
          <w:color w:val="000000"/>
        </w:rPr>
        <w:t>万元，其中：一般公共预算</w:t>
      </w:r>
      <w:r w:rsidR="009740F6">
        <w:rPr>
          <w:rStyle w:val="a7"/>
          <w:rFonts w:ascii="ˎ̥" w:hAnsi="ˎ̥" w:hint="eastAsia"/>
          <w:b w:val="0"/>
          <w:color w:val="000000"/>
        </w:rPr>
        <w:t>2469.24</w:t>
      </w:r>
      <w:r w:rsidRPr="000F1AA2">
        <w:rPr>
          <w:rStyle w:val="a7"/>
          <w:rFonts w:ascii="ˎ̥" w:hAnsi="ˎ̥" w:hint="eastAsia"/>
          <w:b w:val="0"/>
          <w:color w:val="000000"/>
        </w:rPr>
        <w:t>万元</w:t>
      </w:r>
      <w:r w:rsidR="009740F6">
        <w:rPr>
          <w:rStyle w:val="a7"/>
          <w:rFonts w:ascii="ˎ̥" w:hAnsi="ˎ̥" w:hint="eastAsia"/>
          <w:b w:val="0"/>
          <w:color w:val="000000"/>
        </w:rPr>
        <w:t>，包含专项经费</w:t>
      </w:r>
      <w:r w:rsidR="009740F6">
        <w:rPr>
          <w:rStyle w:val="a7"/>
          <w:rFonts w:ascii="ˎ̥" w:hAnsi="ˎ̥" w:hint="eastAsia"/>
          <w:b w:val="0"/>
          <w:color w:val="000000"/>
        </w:rPr>
        <w:t>405</w:t>
      </w:r>
      <w:r w:rsidR="009740F6">
        <w:rPr>
          <w:rStyle w:val="a7"/>
          <w:rFonts w:ascii="ˎ̥" w:hAnsi="ˎ̥" w:hint="eastAsia"/>
          <w:b w:val="0"/>
          <w:color w:val="000000"/>
        </w:rPr>
        <w:t>万元</w:t>
      </w:r>
      <w:r w:rsidRPr="000F1AA2">
        <w:rPr>
          <w:rStyle w:val="a7"/>
          <w:rFonts w:ascii="ˎ̥" w:hAnsi="ˎ̥" w:hint="eastAsia"/>
          <w:b w:val="0"/>
          <w:color w:val="000000"/>
        </w:rPr>
        <w:t>。</w:t>
      </w:r>
    </w:p>
    <w:p w:rsidR="00E03A83" w:rsidRPr="00B57F3D" w:rsidRDefault="00E03A83" w:rsidP="00B57F3D">
      <w:pPr>
        <w:pStyle w:val="a6"/>
        <w:spacing w:line="360" w:lineRule="auto"/>
        <w:ind w:firstLineChars="200" w:firstLine="482"/>
        <w:rPr>
          <w:rStyle w:val="a7"/>
          <w:rFonts w:ascii="ˎ̥" w:hAnsi="ˎ̥"/>
          <w:color w:val="000000"/>
        </w:rPr>
      </w:pPr>
      <w:r w:rsidRPr="00B57F3D">
        <w:rPr>
          <w:rStyle w:val="a7"/>
          <w:rFonts w:ascii="ˎ̥" w:hAnsi="ˎ̥" w:hint="eastAsia"/>
          <w:color w:val="000000"/>
        </w:rPr>
        <w:t>三、支出预算总体情况说明</w:t>
      </w:r>
    </w:p>
    <w:p w:rsidR="00E03A83" w:rsidRPr="000F1AA2" w:rsidRDefault="005570E1"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平桥区市政管理局</w:t>
      </w:r>
      <w:r w:rsidR="00A70BB0">
        <w:rPr>
          <w:rStyle w:val="a7"/>
          <w:rFonts w:ascii="ˎ̥" w:hAnsi="ˎ̥" w:hint="eastAsia"/>
          <w:b w:val="0"/>
          <w:color w:val="000000"/>
        </w:rPr>
        <w:t>2019</w:t>
      </w:r>
      <w:r w:rsidRPr="000F1AA2">
        <w:rPr>
          <w:rStyle w:val="a7"/>
          <w:rFonts w:ascii="ˎ̥" w:hAnsi="ˎ̥" w:hint="eastAsia"/>
          <w:b w:val="0"/>
          <w:color w:val="000000"/>
        </w:rPr>
        <w:t>年支出合计</w:t>
      </w:r>
      <w:r w:rsidR="009740F6">
        <w:rPr>
          <w:rStyle w:val="a7"/>
          <w:rFonts w:ascii="ˎ̥" w:hAnsi="ˎ̥" w:hint="eastAsia"/>
          <w:b w:val="0"/>
          <w:color w:val="000000"/>
        </w:rPr>
        <w:t>2469.24</w:t>
      </w:r>
      <w:r w:rsidRPr="000F1AA2">
        <w:rPr>
          <w:rStyle w:val="a7"/>
          <w:rFonts w:ascii="ˎ̥" w:hAnsi="ˎ̥" w:hint="eastAsia"/>
          <w:b w:val="0"/>
          <w:color w:val="000000"/>
        </w:rPr>
        <w:t>万元，其中：基本支出</w:t>
      </w:r>
      <w:r w:rsidR="009740F6">
        <w:rPr>
          <w:rStyle w:val="a7"/>
          <w:rFonts w:ascii="ˎ̥" w:hAnsi="ˎ̥" w:hint="eastAsia"/>
          <w:b w:val="0"/>
          <w:color w:val="000000"/>
        </w:rPr>
        <w:t>2064.24</w:t>
      </w:r>
      <w:r w:rsidR="009740F6">
        <w:rPr>
          <w:rStyle w:val="a7"/>
          <w:rFonts w:ascii="ˎ̥" w:hAnsi="ˎ̥" w:hint="eastAsia"/>
          <w:b w:val="0"/>
          <w:color w:val="000000"/>
        </w:rPr>
        <w:t>万元，专项支出</w:t>
      </w:r>
      <w:r w:rsidR="009740F6">
        <w:rPr>
          <w:rStyle w:val="a7"/>
          <w:rFonts w:ascii="ˎ̥" w:hAnsi="ˎ̥" w:hint="eastAsia"/>
          <w:b w:val="0"/>
          <w:color w:val="000000"/>
        </w:rPr>
        <w:t>405</w:t>
      </w:r>
      <w:r w:rsidR="009740F6">
        <w:rPr>
          <w:rStyle w:val="a7"/>
          <w:rFonts w:ascii="ˎ̥" w:hAnsi="ˎ̥" w:hint="eastAsia"/>
          <w:b w:val="0"/>
          <w:color w:val="000000"/>
        </w:rPr>
        <w:t>万元。</w:t>
      </w:r>
    </w:p>
    <w:p w:rsidR="005570E1" w:rsidRPr="00B57F3D" w:rsidRDefault="005570E1" w:rsidP="00B57F3D">
      <w:pPr>
        <w:pStyle w:val="a6"/>
        <w:spacing w:line="360" w:lineRule="auto"/>
        <w:ind w:firstLineChars="200" w:firstLine="482"/>
        <w:rPr>
          <w:rStyle w:val="a7"/>
          <w:rFonts w:ascii="ˎ̥" w:hAnsi="ˎ̥"/>
          <w:color w:val="000000"/>
        </w:rPr>
      </w:pPr>
      <w:r w:rsidRPr="00B57F3D">
        <w:rPr>
          <w:rStyle w:val="a7"/>
          <w:rFonts w:ascii="ˎ̥" w:hAnsi="ˎ̥" w:hint="eastAsia"/>
          <w:color w:val="000000"/>
        </w:rPr>
        <w:t>四、财政拨款收入支出预算总体情况说明</w:t>
      </w:r>
    </w:p>
    <w:p w:rsidR="005570E1" w:rsidRPr="000F1AA2" w:rsidRDefault="005570E1"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平桥区市政管理局</w:t>
      </w:r>
      <w:r w:rsidR="00A70BB0">
        <w:rPr>
          <w:rStyle w:val="a7"/>
          <w:rFonts w:ascii="ˎ̥" w:hAnsi="ˎ̥" w:hint="eastAsia"/>
          <w:b w:val="0"/>
          <w:color w:val="000000"/>
        </w:rPr>
        <w:t>2019</w:t>
      </w:r>
      <w:r w:rsidRPr="000F1AA2">
        <w:rPr>
          <w:rStyle w:val="a7"/>
          <w:rFonts w:ascii="ˎ̥" w:hAnsi="ˎ̥" w:hint="eastAsia"/>
          <w:b w:val="0"/>
          <w:color w:val="000000"/>
        </w:rPr>
        <w:t>年一般公共预算收入预算</w:t>
      </w:r>
      <w:r w:rsidR="009740F6">
        <w:rPr>
          <w:rStyle w:val="a7"/>
          <w:rFonts w:ascii="ˎ̥" w:hAnsi="ˎ̥" w:hint="eastAsia"/>
          <w:b w:val="0"/>
          <w:color w:val="000000"/>
        </w:rPr>
        <w:t>2469.24</w:t>
      </w:r>
      <w:r w:rsidRPr="000F1AA2">
        <w:rPr>
          <w:rStyle w:val="a7"/>
          <w:rFonts w:ascii="ˎ̥" w:hAnsi="ˎ̥" w:hint="eastAsia"/>
          <w:b w:val="0"/>
          <w:color w:val="000000"/>
        </w:rPr>
        <w:t>万元，一般公共预算支出预算</w:t>
      </w:r>
      <w:r w:rsidR="009740F6">
        <w:rPr>
          <w:rStyle w:val="a7"/>
          <w:rFonts w:ascii="ˎ̥" w:hAnsi="ˎ̥" w:hint="eastAsia"/>
          <w:b w:val="0"/>
          <w:color w:val="000000"/>
        </w:rPr>
        <w:t>2469.24</w:t>
      </w:r>
      <w:r w:rsidRPr="000F1AA2">
        <w:rPr>
          <w:rStyle w:val="a7"/>
          <w:rFonts w:ascii="ˎ̥" w:hAnsi="ˎ̥" w:hint="eastAsia"/>
          <w:b w:val="0"/>
          <w:color w:val="000000"/>
        </w:rPr>
        <w:t>万元。与</w:t>
      </w:r>
      <w:r w:rsidR="00D301F3">
        <w:rPr>
          <w:rStyle w:val="a7"/>
          <w:rFonts w:ascii="ˎ̥" w:hAnsi="ˎ̥" w:hint="eastAsia"/>
          <w:b w:val="0"/>
          <w:color w:val="000000"/>
        </w:rPr>
        <w:t>2018</w:t>
      </w:r>
      <w:r w:rsidRPr="000F1AA2">
        <w:rPr>
          <w:rStyle w:val="a7"/>
          <w:rFonts w:ascii="ˎ̥" w:hAnsi="ˎ̥" w:hint="eastAsia"/>
          <w:b w:val="0"/>
          <w:color w:val="000000"/>
        </w:rPr>
        <w:t>年相比，一般公共预算收入预算增加</w:t>
      </w:r>
      <w:r w:rsidR="009740F6">
        <w:rPr>
          <w:rStyle w:val="a7"/>
          <w:rFonts w:ascii="ˎ̥" w:hAnsi="ˎ̥" w:hint="eastAsia"/>
          <w:b w:val="0"/>
          <w:color w:val="000000"/>
        </w:rPr>
        <w:t>207.25</w:t>
      </w:r>
      <w:r w:rsidRPr="000F1AA2">
        <w:rPr>
          <w:rStyle w:val="a7"/>
          <w:rFonts w:ascii="ˎ̥" w:hAnsi="ˎ̥" w:hint="eastAsia"/>
          <w:b w:val="0"/>
          <w:color w:val="000000"/>
        </w:rPr>
        <w:t>万元，增长</w:t>
      </w:r>
      <w:r w:rsidR="009740F6">
        <w:rPr>
          <w:rStyle w:val="a7"/>
          <w:rFonts w:ascii="ˎ̥" w:hAnsi="ˎ̥" w:hint="eastAsia"/>
          <w:b w:val="0"/>
          <w:color w:val="000000"/>
        </w:rPr>
        <w:t>8.39</w:t>
      </w:r>
      <w:r w:rsidRPr="000F1AA2">
        <w:rPr>
          <w:rStyle w:val="a7"/>
          <w:rFonts w:ascii="ˎ̥" w:hAnsi="ˎ̥" w:hint="eastAsia"/>
          <w:b w:val="0"/>
          <w:color w:val="000000"/>
        </w:rPr>
        <w:t>%</w:t>
      </w:r>
      <w:r w:rsidRPr="000F1AA2">
        <w:rPr>
          <w:rStyle w:val="a7"/>
          <w:rFonts w:ascii="ˎ̥" w:hAnsi="ˎ̥" w:hint="eastAsia"/>
          <w:b w:val="0"/>
          <w:color w:val="000000"/>
        </w:rPr>
        <w:t>。主要原因是：人员工资、住房公积金、养老保险等经费的增加。一般公共预算支出预算增加</w:t>
      </w:r>
      <w:r w:rsidR="009740F6">
        <w:rPr>
          <w:rStyle w:val="a7"/>
          <w:rFonts w:ascii="ˎ̥" w:hAnsi="ˎ̥" w:hint="eastAsia"/>
          <w:b w:val="0"/>
          <w:color w:val="000000"/>
        </w:rPr>
        <w:t>207.25</w:t>
      </w:r>
      <w:r w:rsidRPr="000F1AA2">
        <w:rPr>
          <w:rStyle w:val="a7"/>
          <w:rFonts w:ascii="ˎ̥" w:hAnsi="ˎ̥" w:hint="eastAsia"/>
          <w:b w:val="0"/>
          <w:color w:val="000000"/>
        </w:rPr>
        <w:t>万元，增长</w:t>
      </w:r>
      <w:r w:rsidR="009740F6">
        <w:rPr>
          <w:rStyle w:val="a7"/>
          <w:rFonts w:ascii="ˎ̥" w:hAnsi="ˎ̥" w:hint="eastAsia"/>
          <w:b w:val="0"/>
          <w:color w:val="000000"/>
        </w:rPr>
        <w:t>8.39</w:t>
      </w:r>
      <w:r w:rsidRPr="000F1AA2">
        <w:rPr>
          <w:rStyle w:val="a7"/>
          <w:rFonts w:ascii="ˎ̥" w:hAnsi="ˎ̥" w:hint="eastAsia"/>
          <w:b w:val="0"/>
          <w:color w:val="000000"/>
        </w:rPr>
        <w:t>%</w:t>
      </w:r>
      <w:r w:rsidRPr="000F1AA2">
        <w:rPr>
          <w:rStyle w:val="a7"/>
          <w:rFonts w:ascii="ˎ̥" w:hAnsi="ˎ̥" w:hint="eastAsia"/>
          <w:b w:val="0"/>
          <w:color w:val="000000"/>
        </w:rPr>
        <w:t>。主要原因是：人员工资、住房公积金、养老保险等经费的增加。</w:t>
      </w:r>
    </w:p>
    <w:p w:rsidR="005570E1" w:rsidRPr="00B57F3D" w:rsidRDefault="005570E1" w:rsidP="00B57F3D">
      <w:pPr>
        <w:pStyle w:val="a6"/>
        <w:spacing w:line="360" w:lineRule="auto"/>
        <w:ind w:firstLineChars="200" w:firstLine="482"/>
        <w:rPr>
          <w:rStyle w:val="a7"/>
          <w:rFonts w:ascii="ˎ̥" w:hAnsi="ˎ̥"/>
          <w:color w:val="000000"/>
        </w:rPr>
      </w:pPr>
      <w:r w:rsidRPr="00B57F3D">
        <w:rPr>
          <w:rStyle w:val="a7"/>
          <w:rFonts w:ascii="ˎ̥" w:hAnsi="ˎ̥" w:hint="eastAsia"/>
          <w:color w:val="000000"/>
        </w:rPr>
        <w:t>五、一般公共预算支出预算情况说明</w:t>
      </w:r>
    </w:p>
    <w:p w:rsidR="005570E1" w:rsidRPr="000F1AA2" w:rsidRDefault="005570E1"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lastRenderedPageBreak/>
        <w:t>平桥区市政管理局</w:t>
      </w:r>
      <w:r w:rsidR="00A70BB0">
        <w:rPr>
          <w:rStyle w:val="a7"/>
          <w:rFonts w:ascii="ˎ̥" w:hAnsi="ˎ̥" w:hint="eastAsia"/>
          <w:b w:val="0"/>
          <w:color w:val="000000"/>
        </w:rPr>
        <w:t>2019</w:t>
      </w:r>
      <w:r w:rsidRPr="000F1AA2">
        <w:rPr>
          <w:rStyle w:val="a7"/>
          <w:rFonts w:ascii="ˎ̥" w:hAnsi="ˎ̥" w:hint="eastAsia"/>
          <w:b w:val="0"/>
          <w:color w:val="000000"/>
        </w:rPr>
        <w:t>年一般公共预算支出年初预算为</w:t>
      </w:r>
      <w:r w:rsidR="009740F6">
        <w:rPr>
          <w:rStyle w:val="a7"/>
          <w:rFonts w:ascii="ˎ̥" w:hAnsi="ˎ̥" w:hint="eastAsia"/>
          <w:b w:val="0"/>
          <w:color w:val="000000"/>
        </w:rPr>
        <w:t>2469.24</w:t>
      </w:r>
      <w:r w:rsidRPr="000F1AA2">
        <w:rPr>
          <w:rStyle w:val="a7"/>
          <w:rFonts w:ascii="ˎ̥" w:hAnsi="ˎ̥" w:hint="eastAsia"/>
          <w:b w:val="0"/>
          <w:color w:val="000000"/>
        </w:rPr>
        <w:t>万元。主要用于以下方面：</w:t>
      </w:r>
      <w:r w:rsidR="009740F6">
        <w:rPr>
          <w:rStyle w:val="a7"/>
          <w:rFonts w:ascii="ˎ̥" w:hAnsi="ˎ̥" w:hint="eastAsia"/>
          <w:b w:val="0"/>
          <w:color w:val="000000"/>
        </w:rPr>
        <w:t>工资福利支出</w:t>
      </w:r>
      <w:r w:rsidR="009740F6">
        <w:rPr>
          <w:rStyle w:val="a7"/>
          <w:rFonts w:ascii="ˎ̥" w:hAnsi="ˎ̥" w:hint="eastAsia"/>
          <w:b w:val="0"/>
          <w:color w:val="000000"/>
        </w:rPr>
        <w:t>1942.49</w:t>
      </w:r>
      <w:r w:rsidRPr="000F1AA2">
        <w:rPr>
          <w:rStyle w:val="a7"/>
          <w:rFonts w:ascii="ˎ̥" w:hAnsi="ˎ̥" w:hint="eastAsia"/>
          <w:b w:val="0"/>
          <w:color w:val="000000"/>
        </w:rPr>
        <w:t>万元，占</w:t>
      </w:r>
      <w:r w:rsidR="009740F6">
        <w:rPr>
          <w:rStyle w:val="a7"/>
          <w:rFonts w:ascii="ˎ̥" w:hAnsi="ˎ̥" w:hint="eastAsia"/>
          <w:b w:val="0"/>
          <w:color w:val="000000"/>
        </w:rPr>
        <w:t>79</w:t>
      </w:r>
      <w:r w:rsidRPr="000F1AA2">
        <w:rPr>
          <w:rStyle w:val="a7"/>
          <w:rFonts w:ascii="ˎ̥" w:hAnsi="ˎ̥" w:hint="eastAsia"/>
          <w:b w:val="0"/>
          <w:color w:val="000000"/>
        </w:rPr>
        <w:t>%</w:t>
      </w:r>
      <w:r w:rsidRPr="000F1AA2">
        <w:rPr>
          <w:rStyle w:val="a7"/>
          <w:rFonts w:ascii="ˎ̥" w:hAnsi="ˎ̥" w:hint="eastAsia"/>
          <w:b w:val="0"/>
          <w:color w:val="000000"/>
        </w:rPr>
        <w:t>；</w:t>
      </w:r>
      <w:r w:rsidR="009740F6">
        <w:rPr>
          <w:rStyle w:val="a7"/>
          <w:rFonts w:ascii="ˎ̥" w:hAnsi="ˎ̥" w:hint="eastAsia"/>
          <w:b w:val="0"/>
          <w:color w:val="000000"/>
        </w:rPr>
        <w:t>商品和服务支出</w:t>
      </w:r>
      <w:r w:rsidR="009740F6">
        <w:rPr>
          <w:rStyle w:val="a7"/>
          <w:rFonts w:ascii="ˎ̥" w:hAnsi="ˎ̥" w:hint="eastAsia"/>
          <w:b w:val="0"/>
          <w:color w:val="000000"/>
        </w:rPr>
        <w:t>121.75</w:t>
      </w:r>
      <w:r w:rsidR="009740F6">
        <w:rPr>
          <w:rStyle w:val="a7"/>
          <w:rFonts w:ascii="ˎ̥" w:hAnsi="ˎ̥" w:hint="eastAsia"/>
          <w:b w:val="0"/>
          <w:color w:val="000000"/>
        </w:rPr>
        <w:t>万元，占</w:t>
      </w:r>
      <w:r w:rsidR="009740F6">
        <w:rPr>
          <w:rStyle w:val="a7"/>
          <w:rFonts w:ascii="ˎ̥" w:hAnsi="ˎ̥" w:hint="eastAsia"/>
          <w:b w:val="0"/>
          <w:color w:val="000000"/>
        </w:rPr>
        <w:t>4.9%</w:t>
      </w:r>
      <w:r w:rsidR="006E4596" w:rsidRPr="000F1AA2">
        <w:rPr>
          <w:rStyle w:val="a7"/>
          <w:rFonts w:ascii="ˎ̥" w:hAnsi="ˎ̥" w:hint="eastAsia"/>
          <w:b w:val="0"/>
          <w:color w:val="000000"/>
        </w:rPr>
        <w:t>；</w:t>
      </w:r>
      <w:r w:rsidR="009740F6">
        <w:rPr>
          <w:rStyle w:val="a7"/>
          <w:rFonts w:ascii="ˎ̥" w:hAnsi="ˎ̥" w:hint="eastAsia"/>
          <w:b w:val="0"/>
          <w:color w:val="000000"/>
        </w:rPr>
        <w:t>专项经费</w:t>
      </w:r>
      <w:r w:rsidR="009740F6">
        <w:rPr>
          <w:rStyle w:val="a7"/>
          <w:rFonts w:ascii="ˎ̥" w:hAnsi="ˎ̥" w:hint="eastAsia"/>
          <w:b w:val="0"/>
          <w:color w:val="000000"/>
        </w:rPr>
        <w:t>405</w:t>
      </w:r>
      <w:r w:rsidR="009740F6">
        <w:rPr>
          <w:rStyle w:val="a7"/>
          <w:rFonts w:ascii="ˎ̥" w:hAnsi="ˎ̥" w:hint="eastAsia"/>
          <w:b w:val="0"/>
          <w:color w:val="000000"/>
        </w:rPr>
        <w:t>万元，占</w:t>
      </w:r>
      <w:r w:rsidR="009740F6">
        <w:rPr>
          <w:rStyle w:val="a7"/>
          <w:rFonts w:ascii="ˎ̥" w:hAnsi="ˎ̥" w:hint="eastAsia"/>
          <w:b w:val="0"/>
          <w:color w:val="000000"/>
        </w:rPr>
        <w:t>16.1%</w:t>
      </w:r>
      <w:r w:rsidR="009740F6">
        <w:rPr>
          <w:rStyle w:val="a7"/>
          <w:rFonts w:ascii="ˎ̥" w:hAnsi="ˎ̥" w:hint="eastAsia"/>
          <w:b w:val="0"/>
          <w:color w:val="000000"/>
        </w:rPr>
        <w:t>，专项经费主要用于</w:t>
      </w:r>
      <w:proofErr w:type="gramStart"/>
      <w:r w:rsidR="009740F6" w:rsidRPr="009740F6">
        <w:rPr>
          <w:rStyle w:val="a7"/>
          <w:rFonts w:ascii="ˎ̥" w:hAnsi="ˎ̥" w:hint="eastAsia"/>
          <w:b w:val="0"/>
          <w:color w:val="000000"/>
        </w:rPr>
        <w:t>含各项</w:t>
      </w:r>
      <w:proofErr w:type="gramEnd"/>
      <w:r w:rsidR="009740F6" w:rsidRPr="009740F6">
        <w:rPr>
          <w:rStyle w:val="a7"/>
          <w:rFonts w:ascii="ˎ̥" w:hAnsi="ˎ̥" w:hint="eastAsia"/>
          <w:b w:val="0"/>
          <w:color w:val="000000"/>
        </w:rPr>
        <w:t>市政设施管理维护、环卫节慰问和城区园林养护及其他临时安排的各项市政环境整治工作经费</w:t>
      </w:r>
      <w:r w:rsidR="009740F6">
        <w:rPr>
          <w:rStyle w:val="a7"/>
          <w:rFonts w:ascii="ˎ̥" w:hAnsi="ˎ̥" w:hint="eastAsia"/>
          <w:b w:val="0"/>
          <w:color w:val="000000"/>
        </w:rPr>
        <w:t>。</w:t>
      </w:r>
    </w:p>
    <w:p w:rsidR="006E4596" w:rsidRPr="00B57F3D" w:rsidRDefault="005755B2" w:rsidP="00B57F3D">
      <w:pPr>
        <w:pStyle w:val="a6"/>
        <w:spacing w:line="360" w:lineRule="auto"/>
        <w:ind w:firstLineChars="200" w:firstLine="482"/>
        <w:rPr>
          <w:rStyle w:val="a7"/>
          <w:rFonts w:ascii="ˎ̥" w:hAnsi="ˎ̥"/>
          <w:color w:val="000000"/>
        </w:rPr>
      </w:pPr>
      <w:r w:rsidRPr="00B57F3D">
        <w:rPr>
          <w:rStyle w:val="a7"/>
          <w:rFonts w:ascii="ˎ̥" w:hAnsi="ˎ̥" w:hint="eastAsia"/>
          <w:color w:val="000000"/>
        </w:rPr>
        <w:t>六、</w:t>
      </w:r>
      <w:r w:rsidR="00C64370" w:rsidRPr="00B57F3D">
        <w:rPr>
          <w:rStyle w:val="a7"/>
          <w:rFonts w:ascii="ˎ̥" w:hAnsi="ˎ̥" w:hint="eastAsia"/>
          <w:color w:val="000000"/>
        </w:rPr>
        <w:t>支出预算经济分类情况说明</w:t>
      </w:r>
      <w:r w:rsidR="00C64370" w:rsidRPr="00B57F3D">
        <w:rPr>
          <w:rStyle w:val="a7"/>
          <w:rFonts w:ascii="ˎ̥" w:hAnsi="ˎ̥" w:hint="eastAsia"/>
          <w:color w:val="000000"/>
        </w:rPr>
        <w:t xml:space="preserve"> </w:t>
      </w:r>
    </w:p>
    <w:p w:rsidR="00C64370" w:rsidRPr="000F1AA2" w:rsidRDefault="00C64370"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按照《财政部关于印发〈支出经济分类科目改革方案〉的通知》</w:t>
      </w:r>
      <w:r w:rsidRPr="000F1AA2">
        <w:rPr>
          <w:rStyle w:val="a7"/>
          <w:rFonts w:ascii="ˎ̥" w:hAnsi="ˎ̥"/>
          <w:b w:val="0"/>
          <w:color w:val="000000"/>
        </w:rPr>
        <w:t>(</w:t>
      </w:r>
      <w:r w:rsidRPr="000F1AA2">
        <w:rPr>
          <w:rStyle w:val="a7"/>
          <w:rFonts w:ascii="ˎ̥" w:hAnsi="ˎ̥" w:hint="eastAsia"/>
          <w:b w:val="0"/>
          <w:color w:val="000000"/>
        </w:rPr>
        <w:t>财预﹝</w:t>
      </w:r>
      <w:r w:rsidR="00D301F3">
        <w:rPr>
          <w:rStyle w:val="a7"/>
          <w:rFonts w:ascii="ˎ̥" w:hAnsi="ˎ̥" w:hint="eastAsia"/>
          <w:b w:val="0"/>
          <w:color w:val="000000"/>
        </w:rPr>
        <w:t>201</w:t>
      </w:r>
      <w:r w:rsidR="000F4D4E">
        <w:rPr>
          <w:rStyle w:val="a7"/>
          <w:rFonts w:ascii="ˎ̥" w:hAnsi="ˎ̥" w:hint="eastAsia"/>
          <w:b w:val="0"/>
          <w:color w:val="000000"/>
        </w:rPr>
        <w:t>7</w:t>
      </w:r>
      <w:bookmarkStart w:id="0" w:name="_GoBack"/>
      <w:bookmarkEnd w:id="0"/>
      <w:r w:rsidRPr="000F1AA2">
        <w:rPr>
          <w:rStyle w:val="a7"/>
          <w:rFonts w:ascii="ˎ̥" w:hAnsi="ˎ̥" w:hint="eastAsia"/>
          <w:b w:val="0"/>
          <w:color w:val="000000"/>
        </w:rPr>
        <w:t>﹞</w:t>
      </w:r>
      <w:r w:rsidRPr="000F1AA2">
        <w:rPr>
          <w:rStyle w:val="a7"/>
          <w:rFonts w:ascii="ˎ̥" w:hAnsi="ˎ̥" w:hint="eastAsia"/>
          <w:b w:val="0"/>
          <w:color w:val="000000"/>
        </w:rPr>
        <w:t>98</w:t>
      </w:r>
      <w:r w:rsidRPr="000F1AA2">
        <w:rPr>
          <w:rStyle w:val="a7"/>
          <w:rFonts w:ascii="ˎ̥" w:hAnsi="ˎ̥" w:hint="eastAsia"/>
          <w:b w:val="0"/>
          <w:color w:val="000000"/>
        </w:rPr>
        <w:t>号</w:t>
      </w:r>
      <w:r w:rsidRPr="000F1AA2">
        <w:rPr>
          <w:rStyle w:val="a7"/>
          <w:rFonts w:ascii="ˎ̥" w:hAnsi="ˎ̥"/>
          <w:b w:val="0"/>
          <w:color w:val="000000"/>
        </w:rPr>
        <w:t>)</w:t>
      </w:r>
      <w:r w:rsidRPr="000F1AA2">
        <w:rPr>
          <w:rStyle w:val="a7"/>
          <w:rFonts w:ascii="ˎ̥" w:hAnsi="ˎ̥" w:hint="eastAsia"/>
          <w:b w:val="0"/>
          <w:color w:val="000000"/>
        </w:rPr>
        <w:t>要求，从</w:t>
      </w:r>
      <w:r w:rsidR="00A70BB0">
        <w:rPr>
          <w:rStyle w:val="a7"/>
          <w:rFonts w:ascii="ˎ̥" w:hAnsi="ˎ̥" w:hint="eastAsia"/>
          <w:b w:val="0"/>
          <w:color w:val="000000"/>
        </w:rPr>
        <w:t>201</w:t>
      </w:r>
      <w:r w:rsidR="009740F6">
        <w:rPr>
          <w:rStyle w:val="a7"/>
          <w:rFonts w:ascii="ˎ̥" w:hAnsi="ˎ̥" w:hint="eastAsia"/>
          <w:b w:val="0"/>
          <w:color w:val="000000"/>
        </w:rPr>
        <w:t>8</w:t>
      </w:r>
      <w:r w:rsidRPr="000F1AA2">
        <w:rPr>
          <w:rStyle w:val="a7"/>
          <w:rFonts w:ascii="ˎ̥" w:hAnsi="ˎ̥" w:hint="eastAsia"/>
          <w:b w:val="0"/>
          <w:color w:val="000000"/>
        </w:rPr>
        <w:t>年起全面实施支出经济分类科目改革，根据政府预算管理和部门预算管理的不同特点，分设部门预算支出经济分类科目和政府预算支出经济分类科目，两套科目之间保持对应关系。为适应改革要求，我局《支出经济分类汇总表》由仅反映一般公共预算基本支出经济分类科目预算，调整为按两套经济分类科目</w:t>
      </w:r>
      <w:r w:rsidR="00C072F9" w:rsidRPr="000F1AA2">
        <w:rPr>
          <w:rStyle w:val="a7"/>
          <w:rFonts w:ascii="ˎ̥" w:hAnsi="ˎ̥" w:hint="eastAsia"/>
          <w:b w:val="0"/>
          <w:color w:val="000000"/>
        </w:rPr>
        <w:t>分别反映不同资金来源的全部预算支出。</w:t>
      </w:r>
    </w:p>
    <w:p w:rsidR="00A97B5E" w:rsidRDefault="00C072F9" w:rsidP="00A97B5E">
      <w:pPr>
        <w:pStyle w:val="a6"/>
        <w:spacing w:line="360" w:lineRule="auto"/>
        <w:ind w:firstLine="422"/>
        <w:rPr>
          <w:rFonts w:ascii="ˎ̥" w:hAnsi="ˎ̥"/>
          <w:color w:val="000000"/>
        </w:rPr>
      </w:pPr>
      <w:r w:rsidRPr="00B57F3D">
        <w:rPr>
          <w:rStyle w:val="a7"/>
          <w:rFonts w:ascii="ˎ̥" w:hAnsi="ˎ̥" w:hint="eastAsia"/>
          <w:color w:val="000000"/>
        </w:rPr>
        <w:t>七、</w:t>
      </w:r>
      <w:r w:rsidR="00773BFC">
        <w:rPr>
          <w:rStyle w:val="a7"/>
          <w:rFonts w:ascii="ˎ̥" w:hAnsi="ˎ̥"/>
          <w:color w:val="000000"/>
        </w:rPr>
        <w:t>政府性基金预算支出</w:t>
      </w:r>
      <w:r w:rsidR="00A97B5E">
        <w:rPr>
          <w:rStyle w:val="a7"/>
          <w:rFonts w:ascii="ˎ̥" w:hAnsi="ˎ̥"/>
          <w:color w:val="000000"/>
        </w:rPr>
        <w:t>情况说明</w:t>
      </w:r>
    </w:p>
    <w:p w:rsidR="00A97B5E" w:rsidRDefault="00A97B5E" w:rsidP="00A97B5E">
      <w:pPr>
        <w:pStyle w:val="a6"/>
        <w:spacing w:line="360" w:lineRule="auto"/>
        <w:rPr>
          <w:rFonts w:ascii="ˎ̥" w:hAnsi="ˎ̥"/>
          <w:color w:val="000000"/>
        </w:rPr>
      </w:pPr>
      <w:r>
        <w:rPr>
          <w:rFonts w:ascii="ˎ̥" w:hAnsi="ˎ̥"/>
          <w:color w:val="000000"/>
        </w:rPr>
        <w:t xml:space="preserve">　　我</w:t>
      </w:r>
      <w:r>
        <w:rPr>
          <w:rFonts w:ascii="ˎ̥" w:hAnsi="ˎ̥" w:hint="eastAsia"/>
          <w:color w:val="000000"/>
        </w:rPr>
        <w:t>局</w:t>
      </w:r>
      <w:r w:rsidR="00A70BB0">
        <w:rPr>
          <w:rFonts w:ascii="ˎ̥" w:hAnsi="ˎ̥"/>
          <w:color w:val="000000"/>
        </w:rPr>
        <w:t>2019</w:t>
      </w:r>
      <w:r>
        <w:rPr>
          <w:rFonts w:ascii="ˎ̥" w:hAnsi="ˎ̥"/>
          <w:color w:val="000000"/>
        </w:rPr>
        <w:t>年没有使用政府性基金预算拨款安排的支出。</w:t>
      </w:r>
    </w:p>
    <w:p w:rsidR="00C072F9" w:rsidRPr="00B57F3D" w:rsidRDefault="00A97B5E" w:rsidP="00A97B5E">
      <w:pPr>
        <w:pStyle w:val="a6"/>
        <w:spacing w:line="360" w:lineRule="auto"/>
        <w:ind w:firstLineChars="200" w:firstLine="482"/>
        <w:rPr>
          <w:rStyle w:val="a7"/>
          <w:rFonts w:ascii="ˎ̥" w:hAnsi="ˎ̥"/>
          <w:color w:val="000000"/>
        </w:rPr>
      </w:pPr>
      <w:r w:rsidRPr="00B57F3D">
        <w:rPr>
          <w:rStyle w:val="a7"/>
          <w:rFonts w:ascii="ˎ̥" w:hAnsi="ˎ̥" w:hint="eastAsia"/>
          <w:color w:val="000000"/>
        </w:rPr>
        <w:t>八</w:t>
      </w:r>
      <w:r w:rsidR="00A548D7">
        <w:rPr>
          <w:rStyle w:val="a7"/>
          <w:rFonts w:ascii="ˎ̥" w:hAnsi="ˎ̥" w:hint="eastAsia"/>
          <w:color w:val="000000"/>
        </w:rPr>
        <w:t>、</w:t>
      </w:r>
      <w:r w:rsidR="00C072F9" w:rsidRPr="00B57F3D">
        <w:rPr>
          <w:rStyle w:val="a7"/>
          <w:rFonts w:ascii="ˎ̥" w:hAnsi="ˎ̥" w:hint="eastAsia"/>
          <w:color w:val="000000"/>
        </w:rPr>
        <w:t>“三公”经费支出预算情况说明</w:t>
      </w:r>
    </w:p>
    <w:p w:rsidR="00C072F9" w:rsidRPr="000F1AA2" w:rsidRDefault="00C072F9"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平桥区市政管理局</w:t>
      </w:r>
      <w:r w:rsidRPr="000F1AA2">
        <w:rPr>
          <w:rStyle w:val="a7"/>
          <w:rFonts w:ascii="ˎ̥" w:hAnsi="ˎ̥" w:hint="eastAsia"/>
          <w:b w:val="0"/>
          <w:color w:val="000000"/>
        </w:rPr>
        <w:t>201</w:t>
      </w:r>
      <w:r w:rsidR="00860CD6">
        <w:rPr>
          <w:rStyle w:val="a7"/>
          <w:rFonts w:ascii="ˎ̥" w:hAnsi="ˎ̥" w:hint="eastAsia"/>
          <w:b w:val="0"/>
          <w:color w:val="000000"/>
        </w:rPr>
        <w:t>9</w:t>
      </w:r>
      <w:r w:rsidR="00DF6ECB">
        <w:rPr>
          <w:rStyle w:val="a7"/>
          <w:rFonts w:ascii="ˎ̥" w:hAnsi="ˎ̥" w:hint="eastAsia"/>
          <w:b w:val="0"/>
          <w:color w:val="000000"/>
        </w:rPr>
        <w:t>年“三公”经费预算</w:t>
      </w:r>
      <w:r w:rsidR="00860CD6">
        <w:rPr>
          <w:rStyle w:val="a7"/>
          <w:rFonts w:ascii="ˎ̥" w:hAnsi="ˎ̥" w:hint="eastAsia"/>
          <w:b w:val="0"/>
          <w:color w:val="000000"/>
        </w:rPr>
        <w:t>0</w:t>
      </w:r>
      <w:r w:rsidRPr="000F1AA2">
        <w:rPr>
          <w:rStyle w:val="a7"/>
          <w:rFonts w:ascii="ˎ̥" w:hAnsi="ˎ̥" w:hint="eastAsia"/>
          <w:b w:val="0"/>
          <w:color w:val="000000"/>
        </w:rPr>
        <w:t>万元</w:t>
      </w:r>
      <w:r w:rsidR="00DF6ECB">
        <w:rPr>
          <w:rStyle w:val="a7"/>
          <w:rFonts w:ascii="ˎ̥" w:hAnsi="ˎ̥" w:hint="eastAsia"/>
          <w:b w:val="0"/>
          <w:color w:val="000000"/>
        </w:rPr>
        <w:t>，</w:t>
      </w:r>
      <w:r w:rsidR="00D301F3">
        <w:rPr>
          <w:rStyle w:val="a7"/>
          <w:rFonts w:ascii="ˎ̥" w:hAnsi="ˎ̥" w:hint="eastAsia"/>
          <w:b w:val="0"/>
          <w:color w:val="000000"/>
        </w:rPr>
        <w:t>其中公务接待费</w:t>
      </w:r>
      <w:r w:rsidR="00D301F3">
        <w:rPr>
          <w:rStyle w:val="a7"/>
          <w:rFonts w:ascii="ˎ̥" w:hAnsi="ˎ̥" w:hint="eastAsia"/>
          <w:b w:val="0"/>
          <w:color w:val="000000"/>
        </w:rPr>
        <w:t>0</w:t>
      </w:r>
      <w:r w:rsidR="00D301F3">
        <w:rPr>
          <w:rStyle w:val="a7"/>
          <w:rFonts w:ascii="ˎ̥" w:hAnsi="ˎ̥" w:hint="eastAsia"/>
          <w:b w:val="0"/>
          <w:color w:val="000000"/>
        </w:rPr>
        <w:t>万元，因公出国出境费</w:t>
      </w:r>
      <w:r w:rsidR="00D301F3">
        <w:rPr>
          <w:rStyle w:val="a7"/>
          <w:rFonts w:ascii="ˎ̥" w:hAnsi="ˎ̥" w:hint="eastAsia"/>
          <w:b w:val="0"/>
          <w:color w:val="000000"/>
        </w:rPr>
        <w:t>0</w:t>
      </w:r>
      <w:r w:rsidR="00D301F3">
        <w:rPr>
          <w:rStyle w:val="a7"/>
          <w:rFonts w:ascii="ˎ̥" w:hAnsi="ˎ̥" w:hint="eastAsia"/>
          <w:b w:val="0"/>
          <w:color w:val="000000"/>
        </w:rPr>
        <w:t>万元，公务用车运行及购置费</w:t>
      </w:r>
      <w:r w:rsidR="00D301F3">
        <w:rPr>
          <w:rStyle w:val="a7"/>
          <w:rFonts w:ascii="ˎ̥" w:hAnsi="ˎ̥" w:hint="eastAsia"/>
          <w:b w:val="0"/>
          <w:color w:val="000000"/>
        </w:rPr>
        <w:t>0</w:t>
      </w:r>
      <w:r w:rsidR="00D301F3">
        <w:rPr>
          <w:rStyle w:val="a7"/>
          <w:rFonts w:ascii="ˎ̥" w:hAnsi="ˎ̥" w:hint="eastAsia"/>
          <w:b w:val="0"/>
          <w:color w:val="000000"/>
        </w:rPr>
        <w:t>万元，三</w:t>
      </w:r>
      <w:proofErr w:type="gramStart"/>
      <w:r w:rsidR="00D301F3">
        <w:rPr>
          <w:rStyle w:val="a7"/>
          <w:rFonts w:ascii="ˎ̥" w:hAnsi="ˎ̥" w:hint="eastAsia"/>
          <w:b w:val="0"/>
          <w:color w:val="000000"/>
        </w:rPr>
        <w:t>公经费</w:t>
      </w:r>
      <w:proofErr w:type="gramEnd"/>
      <w:r w:rsidR="00D301F3">
        <w:rPr>
          <w:rStyle w:val="a7"/>
          <w:rFonts w:ascii="ˎ̥" w:hAnsi="ˎ̥" w:hint="eastAsia"/>
          <w:b w:val="0"/>
          <w:color w:val="000000"/>
        </w:rPr>
        <w:t>预算与</w:t>
      </w:r>
      <w:r w:rsidR="00D301F3">
        <w:rPr>
          <w:rStyle w:val="a7"/>
          <w:rFonts w:ascii="ˎ̥" w:hAnsi="ˎ̥" w:hint="eastAsia"/>
          <w:b w:val="0"/>
          <w:color w:val="000000"/>
        </w:rPr>
        <w:t>2018</w:t>
      </w:r>
      <w:r w:rsidR="00D301F3">
        <w:rPr>
          <w:rStyle w:val="a7"/>
          <w:rFonts w:ascii="ˎ̥" w:hAnsi="ˎ̥" w:hint="eastAsia"/>
          <w:b w:val="0"/>
          <w:color w:val="000000"/>
        </w:rPr>
        <w:t>年相比无增减变动。</w:t>
      </w:r>
    </w:p>
    <w:p w:rsidR="00A97B5E" w:rsidRDefault="00A97B5E" w:rsidP="00A97B5E">
      <w:pPr>
        <w:pStyle w:val="a6"/>
        <w:spacing w:line="360" w:lineRule="auto"/>
        <w:ind w:firstLine="482"/>
        <w:rPr>
          <w:rFonts w:ascii="ˎ̥" w:hAnsi="ˎ̥"/>
          <w:color w:val="000000"/>
        </w:rPr>
      </w:pPr>
      <w:r>
        <w:rPr>
          <w:rStyle w:val="a7"/>
          <w:rFonts w:ascii="ˎ̥" w:hAnsi="ˎ̥"/>
          <w:color w:val="000000"/>
        </w:rPr>
        <w:t>九、其他重要事项的情况说明</w:t>
      </w:r>
    </w:p>
    <w:p w:rsidR="00AD65F6" w:rsidRDefault="00AD65F6" w:rsidP="00AD65F6">
      <w:pPr>
        <w:pStyle w:val="a6"/>
        <w:spacing w:line="360" w:lineRule="auto"/>
        <w:ind w:firstLineChars="100" w:firstLine="240"/>
        <w:rPr>
          <w:rFonts w:ascii="ˎ̥" w:hAnsi="ˎ̥"/>
          <w:color w:val="000000"/>
        </w:rPr>
      </w:pPr>
      <w:r>
        <w:rPr>
          <w:rFonts w:ascii="ˎ̥" w:hAnsi="ˎ̥"/>
          <w:color w:val="000000"/>
        </w:rPr>
        <w:t xml:space="preserve">　</w:t>
      </w:r>
      <w:r>
        <w:rPr>
          <w:rFonts w:ascii="ˎ̥" w:hAnsi="ˎ̥"/>
          <w:color w:val="000000"/>
        </w:rPr>
        <w:t>(</w:t>
      </w:r>
      <w:proofErr w:type="gramStart"/>
      <w:r>
        <w:rPr>
          <w:rFonts w:ascii="ˎ̥" w:hAnsi="ˎ̥"/>
          <w:color w:val="000000"/>
        </w:rPr>
        <w:t>一</w:t>
      </w:r>
      <w:proofErr w:type="gramEnd"/>
      <w:r>
        <w:rPr>
          <w:rFonts w:ascii="ˎ̥" w:hAnsi="ˎ̥"/>
          <w:color w:val="000000"/>
        </w:rPr>
        <w:t>)</w:t>
      </w:r>
      <w:r>
        <w:rPr>
          <w:rFonts w:ascii="ˎ̥" w:hAnsi="ˎ̥"/>
          <w:color w:val="000000"/>
        </w:rPr>
        <w:t>机关运行经费支出情况</w:t>
      </w:r>
    </w:p>
    <w:p w:rsidR="00C072F9" w:rsidRPr="000F1AA2" w:rsidRDefault="00A70BB0" w:rsidP="000F1AA2">
      <w:pPr>
        <w:pStyle w:val="a6"/>
        <w:spacing w:line="360" w:lineRule="auto"/>
        <w:ind w:firstLineChars="200" w:firstLine="480"/>
        <w:rPr>
          <w:rStyle w:val="a7"/>
          <w:rFonts w:ascii="ˎ̥" w:hAnsi="ˎ̥"/>
          <w:b w:val="0"/>
          <w:color w:val="000000"/>
        </w:rPr>
      </w:pPr>
      <w:r>
        <w:rPr>
          <w:rStyle w:val="a7"/>
          <w:rFonts w:ascii="ˎ̥" w:hAnsi="ˎ̥" w:hint="eastAsia"/>
          <w:b w:val="0"/>
          <w:color w:val="000000"/>
        </w:rPr>
        <w:t>2019</w:t>
      </w:r>
      <w:r w:rsidR="00C072F9" w:rsidRPr="000F1AA2">
        <w:rPr>
          <w:rStyle w:val="a7"/>
          <w:rFonts w:ascii="ˎ̥" w:hAnsi="ˎ̥" w:hint="eastAsia"/>
          <w:b w:val="0"/>
          <w:color w:val="000000"/>
        </w:rPr>
        <w:t>年机关运行经费支出预算</w:t>
      </w:r>
      <w:r w:rsidR="00D301F3">
        <w:rPr>
          <w:rStyle w:val="a7"/>
          <w:rFonts w:ascii="ˎ̥" w:hAnsi="ˎ̥" w:hint="eastAsia"/>
          <w:b w:val="0"/>
          <w:color w:val="000000"/>
        </w:rPr>
        <w:t>121.74</w:t>
      </w:r>
      <w:r w:rsidR="00C072F9" w:rsidRPr="000F1AA2">
        <w:rPr>
          <w:rStyle w:val="a7"/>
          <w:rFonts w:ascii="ˎ̥" w:hAnsi="ˎ̥" w:hint="eastAsia"/>
          <w:b w:val="0"/>
          <w:color w:val="000000"/>
        </w:rPr>
        <w:t>万元，主要保障机关人员工资发放、机构正常运转及正常履职需要。</w:t>
      </w:r>
    </w:p>
    <w:p w:rsidR="003D0FE3" w:rsidRDefault="003D0FE3" w:rsidP="003D0FE3">
      <w:pPr>
        <w:pStyle w:val="a6"/>
        <w:spacing w:line="360" w:lineRule="auto"/>
        <w:ind w:firstLine="420"/>
        <w:rPr>
          <w:rFonts w:ascii="ˎ̥" w:hAnsi="ˎ̥" w:cs="Arial"/>
          <w:color w:val="000000"/>
        </w:rPr>
      </w:pP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政府采购支出情况</w:t>
      </w:r>
    </w:p>
    <w:p w:rsidR="003D0FE3" w:rsidRPr="00D301F3" w:rsidRDefault="003D0FE3" w:rsidP="003D0FE3">
      <w:pPr>
        <w:pStyle w:val="a6"/>
        <w:spacing w:line="360" w:lineRule="auto"/>
        <w:rPr>
          <w:rFonts w:ascii="ˎ̥" w:hAnsi="ˎ̥" w:cs="Arial"/>
        </w:rPr>
      </w:pPr>
      <w:r w:rsidRPr="00D301F3">
        <w:rPr>
          <w:rFonts w:ascii="ˎ̥" w:hAnsi="ˎ̥" w:cs="Arial"/>
        </w:rPr>
        <w:lastRenderedPageBreak/>
        <w:t xml:space="preserve">　</w:t>
      </w:r>
      <w:r w:rsidR="0038160C" w:rsidRPr="00D301F3">
        <w:rPr>
          <w:rFonts w:ascii="ˎ̥" w:hAnsi="ˎ̥" w:cs="Arial" w:hint="eastAsia"/>
        </w:rPr>
        <w:t xml:space="preserve">  201</w:t>
      </w:r>
      <w:r w:rsidR="00FD7364" w:rsidRPr="00D301F3">
        <w:rPr>
          <w:rFonts w:ascii="ˎ̥" w:hAnsi="ˎ̥" w:cs="Arial" w:hint="eastAsia"/>
        </w:rPr>
        <w:t>9</w:t>
      </w:r>
      <w:r w:rsidR="0038160C" w:rsidRPr="00D301F3">
        <w:rPr>
          <w:rFonts w:ascii="ˎ̥" w:hAnsi="ˎ̥" w:cs="Arial" w:hint="eastAsia"/>
        </w:rPr>
        <w:t>年，我单位政府采购预算为</w:t>
      </w:r>
      <w:r w:rsidR="0038160C" w:rsidRPr="00D301F3">
        <w:rPr>
          <w:rFonts w:ascii="ˎ̥" w:hAnsi="ˎ̥" w:cs="Arial" w:hint="eastAsia"/>
        </w:rPr>
        <w:t>2200</w:t>
      </w:r>
      <w:r w:rsidR="0038160C" w:rsidRPr="00D301F3">
        <w:rPr>
          <w:rFonts w:ascii="ˎ̥" w:hAnsi="ˎ̥" w:cs="Arial" w:hint="eastAsia"/>
        </w:rPr>
        <w:t>万元，全部为市政相关设施采购。</w:t>
      </w:r>
    </w:p>
    <w:p w:rsidR="00AD65F6" w:rsidRDefault="00AD65F6" w:rsidP="00AD65F6">
      <w:pPr>
        <w:pStyle w:val="a6"/>
        <w:spacing w:line="360" w:lineRule="auto"/>
        <w:ind w:firstLineChars="100" w:firstLine="240"/>
        <w:rPr>
          <w:rFonts w:ascii="ˎ̥" w:hAnsi="ˎ̥"/>
          <w:color w:val="000000"/>
        </w:rPr>
      </w:pPr>
      <w:r>
        <w:rPr>
          <w:rFonts w:ascii="ˎ̥" w:hAnsi="ˎ̥"/>
          <w:color w:val="000000"/>
        </w:rPr>
        <w:t xml:space="preserve">　</w:t>
      </w:r>
      <w:r>
        <w:rPr>
          <w:rFonts w:ascii="ˎ̥" w:hAnsi="ˎ̥"/>
          <w:color w:val="000000"/>
        </w:rPr>
        <w:t>(</w:t>
      </w:r>
      <w:r w:rsidR="003D0FE3">
        <w:rPr>
          <w:rFonts w:ascii="ˎ̥" w:hAnsi="ˎ̥" w:hint="eastAsia"/>
          <w:color w:val="000000"/>
        </w:rPr>
        <w:t>三</w:t>
      </w:r>
      <w:r>
        <w:rPr>
          <w:rFonts w:ascii="ˎ̥" w:hAnsi="ˎ̥"/>
          <w:color w:val="000000"/>
        </w:rPr>
        <w:t>)</w:t>
      </w:r>
      <w:r>
        <w:rPr>
          <w:rFonts w:ascii="ˎ̥" w:hAnsi="ˎ̥"/>
          <w:color w:val="000000"/>
        </w:rPr>
        <w:t>国有资产占用情况</w:t>
      </w:r>
    </w:p>
    <w:p w:rsidR="00C072F9" w:rsidRPr="000F1AA2" w:rsidRDefault="00C072F9" w:rsidP="000F1AA2">
      <w:pPr>
        <w:pStyle w:val="a6"/>
        <w:spacing w:line="360" w:lineRule="auto"/>
        <w:ind w:firstLineChars="200" w:firstLine="480"/>
        <w:rPr>
          <w:rStyle w:val="a7"/>
          <w:rFonts w:ascii="ˎ̥" w:hAnsi="ˎ̥"/>
          <w:b w:val="0"/>
          <w:color w:val="000000"/>
        </w:rPr>
      </w:pPr>
      <w:r w:rsidRPr="000F1AA2">
        <w:rPr>
          <w:rStyle w:val="a7"/>
          <w:rFonts w:ascii="ˎ̥" w:hAnsi="ˎ̥" w:hint="eastAsia"/>
          <w:b w:val="0"/>
          <w:color w:val="000000"/>
        </w:rPr>
        <w:t>公车改革后，核准我单位</w:t>
      </w:r>
      <w:r w:rsidRPr="000F1AA2">
        <w:rPr>
          <w:rStyle w:val="a7"/>
          <w:rFonts w:ascii="ˎ̥" w:hAnsi="ˎ̥" w:hint="eastAsia"/>
          <w:b w:val="0"/>
          <w:color w:val="000000"/>
        </w:rPr>
        <w:t>1</w:t>
      </w:r>
      <w:r w:rsidRPr="000F1AA2">
        <w:rPr>
          <w:rStyle w:val="a7"/>
          <w:rFonts w:ascii="ˎ̥" w:hAnsi="ˎ̥" w:hint="eastAsia"/>
          <w:b w:val="0"/>
          <w:color w:val="000000"/>
        </w:rPr>
        <w:t>辆防汛用车，</w:t>
      </w:r>
      <w:r w:rsidR="00FD7364" w:rsidRPr="000F1AA2">
        <w:rPr>
          <w:rStyle w:val="a7"/>
          <w:rFonts w:ascii="ˎ̥" w:hAnsi="ˎ̥" w:hint="eastAsia"/>
          <w:b w:val="0"/>
          <w:color w:val="000000"/>
        </w:rPr>
        <w:t>其他车辆已交由车改办进行处置。</w:t>
      </w:r>
      <w:r w:rsidR="00FD7364">
        <w:rPr>
          <w:rStyle w:val="a7"/>
          <w:rFonts w:ascii="ˎ̥" w:hAnsi="ˎ̥" w:hint="eastAsia"/>
          <w:b w:val="0"/>
          <w:color w:val="000000"/>
        </w:rPr>
        <w:t>2019</w:t>
      </w:r>
      <w:r w:rsidR="00FD7364">
        <w:rPr>
          <w:rStyle w:val="a7"/>
          <w:rFonts w:ascii="ˎ̥" w:hAnsi="ˎ̥" w:hint="eastAsia"/>
          <w:b w:val="0"/>
          <w:color w:val="000000"/>
        </w:rPr>
        <w:t>年，该辆防汛车已完善报废手续，故</w:t>
      </w:r>
      <w:r w:rsidR="00FD7364">
        <w:rPr>
          <w:rStyle w:val="a7"/>
          <w:rFonts w:ascii="ˎ̥" w:hAnsi="ˎ̥" w:hint="eastAsia"/>
          <w:b w:val="0"/>
          <w:color w:val="000000"/>
        </w:rPr>
        <w:t>2019</w:t>
      </w:r>
      <w:r w:rsidR="00FD7364">
        <w:rPr>
          <w:rStyle w:val="a7"/>
          <w:rFonts w:ascii="ˎ̥" w:hAnsi="ˎ̥" w:hint="eastAsia"/>
          <w:b w:val="0"/>
          <w:color w:val="000000"/>
        </w:rPr>
        <w:t>年我单位相关公务用车数量为</w:t>
      </w:r>
      <w:r w:rsidR="00FD7364">
        <w:rPr>
          <w:rStyle w:val="a7"/>
          <w:rFonts w:ascii="ˎ̥" w:hAnsi="ˎ̥" w:hint="eastAsia"/>
          <w:b w:val="0"/>
          <w:color w:val="000000"/>
        </w:rPr>
        <w:t>0</w:t>
      </w:r>
      <w:r w:rsidR="00FD7364">
        <w:rPr>
          <w:rStyle w:val="a7"/>
          <w:rFonts w:ascii="ˎ̥" w:hAnsi="ˎ̥" w:hint="eastAsia"/>
          <w:b w:val="0"/>
          <w:color w:val="000000"/>
        </w:rPr>
        <w:t>辆。</w:t>
      </w:r>
      <w:r w:rsidR="00B07F4C" w:rsidRPr="00B07F4C">
        <w:rPr>
          <w:rStyle w:val="a7"/>
          <w:rFonts w:ascii="ˎ̥" w:hAnsi="ˎ̥" w:hint="eastAsia"/>
          <w:b w:val="0"/>
          <w:color w:val="000000"/>
        </w:rPr>
        <w:t>单价</w:t>
      </w:r>
      <w:r w:rsidR="00B07F4C" w:rsidRPr="00B07F4C">
        <w:rPr>
          <w:rStyle w:val="a7"/>
          <w:rFonts w:ascii="ˎ̥" w:hAnsi="ˎ̥" w:hint="eastAsia"/>
          <w:b w:val="0"/>
          <w:color w:val="000000"/>
        </w:rPr>
        <w:t>50</w:t>
      </w:r>
      <w:r w:rsidR="00B07F4C" w:rsidRPr="00B07F4C">
        <w:rPr>
          <w:rStyle w:val="a7"/>
          <w:rFonts w:ascii="ˎ̥" w:hAnsi="ˎ̥" w:hint="eastAsia"/>
          <w:b w:val="0"/>
          <w:color w:val="000000"/>
        </w:rPr>
        <w:t>万元以上的通用设备</w:t>
      </w:r>
      <w:r w:rsidR="00B07F4C" w:rsidRPr="00B07F4C">
        <w:rPr>
          <w:rStyle w:val="a7"/>
          <w:rFonts w:ascii="ˎ̥" w:hAnsi="ˎ̥" w:hint="eastAsia"/>
          <w:b w:val="0"/>
          <w:color w:val="000000"/>
        </w:rPr>
        <w:t>0</w:t>
      </w:r>
      <w:r w:rsidR="00B07F4C" w:rsidRPr="00B07F4C">
        <w:rPr>
          <w:rStyle w:val="a7"/>
          <w:rFonts w:ascii="ˎ̥" w:hAnsi="ˎ̥" w:hint="eastAsia"/>
          <w:b w:val="0"/>
          <w:color w:val="000000"/>
        </w:rPr>
        <w:t>台（套），单位价值</w:t>
      </w:r>
      <w:r w:rsidR="00B07F4C" w:rsidRPr="00B07F4C">
        <w:rPr>
          <w:rStyle w:val="a7"/>
          <w:rFonts w:ascii="ˎ̥" w:hAnsi="ˎ̥" w:hint="eastAsia"/>
          <w:b w:val="0"/>
          <w:color w:val="000000"/>
        </w:rPr>
        <w:t>100</w:t>
      </w:r>
      <w:r w:rsidR="00B07F4C" w:rsidRPr="00B07F4C">
        <w:rPr>
          <w:rStyle w:val="a7"/>
          <w:rFonts w:ascii="ˎ̥" w:hAnsi="ˎ̥" w:hint="eastAsia"/>
          <w:b w:val="0"/>
          <w:color w:val="000000"/>
        </w:rPr>
        <w:t>万以上的专业设备</w:t>
      </w:r>
      <w:r w:rsidR="00B07F4C" w:rsidRPr="00B07F4C">
        <w:rPr>
          <w:rStyle w:val="a7"/>
          <w:rFonts w:ascii="ˎ̥" w:hAnsi="ˎ̥" w:hint="eastAsia"/>
          <w:b w:val="0"/>
          <w:color w:val="000000"/>
        </w:rPr>
        <w:t>0</w:t>
      </w:r>
      <w:r w:rsidR="00B07F4C" w:rsidRPr="00B07F4C">
        <w:rPr>
          <w:rStyle w:val="a7"/>
          <w:rFonts w:ascii="ˎ̥" w:hAnsi="ˎ̥" w:hint="eastAsia"/>
          <w:b w:val="0"/>
          <w:color w:val="000000"/>
        </w:rPr>
        <w:t>台（套）。</w:t>
      </w:r>
    </w:p>
    <w:p w:rsidR="003D0FE3" w:rsidRDefault="003D0FE3" w:rsidP="003D0FE3">
      <w:pPr>
        <w:pStyle w:val="a6"/>
        <w:spacing w:line="360" w:lineRule="auto"/>
        <w:ind w:firstLine="422"/>
        <w:rPr>
          <w:rFonts w:ascii="ˎ̥" w:hAnsi="ˎ̥" w:cs="Arial"/>
          <w:color w:val="000000"/>
        </w:rPr>
      </w:pPr>
      <w:r>
        <w:rPr>
          <w:rStyle w:val="a7"/>
          <w:rFonts w:ascii="ˎ̥" w:hAnsi="ˎ̥" w:hint="eastAsia"/>
          <w:color w:val="000000"/>
        </w:rPr>
        <w:t xml:space="preserve"> </w:t>
      </w:r>
      <w:r>
        <w:rPr>
          <w:rFonts w:ascii="ˎ̥" w:hAnsi="ˎ̥" w:cs="Arial"/>
          <w:color w:val="000000"/>
        </w:rPr>
        <w:t>(</w:t>
      </w:r>
      <w:r>
        <w:rPr>
          <w:rFonts w:ascii="ˎ̥" w:hAnsi="ˎ̥" w:cs="Arial" w:hint="eastAsia"/>
          <w:color w:val="000000"/>
        </w:rPr>
        <w:t>四</w:t>
      </w:r>
      <w:r>
        <w:rPr>
          <w:rFonts w:ascii="ˎ̥" w:hAnsi="ˎ̥" w:cs="Arial"/>
          <w:color w:val="000000"/>
        </w:rPr>
        <w:t>)</w:t>
      </w:r>
      <w:r>
        <w:rPr>
          <w:rFonts w:ascii="ˎ̥" w:hAnsi="ˎ̥" w:cs="Arial"/>
          <w:color w:val="000000"/>
        </w:rPr>
        <w:t>关于预算绩效管理工作开展情况说明</w:t>
      </w:r>
    </w:p>
    <w:p w:rsidR="003D0FE3" w:rsidRDefault="003D0FE3" w:rsidP="003D0FE3">
      <w:pPr>
        <w:pStyle w:val="a6"/>
        <w:spacing w:line="360" w:lineRule="auto"/>
        <w:rPr>
          <w:rFonts w:ascii="ˎ̥" w:hAnsi="ˎ̥" w:cs="Arial"/>
          <w:color w:val="000000"/>
        </w:rPr>
      </w:pPr>
      <w:r>
        <w:rPr>
          <w:rFonts w:ascii="ˎ̥" w:hAnsi="ˎ̥" w:cs="Arial"/>
          <w:color w:val="000000"/>
        </w:rPr>
        <w:t xml:space="preserve">　　</w:t>
      </w:r>
      <w:r>
        <w:rPr>
          <w:rFonts w:ascii="ˎ̥" w:hAnsi="ˎ̥" w:cs="Arial"/>
          <w:color w:val="000000"/>
        </w:rPr>
        <w:t>201</w:t>
      </w:r>
      <w:r w:rsidR="00860CD6">
        <w:rPr>
          <w:rFonts w:ascii="ˎ̥" w:hAnsi="ˎ̥" w:cs="Arial" w:hint="eastAsia"/>
          <w:color w:val="000000"/>
        </w:rPr>
        <w:t>9</w:t>
      </w:r>
      <w:r>
        <w:rPr>
          <w:rFonts w:ascii="ˎ̥" w:hAnsi="ˎ̥" w:cs="Arial"/>
          <w:color w:val="000000"/>
        </w:rPr>
        <w:t>年，我单位没有进行预算绩效评价。</w:t>
      </w:r>
    </w:p>
    <w:p w:rsidR="003D0FE3" w:rsidRDefault="003D0FE3" w:rsidP="003D0FE3">
      <w:pPr>
        <w:pStyle w:val="a6"/>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hint="eastAsia"/>
          <w:color w:val="000000"/>
        </w:rPr>
        <w:t>五</w:t>
      </w:r>
      <w:r>
        <w:rPr>
          <w:rFonts w:ascii="ˎ̥" w:hAnsi="ˎ̥" w:cs="Arial"/>
          <w:color w:val="000000"/>
        </w:rPr>
        <w:t>)</w:t>
      </w:r>
      <w:r>
        <w:rPr>
          <w:rFonts w:ascii="ˎ̥" w:hAnsi="ˎ̥" w:cs="Arial"/>
          <w:color w:val="000000"/>
        </w:rPr>
        <w:t>专项转移支付项目情况</w:t>
      </w:r>
    </w:p>
    <w:p w:rsidR="003D0FE3" w:rsidRDefault="003D0FE3" w:rsidP="003D0FE3">
      <w:pPr>
        <w:pStyle w:val="a6"/>
        <w:spacing w:line="360" w:lineRule="auto"/>
        <w:rPr>
          <w:rFonts w:ascii="ˎ̥" w:hAnsi="ˎ̥" w:cs="Arial"/>
          <w:color w:val="000000"/>
        </w:rPr>
      </w:pPr>
      <w:r>
        <w:rPr>
          <w:rFonts w:ascii="ˎ̥" w:hAnsi="ˎ̥" w:cs="Arial"/>
          <w:color w:val="000000"/>
        </w:rPr>
        <w:t xml:space="preserve">　　我单位没有负责管理的专项转移支付项目。</w:t>
      </w:r>
    </w:p>
    <w:p w:rsidR="003D0FE3" w:rsidRPr="003D0FE3" w:rsidRDefault="003D0FE3" w:rsidP="003D0FE3">
      <w:pPr>
        <w:pStyle w:val="a6"/>
        <w:spacing w:line="360" w:lineRule="auto"/>
        <w:rPr>
          <w:rStyle w:val="a7"/>
          <w:rFonts w:ascii="ˎ̥" w:hAnsi="ˎ̥"/>
          <w:color w:val="000000"/>
        </w:rPr>
      </w:pPr>
    </w:p>
    <w:p w:rsidR="00AD65F6" w:rsidRDefault="00AD65F6" w:rsidP="00AD65F6">
      <w:pPr>
        <w:pStyle w:val="a6"/>
        <w:spacing w:line="360" w:lineRule="auto"/>
        <w:jc w:val="center"/>
        <w:rPr>
          <w:rFonts w:ascii="ˎ̥" w:hAnsi="ˎ̥"/>
          <w:color w:val="000000"/>
        </w:rPr>
      </w:pPr>
      <w:r>
        <w:rPr>
          <w:rStyle w:val="a7"/>
          <w:rFonts w:ascii="ˎ̥" w:hAnsi="ˎ̥"/>
          <w:color w:val="000000"/>
        </w:rPr>
        <w:t>第三部分</w:t>
      </w:r>
    </w:p>
    <w:p w:rsidR="00AD65F6" w:rsidRDefault="00AD65F6" w:rsidP="00AD65F6">
      <w:pPr>
        <w:pStyle w:val="a6"/>
        <w:spacing w:line="360" w:lineRule="auto"/>
        <w:jc w:val="center"/>
        <w:rPr>
          <w:rFonts w:ascii="ˎ̥" w:hAnsi="ˎ̥"/>
          <w:color w:val="000000"/>
        </w:rPr>
      </w:pPr>
      <w:r>
        <w:rPr>
          <w:rStyle w:val="a7"/>
          <w:rFonts w:ascii="ˎ̥" w:hAnsi="ˎ̥"/>
          <w:color w:val="000000"/>
        </w:rPr>
        <w:t>名词解释</w:t>
      </w:r>
    </w:p>
    <w:p w:rsidR="00AD65F6" w:rsidRDefault="00AD65F6" w:rsidP="00AD65F6">
      <w:pPr>
        <w:pStyle w:val="a6"/>
        <w:spacing w:line="360" w:lineRule="auto"/>
        <w:rPr>
          <w:rFonts w:ascii="ˎ̥" w:hAnsi="ˎ̥"/>
          <w:color w:val="000000"/>
        </w:rPr>
      </w:pPr>
      <w:r>
        <w:rPr>
          <w:rFonts w:ascii="ˎ̥" w:hAnsi="ˎ̥"/>
          <w:color w:val="000000"/>
        </w:rPr>
        <w:t xml:space="preserve">　　一、财政拨款收入：是指省级财政当年拨付的资金。</w:t>
      </w:r>
    </w:p>
    <w:p w:rsidR="00AD65F6" w:rsidRDefault="00AD65F6" w:rsidP="00AD65F6">
      <w:pPr>
        <w:pStyle w:val="a6"/>
        <w:spacing w:line="360" w:lineRule="auto"/>
        <w:rPr>
          <w:rFonts w:ascii="ˎ̥" w:hAnsi="ˎ̥"/>
          <w:color w:val="000000"/>
        </w:rPr>
      </w:pPr>
      <w:r>
        <w:rPr>
          <w:rFonts w:ascii="ˎ̥" w:hAnsi="ˎ̥"/>
          <w:color w:val="000000"/>
        </w:rPr>
        <w:t xml:space="preserve">　　二、事业收入：是指事业单位开展专业活动及辅助活动所取得的收入。</w:t>
      </w:r>
    </w:p>
    <w:p w:rsidR="00AD65F6" w:rsidRDefault="00AD65F6" w:rsidP="00AD65F6">
      <w:pPr>
        <w:pStyle w:val="a6"/>
        <w:spacing w:line="360" w:lineRule="auto"/>
        <w:rPr>
          <w:rFonts w:ascii="ˎ̥" w:hAnsi="ˎ̥"/>
          <w:color w:val="000000"/>
        </w:rPr>
      </w:pPr>
      <w:r>
        <w:rPr>
          <w:rFonts w:ascii="ˎ̥" w:hAnsi="ˎ̥"/>
          <w:color w:val="000000"/>
        </w:rPr>
        <w:t xml:space="preserve">　　三、其他收入：是指部门取得的除</w:t>
      </w:r>
      <w:r>
        <w:rPr>
          <w:rFonts w:ascii="ˎ̥" w:hAnsi="ˎ̥"/>
          <w:color w:val="000000"/>
        </w:rPr>
        <w:t>“</w:t>
      </w:r>
      <w:r>
        <w:rPr>
          <w:rFonts w:ascii="ˎ̥" w:hAnsi="ˎ̥"/>
          <w:color w:val="000000"/>
        </w:rPr>
        <w:t>财政拨款</w:t>
      </w:r>
      <w:r>
        <w:rPr>
          <w:rFonts w:ascii="ˎ̥" w:hAnsi="ˎ̥"/>
          <w:color w:val="000000"/>
        </w:rPr>
        <w:t>”</w:t>
      </w:r>
      <w:r>
        <w:rPr>
          <w:rFonts w:ascii="ˎ̥" w:hAnsi="ˎ̥"/>
          <w:color w:val="000000"/>
        </w:rPr>
        <w:t>、</w:t>
      </w:r>
      <w:r>
        <w:rPr>
          <w:rFonts w:ascii="ˎ̥" w:hAnsi="ˎ̥"/>
          <w:color w:val="000000"/>
        </w:rPr>
        <w:t>“</w:t>
      </w:r>
      <w:r>
        <w:rPr>
          <w:rFonts w:ascii="ˎ̥" w:hAnsi="ˎ̥"/>
          <w:color w:val="000000"/>
        </w:rPr>
        <w:t>事业收入</w:t>
      </w:r>
      <w:r>
        <w:rPr>
          <w:rFonts w:ascii="ˎ̥" w:hAnsi="ˎ̥"/>
          <w:color w:val="000000"/>
        </w:rPr>
        <w:t>”</w:t>
      </w:r>
      <w:r>
        <w:rPr>
          <w:rFonts w:ascii="ˎ̥" w:hAnsi="ˎ̥"/>
          <w:color w:val="000000"/>
        </w:rPr>
        <w:t>、</w:t>
      </w:r>
      <w:r>
        <w:rPr>
          <w:rFonts w:ascii="ˎ̥" w:hAnsi="ˎ̥"/>
          <w:color w:val="000000"/>
        </w:rPr>
        <w:t>“</w:t>
      </w:r>
      <w:r>
        <w:rPr>
          <w:rFonts w:ascii="ˎ̥" w:hAnsi="ˎ̥"/>
          <w:color w:val="000000"/>
        </w:rPr>
        <w:t>事业单位经营收入</w:t>
      </w:r>
      <w:r>
        <w:rPr>
          <w:rFonts w:ascii="ˎ̥" w:hAnsi="ˎ̥"/>
          <w:color w:val="000000"/>
        </w:rPr>
        <w:t>”</w:t>
      </w:r>
      <w:r>
        <w:rPr>
          <w:rFonts w:ascii="ˎ̥" w:hAnsi="ˎ̥"/>
          <w:color w:val="000000"/>
        </w:rPr>
        <w:t>等以外的收入。</w:t>
      </w:r>
    </w:p>
    <w:p w:rsidR="00AD65F6" w:rsidRDefault="00AD65F6" w:rsidP="00AD65F6">
      <w:pPr>
        <w:pStyle w:val="a6"/>
        <w:spacing w:line="360" w:lineRule="auto"/>
        <w:rPr>
          <w:rFonts w:ascii="ˎ̥" w:hAnsi="ˎ̥"/>
          <w:color w:val="000000"/>
        </w:rPr>
      </w:pPr>
      <w:r>
        <w:rPr>
          <w:rFonts w:ascii="ˎ̥" w:hAnsi="ˎ̥"/>
          <w:color w:val="000000"/>
        </w:rPr>
        <w:t xml:space="preserve">　　四、用事业基金弥补收支差额：是指事业单位在当年的</w:t>
      </w:r>
      <w:r>
        <w:rPr>
          <w:rFonts w:ascii="ˎ̥" w:hAnsi="ˎ̥"/>
          <w:color w:val="000000"/>
        </w:rPr>
        <w:t>“</w:t>
      </w:r>
      <w:r>
        <w:rPr>
          <w:rFonts w:ascii="ˎ̥" w:hAnsi="ˎ̥"/>
          <w:color w:val="000000"/>
        </w:rPr>
        <w:t>财政拨款收入</w:t>
      </w:r>
      <w:r>
        <w:rPr>
          <w:rFonts w:ascii="ˎ̥" w:hAnsi="ˎ̥"/>
          <w:color w:val="000000"/>
        </w:rPr>
        <w:t>”</w:t>
      </w:r>
      <w:r>
        <w:rPr>
          <w:rFonts w:ascii="ˎ̥" w:hAnsi="ˎ̥"/>
          <w:color w:val="000000"/>
        </w:rPr>
        <w:t>、</w:t>
      </w:r>
      <w:r>
        <w:rPr>
          <w:rFonts w:ascii="ˎ̥" w:hAnsi="ˎ̥"/>
          <w:color w:val="000000"/>
        </w:rPr>
        <w:t>“</w:t>
      </w:r>
      <w:r>
        <w:rPr>
          <w:rFonts w:ascii="ˎ̥" w:hAnsi="ˎ̥"/>
          <w:color w:val="000000"/>
        </w:rPr>
        <w:t>事业收入</w:t>
      </w:r>
      <w:r>
        <w:rPr>
          <w:rFonts w:ascii="ˎ̥" w:hAnsi="ˎ̥"/>
          <w:color w:val="000000"/>
        </w:rPr>
        <w:t>”</w:t>
      </w:r>
      <w:r>
        <w:rPr>
          <w:rFonts w:ascii="ˎ̥" w:hAnsi="ˎ̥"/>
          <w:color w:val="000000"/>
        </w:rPr>
        <w:t>、</w:t>
      </w:r>
      <w:r>
        <w:rPr>
          <w:rFonts w:ascii="ˎ̥" w:hAnsi="ˎ̥"/>
          <w:color w:val="000000"/>
        </w:rPr>
        <w:t>“</w:t>
      </w:r>
      <w:r>
        <w:rPr>
          <w:rFonts w:ascii="ˎ̥" w:hAnsi="ˎ̥"/>
          <w:color w:val="000000"/>
        </w:rPr>
        <w:t>经营收入</w:t>
      </w:r>
      <w:r>
        <w:rPr>
          <w:rFonts w:ascii="ˎ̥" w:hAnsi="ˎ̥"/>
          <w:color w:val="000000"/>
        </w:rPr>
        <w:t>”</w:t>
      </w:r>
      <w:r>
        <w:rPr>
          <w:rFonts w:ascii="ˎ̥" w:hAnsi="ˎ̥"/>
          <w:color w:val="000000"/>
        </w:rPr>
        <w:t>和</w:t>
      </w:r>
      <w:r>
        <w:rPr>
          <w:rFonts w:ascii="ˎ̥" w:hAnsi="ˎ̥"/>
          <w:color w:val="000000"/>
        </w:rPr>
        <w:t>“</w:t>
      </w:r>
      <w:r>
        <w:rPr>
          <w:rFonts w:ascii="ˎ̥" w:hAnsi="ˎ̥"/>
          <w:color w:val="000000"/>
        </w:rPr>
        <w:t>其他收入</w:t>
      </w:r>
      <w:r>
        <w:rPr>
          <w:rFonts w:ascii="ˎ̥" w:hAnsi="ˎ̥"/>
          <w:color w:val="000000"/>
        </w:rPr>
        <w:t>”</w:t>
      </w:r>
      <w:r>
        <w:rPr>
          <w:rFonts w:ascii="ˎ̥" w:hAnsi="ˎ̥"/>
          <w:color w:val="000000"/>
        </w:rPr>
        <w:t>不足以安排当年支出的情况下，使用以前年度积累的事业基金</w:t>
      </w:r>
      <w:r>
        <w:rPr>
          <w:rFonts w:ascii="ˎ̥" w:hAnsi="ˎ̥"/>
          <w:color w:val="000000"/>
        </w:rPr>
        <w:t>(</w:t>
      </w:r>
      <w:r>
        <w:rPr>
          <w:rFonts w:ascii="ˎ̥" w:hAnsi="ˎ̥"/>
          <w:color w:val="000000"/>
        </w:rPr>
        <w:t>即事业单位以前各年度收支相抵后，按国家规定提取、用于弥补以后年度收支差额的基金</w:t>
      </w:r>
      <w:r>
        <w:rPr>
          <w:rFonts w:ascii="ˎ̥" w:hAnsi="ˎ̥"/>
          <w:color w:val="000000"/>
        </w:rPr>
        <w:t>)</w:t>
      </w:r>
      <w:r>
        <w:rPr>
          <w:rFonts w:ascii="ˎ̥" w:hAnsi="ˎ̥"/>
          <w:color w:val="000000"/>
        </w:rPr>
        <w:t>弥补当年收支缺口的资金。</w:t>
      </w:r>
    </w:p>
    <w:p w:rsidR="00AD65F6" w:rsidRDefault="00AD65F6" w:rsidP="00AD65F6">
      <w:pPr>
        <w:pStyle w:val="a6"/>
        <w:spacing w:line="360" w:lineRule="auto"/>
        <w:rPr>
          <w:rFonts w:ascii="ˎ̥" w:hAnsi="ˎ̥"/>
          <w:color w:val="000000"/>
        </w:rPr>
      </w:pPr>
      <w:r>
        <w:rPr>
          <w:rFonts w:ascii="ˎ̥" w:hAnsi="ˎ̥"/>
          <w:color w:val="000000"/>
        </w:rPr>
        <w:lastRenderedPageBreak/>
        <w:t xml:space="preserve">　　五、基本支出：是指为保障机构正常运转、完成日常工作任务所必需的开支，其内容包括人员经费和日常公用经费两部分。</w:t>
      </w:r>
    </w:p>
    <w:p w:rsidR="00AD65F6" w:rsidRDefault="00AD65F6" w:rsidP="00AD65F6">
      <w:pPr>
        <w:pStyle w:val="a6"/>
        <w:spacing w:line="360" w:lineRule="auto"/>
        <w:rPr>
          <w:rFonts w:ascii="ˎ̥" w:hAnsi="ˎ̥"/>
          <w:color w:val="000000"/>
        </w:rPr>
      </w:pPr>
      <w:r>
        <w:rPr>
          <w:rFonts w:ascii="ˎ̥" w:hAnsi="ˎ̥"/>
          <w:color w:val="000000"/>
        </w:rPr>
        <w:t xml:space="preserve">　　六、项目支出：是指在基本支出之外，为完成特定的行政工作任务或事业发展目标所发生的支出。</w:t>
      </w:r>
    </w:p>
    <w:p w:rsidR="00AD65F6" w:rsidRDefault="00AD65F6" w:rsidP="00AD65F6">
      <w:pPr>
        <w:pStyle w:val="a6"/>
        <w:spacing w:line="360" w:lineRule="auto"/>
        <w:rPr>
          <w:rFonts w:ascii="ˎ̥" w:hAnsi="ˎ̥"/>
          <w:color w:val="000000"/>
        </w:rPr>
      </w:pPr>
      <w:r>
        <w:rPr>
          <w:rFonts w:ascii="ˎ̥" w:hAnsi="ˎ̥"/>
          <w:color w:val="000000"/>
        </w:rPr>
        <w:t xml:space="preserve">　　七、</w:t>
      </w:r>
      <w:r>
        <w:rPr>
          <w:rFonts w:ascii="ˎ̥" w:hAnsi="ˎ̥"/>
          <w:color w:val="000000"/>
        </w:rPr>
        <w:t>“</w:t>
      </w:r>
      <w:r>
        <w:rPr>
          <w:rFonts w:ascii="ˎ̥" w:hAnsi="ˎ̥"/>
          <w:color w:val="000000"/>
        </w:rPr>
        <w:t>三公</w:t>
      </w:r>
      <w:r>
        <w:rPr>
          <w:rFonts w:ascii="ˎ̥" w:hAnsi="ˎ̥"/>
          <w:color w:val="000000"/>
        </w:rPr>
        <w:t>”</w:t>
      </w:r>
      <w:r>
        <w:rPr>
          <w:rFonts w:ascii="ˎ̥" w:hAnsi="ˎ̥"/>
          <w:color w:val="000000"/>
        </w:rPr>
        <w:t>经费：是指纳入省级财政预算管理，部门使用财政拨款安排的因公出国</w:t>
      </w:r>
      <w:r>
        <w:rPr>
          <w:rFonts w:ascii="ˎ̥" w:hAnsi="ˎ̥"/>
          <w:color w:val="000000"/>
        </w:rPr>
        <w:t>(</w:t>
      </w:r>
      <w:r>
        <w:rPr>
          <w:rFonts w:ascii="ˎ̥" w:hAnsi="ˎ̥"/>
          <w:color w:val="000000"/>
        </w:rPr>
        <w:t>境</w:t>
      </w:r>
      <w:r>
        <w:rPr>
          <w:rFonts w:ascii="ˎ̥" w:hAnsi="ˎ̥"/>
          <w:color w:val="000000"/>
        </w:rPr>
        <w:t>)</w:t>
      </w:r>
      <w:r>
        <w:rPr>
          <w:rFonts w:ascii="ˎ̥" w:hAnsi="ˎ̥"/>
          <w:color w:val="000000"/>
        </w:rPr>
        <w:t>费、公务用车购置及运行费和公务接待费。其中，因公出国</w:t>
      </w:r>
      <w:r>
        <w:rPr>
          <w:rFonts w:ascii="ˎ̥" w:hAnsi="ˎ̥"/>
          <w:color w:val="000000"/>
        </w:rPr>
        <w:t>(</w:t>
      </w:r>
      <w:r>
        <w:rPr>
          <w:rFonts w:ascii="ˎ̥" w:hAnsi="ˎ̥"/>
          <w:color w:val="000000"/>
        </w:rPr>
        <w:t>境</w:t>
      </w:r>
      <w:r>
        <w:rPr>
          <w:rFonts w:ascii="ˎ̥" w:hAnsi="ˎ̥"/>
          <w:color w:val="000000"/>
        </w:rPr>
        <w:t>)</w:t>
      </w:r>
      <w:proofErr w:type="gramStart"/>
      <w:r>
        <w:rPr>
          <w:rFonts w:ascii="ˎ̥" w:hAnsi="ˎ̥"/>
          <w:color w:val="000000"/>
        </w:rPr>
        <w:t>费反映</w:t>
      </w:r>
      <w:proofErr w:type="gramEnd"/>
      <w:r>
        <w:rPr>
          <w:rFonts w:ascii="ˎ̥" w:hAnsi="ˎ̥"/>
          <w:color w:val="000000"/>
        </w:rPr>
        <w:t>单位公务出国</w:t>
      </w:r>
      <w:r>
        <w:rPr>
          <w:rFonts w:ascii="ˎ̥" w:hAnsi="ˎ̥"/>
          <w:color w:val="000000"/>
        </w:rPr>
        <w:t>(</w:t>
      </w:r>
      <w:r>
        <w:rPr>
          <w:rFonts w:ascii="ˎ̥" w:hAnsi="ˎ̥"/>
          <w:color w:val="000000"/>
        </w:rPr>
        <w:t>境</w:t>
      </w:r>
      <w:r>
        <w:rPr>
          <w:rFonts w:ascii="ˎ̥" w:hAnsi="ˎ̥"/>
          <w:color w:val="000000"/>
        </w:rPr>
        <w:t>)</w:t>
      </w:r>
      <w:r>
        <w:rPr>
          <w:rFonts w:ascii="ˎ̥" w:hAnsi="ˎ̥"/>
          <w:color w:val="000000"/>
        </w:rPr>
        <w:t>的住宿费、旅费、伙食补助费、杂费、培训费等支出；公务用车购置及运行</w:t>
      </w:r>
      <w:proofErr w:type="gramStart"/>
      <w:r>
        <w:rPr>
          <w:rFonts w:ascii="ˎ̥" w:hAnsi="ˎ̥"/>
          <w:color w:val="000000"/>
        </w:rPr>
        <w:t>费反映</w:t>
      </w:r>
      <w:proofErr w:type="gramEnd"/>
      <w:r>
        <w:rPr>
          <w:rFonts w:ascii="ˎ̥" w:hAnsi="ˎ̥"/>
          <w:color w:val="000000"/>
        </w:rPr>
        <w:t>单位公务用车购置费及租用费、燃料费、维修费、过路过桥费、保险费、安全奖励费用等支出；公务接待</w:t>
      </w:r>
      <w:proofErr w:type="gramStart"/>
      <w:r>
        <w:rPr>
          <w:rFonts w:ascii="ˎ̥" w:hAnsi="ˎ̥"/>
          <w:color w:val="000000"/>
        </w:rPr>
        <w:t>费反映</w:t>
      </w:r>
      <w:proofErr w:type="gramEnd"/>
      <w:r>
        <w:rPr>
          <w:rFonts w:ascii="ˎ̥" w:hAnsi="ˎ̥"/>
          <w:color w:val="000000"/>
        </w:rPr>
        <w:t>单位按规定开支的各类公务接待</w:t>
      </w:r>
      <w:r>
        <w:rPr>
          <w:rFonts w:ascii="ˎ̥" w:hAnsi="ˎ̥"/>
          <w:color w:val="000000"/>
        </w:rPr>
        <w:t>(</w:t>
      </w:r>
      <w:r>
        <w:rPr>
          <w:rFonts w:ascii="ˎ̥" w:hAnsi="ˎ̥"/>
          <w:color w:val="000000"/>
        </w:rPr>
        <w:t>含外宾接待</w:t>
      </w:r>
      <w:r>
        <w:rPr>
          <w:rFonts w:ascii="ˎ̥" w:hAnsi="ˎ̥"/>
          <w:color w:val="000000"/>
        </w:rPr>
        <w:t>)</w:t>
      </w:r>
      <w:r>
        <w:rPr>
          <w:rFonts w:ascii="ˎ̥" w:hAnsi="ˎ̥"/>
          <w:color w:val="000000"/>
        </w:rPr>
        <w:t>支出。</w:t>
      </w:r>
    </w:p>
    <w:p w:rsidR="00AD65F6" w:rsidRDefault="00AD65F6" w:rsidP="00AD65F6">
      <w:pPr>
        <w:pStyle w:val="a6"/>
        <w:spacing w:line="360" w:lineRule="auto"/>
        <w:rPr>
          <w:rFonts w:ascii="ˎ̥" w:hAnsi="ˎ̥"/>
          <w:color w:val="000000"/>
        </w:rPr>
      </w:pPr>
      <w:r>
        <w:rPr>
          <w:rFonts w:ascii="ˎ̥" w:hAnsi="ˎ̥"/>
          <w:color w:val="000000"/>
        </w:rPr>
        <w:t xml:space="preserve">　　八、机关运行经费：是指为保障行政单位</w:t>
      </w:r>
      <w:r>
        <w:rPr>
          <w:rFonts w:ascii="ˎ̥" w:hAnsi="ˎ̥"/>
          <w:color w:val="000000"/>
        </w:rPr>
        <w:t>(</w:t>
      </w:r>
      <w:r>
        <w:rPr>
          <w:rFonts w:ascii="ˎ̥" w:hAnsi="ˎ̥"/>
          <w:color w:val="000000"/>
        </w:rPr>
        <w:t>含参照公务员法管理的事业单位</w:t>
      </w:r>
      <w:r>
        <w:rPr>
          <w:rFonts w:ascii="ˎ̥" w:hAnsi="ˎ̥"/>
          <w:color w:val="000000"/>
        </w:rPr>
        <w:t>)</w:t>
      </w:r>
      <w:r>
        <w:rPr>
          <w:rFonts w:ascii="ˎ̥" w:hAnsi="ˎ̥"/>
          <w:color w:val="000000"/>
        </w:rPr>
        <w:t>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C072F9" w:rsidRPr="00B57F3D" w:rsidRDefault="00C072F9" w:rsidP="00B57F3D">
      <w:pPr>
        <w:pStyle w:val="a6"/>
        <w:spacing w:line="360" w:lineRule="auto"/>
        <w:rPr>
          <w:rStyle w:val="a7"/>
          <w:rFonts w:ascii="ˎ̥" w:hAnsi="ˎ̥"/>
          <w:color w:val="000000"/>
        </w:rPr>
      </w:pPr>
    </w:p>
    <w:p w:rsidR="00C072F9" w:rsidRPr="00B57F3D" w:rsidRDefault="00C072F9" w:rsidP="00B57F3D">
      <w:pPr>
        <w:pStyle w:val="a6"/>
        <w:spacing w:line="360" w:lineRule="auto"/>
        <w:rPr>
          <w:rStyle w:val="a7"/>
          <w:rFonts w:ascii="ˎ̥" w:hAnsi="ˎ̥"/>
          <w:color w:val="000000"/>
        </w:rPr>
      </w:pPr>
    </w:p>
    <w:p w:rsidR="004D2473" w:rsidRPr="004D2473" w:rsidRDefault="004D2473" w:rsidP="004D2473">
      <w:pPr>
        <w:jc w:val="right"/>
        <w:rPr>
          <w:rFonts w:ascii="仿宋" w:eastAsia="仿宋" w:hAnsi="仿宋"/>
          <w:sz w:val="32"/>
          <w:szCs w:val="32"/>
        </w:rPr>
      </w:pPr>
    </w:p>
    <w:sectPr w:rsidR="004D2473" w:rsidRPr="004D2473" w:rsidSect="003778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9CB" w:rsidRDefault="00D549CB" w:rsidP="00E03A83">
      <w:r>
        <w:separator/>
      </w:r>
    </w:p>
  </w:endnote>
  <w:endnote w:type="continuationSeparator" w:id="0">
    <w:p w:rsidR="00D549CB" w:rsidRDefault="00D549CB" w:rsidP="00E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9CB" w:rsidRDefault="00D549CB" w:rsidP="00E03A83">
      <w:r>
        <w:separator/>
      </w:r>
    </w:p>
  </w:footnote>
  <w:footnote w:type="continuationSeparator" w:id="0">
    <w:p w:rsidR="00D549CB" w:rsidRDefault="00D549CB" w:rsidP="00E03A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7F78"/>
    <w:rsid w:val="00041B05"/>
    <w:rsid w:val="000F1AA2"/>
    <w:rsid w:val="000F4D4E"/>
    <w:rsid w:val="002335D7"/>
    <w:rsid w:val="00320FE3"/>
    <w:rsid w:val="0038160C"/>
    <w:rsid w:val="003D0FE3"/>
    <w:rsid w:val="003D254F"/>
    <w:rsid w:val="004D2473"/>
    <w:rsid w:val="004E0160"/>
    <w:rsid w:val="00523564"/>
    <w:rsid w:val="005339ED"/>
    <w:rsid w:val="00552897"/>
    <w:rsid w:val="00552A31"/>
    <w:rsid w:val="005570E1"/>
    <w:rsid w:val="005755B2"/>
    <w:rsid w:val="005C68D6"/>
    <w:rsid w:val="006967A1"/>
    <w:rsid w:val="006E4596"/>
    <w:rsid w:val="00773BFC"/>
    <w:rsid w:val="007802FC"/>
    <w:rsid w:val="007A4ED9"/>
    <w:rsid w:val="007A55C6"/>
    <w:rsid w:val="00860CD6"/>
    <w:rsid w:val="009562C8"/>
    <w:rsid w:val="00967559"/>
    <w:rsid w:val="009740F6"/>
    <w:rsid w:val="009A57E9"/>
    <w:rsid w:val="009C378A"/>
    <w:rsid w:val="00A162F9"/>
    <w:rsid w:val="00A36BDF"/>
    <w:rsid w:val="00A548D7"/>
    <w:rsid w:val="00A67F78"/>
    <w:rsid w:val="00A70BB0"/>
    <w:rsid w:val="00A97B5E"/>
    <w:rsid w:val="00AD65F6"/>
    <w:rsid w:val="00B07F4C"/>
    <w:rsid w:val="00B15602"/>
    <w:rsid w:val="00B57F3D"/>
    <w:rsid w:val="00BA45A5"/>
    <w:rsid w:val="00BA63AF"/>
    <w:rsid w:val="00C072F9"/>
    <w:rsid w:val="00C64370"/>
    <w:rsid w:val="00CD087A"/>
    <w:rsid w:val="00D301F3"/>
    <w:rsid w:val="00D549CB"/>
    <w:rsid w:val="00D93390"/>
    <w:rsid w:val="00DF6ECB"/>
    <w:rsid w:val="00E03A83"/>
    <w:rsid w:val="00F45806"/>
    <w:rsid w:val="00FD7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7F78"/>
    <w:pPr>
      <w:ind w:firstLineChars="200" w:firstLine="420"/>
    </w:pPr>
  </w:style>
  <w:style w:type="paragraph" w:styleId="a4">
    <w:name w:val="header"/>
    <w:basedOn w:val="a"/>
    <w:link w:val="Char"/>
    <w:uiPriority w:val="99"/>
    <w:unhideWhenUsed/>
    <w:rsid w:val="00E03A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03A83"/>
    <w:rPr>
      <w:rFonts w:ascii="Times New Roman" w:eastAsia="宋体" w:hAnsi="Times New Roman" w:cs="Times New Roman"/>
      <w:sz w:val="18"/>
      <w:szCs w:val="18"/>
    </w:rPr>
  </w:style>
  <w:style w:type="paragraph" w:styleId="a5">
    <w:name w:val="footer"/>
    <w:basedOn w:val="a"/>
    <w:link w:val="Char0"/>
    <w:uiPriority w:val="99"/>
    <w:unhideWhenUsed/>
    <w:rsid w:val="00E03A83"/>
    <w:pPr>
      <w:tabs>
        <w:tab w:val="center" w:pos="4153"/>
        <w:tab w:val="right" w:pos="8306"/>
      </w:tabs>
      <w:snapToGrid w:val="0"/>
      <w:jc w:val="left"/>
    </w:pPr>
    <w:rPr>
      <w:sz w:val="18"/>
      <w:szCs w:val="18"/>
    </w:rPr>
  </w:style>
  <w:style w:type="character" w:customStyle="1" w:styleId="Char0">
    <w:name w:val="页脚 Char"/>
    <w:basedOn w:val="a0"/>
    <w:link w:val="a5"/>
    <w:uiPriority w:val="99"/>
    <w:rsid w:val="00E03A83"/>
    <w:rPr>
      <w:rFonts w:ascii="Times New Roman" w:eastAsia="宋体" w:hAnsi="Times New Roman" w:cs="Times New Roman"/>
      <w:sz w:val="18"/>
      <w:szCs w:val="18"/>
    </w:rPr>
  </w:style>
  <w:style w:type="paragraph" w:styleId="a6">
    <w:name w:val="Normal (Web)"/>
    <w:basedOn w:val="a"/>
    <w:uiPriority w:val="99"/>
    <w:unhideWhenUsed/>
    <w:rsid w:val="007A55C6"/>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7A55C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larry</cp:lastModifiedBy>
  <cp:revision>34</cp:revision>
  <cp:lastPrinted>2018-05-22T01:53:00Z</cp:lastPrinted>
  <dcterms:created xsi:type="dcterms:W3CDTF">2018-05-22T01:15:00Z</dcterms:created>
  <dcterms:modified xsi:type="dcterms:W3CDTF">2019-07-05T09:16:00Z</dcterms:modified>
</cp:coreProperties>
</file>