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rPr>
          <w:rFonts w:ascii="Times New Roman"/>
          <w:sz w:val="20"/>
        </w:rPr>
      </w:pPr>
    </w:p>
    <w:p w:rsidR="002D3207" w:rsidRDefault="002D3207">
      <w:pPr>
        <w:pStyle w:val="a3"/>
        <w:spacing w:before="2"/>
        <w:rPr>
          <w:rFonts w:ascii="Times New Roman"/>
          <w:sz w:val="22"/>
        </w:rPr>
      </w:pPr>
    </w:p>
    <w:p w:rsidR="002D3207" w:rsidRDefault="003D157F">
      <w:pPr>
        <w:spacing w:before="28" w:line="343" w:lineRule="auto"/>
        <w:ind w:left="276" w:right="159"/>
        <w:jc w:val="center"/>
        <w:rPr>
          <w:rFonts w:ascii="黑体" w:eastAsia="黑体"/>
          <w:sz w:val="52"/>
        </w:rPr>
      </w:pPr>
      <w:r>
        <w:rPr>
          <w:rFonts w:ascii="黑体" w:eastAsia="黑体" w:hint="eastAsia"/>
          <w:color w:val="333333"/>
          <w:sz w:val="52"/>
        </w:rPr>
        <w:t>2018</w:t>
      </w:r>
      <w:r>
        <w:rPr>
          <w:rFonts w:ascii="黑体" w:eastAsia="黑体" w:hint="eastAsia"/>
          <w:color w:val="333333"/>
          <w:spacing w:val="-12"/>
          <w:sz w:val="52"/>
        </w:rPr>
        <w:t xml:space="preserve"> 年度平桥区职业教育和就业服务</w:t>
      </w:r>
      <w:r>
        <w:rPr>
          <w:rFonts w:ascii="黑体" w:eastAsia="黑体" w:hint="eastAsia"/>
          <w:color w:val="333333"/>
          <w:spacing w:val="-6"/>
          <w:sz w:val="52"/>
        </w:rPr>
        <w:t>局部门决算</w:t>
      </w:r>
    </w:p>
    <w:p w:rsidR="002D3207" w:rsidRDefault="002D3207">
      <w:pPr>
        <w:pStyle w:val="a3"/>
        <w:rPr>
          <w:rFonts w:ascii="黑体"/>
          <w:sz w:val="52"/>
        </w:rPr>
      </w:pPr>
    </w:p>
    <w:p w:rsidR="002D3207" w:rsidRDefault="002D3207">
      <w:pPr>
        <w:pStyle w:val="a3"/>
        <w:rPr>
          <w:rFonts w:ascii="黑体"/>
          <w:sz w:val="52"/>
        </w:rPr>
      </w:pPr>
    </w:p>
    <w:p w:rsidR="002D3207" w:rsidRDefault="002D3207">
      <w:pPr>
        <w:pStyle w:val="a3"/>
        <w:rPr>
          <w:rFonts w:ascii="黑体"/>
          <w:sz w:val="52"/>
        </w:rPr>
      </w:pPr>
    </w:p>
    <w:p w:rsidR="002D3207" w:rsidRDefault="002D3207">
      <w:pPr>
        <w:pStyle w:val="a3"/>
        <w:rPr>
          <w:rFonts w:ascii="黑体"/>
          <w:sz w:val="52"/>
        </w:rPr>
      </w:pPr>
    </w:p>
    <w:p w:rsidR="002D3207" w:rsidRDefault="002D3207">
      <w:pPr>
        <w:pStyle w:val="a3"/>
        <w:rPr>
          <w:rFonts w:ascii="黑体"/>
          <w:sz w:val="52"/>
        </w:rPr>
      </w:pPr>
    </w:p>
    <w:p w:rsidR="002D3207" w:rsidRDefault="002D3207">
      <w:pPr>
        <w:pStyle w:val="a3"/>
        <w:rPr>
          <w:rFonts w:ascii="黑体"/>
          <w:sz w:val="52"/>
        </w:rPr>
      </w:pPr>
    </w:p>
    <w:p w:rsidR="002D3207" w:rsidRDefault="002D3207">
      <w:pPr>
        <w:pStyle w:val="a3"/>
        <w:rPr>
          <w:rFonts w:ascii="黑体"/>
          <w:sz w:val="52"/>
        </w:rPr>
      </w:pPr>
    </w:p>
    <w:p w:rsidR="002D3207" w:rsidRDefault="002D3207">
      <w:pPr>
        <w:pStyle w:val="a3"/>
        <w:rPr>
          <w:rFonts w:ascii="黑体"/>
          <w:sz w:val="52"/>
        </w:rPr>
      </w:pPr>
    </w:p>
    <w:p w:rsidR="002D3207" w:rsidRDefault="003D157F">
      <w:pPr>
        <w:pStyle w:val="a3"/>
        <w:spacing w:before="342"/>
        <w:ind w:left="271" w:right="159"/>
        <w:jc w:val="center"/>
        <w:rPr>
          <w:rFonts w:ascii="黑体" w:eastAsia="黑体"/>
        </w:rPr>
      </w:pPr>
      <w:r>
        <w:rPr>
          <w:rFonts w:ascii="黑体" w:eastAsia="黑体" w:hint="eastAsia"/>
        </w:rPr>
        <w:t>二〇一九年九月</w:t>
      </w:r>
    </w:p>
    <w:p w:rsidR="002D3207" w:rsidRDefault="002D3207">
      <w:pPr>
        <w:jc w:val="center"/>
        <w:rPr>
          <w:rFonts w:ascii="黑体" w:eastAsia="黑体"/>
        </w:rPr>
        <w:sectPr w:rsidR="002D3207">
          <w:type w:val="continuous"/>
          <w:pgSz w:w="11910" w:h="16840"/>
          <w:pgMar w:top="1580" w:right="1540" w:bottom="280" w:left="1480" w:header="720" w:footer="720" w:gutter="0"/>
          <w:cols w:space="720"/>
        </w:sectPr>
      </w:pPr>
    </w:p>
    <w:p w:rsidR="002D3207" w:rsidRDefault="002D3207">
      <w:pPr>
        <w:pStyle w:val="a3"/>
        <w:spacing w:before="4"/>
        <w:rPr>
          <w:rFonts w:ascii="Times New Roman"/>
          <w:sz w:val="17"/>
        </w:rPr>
      </w:pPr>
    </w:p>
    <w:p w:rsidR="002D3207" w:rsidRDefault="003D157F">
      <w:pPr>
        <w:tabs>
          <w:tab w:val="left" w:pos="1195"/>
        </w:tabs>
        <w:spacing w:before="27"/>
        <w:ind w:left="115"/>
        <w:jc w:val="center"/>
        <w:rPr>
          <w:rFonts w:ascii="黑体" w:eastAsia="黑体"/>
          <w:sz w:val="36"/>
        </w:rPr>
      </w:pPr>
      <w:r>
        <w:rPr>
          <w:rFonts w:ascii="黑体" w:eastAsia="黑体" w:hint="eastAsia"/>
          <w:sz w:val="36"/>
        </w:rPr>
        <w:t>目</w:t>
      </w:r>
      <w:r>
        <w:rPr>
          <w:rFonts w:ascii="黑体" w:eastAsia="黑体" w:hint="eastAsia"/>
          <w:sz w:val="36"/>
        </w:rPr>
        <w:tab/>
        <w:t>录</w:t>
      </w:r>
    </w:p>
    <w:p w:rsidR="002D3207" w:rsidRDefault="003D157F">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平桥区职业教育和就业服务局概况</w:t>
      </w:r>
    </w:p>
    <w:p w:rsidR="002D3207" w:rsidRDefault="003D157F">
      <w:pPr>
        <w:pStyle w:val="a3"/>
        <w:spacing w:before="224" w:line="372" w:lineRule="auto"/>
        <w:ind w:left="747" w:right="6217"/>
        <w:rPr>
          <w:rFonts w:ascii="宋体" w:eastAsia="宋体"/>
        </w:rPr>
      </w:pPr>
      <w:r>
        <w:rPr>
          <w:rFonts w:ascii="宋体" w:eastAsia="宋体" w:hint="eastAsia"/>
        </w:rPr>
        <w:t>一、部门职责二、机构设置</w:t>
      </w:r>
    </w:p>
    <w:p w:rsidR="002D3207" w:rsidRDefault="003D157F">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2D3207" w:rsidRDefault="003D157F">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2D3207" w:rsidRDefault="003D157F">
      <w:pPr>
        <w:pStyle w:val="a3"/>
        <w:spacing w:line="406" w:lineRule="exact"/>
        <w:ind w:left="747"/>
        <w:rPr>
          <w:rFonts w:ascii="宋体" w:eastAsia="宋体"/>
        </w:rPr>
      </w:pPr>
      <w:r>
        <w:rPr>
          <w:rFonts w:ascii="宋体" w:eastAsia="宋体" w:hint="eastAsia"/>
          <w:w w:val="95"/>
        </w:rPr>
        <w:t>三、支出决算表</w:t>
      </w:r>
    </w:p>
    <w:p w:rsidR="002D3207" w:rsidRDefault="003D157F">
      <w:pPr>
        <w:pStyle w:val="a3"/>
        <w:spacing w:before="224"/>
        <w:ind w:left="747"/>
        <w:rPr>
          <w:rFonts w:ascii="宋体" w:eastAsia="宋体"/>
        </w:rPr>
      </w:pPr>
      <w:r>
        <w:rPr>
          <w:rFonts w:ascii="宋体" w:eastAsia="宋体" w:hint="eastAsia"/>
        </w:rPr>
        <w:t>四、财政拨款收入支出决算总表</w:t>
      </w:r>
    </w:p>
    <w:p w:rsidR="002D3207" w:rsidRDefault="003D157F">
      <w:pPr>
        <w:pStyle w:val="a3"/>
        <w:spacing w:before="223"/>
        <w:ind w:left="747"/>
        <w:rPr>
          <w:rFonts w:ascii="宋体" w:eastAsia="宋体"/>
        </w:rPr>
      </w:pPr>
      <w:r>
        <w:rPr>
          <w:rFonts w:ascii="宋体" w:eastAsia="宋体" w:hint="eastAsia"/>
        </w:rPr>
        <w:t>五、一般公共预算财政拨款支出决算表</w:t>
      </w:r>
    </w:p>
    <w:p w:rsidR="002D3207" w:rsidRDefault="003D157F">
      <w:pPr>
        <w:pStyle w:val="a3"/>
        <w:spacing w:before="226"/>
        <w:ind w:left="747"/>
        <w:rPr>
          <w:rFonts w:ascii="宋体" w:eastAsia="宋体"/>
        </w:rPr>
      </w:pPr>
      <w:r>
        <w:rPr>
          <w:rFonts w:ascii="宋体" w:eastAsia="宋体" w:hint="eastAsia"/>
        </w:rPr>
        <w:t>六、一般公共预算财政拨款基本支出决算表</w:t>
      </w:r>
    </w:p>
    <w:p w:rsidR="002D3207" w:rsidRDefault="003D157F">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2D3207" w:rsidRDefault="003D157F">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2D3207" w:rsidRDefault="003D157F">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2D3207" w:rsidRDefault="003D157F">
      <w:pPr>
        <w:pStyle w:val="a3"/>
        <w:spacing w:line="409" w:lineRule="exact"/>
        <w:ind w:left="747"/>
        <w:rPr>
          <w:rFonts w:ascii="宋体" w:eastAsia="宋体"/>
        </w:rPr>
      </w:pPr>
      <w:r>
        <w:rPr>
          <w:rFonts w:ascii="宋体" w:eastAsia="宋体" w:hint="eastAsia"/>
          <w:w w:val="95"/>
        </w:rPr>
        <w:t>三、支出决算情况说明</w:t>
      </w:r>
    </w:p>
    <w:p w:rsidR="002D3207" w:rsidRDefault="003D157F">
      <w:pPr>
        <w:pStyle w:val="a3"/>
        <w:spacing w:before="223"/>
        <w:ind w:left="747"/>
        <w:rPr>
          <w:rFonts w:ascii="宋体" w:eastAsia="宋体"/>
        </w:rPr>
      </w:pPr>
      <w:r>
        <w:rPr>
          <w:rFonts w:ascii="宋体" w:eastAsia="宋体" w:hint="eastAsia"/>
        </w:rPr>
        <w:t>四、财政拨款收入支出决算总体情况说明</w:t>
      </w:r>
    </w:p>
    <w:p w:rsidR="002D3207" w:rsidRDefault="003D157F">
      <w:pPr>
        <w:pStyle w:val="a3"/>
        <w:spacing w:before="224"/>
        <w:ind w:left="747"/>
        <w:rPr>
          <w:rFonts w:ascii="宋体" w:eastAsia="宋体"/>
        </w:rPr>
      </w:pPr>
      <w:r>
        <w:rPr>
          <w:rFonts w:ascii="宋体" w:eastAsia="宋体" w:hint="eastAsia"/>
        </w:rPr>
        <w:t>五、一般公共预算财政拨款支出决算情况说明</w:t>
      </w:r>
    </w:p>
    <w:p w:rsidR="002D3207" w:rsidRDefault="003D157F">
      <w:pPr>
        <w:pStyle w:val="a3"/>
        <w:spacing w:before="223"/>
        <w:ind w:left="747"/>
        <w:rPr>
          <w:rFonts w:ascii="宋体" w:eastAsia="宋体"/>
        </w:rPr>
      </w:pPr>
      <w:r>
        <w:rPr>
          <w:rFonts w:ascii="宋体" w:eastAsia="宋体" w:hint="eastAsia"/>
        </w:rPr>
        <w:t>六、一般公共预算财政拨款基本支出决算情况说明</w:t>
      </w:r>
    </w:p>
    <w:p w:rsidR="002D3207" w:rsidRDefault="003D157F">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2D3207" w:rsidRDefault="002D3207">
      <w:pPr>
        <w:pStyle w:val="a3"/>
        <w:spacing w:before="3"/>
        <w:rPr>
          <w:rFonts w:ascii="宋体"/>
          <w:sz w:val="13"/>
        </w:rPr>
      </w:pPr>
    </w:p>
    <w:p w:rsidR="002D3207" w:rsidRDefault="003D157F">
      <w:pPr>
        <w:pStyle w:val="a3"/>
        <w:spacing w:before="54"/>
        <w:ind w:left="106"/>
        <w:rPr>
          <w:rFonts w:ascii="宋体" w:eastAsia="宋体"/>
        </w:rPr>
      </w:pPr>
      <w:r>
        <w:rPr>
          <w:rFonts w:ascii="宋体" w:eastAsia="宋体" w:hint="eastAsia"/>
          <w:w w:val="99"/>
        </w:rPr>
        <w:t>明</w:t>
      </w:r>
    </w:p>
    <w:p w:rsidR="002D3207" w:rsidRDefault="002D3207">
      <w:pPr>
        <w:rPr>
          <w:rFonts w:ascii="宋体" w:eastAsia="宋体"/>
        </w:rPr>
        <w:sectPr w:rsidR="002D3207">
          <w:footerReference w:type="default" r:id="rId8"/>
          <w:pgSz w:w="11910" w:h="16840"/>
          <w:pgMar w:top="1480" w:right="1540" w:bottom="1180" w:left="1480" w:header="0" w:footer="993" w:gutter="0"/>
          <w:pgNumType w:start="1"/>
          <w:cols w:space="720"/>
        </w:sectPr>
      </w:pPr>
    </w:p>
    <w:p w:rsidR="002D3207" w:rsidRDefault="003D157F">
      <w:pPr>
        <w:pStyle w:val="a3"/>
        <w:spacing w:before="35"/>
        <w:ind w:left="747"/>
        <w:rPr>
          <w:rFonts w:ascii="宋体" w:eastAsia="宋体"/>
        </w:rPr>
      </w:pPr>
      <w:r>
        <w:rPr>
          <w:rFonts w:ascii="宋体" w:eastAsia="宋体" w:hint="eastAsia"/>
        </w:rPr>
        <w:lastRenderedPageBreak/>
        <w:t>八、预算绩效情况说明</w:t>
      </w:r>
    </w:p>
    <w:p w:rsidR="002D3207" w:rsidRDefault="003D157F">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2D3207" w:rsidRDefault="003D157F">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2D3207" w:rsidRDefault="003D157F">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2D3207" w:rsidRDefault="002D3207">
      <w:pPr>
        <w:spacing w:line="409" w:lineRule="exact"/>
        <w:rPr>
          <w:rFonts w:ascii="黑体" w:eastAsia="黑体"/>
        </w:rPr>
        <w:sectPr w:rsidR="002D3207">
          <w:pgSz w:w="11910" w:h="16840"/>
          <w:pgMar w:top="1500" w:right="1540" w:bottom="1180" w:left="1480" w:header="0" w:footer="993" w:gutter="0"/>
          <w:cols w:space="720"/>
        </w:sect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spacing w:before="4"/>
        <w:rPr>
          <w:rFonts w:ascii="黑体"/>
          <w:sz w:val="26"/>
        </w:rPr>
      </w:pPr>
    </w:p>
    <w:p w:rsidR="002D3207" w:rsidRDefault="003D157F">
      <w:pPr>
        <w:pStyle w:val="1"/>
        <w:tabs>
          <w:tab w:val="left" w:pos="2791"/>
        </w:tabs>
        <w:spacing w:line="242" w:lineRule="auto"/>
        <w:ind w:left="3752" w:right="333" w:hanging="3360"/>
      </w:pPr>
      <w:r>
        <w:t>第一部分</w:t>
      </w:r>
      <w:r>
        <w:tab/>
        <w:t>平桥区职业教育和就业服</w:t>
      </w:r>
      <w:r>
        <w:rPr>
          <w:spacing w:val="-18"/>
        </w:rPr>
        <w:t>务</w:t>
      </w:r>
      <w:r>
        <w:t>局概况</w:t>
      </w:r>
    </w:p>
    <w:p w:rsidR="002D3207" w:rsidRDefault="002D3207">
      <w:pPr>
        <w:spacing w:line="242" w:lineRule="auto"/>
        <w:sectPr w:rsidR="002D3207">
          <w:footerReference w:type="default" r:id="rId9"/>
          <w:pgSz w:w="11910" w:h="16840"/>
          <w:pgMar w:top="1580" w:right="1540" w:bottom="900" w:left="1480" w:header="0" w:footer="720" w:gutter="0"/>
          <w:pgNumType w:start="3"/>
          <w:cols w:space="720"/>
        </w:sectPr>
      </w:pPr>
    </w:p>
    <w:p w:rsidR="002D3207" w:rsidRDefault="003D157F">
      <w:pPr>
        <w:pStyle w:val="a3"/>
        <w:spacing w:before="30"/>
        <w:ind w:left="960"/>
        <w:rPr>
          <w:rFonts w:ascii="黑体" w:eastAsia="黑体"/>
        </w:rPr>
      </w:pPr>
      <w:r>
        <w:rPr>
          <w:rFonts w:ascii="黑体" w:eastAsia="黑体" w:hint="eastAsia"/>
        </w:rPr>
        <w:lastRenderedPageBreak/>
        <w:t>一、部门职责</w:t>
      </w:r>
    </w:p>
    <w:p w:rsidR="002D3207" w:rsidRDefault="003D157F">
      <w:pPr>
        <w:pStyle w:val="a3"/>
        <w:spacing w:before="267" w:line="350" w:lineRule="auto"/>
        <w:ind w:left="320" w:right="99" w:firstLine="640"/>
      </w:pPr>
      <w:r>
        <w:t>2011</w:t>
      </w:r>
      <w:r>
        <w:rPr>
          <w:spacing w:val="-57"/>
        </w:rPr>
        <w:t xml:space="preserve"> 年 </w:t>
      </w:r>
      <w:r>
        <w:t>10</w:t>
      </w:r>
      <w:r>
        <w:rPr>
          <w:spacing w:val="-14"/>
        </w:rPr>
        <w:t xml:space="preserve"> 月经平桥区编委会研究，报信阳市编委批准， </w:t>
      </w:r>
      <w:r>
        <w:rPr>
          <w:spacing w:val="11"/>
        </w:rPr>
        <w:t>成立平桥区职业教育和就业服务局，为区政府直属事业单</w:t>
      </w:r>
      <w:r>
        <w:rPr>
          <w:spacing w:val="-2"/>
        </w:rPr>
        <w:t>位，机构规格相当于正科级，主要职能包括：职业教育和成</w:t>
      </w:r>
      <w:r>
        <w:rPr>
          <w:spacing w:val="-5"/>
        </w:rPr>
        <w:t>人教育、就业训练、劳动保障管理服务、劳务及涉外劳动服务等。承办区政府交办的其他事项。平桥区职教局部门编制36</w:t>
      </w:r>
      <w:r>
        <w:rPr>
          <w:spacing w:val="-51"/>
        </w:rPr>
        <w:t xml:space="preserve"> 名，截止 </w:t>
      </w:r>
      <w:r>
        <w:t>2018</w:t>
      </w:r>
      <w:r>
        <w:rPr>
          <w:spacing w:val="-19"/>
        </w:rPr>
        <w:t xml:space="preserve"> 年末实有在职人数 </w:t>
      </w:r>
      <w:r>
        <w:t>48</w:t>
      </w:r>
      <w:r>
        <w:rPr>
          <w:spacing w:val="-21"/>
        </w:rPr>
        <w:t xml:space="preserve"> 人。内设综合办公室、</w:t>
      </w:r>
    </w:p>
    <w:p w:rsidR="002D3207" w:rsidRDefault="003D157F">
      <w:pPr>
        <w:pStyle w:val="a3"/>
        <w:spacing w:before="8"/>
        <w:ind w:left="320"/>
      </w:pPr>
      <w:r>
        <w:rPr>
          <w:spacing w:val="-4"/>
        </w:rPr>
        <w:t xml:space="preserve">职业教育和成人教育股、技能培训和就业指导股 </w:t>
      </w:r>
      <w:r>
        <w:t>3</w:t>
      </w:r>
      <w:r>
        <w:rPr>
          <w:spacing w:val="-18"/>
        </w:rPr>
        <w:t xml:space="preserve"> 个股室、</w:t>
      </w:r>
    </w:p>
    <w:p w:rsidR="002D3207" w:rsidRDefault="003D157F">
      <w:pPr>
        <w:pStyle w:val="a3"/>
        <w:spacing w:before="190"/>
        <w:ind w:left="320"/>
      </w:pPr>
      <w:r>
        <w:rPr>
          <w:spacing w:val="-28"/>
        </w:rPr>
        <w:t xml:space="preserve">所属 </w:t>
      </w:r>
      <w:r>
        <w:t>5</w:t>
      </w:r>
      <w:r>
        <w:rPr>
          <w:spacing w:val="-18"/>
        </w:rPr>
        <w:t xml:space="preserve"> 个二级机构。另下辖 </w:t>
      </w:r>
      <w:r>
        <w:t>1</w:t>
      </w:r>
      <w:r>
        <w:rPr>
          <w:spacing w:val="-10"/>
        </w:rPr>
        <w:t xml:space="preserve"> 所职业高级中学，教职工编制</w:t>
      </w:r>
    </w:p>
    <w:p w:rsidR="002D3207" w:rsidRDefault="003D157F">
      <w:pPr>
        <w:pStyle w:val="a3"/>
        <w:spacing w:before="190"/>
        <w:ind w:left="320"/>
      </w:pPr>
      <w:r>
        <w:t>235 名，截止 2018 年末实有教职工人数 233 人。</w:t>
      </w:r>
    </w:p>
    <w:p w:rsidR="002D3207" w:rsidRDefault="003D157F">
      <w:pPr>
        <w:pStyle w:val="a3"/>
        <w:spacing w:before="137"/>
        <w:ind w:left="960"/>
        <w:rPr>
          <w:rFonts w:ascii="黑体" w:eastAsia="黑体"/>
        </w:rPr>
      </w:pPr>
      <w:r>
        <w:rPr>
          <w:rFonts w:ascii="黑体" w:eastAsia="黑体" w:hint="eastAsia"/>
        </w:rPr>
        <w:t>二、机构设置</w:t>
      </w:r>
    </w:p>
    <w:p w:rsidR="002D3207" w:rsidRDefault="003D157F">
      <w:pPr>
        <w:pStyle w:val="a3"/>
        <w:spacing w:before="214" w:line="364" w:lineRule="auto"/>
        <w:ind w:left="320" w:right="54" w:firstLine="640"/>
      </w:pPr>
      <w:r>
        <w:t>平桥区职业教育和就业服务局内设机构 3 个，包括：综</w:t>
      </w:r>
      <w:r>
        <w:rPr>
          <w:w w:val="95"/>
        </w:rPr>
        <w:t>合办公室、职业教育和成人教育股、技能培训和就业指导股。</w:t>
      </w:r>
    </w:p>
    <w:p w:rsidR="002D3207" w:rsidRDefault="003D157F">
      <w:pPr>
        <w:pStyle w:val="a3"/>
        <w:spacing w:before="2" w:line="364" w:lineRule="auto"/>
        <w:ind w:left="320" w:right="215" w:firstLine="640"/>
      </w:pPr>
      <w:r>
        <w:t>从决算单位构成看，平桥区职业教育和就业服务局部门决算包括：本级决算、所属二级单位和学校决算。</w:t>
      </w:r>
    </w:p>
    <w:p w:rsidR="002D3207" w:rsidRDefault="003D157F">
      <w:pPr>
        <w:pStyle w:val="a3"/>
        <w:spacing w:before="1"/>
        <w:ind w:left="960"/>
      </w:pPr>
      <w:r>
        <w:rPr>
          <w:spacing w:val="-15"/>
        </w:rPr>
        <w:t xml:space="preserve">纳入本部门 </w:t>
      </w:r>
      <w:r>
        <w:t>2018</w:t>
      </w:r>
      <w:r>
        <w:rPr>
          <w:spacing w:val="-15"/>
        </w:rPr>
        <w:t xml:space="preserve"> 年度部门决算编制范围的单位共 </w:t>
      </w:r>
      <w:r>
        <w:t>7</w:t>
      </w:r>
      <w:r>
        <w:rPr>
          <w:spacing w:val="-28"/>
        </w:rPr>
        <w:t xml:space="preserve"> 个，</w:t>
      </w:r>
    </w:p>
    <w:p w:rsidR="002D3207" w:rsidRDefault="003D157F">
      <w:pPr>
        <w:pStyle w:val="a3"/>
        <w:spacing w:before="214" w:line="364" w:lineRule="auto"/>
        <w:ind w:left="320" w:right="260"/>
      </w:pPr>
      <w:r>
        <w:rPr>
          <w:spacing w:val="-17"/>
        </w:rPr>
        <w:t xml:space="preserve">其中本级 </w:t>
      </w:r>
      <w:r>
        <w:t>1</w:t>
      </w:r>
      <w:r>
        <w:rPr>
          <w:spacing w:val="-19"/>
        </w:rPr>
        <w:t xml:space="preserve"> 个、二级预算单位 </w:t>
      </w:r>
      <w:r>
        <w:t>5</w:t>
      </w:r>
      <w:r>
        <w:rPr>
          <w:spacing w:val="-42"/>
        </w:rPr>
        <w:t xml:space="preserve"> 个和 </w:t>
      </w:r>
      <w:r>
        <w:t>1</w:t>
      </w:r>
      <w:r>
        <w:rPr>
          <w:spacing w:val="-11"/>
        </w:rPr>
        <w:t xml:space="preserve"> 所职业高级中学，具体是：</w:t>
      </w:r>
    </w:p>
    <w:p w:rsidR="002D3207" w:rsidRDefault="003D157F">
      <w:pPr>
        <w:pStyle w:val="a4"/>
        <w:numPr>
          <w:ilvl w:val="0"/>
          <w:numId w:val="1"/>
        </w:numPr>
        <w:tabs>
          <w:tab w:val="left" w:pos="1283"/>
        </w:tabs>
        <w:spacing w:before="2"/>
        <w:ind w:hanging="323"/>
        <w:rPr>
          <w:sz w:val="32"/>
        </w:rPr>
      </w:pPr>
      <w:r>
        <w:rPr>
          <w:sz w:val="32"/>
        </w:rPr>
        <w:t>平桥区职业教育和就业服务局本级</w:t>
      </w:r>
    </w:p>
    <w:p w:rsidR="002D3207" w:rsidRDefault="003D157F">
      <w:pPr>
        <w:pStyle w:val="a4"/>
        <w:numPr>
          <w:ilvl w:val="0"/>
          <w:numId w:val="1"/>
        </w:numPr>
        <w:tabs>
          <w:tab w:val="left" w:pos="1283"/>
        </w:tabs>
        <w:ind w:hanging="323"/>
        <w:rPr>
          <w:sz w:val="32"/>
        </w:rPr>
      </w:pPr>
      <w:r>
        <w:rPr>
          <w:sz w:val="32"/>
        </w:rPr>
        <w:t>平桥区劳动就业培训中心</w:t>
      </w:r>
    </w:p>
    <w:p w:rsidR="002D3207" w:rsidRDefault="003D157F">
      <w:pPr>
        <w:pStyle w:val="a4"/>
        <w:numPr>
          <w:ilvl w:val="0"/>
          <w:numId w:val="1"/>
        </w:numPr>
        <w:tabs>
          <w:tab w:val="left" w:pos="1283"/>
        </w:tabs>
        <w:ind w:hanging="323"/>
        <w:rPr>
          <w:sz w:val="32"/>
        </w:rPr>
      </w:pPr>
      <w:r>
        <w:rPr>
          <w:sz w:val="32"/>
        </w:rPr>
        <w:t>平桥区职业介绍和务工服务中心</w:t>
      </w:r>
    </w:p>
    <w:p w:rsidR="002D3207" w:rsidRDefault="003D157F">
      <w:pPr>
        <w:pStyle w:val="a4"/>
        <w:numPr>
          <w:ilvl w:val="0"/>
          <w:numId w:val="1"/>
        </w:numPr>
        <w:tabs>
          <w:tab w:val="left" w:pos="1283"/>
        </w:tabs>
        <w:ind w:hanging="323"/>
        <w:rPr>
          <w:sz w:val="32"/>
        </w:rPr>
      </w:pPr>
      <w:r>
        <w:rPr>
          <w:sz w:val="32"/>
        </w:rPr>
        <w:t>平桥区再就业小额贷款信用担保中心</w:t>
      </w:r>
    </w:p>
    <w:p w:rsidR="002D3207" w:rsidRDefault="002D3207">
      <w:pPr>
        <w:rPr>
          <w:sz w:val="32"/>
        </w:rPr>
        <w:sectPr w:rsidR="002D3207">
          <w:pgSz w:w="11910" w:h="16840"/>
          <w:pgMar w:top="1500" w:right="1540" w:bottom="900" w:left="1480" w:header="0" w:footer="720" w:gutter="0"/>
          <w:cols w:space="720"/>
        </w:sectPr>
      </w:pPr>
    </w:p>
    <w:p w:rsidR="002D3207" w:rsidRDefault="003D157F">
      <w:pPr>
        <w:pStyle w:val="a4"/>
        <w:numPr>
          <w:ilvl w:val="0"/>
          <w:numId w:val="1"/>
        </w:numPr>
        <w:tabs>
          <w:tab w:val="left" w:pos="1283"/>
        </w:tabs>
        <w:spacing w:before="30"/>
        <w:ind w:hanging="323"/>
        <w:rPr>
          <w:sz w:val="32"/>
        </w:rPr>
      </w:pPr>
      <w:r>
        <w:rPr>
          <w:sz w:val="32"/>
        </w:rPr>
        <w:lastRenderedPageBreak/>
        <w:t>平桥区技工学校</w:t>
      </w:r>
    </w:p>
    <w:p w:rsidR="002D3207" w:rsidRDefault="003D157F">
      <w:pPr>
        <w:pStyle w:val="a4"/>
        <w:numPr>
          <w:ilvl w:val="0"/>
          <w:numId w:val="1"/>
        </w:numPr>
        <w:tabs>
          <w:tab w:val="left" w:pos="1283"/>
        </w:tabs>
        <w:ind w:hanging="323"/>
        <w:rPr>
          <w:sz w:val="32"/>
        </w:rPr>
      </w:pPr>
      <w:r>
        <w:rPr>
          <w:sz w:val="32"/>
        </w:rPr>
        <w:t>平桥公共实训基地</w:t>
      </w:r>
    </w:p>
    <w:p w:rsidR="002D3207" w:rsidRDefault="003D157F">
      <w:pPr>
        <w:pStyle w:val="a4"/>
        <w:numPr>
          <w:ilvl w:val="0"/>
          <w:numId w:val="1"/>
        </w:numPr>
        <w:tabs>
          <w:tab w:val="left" w:pos="1283"/>
        </w:tabs>
        <w:ind w:hanging="323"/>
        <w:rPr>
          <w:sz w:val="32"/>
        </w:rPr>
      </w:pPr>
      <w:r>
        <w:rPr>
          <w:sz w:val="32"/>
        </w:rPr>
        <w:t>信阳市第六职业高级中学</w:t>
      </w:r>
    </w:p>
    <w:p w:rsidR="002D3207" w:rsidRDefault="002D3207">
      <w:pPr>
        <w:rPr>
          <w:sz w:val="32"/>
        </w:rPr>
        <w:sectPr w:rsidR="002D3207">
          <w:pgSz w:w="11910" w:h="16840"/>
          <w:pgMar w:top="1500" w:right="1540" w:bottom="900" w:left="1480" w:header="0" w:footer="720" w:gutter="0"/>
          <w:cols w:space="720"/>
        </w:sect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spacing w:before="4"/>
        <w:rPr>
          <w:sz w:val="26"/>
        </w:rPr>
      </w:pPr>
    </w:p>
    <w:p w:rsidR="002D3207" w:rsidRDefault="003D157F">
      <w:pPr>
        <w:pStyle w:val="1"/>
        <w:tabs>
          <w:tab w:val="left" w:pos="2457"/>
        </w:tabs>
        <w:ind w:left="58"/>
        <w:jc w:val="center"/>
      </w:pPr>
      <w:r>
        <w:t>第二部分</w:t>
      </w:r>
      <w:r>
        <w:tab/>
        <w:t>2018</w:t>
      </w:r>
      <w:r>
        <w:rPr>
          <w:spacing w:val="-120"/>
        </w:rPr>
        <w:t xml:space="preserve"> </w:t>
      </w:r>
      <w:r>
        <w:t>年度部门决算表</w:t>
      </w:r>
    </w:p>
    <w:p w:rsidR="002D3207" w:rsidRDefault="002D3207">
      <w:pPr>
        <w:jc w:val="center"/>
        <w:sectPr w:rsidR="002D3207">
          <w:pgSz w:w="11910" w:h="16840"/>
          <w:pgMar w:top="1580" w:right="1540" w:bottom="900" w:left="1480" w:header="0" w:footer="720" w:gutter="0"/>
          <w:cols w:space="720"/>
        </w:sectPr>
      </w:pPr>
    </w:p>
    <w:p w:rsidR="002D3207" w:rsidRDefault="002D3207">
      <w:pPr>
        <w:pStyle w:val="a3"/>
        <w:rPr>
          <w:rFonts w:ascii="黑体"/>
          <w:sz w:val="20"/>
        </w:rPr>
      </w:pPr>
    </w:p>
    <w:p w:rsidR="002D3207" w:rsidRDefault="002D3207">
      <w:pPr>
        <w:pStyle w:val="a3"/>
        <w:rPr>
          <w:rFonts w:ascii="黑体"/>
          <w:sz w:val="20"/>
        </w:rPr>
      </w:pPr>
    </w:p>
    <w:p w:rsidR="002D3207" w:rsidRDefault="002D3207">
      <w:pPr>
        <w:pStyle w:val="a3"/>
        <w:spacing w:before="6"/>
        <w:rPr>
          <w:rFonts w:ascii="黑体"/>
          <w:sz w:val="19"/>
        </w:rPr>
      </w:pPr>
    </w:p>
    <w:p w:rsidR="002D3207" w:rsidRDefault="003D157F">
      <w:pPr>
        <w:pStyle w:val="a3"/>
        <w:spacing w:before="54"/>
        <w:ind w:left="3688" w:right="3705"/>
        <w:jc w:val="center"/>
        <w:rPr>
          <w:rFonts w:ascii="宋体" w:eastAsia="宋体"/>
        </w:rPr>
      </w:pPr>
      <w:r>
        <w:rPr>
          <w:rFonts w:ascii="宋体" w:eastAsia="宋体" w:hint="eastAsia"/>
        </w:rPr>
        <w:t>收入支出决算总表</w:t>
      </w:r>
    </w:p>
    <w:p w:rsidR="002D3207" w:rsidRDefault="003D157F">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01</w:t>
      </w:r>
      <w:r>
        <w:rPr>
          <w:rFonts w:ascii="宋体" w:eastAsia="宋体" w:hint="eastAsia"/>
          <w:spacing w:val="-26"/>
          <w:sz w:val="20"/>
        </w:rPr>
        <w:t xml:space="preserve"> 表</w:t>
      </w:r>
    </w:p>
    <w:p w:rsidR="002D3207" w:rsidRDefault="0095517C">
      <w:pPr>
        <w:tabs>
          <w:tab w:val="left" w:pos="12957"/>
        </w:tabs>
        <w:spacing w:before="72" w:after="27"/>
        <w:ind w:right="160"/>
        <w:jc w:val="right"/>
        <w:rPr>
          <w:rFonts w:ascii="宋体" w:eastAsia="宋体"/>
          <w:sz w:val="20"/>
        </w:rPr>
      </w:pPr>
      <w:r>
        <w:rPr>
          <w:rFonts w:ascii="宋体" w:eastAsia="宋体" w:hint="eastAsia"/>
          <w:sz w:val="20"/>
        </w:rPr>
        <w:t>部门：信阳市平桥区职业教育和就业服务局</w:t>
      </w:r>
      <w:bookmarkStart w:id="0" w:name="_GoBack"/>
      <w:bookmarkEnd w:id="0"/>
      <w:r w:rsidR="003D157F">
        <w:rPr>
          <w:rFonts w:ascii="宋体" w:eastAsia="宋体" w:hint="eastAsia"/>
          <w:sz w:val="20"/>
        </w:rPr>
        <w:tab/>
      </w:r>
      <w:r w:rsidR="003D157F">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2D3207">
        <w:trPr>
          <w:trHeight w:val="454"/>
        </w:trPr>
        <w:tc>
          <w:tcPr>
            <w:tcW w:w="6868" w:type="dxa"/>
            <w:gridSpan w:val="3"/>
            <w:tcBorders>
              <w:bottom w:val="single" w:sz="4" w:space="0" w:color="000000"/>
              <w:right w:val="single" w:sz="4" w:space="0" w:color="000000"/>
            </w:tcBorders>
          </w:tcPr>
          <w:p w:rsidR="002D3207" w:rsidRDefault="003D157F">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2D3207" w:rsidRDefault="003D157F">
            <w:pPr>
              <w:pStyle w:val="TableParagraph"/>
              <w:spacing w:before="108"/>
              <w:ind w:left="3342" w:right="3327"/>
              <w:jc w:val="center"/>
              <w:rPr>
                <w:sz w:val="20"/>
              </w:rPr>
            </w:pPr>
            <w:r>
              <w:rPr>
                <w:sz w:val="20"/>
              </w:rPr>
              <w:t>支出</w:t>
            </w: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3D157F">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2D3207" w:rsidRDefault="003D157F">
            <w:pPr>
              <w:pStyle w:val="TableParagraph"/>
              <w:spacing w:before="107"/>
              <w:ind w:left="553"/>
              <w:rPr>
                <w:sz w:val="20"/>
              </w:rPr>
            </w:pPr>
            <w:r>
              <w:rPr>
                <w:sz w:val="20"/>
              </w:rPr>
              <w:t>决算数</w:t>
            </w:r>
          </w:p>
        </w:tc>
      </w:tr>
      <w:tr w:rsidR="002D3207">
        <w:trPr>
          <w:trHeight w:val="454"/>
        </w:trPr>
        <w:tc>
          <w:tcPr>
            <w:tcW w:w="4279" w:type="dxa"/>
            <w:tcBorders>
              <w:top w:val="single" w:sz="4" w:space="0" w:color="000000"/>
              <w:bottom w:val="single" w:sz="4" w:space="0" w:color="000000"/>
              <w:right w:val="single" w:sz="4" w:space="0" w:color="000000"/>
            </w:tcBorders>
          </w:tcPr>
          <w:p w:rsidR="002D3207" w:rsidRDefault="003D157F">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2D3207" w:rsidRDefault="003D157F">
            <w:pPr>
              <w:pStyle w:val="TableParagraph"/>
              <w:spacing w:before="106"/>
              <w:ind w:left="22"/>
              <w:jc w:val="center"/>
              <w:rPr>
                <w:sz w:val="20"/>
              </w:rPr>
            </w:pPr>
            <w:r>
              <w:rPr>
                <w:w w:val="99"/>
                <w:sz w:val="20"/>
              </w:rPr>
              <w:t>2</w:t>
            </w: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jc w:val="right"/>
              <w:rPr>
                <w:sz w:val="20"/>
              </w:rPr>
            </w:pPr>
            <w:r>
              <w:rPr>
                <w:w w:val="95"/>
                <w:sz w:val="20"/>
              </w:rPr>
              <w:t>4382.60</w:t>
            </w: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5"/>
              <w:ind w:right="-15"/>
              <w:jc w:val="right"/>
              <w:rPr>
                <w:sz w:val="20"/>
              </w:rPr>
            </w:pPr>
            <w:r>
              <w:rPr>
                <w:w w:val="95"/>
                <w:sz w:val="20"/>
              </w:rPr>
              <w:t>20.50</w:t>
            </w: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right="-15"/>
              <w:jc w:val="right"/>
              <w:rPr>
                <w:sz w:val="20"/>
              </w:rPr>
            </w:pPr>
            <w:r>
              <w:rPr>
                <w:w w:val="95"/>
                <w:sz w:val="20"/>
              </w:rPr>
              <w:t>158.00</w:t>
            </w: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4"/>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2D3207" w:rsidRDefault="003D157F">
            <w:pPr>
              <w:pStyle w:val="TableParagraph"/>
              <w:spacing w:before="105"/>
              <w:ind w:right="-15"/>
              <w:jc w:val="right"/>
              <w:rPr>
                <w:sz w:val="20"/>
              </w:rPr>
            </w:pPr>
            <w:r>
              <w:rPr>
                <w:w w:val="95"/>
                <w:sz w:val="20"/>
              </w:rPr>
              <w:t>4561.10</w:t>
            </w: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4"/>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jc w:val="right"/>
              <w:rPr>
                <w:sz w:val="20"/>
              </w:rPr>
            </w:pPr>
            <w:r>
              <w:rPr>
                <w:w w:val="95"/>
                <w:sz w:val="20"/>
              </w:rPr>
              <w:t>4561.10</w:t>
            </w: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2D3207" w:rsidRDefault="003D157F">
            <w:pPr>
              <w:pStyle w:val="TableParagraph"/>
              <w:spacing w:before="106"/>
              <w:ind w:right="63"/>
              <w:jc w:val="right"/>
              <w:rPr>
                <w:sz w:val="20"/>
              </w:rPr>
            </w:pPr>
            <w:r>
              <w:rPr>
                <w:w w:val="95"/>
                <w:sz w:val="20"/>
              </w:rPr>
              <w:t>4561.10</w:t>
            </w: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3"/>
        </w:trPr>
        <w:tc>
          <w:tcPr>
            <w:tcW w:w="4279" w:type="dxa"/>
            <w:tcBorders>
              <w:top w:val="single" w:sz="4" w:space="0" w:color="000000"/>
              <w:bottom w:val="single" w:sz="4" w:space="0" w:color="000000"/>
              <w:right w:val="single" w:sz="4" w:space="0" w:color="000000"/>
            </w:tcBorders>
          </w:tcPr>
          <w:p w:rsidR="002D3207" w:rsidRDefault="003D157F">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52"/>
        </w:trPr>
        <w:tc>
          <w:tcPr>
            <w:tcW w:w="4279" w:type="dxa"/>
            <w:tcBorders>
              <w:top w:val="single" w:sz="4" w:space="0" w:color="000000"/>
              <w:bottom w:val="nil"/>
              <w:right w:val="single" w:sz="4" w:space="0" w:color="000000"/>
            </w:tcBorders>
          </w:tcPr>
          <w:p w:rsidR="002D3207" w:rsidRDefault="002D320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2D3207" w:rsidRDefault="002D3207">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2D3207" w:rsidRDefault="002D3207">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2D3207" w:rsidRDefault="002D3207">
            <w:pPr>
              <w:pStyle w:val="TableParagraph"/>
              <w:rPr>
                <w:rFonts w:ascii="Times New Roman"/>
                <w:sz w:val="20"/>
              </w:rPr>
            </w:pPr>
          </w:p>
        </w:tc>
      </w:tr>
    </w:tbl>
    <w:p w:rsidR="002D3207" w:rsidRDefault="002D3207">
      <w:pPr>
        <w:rPr>
          <w:rFonts w:ascii="Times New Roman"/>
          <w:sz w:val="20"/>
        </w:rPr>
        <w:sectPr w:rsidR="002D3207">
          <w:footerReference w:type="default" r:id="rId10"/>
          <w:pgSz w:w="16840" w:h="11910" w:orient="landscape"/>
          <w:pgMar w:top="1100" w:right="1280" w:bottom="900" w:left="1300" w:header="0" w:footer="720" w:gutter="0"/>
          <w:pgNumType w:start="7"/>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2D3207">
        <w:trPr>
          <w:trHeight w:val="453"/>
        </w:trPr>
        <w:tc>
          <w:tcPr>
            <w:tcW w:w="4279" w:type="dxa"/>
            <w:tcBorders>
              <w:left w:val="single" w:sz="8" w:space="0" w:color="000000"/>
              <w:bottom w:val="single" w:sz="8" w:space="0" w:color="000000"/>
            </w:tcBorders>
          </w:tcPr>
          <w:p w:rsidR="002D3207" w:rsidRDefault="003D157F">
            <w:pPr>
              <w:pStyle w:val="TableParagraph"/>
              <w:spacing w:before="108"/>
              <w:ind w:left="15"/>
              <w:jc w:val="center"/>
              <w:rPr>
                <w:b/>
                <w:sz w:val="20"/>
              </w:rPr>
            </w:pPr>
            <w:r>
              <w:rPr>
                <w:b/>
                <w:sz w:val="20"/>
              </w:rPr>
              <w:t>总计</w:t>
            </w:r>
          </w:p>
        </w:tc>
        <w:tc>
          <w:tcPr>
            <w:tcW w:w="825" w:type="dxa"/>
            <w:tcBorders>
              <w:bottom w:val="single" w:sz="8" w:space="0" w:color="000000"/>
            </w:tcBorders>
          </w:tcPr>
          <w:p w:rsidR="002D3207" w:rsidRDefault="003D157F">
            <w:pPr>
              <w:pStyle w:val="TableParagraph"/>
              <w:spacing w:before="108"/>
              <w:ind w:left="195" w:right="175"/>
              <w:jc w:val="center"/>
              <w:rPr>
                <w:sz w:val="20"/>
              </w:rPr>
            </w:pPr>
            <w:r>
              <w:rPr>
                <w:sz w:val="20"/>
              </w:rPr>
              <w:t>13</w:t>
            </w:r>
          </w:p>
        </w:tc>
        <w:tc>
          <w:tcPr>
            <w:tcW w:w="1764" w:type="dxa"/>
            <w:tcBorders>
              <w:bottom w:val="single" w:sz="8" w:space="0" w:color="000000"/>
            </w:tcBorders>
          </w:tcPr>
          <w:p w:rsidR="002D3207" w:rsidRDefault="003D157F">
            <w:pPr>
              <w:pStyle w:val="TableParagraph"/>
              <w:spacing w:before="105"/>
              <w:ind w:left="1052"/>
              <w:rPr>
                <w:sz w:val="20"/>
              </w:rPr>
            </w:pPr>
            <w:r>
              <w:rPr>
                <w:sz w:val="20"/>
              </w:rPr>
              <w:t>4561.10</w:t>
            </w:r>
          </w:p>
        </w:tc>
        <w:tc>
          <w:tcPr>
            <w:tcW w:w="4671" w:type="dxa"/>
            <w:tcBorders>
              <w:bottom w:val="single" w:sz="8" w:space="0" w:color="000000"/>
            </w:tcBorders>
          </w:tcPr>
          <w:p w:rsidR="002D3207" w:rsidRDefault="003D157F">
            <w:pPr>
              <w:pStyle w:val="TableParagraph"/>
              <w:spacing w:before="108"/>
              <w:ind w:left="18"/>
              <w:jc w:val="center"/>
              <w:rPr>
                <w:b/>
                <w:sz w:val="20"/>
              </w:rPr>
            </w:pPr>
            <w:r>
              <w:rPr>
                <w:b/>
                <w:sz w:val="20"/>
              </w:rPr>
              <w:t>总计</w:t>
            </w:r>
          </w:p>
        </w:tc>
        <w:tc>
          <w:tcPr>
            <w:tcW w:w="750" w:type="dxa"/>
            <w:tcBorders>
              <w:bottom w:val="single" w:sz="8" w:space="0" w:color="000000"/>
            </w:tcBorders>
          </w:tcPr>
          <w:p w:rsidR="002D3207" w:rsidRDefault="003D157F">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2D3207" w:rsidRDefault="003D157F">
            <w:pPr>
              <w:pStyle w:val="TableParagraph"/>
              <w:spacing w:before="105"/>
              <w:ind w:left="918"/>
              <w:rPr>
                <w:sz w:val="20"/>
              </w:rPr>
            </w:pPr>
            <w:r>
              <w:rPr>
                <w:sz w:val="20"/>
              </w:rPr>
              <w:t>4561.10</w:t>
            </w:r>
          </w:p>
        </w:tc>
      </w:tr>
    </w:tbl>
    <w:p w:rsidR="002D3207" w:rsidRDefault="002D3207">
      <w:pPr>
        <w:pStyle w:val="a3"/>
        <w:spacing w:before="8"/>
        <w:rPr>
          <w:rFonts w:ascii="宋体"/>
          <w:sz w:val="8"/>
        </w:rPr>
      </w:pPr>
    </w:p>
    <w:p w:rsidR="002D3207" w:rsidRDefault="003D157F">
      <w:pPr>
        <w:spacing w:before="71"/>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2D3207" w:rsidRDefault="002D3207">
      <w:pPr>
        <w:rPr>
          <w:rFonts w:ascii="宋体" w:eastAsia="宋体"/>
          <w:sz w:val="20"/>
        </w:rPr>
        <w:sectPr w:rsidR="002D3207">
          <w:pgSz w:w="16840" w:h="11910" w:orient="landscape"/>
          <w:pgMar w:top="1100" w:right="1280" w:bottom="900" w:left="1300" w:header="0" w:footer="720" w:gutter="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6"/>
        <w:rPr>
          <w:rFonts w:ascii="宋体"/>
          <w:sz w:val="19"/>
        </w:rPr>
      </w:pPr>
    </w:p>
    <w:p w:rsidR="002D3207" w:rsidRDefault="003D157F">
      <w:pPr>
        <w:pStyle w:val="a3"/>
        <w:spacing w:before="54"/>
        <w:ind w:left="3544" w:right="3705"/>
        <w:jc w:val="center"/>
        <w:rPr>
          <w:rFonts w:ascii="宋体" w:eastAsia="宋体"/>
        </w:rPr>
      </w:pPr>
      <w:r>
        <w:rPr>
          <w:rFonts w:ascii="宋体" w:eastAsia="宋体" w:hint="eastAsia"/>
        </w:rPr>
        <w:t>收入决算表</w:t>
      </w:r>
    </w:p>
    <w:p w:rsidR="002D3207" w:rsidRDefault="003D157F">
      <w:pPr>
        <w:spacing w:before="150"/>
        <w:ind w:right="301"/>
        <w:jc w:val="right"/>
        <w:rPr>
          <w:rFonts w:ascii="宋体" w:eastAsia="宋体"/>
          <w:sz w:val="20"/>
        </w:rPr>
      </w:pPr>
      <w:r>
        <w:rPr>
          <w:rFonts w:ascii="宋体" w:eastAsia="宋体" w:hint="eastAsia"/>
          <w:spacing w:val="-17"/>
          <w:sz w:val="20"/>
        </w:rPr>
        <w:t xml:space="preserve">公开 </w:t>
      </w:r>
      <w:r>
        <w:rPr>
          <w:rFonts w:ascii="宋体" w:eastAsia="宋体" w:hint="eastAsia"/>
          <w:sz w:val="20"/>
        </w:rPr>
        <w:t>02</w:t>
      </w:r>
      <w:r>
        <w:rPr>
          <w:rFonts w:ascii="宋体" w:eastAsia="宋体" w:hint="eastAsia"/>
          <w:spacing w:val="-26"/>
          <w:sz w:val="20"/>
        </w:rPr>
        <w:t xml:space="preserve"> 表</w:t>
      </w:r>
    </w:p>
    <w:p w:rsidR="002D3207" w:rsidRDefault="0095517C">
      <w:pPr>
        <w:tabs>
          <w:tab w:val="left" w:pos="12815"/>
        </w:tabs>
        <w:spacing w:before="72" w:after="27"/>
        <w:ind w:right="301"/>
        <w:jc w:val="right"/>
        <w:rPr>
          <w:rFonts w:ascii="宋体" w:eastAsia="宋体"/>
          <w:sz w:val="20"/>
        </w:rPr>
      </w:pPr>
      <w:r>
        <w:rPr>
          <w:rFonts w:ascii="宋体" w:eastAsia="宋体" w:hint="eastAsia"/>
          <w:sz w:val="20"/>
        </w:rPr>
        <w:t>部门：信阳市平桥区职业教育和就业服务局</w:t>
      </w:r>
      <w:r w:rsidR="003D157F">
        <w:rPr>
          <w:rFonts w:ascii="宋体" w:eastAsia="宋体" w:hint="eastAsia"/>
          <w:sz w:val="20"/>
        </w:rPr>
        <w:tab/>
      </w:r>
      <w:r w:rsidR="003D157F">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2D3207">
        <w:trPr>
          <w:trHeight w:val="465"/>
        </w:trPr>
        <w:tc>
          <w:tcPr>
            <w:tcW w:w="2357" w:type="dxa"/>
            <w:gridSpan w:val="2"/>
            <w:tcBorders>
              <w:bottom w:val="single" w:sz="4" w:space="0" w:color="000000"/>
              <w:right w:val="single" w:sz="4" w:space="0" w:color="000000"/>
            </w:tcBorders>
          </w:tcPr>
          <w:p w:rsidR="002D3207" w:rsidRDefault="003D157F">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426"/>
              <w:rPr>
                <w:sz w:val="20"/>
              </w:rPr>
            </w:pPr>
            <w:r>
              <w:rPr>
                <w:sz w:val="20"/>
              </w:rPr>
              <w:t>其他收入</w:t>
            </w:r>
          </w:p>
        </w:tc>
      </w:tr>
      <w:tr w:rsidR="002D3207">
        <w:trPr>
          <w:trHeight w:val="960"/>
        </w:trPr>
        <w:tc>
          <w:tcPr>
            <w:tcW w:w="1086" w:type="dxa"/>
            <w:tcBorders>
              <w:top w:val="single" w:sz="4" w:space="0" w:color="000000"/>
              <w:bottom w:val="single" w:sz="4" w:space="0" w:color="000000"/>
              <w:right w:val="single" w:sz="4" w:space="0" w:color="000000"/>
            </w:tcBorders>
          </w:tcPr>
          <w:p w:rsidR="002D3207" w:rsidRDefault="002D3207">
            <w:pPr>
              <w:pStyle w:val="TableParagraph"/>
              <w:spacing w:before="4"/>
              <w:rPr>
                <w:sz w:val="16"/>
              </w:rPr>
            </w:pPr>
          </w:p>
          <w:p w:rsidR="002D3207" w:rsidRDefault="003D157F">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6"/>
              <w:rPr>
                <w:sz w:val="28"/>
              </w:rPr>
            </w:pPr>
          </w:p>
          <w:p w:rsidR="002D3207" w:rsidRDefault="003D157F">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641"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641"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641"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641"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641"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642" w:type="dxa"/>
            <w:vMerge/>
            <w:tcBorders>
              <w:top w:val="nil"/>
              <w:left w:val="single" w:sz="4" w:space="0" w:color="000000"/>
              <w:bottom w:val="single" w:sz="4" w:space="0" w:color="000000"/>
            </w:tcBorders>
          </w:tcPr>
          <w:p w:rsidR="002D3207" w:rsidRDefault="002D3207">
            <w:pPr>
              <w:rPr>
                <w:sz w:val="2"/>
                <w:szCs w:val="2"/>
              </w:rPr>
            </w:pPr>
          </w:p>
        </w:tc>
      </w:tr>
      <w:tr w:rsidR="002D3207">
        <w:trPr>
          <w:trHeight w:val="465"/>
        </w:trPr>
        <w:tc>
          <w:tcPr>
            <w:tcW w:w="2357" w:type="dxa"/>
            <w:gridSpan w:val="2"/>
            <w:tcBorders>
              <w:top w:val="single" w:sz="4" w:space="0" w:color="000000"/>
              <w:bottom w:val="single" w:sz="4" w:space="0" w:color="000000"/>
              <w:right w:val="single" w:sz="4" w:space="0" w:color="000000"/>
            </w:tcBorders>
          </w:tcPr>
          <w:p w:rsidR="002D3207" w:rsidRDefault="003D157F">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9"/>
              <w:jc w:val="center"/>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2D3207" w:rsidRDefault="003D157F">
            <w:pPr>
              <w:pStyle w:val="TableParagraph"/>
              <w:spacing w:before="113"/>
              <w:ind w:left="25"/>
              <w:jc w:val="center"/>
              <w:rPr>
                <w:sz w:val="20"/>
              </w:rPr>
            </w:pPr>
            <w:r>
              <w:rPr>
                <w:w w:val="99"/>
                <w:sz w:val="20"/>
              </w:rPr>
              <w:t>7</w:t>
            </w:r>
          </w:p>
        </w:tc>
      </w:tr>
      <w:tr w:rsidR="002D3207">
        <w:trPr>
          <w:trHeight w:val="465"/>
        </w:trPr>
        <w:tc>
          <w:tcPr>
            <w:tcW w:w="2357" w:type="dxa"/>
            <w:gridSpan w:val="2"/>
            <w:tcBorders>
              <w:top w:val="single" w:sz="4" w:space="0" w:color="000000"/>
              <w:bottom w:val="single" w:sz="4" w:space="0" w:color="000000"/>
              <w:right w:val="single" w:sz="4" w:space="0" w:color="000000"/>
            </w:tcBorders>
          </w:tcPr>
          <w:p w:rsidR="002D3207" w:rsidRDefault="003D157F">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jc w:val="right"/>
              <w:rPr>
                <w:sz w:val="20"/>
              </w:rPr>
            </w:pPr>
            <w:r>
              <w:rPr>
                <w:w w:val="95"/>
                <w:sz w:val="20"/>
              </w:rPr>
              <w:t>4561.10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right="1"/>
              <w:jc w:val="right"/>
              <w:rPr>
                <w:sz w:val="20"/>
              </w:rPr>
            </w:pPr>
            <w:r>
              <w:rPr>
                <w:w w:val="95"/>
                <w:sz w:val="20"/>
              </w:rPr>
              <w:t>4382.60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right="1"/>
              <w:jc w:val="right"/>
              <w:rPr>
                <w:sz w:val="20"/>
              </w:rPr>
            </w:pPr>
            <w:r>
              <w:rPr>
                <w:w w:val="95"/>
                <w:sz w:val="20"/>
              </w:rPr>
              <w:t>20.50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jc w:val="right"/>
              <w:rPr>
                <w:sz w:val="20"/>
              </w:rPr>
            </w:pPr>
            <w:r>
              <w:rPr>
                <w:sz w:val="20"/>
              </w:rPr>
              <w:t>158.00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086" w:type="dxa"/>
            <w:tcBorders>
              <w:top w:val="single" w:sz="4" w:space="0" w:color="000000"/>
              <w:bottom w:val="single" w:sz="4" w:space="0" w:color="000000"/>
              <w:right w:val="single" w:sz="4" w:space="0" w:color="000000"/>
            </w:tcBorders>
          </w:tcPr>
          <w:p w:rsidR="002D3207" w:rsidRDefault="003D157F">
            <w:pPr>
              <w:pStyle w:val="TableParagraph"/>
              <w:spacing w:before="100"/>
              <w:ind w:left="14"/>
            </w:pPr>
            <w:r>
              <w:t>205</w:t>
            </w:r>
          </w:p>
        </w:tc>
        <w:tc>
          <w:tcPr>
            <w:tcW w:w="12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0"/>
              <w:ind w:left="18"/>
            </w:pPr>
            <w:r>
              <w:t>教育支出</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jc w:val="right"/>
              <w:rPr>
                <w:sz w:val="20"/>
              </w:rPr>
            </w:pPr>
            <w:r>
              <w:rPr>
                <w:w w:val="95"/>
                <w:sz w:val="20"/>
              </w:rPr>
              <w:t>4561.10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right="1"/>
              <w:jc w:val="right"/>
              <w:rPr>
                <w:sz w:val="20"/>
              </w:rPr>
            </w:pPr>
            <w:r>
              <w:rPr>
                <w:w w:val="95"/>
                <w:sz w:val="20"/>
              </w:rPr>
              <w:t>4382.60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right="1"/>
              <w:jc w:val="right"/>
              <w:rPr>
                <w:sz w:val="20"/>
              </w:rPr>
            </w:pPr>
            <w:r>
              <w:rPr>
                <w:w w:val="95"/>
                <w:sz w:val="20"/>
              </w:rPr>
              <w:t>20.50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jc w:val="right"/>
              <w:rPr>
                <w:sz w:val="20"/>
              </w:rPr>
            </w:pPr>
            <w:r>
              <w:rPr>
                <w:sz w:val="20"/>
              </w:rPr>
              <w:t>158.00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086" w:type="dxa"/>
            <w:tcBorders>
              <w:top w:val="single" w:sz="4" w:space="0" w:color="000000"/>
              <w:bottom w:val="single" w:sz="4" w:space="0" w:color="000000"/>
              <w:right w:val="single" w:sz="4" w:space="0" w:color="000000"/>
            </w:tcBorders>
          </w:tcPr>
          <w:p w:rsidR="002D3207" w:rsidRDefault="003D157F">
            <w:pPr>
              <w:pStyle w:val="TableParagraph"/>
              <w:spacing w:before="100"/>
              <w:ind w:left="14"/>
            </w:pPr>
            <w:r>
              <w:t>20503</w:t>
            </w:r>
          </w:p>
        </w:tc>
        <w:tc>
          <w:tcPr>
            <w:tcW w:w="12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0"/>
              <w:ind w:left="18"/>
            </w:pPr>
            <w:r>
              <w:t>职业教育</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1"/>
              <w:jc w:val="right"/>
              <w:rPr>
                <w:sz w:val="20"/>
              </w:rPr>
            </w:pPr>
            <w:r>
              <w:rPr>
                <w:w w:val="95"/>
                <w:sz w:val="20"/>
              </w:rPr>
              <w:t>4561.10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1"/>
              <w:ind w:right="1"/>
              <w:jc w:val="right"/>
              <w:rPr>
                <w:sz w:val="20"/>
              </w:rPr>
            </w:pPr>
            <w:r>
              <w:rPr>
                <w:w w:val="95"/>
                <w:sz w:val="20"/>
              </w:rPr>
              <w:t>4382.60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1"/>
              <w:ind w:right="1"/>
              <w:jc w:val="right"/>
              <w:rPr>
                <w:sz w:val="20"/>
              </w:rPr>
            </w:pPr>
            <w:r>
              <w:rPr>
                <w:w w:val="95"/>
                <w:sz w:val="20"/>
              </w:rPr>
              <w:t>20.50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1"/>
              <w:jc w:val="right"/>
              <w:rPr>
                <w:sz w:val="20"/>
              </w:rPr>
            </w:pPr>
            <w:r>
              <w:rPr>
                <w:sz w:val="20"/>
              </w:rPr>
              <w:t>158.00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638"/>
        </w:trPr>
        <w:tc>
          <w:tcPr>
            <w:tcW w:w="1086" w:type="dxa"/>
            <w:tcBorders>
              <w:top w:val="single" w:sz="4" w:space="0" w:color="000000"/>
              <w:bottom w:val="single" w:sz="4" w:space="0" w:color="000000"/>
              <w:right w:val="single" w:sz="4" w:space="0" w:color="000000"/>
            </w:tcBorders>
          </w:tcPr>
          <w:p w:rsidR="002D3207" w:rsidRDefault="003D157F">
            <w:pPr>
              <w:pStyle w:val="TableParagraph"/>
              <w:spacing w:before="187"/>
              <w:ind w:left="14"/>
            </w:pPr>
            <w:r>
              <w:t>2050304</w:t>
            </w:r>
          </w:p>
        </w:tc>
        <w:tc>
          <w:tcPr>
            <w:tcW w:w="12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3" w:line="310" w:lineRule="atLeast"/>
              <w:ind w:left="18" w:right="138" w:firstLine="220"/>
            </w:pPr>
            <w:r>
              <w:t>职业高中教育</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7"/>
              <w:rPr>
                <w:sz w:val="15"/>
              </w:rPr>
            </w:pPr>
          </w:p>
          <w:p w:rsidR="002D3207" w:rsidRDefault="003D157F">
            <w:pPr>
              <w:pStyle w:val="TableParagraph"/>
              <w:spacing w:before="1"/>
              <w:jc w:val="right"/>
              <w:rPr>
                <w:sz w:val="20"/>
              </w:rPr>
            </w:pPr>
            <w:r>
              <w:rPr>
                <w:w w:val="95"/>
                <w:sz w:val="20"/>
              </w:rPr>
              <w:t>4142.40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7"/>
              <w:rPr>
                <w:sz w:val="15"/>
              </w:rPr>
            </w:pPr>
          </w:p>
          <w:p w:rsidR="002D3207" w:rsidRDefault="003D157F">
            <w:pPr>
              <w:pStyle w:val="TableParagraph"/>
              <w:spacing w:before="1"/>
              <w:ind w:right="1"/>
              <w:jc w:val="right"/>
              <w:rPr>
                <w:sz w:val="20"/>
              </w:rPr>
            </w:pPr>
            <w:r>
              <w:rPr>
                <w:w w:val="95"/>
                <w:sz w:val="20"/>
              </w:rPr>
              <w:t>3974.40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7"/>
              <w:rPr>
                <w:sz w:val="15"/>
              </w:rPr>
            </w:pPr>
          </w:p>
          <w:p w:rsidR="002D3207" w:rsidRDefault="003D157F">
            <w:pPr>
              <w:pStyle w:val="TableParagraph"/>
              <w:spacing w:before="1"/>
              <w:ind w:right="1"/>
              <w:jc w:val="right"/>
              <w:rPr>
                <w:sz w:val="20"/>
              </w:rPr>
            </w:pPr>
            <w:r>
              <w:rPr>
                <w:w w:val="95"/>
                <w:sz w:val="20"/>
              </w:rPr>
              <w:t>10.00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7"/>
              <w:rPr>
                <w:sz w:val="15"/>
              </w:rPr>
            </w:pPr>
          </w:p>
          <w:p w:rsidR="002D3207" w:rsidRDefault="003D157F">
            <w:pPr>
              <w:pStyle w:val="TableParagraph"/>
              <w:spacing w:before="1"/>
              <w:jc w:val="right"/>
              <w:rPr>
                <w:sz w:val="20"/>
              </w:rPr>
            </w:pPr>
            <w:r>
              <w:rPr>
                <w:sz w:val="20"/>
              </w:rPr>
              <w:t>158.00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639"/>
        </w:trPr>
        <w:tc>
          <w:tcPr>
            <w:tcW w:w="1086" w:type="dxa"/>
            <w:tcBorders>
              <w:top w:val="single" w:sz="4" w:space="0" w:color="000000"/>
              <w:bottom w:val="single" w:sz="4" w:space="0" w:color="000000"/>
              <w:right w:val="single" w:sz="4" w:space="0" w:color="000000"/>
            </w:tcBorders>
          </w:tcPr>
          <w:p w:rsidR="002D3207" w:rsidRDefault="003D157F">
            <w:pPr>
              <w:pStyle w:val="TableParagraph"/>
              <w:spacing w:before="186"/>
              <w:ind w:left="14"/>
            </w:pPr>
            <w:r>
              <w:t>2050399</w:t>
            </w:r>
          </w:p>
        </w:tc>
        <w:tc>
          <w:tcPr>
            <w:tcW w:w="127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2" w:line="310" w:lineRule="atLeast"/>
              <w:ind w:left="18" w:right="138" w:firstLine="220"/>
            </w:pPr>
            <w:r>
              <w:t>其他职业教育支出</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6"/>
              <w:rPr>
                <w:sz w:val="15"/>
              </w:rPr>
            </w:pPr>
          </w:p>
          <w:p w:rsidR="002D3207" w:rsidRDefault="003D157F">
            <w:pPr>
              <w:pStyle w:val="TableParagraph"/>
              <w:spacing w:before="1"/>
              <w:jc w:val="right"/>
              <w:rPr>
                <w:sz w:val="20"/>
              </w:rPr>
            </w:pPr>
            <w:r>
              <w:rPr>
                <w:w w:val="95"/>
                <w:sz w:val="20"/>
              </w:rPr>
              <w:t>418.70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6"/>
              <w:rPr>
                <w:sz w:val="15"/>
              </w:rPr>
            </w:pPr>
          </w:p>
          <w:p w:rsidR="002D3207" w:rsidRDefault="003D157F">
            <w:pPr>
              <w:pStyle w:val="TableParagraph"/>
              <w:spacing w:before="1"/>
              <w:ind w:right="-15"/>
              <w:jc w:val="right"/>
              <w:rPr>
                <w:sz w:val="20"/>
              </w:rPr>
            </w:pPr>
            <w:r>
              <w:rPr>
                <w:w w:val="95"/>
                <w:sz w:val="20"/>
              </w:rPr>
              <w:t>408.20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6"/>
              <w:rPr>
                <w:sz w:val="15"/>
              </w:rPr>
            </w:pPr>
          </w:p>
          <w:p w:rsidR="002D3207" w:rsidRDefault="003D157F">
            <w:pPr>
              <w:pStyle w:val="TableParagraph"/>
              <w:spacing w:before="1"/>
              <w:ind w:right="1"/>
              <w:jc w:val="right"/>
              <w:rPr>
                <w:sz w:val="20"/>
              </w:rPr>
            </w:pPr>
            <w:r>
              <w:rPr>
                <w:w w:val="95"/>
                <w:sz w:val="20"/>
              </w:rPr>
              <w:t>10.50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6"/>
              <w:rPr>
                <w:sz w:val="15"/>
              </w:rPr>
            </w:pPr>
          </w:p>
          <w:p w:rsidR="002D3207" w:rsidRDefault="003D157F">
            <w:pPr>
              <w:pStyle w:val="TableParagraph"/>
              <w:spacing w:before="1"/>
              <w:jc w:val="right"/>
              <w:rPr>
                <w:sz w:val="20"/>
              </w:rPr>
            </w:pPr>
            <w:r>
              <w:rPr>
                <w:w w:val="95"/>
                <w:sz w:val="20"/>
              </w:rPr>
              <w:t>0.00</w:t>
            </w: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086"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4"/>
        </w:trPr>
        <w:tc>
          <w:tcPr>
            <w:tcW w:w="1086" w:type="dxa"/>
            <w:tcBorders>
              <w:top w:val="single" w:sz="4" w:space="0" w:color="000000"/>
              <w:right w:val="single" w:sz="4" w:space="0" w:color="000000"/>
            </w:tcBorders>
          </w:tcPr>
          <w:p w:rsidR="002D3207" w:rsidRDefault="002D3207">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642" w:type="dxa"/>
            <w:tcBorders>
              <w:top w:val="single" w:sz="4" w:space="0" w:color="000000"/>
              <w:left w:val="single" w:sz="4" w:space="0" w:color="000000"/>
            </w:tcBorders>
          </w:tcPr>
          <w:p w:rsidR="002D3207" w:rsidRDefault="002D3207">
            <w:pPr>
              <w:pStyle w:val="TableParagraph"/>
              <w:rPr>
                <w:rFonts w:ascii="Times New Roman"/>
                <w:sz w:val="20"/>
              </w:rPr>
            </w:pPr>
          </w:p>
        </w:tc>
      </w:tr>
    </w:tbl>
    <w:p w:rsidR="002D3207" w:rsidRDefault="002D3207">
      <w:pPr>
        <w:pStyle w:val="a3"/>
        <w:spacing w:before="4"/>
        <w:rPr>
          <w:rFonts w:ascii="宋体"/>
          <w:sz w:val="15"/>
        </w:rPr>
      </w:pPr>
    </w:p>
    <w:p w:rsidR="002D3207" w:rsidRDefault="003D157F">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2D3207" w:rsidRDefault="002D3207">
      <w:pPr>
        <w:rPr>
          <w:rFonts w:ascii="宋体" w:eastAsia="宋体"/>
          <w:sz w:val="20"/>
        </w:rPr>
        <w:sectPr w:rsidR="002D3207">
          <w:pgSz w:w="16840" w:h="11910" w:orient="landscape"/>
          <w:pgMar w:top="1100" w:right="1280" w:bottom="900" w:left="1300" w:header="0" w:footer="720" w:gutter="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6"/>
        <w:rPr>
          <w:rFonts w:ascii="宋体"/>
          <w:sz w:val="19"/>
        </w:rPr>
      </w:pPr>
    </w:p>
    <w:p w:rsidR="002D3207" w:rsidRDefault="003D157F">
      <w:pPr>
        <w:pStyle w:val="a3"/>
        <w:spacing w:before="54"/>
        <w:ind w:left="3688" w:right="3705"/>
        <w:jc w:val="center"/>
        <w:rPr>
          <w:rFonts w:ascii="宋体" w:eastAsia="宋体"/>
        </w:rPr>
      </w:pPr>
      <w:r>
        <w:rPr>
          <w:rFonts w:ascii="宋体" w:eastAsia="宋体" w:hint="eastAsia"/>
        </w:rPr>
        <w:t>支出决算表</w:t>
      </w:r>
    </w:p>
    <w:p w:rsidR="002D3207" w:rsidRDefault="003D157F">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03</w:t>
      </w:r>
      <w:r>
        <w:rPr>
          <w:rFonts w:ascii="宋体" w:eastAsia="宋体" w:hint="eastAsia"/>
          <w:spacing w:val="-26"/>
          <w:sz w:val="20"/>
        </w:rPr>
        <w:t xml:space="preserve"> 表</w:t>
      </w:r>
    </w:p>
    <w:p w:rsidR="002D3207" w:rsidRDefault="0095517C">
      <w:pPr>
        <w:tabs>
          <w:tab w:val="left" w:pos="12957"/>
        </w:tabs>
        <w:spacing w:before="72" w:after="27"/>
        <w:ind w:right="160"/>
        <w:jc w:val="right"/>
        <w:rPr>
          <w:rFonts w:ascii="宋体" w:eastAsia="宋体"/>
          <w:sz w:val="20"/>
        </w:rPr>
      </w:pPr>
      <w:r>
        <w:rPr>
          <w:rFonts w:ascii="宋体" w:eastAsia="宋体" w:hint="eastAsia"/>
          <w:sz w:val="20"/>
        </w:rPr>
        <w:t>部门：信阳市平桥区职业教育和就业服务局</w:t>
      </w:r>
      <w:r w:rsidR="003D157F">
        <w:rPr>
          <w:rFonts w:ascii="宋体" w:eastAsia="宋体" w:hint="eastAsia"/>
          <w:sz w:val="20"/>
        </w:rPr>
        <w:tab/>
      </w:r>
      <w:r w:rsidR="003D157F">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2D3207">
        <w:trPr>
          <w:trHeight w:val="465"/>
        </w:trPr>
        <w:tc>
          <w:tcPr>
            <w:tcW w:w="2559" w:type="dxa"/>
            <w:gridSpan w:val="2"/>
            <w:tcBorders>
              <w:bottom w:val="single" w:sz="4" w:space="0" w:color="000000"/>
              <w:right w:val="single" w:sz="4" w:space="0" w:color="000000"/>
            </w:tcBorders>
          </w:tcPr>
          <w:p w:rsidR="002D3207" w:rsidRDefault="003D157F">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2D3207" w:rsidRDefault="002D3207">
            <w:pPr>
              <w:pStyle w:val="TableParagraph"/>
              <w:rPr>
                <w:sz w:val="20"/>
              </w:rPr>
            </w:pPr>
          </w:p>
          <w:p w:rsidR="002D3207" w:rsidRDefault="002D3207">
            <w:pPr>
              <w:pStyle w:val="TableParagraph"/>
              <w:spacing w:before="8"/>
              <w:rPr>
                <w:sz w:val="26"/>
              </w:rPr>
            </w:pPr>
          </w:p>
          <w:p w:rsidR="002D3207" w:rsidRDefault="003D157F">
            <w:pPr>
              <w:pStyle w:val="TableParagraph"/>
              <w:ind w:left="58"/>
              <w:rPr>
                <w:sz w:val="20"/>
              </w:rPr>
            </w:pPr>
            <w:r>
              <w:rPr>
                <w:sz w:val="20"/>
              </w:rPr>
              <w:t>对附属单位补助支出</w:t>
            </w:r>
          </w:p>
        </w:tc>
      </w:tr>
      <w:tr w:rsidR="002D3207">
        <w:trPr>
          <w:trHeight w:val="960"/>
        </w:trPr>
        <w:tc>
          <w:tcPr>
            <w:tcW w:w="1183" w:type="dxa"/>
            <w:tcBorders>
              <w:top w:val="single" w:sz="4" w:space="0" w:color="000000"/>
              <w:bottom w:val="single" w:sz="4" w:space="0" w:color="000000"/>
              <w:right w:val="single" w:sz="4" w:space="0" w:color="000000"/>
            </w:tcBorders>
          </w:tcPr>
          <w:p w:rsidR="002D3207" w:rsidRDefault="002D3207">
            <w:pPr>
              <w:pStyle w:val="TableParagraph"/>
              <w:spacing w:before="4"/>
              <w:rPr>
                <w:sz w:val="16"/>
              </w:rPr>
            </w:pPr>
          </w:p>
          <w:p w:rsidR="002D3207" w:rsidRDefault="003D157F">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6"/>
              <w:rPr>
                <w:sz w:val="28"/>
              </w:rPr>
            </w:pPr>
          </w:p>
          <w:p w:rsidR="002D3207" w:rsidRDefault="003D157F">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904"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904"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904"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904"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909" w:type="dxa"/>
            <w:vMerge/>
            <w:tcBorders>
              <w:top w:val="nil"/>
              <w:left w:val="single" w:sz="4" w:space="0" w:color="000000"/>
              <w:bottom w:val="single" w:sz="4" w:space="0" w:color="000000"/>
            </w:tcBorders>
          </w:tcPr>
          <w:p w:rsidR="002D3207" w:rsidRDefault="002D3207">
            <w:pPr>
              <w:rPr>
                <w:sz w:val="2"/>
                <w:szCs w:val="2"/>
              </w:rPr>
            </w:pPr>
          </w:p>
        </w:tc>
      </w:tr>
      <w:tr w:rsidR="002D3207">
        <w:trPr>
          <w:trHeight w:val="465"/>
        </w:trPr>
        <w:tc>
          <w:tcPr>
            <w:tcW w:w="2559" w:type="dxa"/>
            <w:gridSpan w:val="2"/>
            <w:tcBorders>
              <w:top w:val="single" w:sz="4" w:space="0" w:color="000000"/>
              <w:bottom w:val="single" w:sz="4" w:space="0" w:color="000000"/>
              <w:right w:val="single" w:sz="4" w:space="0" w:color="000000"/>
            </w:tcBorders>
          </w:tcPr>
          <w:p w:rsidR="002D3207" w:rsidRDefault="003D157F">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2D3207" w:rsidRDefault="003D157F">
            <w:pPr>
              <w:pStyle w:val="TableParagraph"/>
              <w:spacing w:before="113"/>
              <w:ind w:left="21"/>
              <w:jc w:val="center"/>
              <w:rPr>
                <w:sz w:val="20"/>
              </w:rPr>
            </w:pPr>
            <w:r>
              <w:rPr>
                <w:w w:val="99"/>
                <w:sz w:val="20"/>
              </w:rPr>
              <w:t>6</w:t>
            </w:r>
          </w:p>
        </w:tc>
      </w:tr>
      <w:tr w:rsidR="002D3207">
        <w:trPr>
          <w:trHeight w:val="465"/>
        </w:trPr>
        <w:tc>
          <w:tcPr>
            <w:tcW w:w="2559" w:type="dxa"/>
            <w:gridSpan w:val="2"/>
            <w:tcBorders>
              <w:top w:val="single" w:sz="4" w:space="0" w:color="000000"/>
              <w:bottom w:val="single" w:sz="4" w:space="0" w:color="000000"/>
              <w:right w:val="single" w:sz="4" w:space="0" w:color="000000"/>
            </w:tcBorders>
          </w:tcPr>
          <w:p w:rsidR="002D3207" w:rsidRDefault="003D157F">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right="1"/>
              <w:jc w:val="right"/>
              <w:rPr>
                <w:sz w:val="20"/>
              </w:rPr>
            </w:pPr>
            <w:r>
              <w:rPr>
                <w:w w:val="95"/>
                <w:sz w:val="20"/>
              </w:rPr>
              <w:t>4561.10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jc w:val="right"/>
              <w:rPr>
                <w:sz w:val="20"/>
              </w:rPr>
            </w:pPr>
            <w:r>
              <w:rPr>
                <w:w w:val="95"/>
                <w:sz w:val="20"/>
              </w:rPr>
              <w:t>4561.10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183" w:type="dxa"/>
            <w:tcBorders>
              <w:top w:val="single" w:sz="4" w:space="0" w:color="000000"/>
              <w:bottom w:val="single" w:sz="4" w:space="0" w:color="000000"/>
              <w:right w:val="single" w:sz="4" w:space="0" w:color="000000"/>
            </w:tcBorders>
          </w:tcPr>
          <w:p w:rsidR="002D3207" w:rsidRDefault="003D157F">
            <w:pPr>
              <w:pStyle w:val="TableParagraph"/>
              <w:spacing w:before="100"/>
              <w:ind w:left="14"/>
            </w:pPr>
            <w:r>
              <w:t>205</w:t>
            </w:r>
          </w:p>
        </w:tc>
        <w:tc>
          <w:tcPr>
            <w:tcW w:w="137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0"/>
              <w:ind w:left="19"/>
            </w:pPr>
            <w:r>
              <w:t>教育支出</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right="1"/>
              <w:jc w:val="right"/>
              <w:rPr>
                <w:sz w:val="20"/>
              </w:rPr>
            </w:pPr>
            <w:r>
              <w:rPr>
                <w:w w:val="95"/>
                <w:sz w:val="20"/>
              </w:rPr>
              <w:t>4561.10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jc w:val="right"/>
              <w:rPr>
                <w:sz w:val="20"/>
              </w:rPr>
            </w:pPr>
            <w:r>
              <w:rPr>
                <w:w w:val="95"/>
                <w:sz w:val="20"/>
              </w:rPr>
              <w:t>4561.10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183" w:type="dxa"/>
            <w:tcBorders>
              <w:top w:val="single" w:sz="4" w:space="0" w:color="000000"/>
              <w:bottom w:val="single" w:sz="4" w:space="0" w:color="000000"/>
              <w:right w:val="single" w:sz="4" w:space="0" w:color="000000"/>
            </w:tcBorders>
          </w:tcPr>
          <w:p w:rsidR="002D3207" w:rsidRDefault="003D157F">
            <w:pPr>
              <w:pStyle w:val="TableParagraph"/>
              <w:spacing w:before="100"/>
              <w:ind w:left="14"/>
            </w:pPr>
            <w:r>
              <w:t>20503</w:t>
            </w:r>
          </w:p>
        </w:tc>
        <w:tc>
          <w:tcPr>
            <w:tcW w:w="137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0"/>
              <w:ind w:left="19"/>
            </w:pPr>
            <w:r>
              <w:t>职业教育</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1"/>
              <w:ind w:right="1"/>
              <w:jc w:val="right"/>
              <w:rPr>
                <w:sz w:val="20"/>
              </w:rPr>
            </w:pPr>
            <w:r>
              <w:rPr>
                <w:w w:val="95"/>
                <w:sz w:val="20"/>
              </w:rPr>
              <w:t>4561.10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1"/>
              <w:jc w:val="right"/>
              <w:rPr>
                <w:sz w:val="20"/>
              </w:rPr>
            </w:pPr>
            <w:r>
              <w:rPr>
                <w:w w:val="95"/>
                <w:sz w:val="20"/>
              </w:rPr>
              <w:t>4561.10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638"/>
        </w:trPr>
        <w:tc>
          <w:tcPr>
            <w:tcW w:w="1183" w:type="dxa"/>
            <w:tcBorders>
              <w:top w:val="single" w:sz="4" w:space="0" w:color="000000"/>
              <w:bottom w:val="single" w:sz="4" w:space="0" w:color="000000"/>
              <w:right w:val="single" w:sz="4" w:space="0" w:color="000000"/>
            </w:tcBorders>
          </w:tcPr>
          <w:p w:rsidR="002D3207" w:rsidRDefault="003D157F">
            <w:pPr>
              <w:pStyle w:val="TableParagraph"/>
              <w:spacing w:before="187"/>
              <w:ind w:left="14"/>
            </w:pPr>
            <w:r>
              <w:t>2050304</w:t>
            </w:r>
          </w:p>
        </w:tc>
        <w:tc>
          <w:tcPr>
            <w:tcW w:w="137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3" w:line="310" w:lineRule="atLeast"/>
              <w:ind w:left="19" w:right="21" w:firstLine="220"/>
            </w:pPr>
            <w:r>
              <w:t>职业高中教育</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7"/>
              <w:rPr>
                <w:sz w:val="15"/>
              </w:rPr>
            </w:pPr>
          </w:p>
          <w:p w:rsidR="002D3207" w:rsidRDefault="003D157F">
            <w:pPr>
              <w:pStyle w:val="TableParagraph"/>
              <w:spacing w:before="1"/>
              <w:ind w:right="1"/>
              <w:jc w:val="right"/>
              <w:rPr>
                <w:sz w:val="20"/>
              </w:rPr>
            </w:pPr>
            <w:r>
              <w:rPr>
                <w:w w:val="95"/>
                <w:sz w:val="20"/>
              </w:rPr>
              <w:t>4142.40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7"/>
              <w:rPr>
                <w:sz w:val="15"/>
              </w:rPr>
            </w:pPr>
          </w:p>
          <w:p w:rsidR="002D3207" w:rsidRDefault="003D157F">
            <w:pPr>
              <w:pStyle w:val="TableParagraph"/>
              <w:spacing w:before="1"/>
              <w:jc w:val="right"/>
              <w:rPr>
                <w:sz w:val="20"/>
              </w:rPr>
            </w:pPr>
            <w:r>
              <w:rPr>
                <w:w w:val="95"/>
                <w:sz w:val="20"/>
              </w:rPr>
              <w:t>4142.40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639"/>
        </w:trPr>
        <w:tc>
          <w:tcPr>
            <w:tcW w:w="1183" w:type="dxa"/>
            <w:tcBorders>
              <w:top w:val="single" w:sz="4" w:space="0" w:color="000000"/>
              <w:bottom w:val="single" w:sz="4" w:space="0" w:color="000000"/>
              <w:right w:val="single" w:sz="4" w:space="0" w:color="000000"/>
            </w:tcBorders>
          </w:tcPr>
          <w:p w:rsidR="002D3207" w:rsidRDefault="003D157F">
            <w:pPr>
              <w:pStyle w:val="TableParagraph"/>
              <w:spacing w:before="186"/>
              <w:ind w:left="14"/>
            </w:pPr>
            <w:r>
              <w:t>2050399</w:t>
            </w:r>
          </w:p>
        </w:tc>
        <w:tc>
          <w:tcPr>
            <w:tcW w:w="137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2" w:line="310" w:lineRule="atLeast"/>
              <w:ind w:left="19" w:right="21" w:firstLine="220"/>
            </w:pPr>
            <w:r>
              <w:t>其他职业教育支出</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6"/>
              <w:rPr>
                <w:sz w:val="15"/>
              </w:rPr>
            </w:pPr>
          </w:p>
          <w:p w:rsidR="002D3207" w:rsidRDefault="003D157F">
            <w:pPr>
              <w:pStyle w:val="TableParagraph"/>
              <w:spacing w:before="1"/>
              <w:ind w:right="-15"/>
              <w:jc w:val="right"/>
              <w:rPr>
                <w:sz w:val="20"/>
              </w:rPr>
            </w:pPr>
            <w:r>
              <w:rPr>
                <w:w w:val="95"/>
                <w:sz w:val="20"/>
              </w:rPr>
              <w:t>418.70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6"/>
              <w:rPr>
                <w:sz w:val="15"/>
              </w:rPr>
            </w:pPr>
          </w:p>
          <w:p w:rsidR="002D3207" w:rsidRDefault="003D157F">
            <w:pPr>
              <w:pStyle w:val="TableParagraph"/>
              <w:spacing w:before="1"/>
              <w:jc w:val="right"/>
              <w:rPr>
                <w:sz w:val="20"/>
              </w:rPr>
            </w:pPr>
            <w:r>
              <w:rPr>
                <w:w w:val="95"/>
                <w:sz w:val="20"/>
              </w:rPr>
              <w:t>418.70</w:t>
            </w: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183"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4"/>
        </w:trPr>
        <w:tc>
          <w:tcPr>
            <w:tcW w:w="1183" w:type="dxa"/>
            <w:tcBorders>
              <w:top w:val="single" w:sz="4" w:space="0" w:color="000000"/>
              <w:right w:val="single" w:sz="4" w:space="0" w:color="000000"/>
            </w:tcBorders>
          </w:tcPr>
          <w:p w:rsidR="002D3207" w:rsidRDefault="002D3207">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1909" w:type="dxa"/>
            <w:tcBorders>
              <w:top w:val="single" w:sz="4" w:space="0" w:color="000000"/>
              <w:left w:val="single" w:sz="4" w:space="0" w:color="000000"/>
            </w:tcBorders>
          </w:tcPr>
          <w:p w:rsidR="002D3207" w:rsidRDefault="002D3207">
            <w:pPr>
              <w:pStyle w:val="TableParagraph"/>
              <w:rPr>
                <w:rFonts w:ascii="Times New Roman"/>
                <w:sz w:val="20"/>
              </w:rPr>
            </w:pPr>
          </w:p>
        </w:tc>
      </w:tr>
    </w:tbl>
    <w:p w:rsidR="002D3207" w:rsidRDefault="002D3207">
      <w:pPr>
        <w:pStyle w:val="a3"/>
        <w:spacing w:before="11"/>
        <w:rPr>
          <w:rFonts w:ascii="宋体"/>
          <w:sz w:val="15"/>
        </w:rPr>
      </w:pPr>
    </w:p>
    <w:p w:rsidR="002D3207" w:rsidRDefault="003D157F">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2D3207" w:rsidRDefault="002D3207">
      <w:pPr>
        <w:rPr>
          <w:rFonts w:ascii="宋体" w:eastAsia="宋体"/>
          <w:sz w:val="20"/>
        </w:rPr>
        <w:sectPr w:rsidR="002D3207">
          <w:footerReference w:type="default" r:id="rId11"/>
          <w:pgSz w:w="16840" w:h="11910" w:orient="landscape"/>
          <w:pgMar w:top="1100" w:right="1280" w:bottom="900" w:left="1300" w:header="0" w:footer="720" w:gutter="0"/>
          <w:pgNumType w:start="1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6"/>
        <w:rPr>
          <w:rFonts w:ascii="宋体"/>
          <w:sz w:val="19"/>
        </w:rPr>
      </w:pPr>
    </w:p>
    <w:p w:rsidR="002D3207" w:rsidRDefault="003D157F">
      <w:pPr>
        <w:pStyle w:val="a3"/>
        <w:spacing w:before="54"/>
        <w:ind w:left="3688" w:right="3705"/>
        <w:jc w:val="center"/>
        <w:rPr>
          <w:rFonts w:ascii="宋体" w:eastAsia="宋体"/>
        </w:rPr>
      </w:pPr>
      <w:r>
        <w:rPr>
          <w:rFonts w:ascii="宋体" w:eastAsia="宋体" w:hint="eastAsia"/>
        </w:rPr>
        <w:t>财政拨款收入支出决算总表</w:t>
      </w:r>
    </w:p>
    <w:p w:rsidR="002D3207" w:rsidRDefault="003D157F">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04</w:t>
      </w:r>
      <w:r>
        <w:rPr>
          <w:rFonts w:ascii="宋体" w:eastAsia="宋体" w:hint="eastAsia"/>
          <w:spacing w:val="-26"/>
          <w:sz w:val="20"/>
        </w:rPr>
        <w:t xml:space="preserve"> 表</w:t>
      </w:r>
    </w:p>
    <w:p w:rsidR="002D3207" w:rsidRDefault="0095517C">
      <w:pPr>
        <w:tabs>
          <w:tab w:val="left" w:pos="12957"/>
        </w:tabs>
        <w:spacing w:before="72" w:after="27"/>
        <w:ind w:right="160"/>
        <w:jc w:val="right"/>
        <w:rPr>
          <w:rFonts w:ascii="宋体" w:eastAsia="宋体"/>
          <w:sz w:val="20"/>
        </w:rPr>
      </w:pPr>
      <w:r>
        <w:rPr>
          <w:rFonts w:ascii="宋体" w:eastAsia="宋体" w:hint="eastAsia"/>
          <w:sz w:val="20"/>
        </w:rPr>
        <w:t>部门：信阳市平桥区职业教育和就业服务局</w:t>
      </w:r>
      <w:r w:rsidR="003D157F">
        <w:rPr>
          <w:rFonts w:ascii="宋体" w:eastAsia="宋体" w:hint="eastAsia"/>
          <w:sz w:val="20"/>
        </w:rPr>
        <w:tab/>
      </w:r>
      <w:r w:rsidR="003D157F">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2D3207">
        <w:trPr>
          <w:trHeight w:val="417"/>
        </w:trPr>
        <w:tc>
          <w:tcPr>
            <w:tcW w:w="5924" w:type="dxa"/>
            <w:gridSpan w:val="3"/>
            <w:tcBorders>
              <w:bottom w:val="single" w:sz="4" w:space="0" w:color="000000"/>
              <w:right w:val="single" w:sz="4" w:space="0" w:color="000000"/>
            </w:tcBorders>
          </w:tcPr>
          <w:p w:rsidR="002D3207" w:rsidRDefault="003D157F">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2D3207" w:rsidRDefault="003D157F">
            <w:pPr>
              <w:pStyle w:val="TableParagraph"/>
              <w:spacing w:before="89"/>
              <w:ind w:left="3816" w:right="3798"/>
              <w:jc w:val="center"/>
              <w:rPr>
                <w:sz w:val="20"/>
              </w:rPr>
            </w:pPr>
            <w:r>
              <w:rPr>
                <w:sz w:val="20"/>
              </w:rPr>
              <w:t>支出</w:t>
            </w:r>
          </w:p>
        </w:tc>
      </w:tr>
      <w:tr w:rsidR="002D3207">
        <w:trPr>
          <w:trHeight w:val="645"/>
        </w:trPr>
        <w:tc>
          <w:tcPr>
            <w:tcW w:w="3994" w:type="dxa"/>
            <w:tcBorders>
              <w:top w:val="single" w:sz="4" w:space="0" w:color="000000"/>
              <w:bottom w:val="single" w:sz="4" w:space="0" w:color="000000"/>
              <w:right w:val="single" w:sz="4" w:space="0" w:color="000000"/>
            </w:tcBorders>
          </w:tcPr>
          <w:p w:rsidR="002D3207" w:rsidRDefault="002D3207">
            <w:pPr>
              <w:pStyle w:val="TableParagraph"/>
              <w:spacing w:before="9"/>
              <w:rPr>
                <w:sz w:val="15"/>
              </w:rPr>
            </w:pPr>
          </w:p>
          <w:p w:rsidR="002D3207" w:rsidRDefault="003D157F">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9"/>
              <w:rPr>
                <w:sz w:val="15"/>
              </w:rPr>
            </w:pPr>
          </w:p>
          <w:p w:rsidR="002D3207" w:rsidRDefault="003D157F">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9"/>
              <w:rPr>
                <w:sz w:val="15"/>
              </w:rPr>
            </w:pPr>
          </w:p>
          <w:p w:rsidR="002D3207" w:rsidRDefault="003D157F">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9"/>
              <w:rPr>
                <w:sz w:val="15"/>
              </w:rPr>
            </w:pPr>
          </w:p>
          <w:p w:rsidR="002D3207" w:rsidRDefault="003D157F">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9"/>
              <w:rPr>
                <w:sz w:val="15"/>
              </w:rPr>
            </w:pPr>
          </w:p>
          <w:p w:rsidR="002D3207" w:rsidRDefault="003D157F">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9"/>
              <w:rPr>
                <w:sz w:val="15"/>
              </w:rPr>
            </w:pPr>
          </w:p>
          <w:p w:rsidR="002D3207" w:rsidRDefault="003D157F">
            <w:pPr>
              <w:pStyle w:val="TableParagraph"/>
              <w:spacing w:before="1"/>
              <w:ind w:left="138" w:right="120"/>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6"/>
              <w:ind w:left="23" w:right="6"/>
              <w:jc w:val="center"/>
              <w:rPr>
                <w:sz w:val="20"/>
              </w:rPr>
            </w:pPr>
            <w:r>
              <w:rPr>
                <w:sz w:val="20"/>
              </w:rPr>
              <w:t>一般公共预算财政</w:t>
            </w:r>
          </w:p>
          <w:p w:rsidR="002D3207" w:rsidRDefault="003D157F">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2D3207" w:rsidRDefault="003D157F">
            <w:pPr>
              <w:pStyle w:val="TableParagraph"/>
              <w:spacing w:before="46"/>
              <w:ind w:left="24" w:right="1"/>
              <w:jc w:val="center"/>
              <w:rPr>
                <w:sz w:val="20"/>
              </w:rPr>
            </w:pPr>
            <w:r>
              <w:rPr>
                <w:sz w:val="20"/>
              </w:rPr>
              <w:t>政府性基金预算财</w:t>
            </w:r>
          </w:p>
          <w:p w:rsidR="002D3207" w:rsidRDefault="003D157F">
            <w:pPr>
              <w:pStyle w:val="TableParagraph"/>
              <w:spacing w:before="55"/>
              <w:ind w:left="24" w:right="1"/>
              <w:jc w:val="center"/>
              <w:rPr>
                <w:sz w:val="20"/>
              </w:rPr>
            </w:pPr>
            <w:r>
              <w:rPr>
                <w:sz w:val="20"/>
              </w:rPr>
              <w:t>政拨款</w:t>
            </w:r>
          </w:p>
        </w:tc>
      </w:tr>
      <w:tr w:rsidR="002D3207">
        <w:trPr>
          <w:trHeight w:val="417"/>
        </w:trPr>
        <w:tc>
          <w:tcPr>
            <w:tcW w:w="3994" w:type="dxa"/>
            <w:tcBorders>
              <w:top w:val="single" w:sz="4" w:space="0" w:color="000000"/>
              <w:bottom w:val="single" w:sz="4" w:space="0" w:color="000000"/>
              <w:right w:val="single" w:sz="4" w:space="0" w:color="000000"/>
            </w:tcBorders>
          </w:tcPr>
          <w:p w:rsidR="002D3207" w:rsidRDefault="003D157F">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2D3207" w:rsidRDefault="003D157F">
            <w:pPr>
              <w:pStyle w:val="TableParagraph"/>
              <w:spacing w:before="89"/>
              <w:ind w:left="22"/>
              <w:jc w:val="center"/>
              <w:rPr>
                <w:sz w:val="20"/>
              </w:rPr>
            </w:pPr>
            <w:r>
              <w:rPr>
                <w:w w:val="99"/>
                <w:sz w:val="20"/>
              </w:rPr>
              <w:t>4</w:t>
            </w:r>
          </w:p>
        </w:tc>
      </w:tr>
      <w:tr w:rsidR="002D3207">
        <w:trPr>
          <w:trHeight w:val="416"/>
        </w:trPr>
        <w:tc>
          <w:tcPr>
            <w:tcW w:w="3994" w:type="dxa"/>
            <w:tcBorders>
              <w:top w:val="single" w:sz="4" w:space="0" w:color="000000"/>
              <w:bottom w:val="single" w:sz="4" w:space="0" w:color="000000"/>
              <w:right w:val="single" w:sz="4" w:space="0" w:color="000000"/>
            </w:tcBorders>
          </w:tcPr>
          <w:p w:rsidR="002D3207" w:rsidRDefault="003D157F">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7"/>
              <w:ind w:right="1"/>
              <w:jc w:val="right"/>
              <w:rPr>
                <w:sz w:val="20"/>
              </w:rPr>
            </w:pPr>
            <w:r>
              <w:rPr>
                <w:w w:val="95"/>
                <w:sz w:val="20"/>
              </w:rPr>
              <w:t>4382.60</w:t>
            </w: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7"/>
        </w:trPr>
        <w:tc>
          <w:tcPr>
            <w:tcW w:w="3994" w:type="dxa"/>
            <w:tcBorders>
              <w:top w:val="single" w:sz="4" w:space="0" w:color="000000"/>
              <w:bottom w:val="single" w:sz="4" w:space="0" w:color="000000"/>
              <w:right w:val="single" w:sz="4" w:space="0" w:color="000000"/>
            </w:tcBorders>
          </w:tcPr>
          <w:p w:rsidR="002D3207" w:rsidRDefault="003D157F">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6"/>
        </w:trPr>
        <w:tc>
          <w:tcPr>
            <w:tcW w:w="3994"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7"/>
        </w:trPr>
        <w:tc>
          <w:tcPr>
            <w:tcW w:w="3994"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6"/>
        </w:trPr>
        <w:tc>
          <w:tcPr>
            <w:tcW w:w="3994"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right="73"/>
              <w:jc w:val="right"/>
              <w:rPr>
                <w:sz w:val="20"/>
              </w:rPr>
            </w:pPr>
            <w:r>
              <w:rPr>
                <w:w w:val="95"/>
                <w:sz w:val="20"/>
              </w:rPr>
              <w:t>4382.60</w:t>
            </w: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7"/>
        </w:trPr>
        <w:tc>
          <w:tcPr>
            <w:tcW w:w="3994"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7"/>
        </w:trPr>
        <w:tc>
          <w:tcPr>
            <w:tcW w:w="3994"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6"/>
        </w:trPr>
        <w:tc>
          <w:tcPr>
            <w:tcW w:w="3994"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7"/>
        </w:trPr>
        <w:tc>
          <w:tcPr>
            <w:tcW w:w="3994" w:type="dxa"/>
            <w:tcBorders>
              <w:top w:val="single" w:sz="4" w:space="0" w:color="000000"/>
              <w:bottom w:val="single" w:sz="4" w:space="0" w:color="000000"/>
              <w:right w:val="single" w:sz="4" w:space="0" w:color="000000"/>
            </w:tcBorders>
          </w:tcPr>
          <w:p w:rsidR="002D3207" w:rsidRDefault="003D157F">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right="1"/>
              <w:jc w:val="right"/>
              <w:rPr>
                <w:sz w:val="20"/>
              </w:rPr>
            </w:pPr>
            <w:r>
              <w:rPr>
                <w:w w:val="95"/>
                <w:sz w:val="20"/>
              </w:rPr>
              <w:t>4382.60</w:t>
            </w: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8"/>
              <w:ind w:right="73"/>
              <w:jc w:val="right"/>
              <w:rPr>
                <w:sz w:val="20"/>
              </w:rPr>
            </w:pPr>
            <w:r>
              <w:rPr>
                <w:w w:val="95"/>
                <w:sz w:val="20"/>
              </w:rPr>
              <w:t>4382.60</w:t>
            </w: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6"/>
        </w:trPr>
        <w:tc>
          <w:tcPr>
            <w:tcW w:w="3994" w:type="dxa"/>
            <w:tcBorders>
              <w:top w:val="single" w:sz="4" w:space="0" w:color="000000"/>
              <w:bottom w:val="single" w:sz="4" w:space="0" w:color="000000"/>
              <w:right w:val="single" w:sz="4" w:space="0" w:color="000000"/>
            </w:tcBorders>
          </w:tcPr>
          <w:p w:rsidR="002D3207" w:rsidRDefault="003D157F">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7"/>
        </w:trPr>
        <w:tc>
          <w:tcPr>
            <w:tcW w:w="3994" w:type="dxa"/>
            <w:tcBorders>
              <w:top w:val="single" w:sz="4" w:space="0" w:color="000000"/>
              <w:bottom w:val="single" w:sz="4" w:space="0" w:color="000000"/>
              <w:right w:val="single" w:sz="4" w:space="0" w:color="000000"/>
            </w:tcBorders>
          </w:tcPr>
          <w:p w:rsidR="002D3207" w:rsidRDefault="003D157F">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15"/>
        </w:trPr>
        <w:tc>
          <w:tcPr>
            <w:tcW w:w="3994" w:type="dxa"/>
            <w:tcBorders>
              <w:top w:val="single" w:sz="4" w:space="0" w:color="000000"/>
              <w:bottom w:val="nil"/>
              <w:right w:val="single" w:sz="4" w:space="0" w:color="000000"/>
            </w:tcBorders>
          </w:tcPr>
          <w:p w:rsidR="002D3207" w:rsidRDefault="003D157F">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2D3207" w:rsidRDefault="002D3207">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2D3207" w:rsidRDefault="002D320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2D3207" w:rsidRDefault="002D320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1680" w:type="dxa"/>
            <w:tcBorders>
              <w:top w:val="single" w:sz="4" w:space="0" w:color="000000"/>
              <w:left w:val="single" w:sz="4" w:space="0" w:color="000000"/>
              <w:bottom w:val="nil"/>
            </w:tcBorders>
          </w:tcPr>
          <w:p w:rsidR="002D3207" w:rsidRDefault="002D3207">
            <w:pPr>
              <w:pStyle w:val="TableParagraph"/>
              <w:rPr>
                <w:rFonts w:ascii="Times New Roman"/>
                <w:sz w:val="20"/>
              </w:rPr>
            </w:pPr>
          </w:p>
        </w:tc>
      </w:tr>
    </w:tbl>
    <w:p w:rsidR="002D3207" w:rsidRDefault="002D3207">
      <w:pPr>
        <w:rPr>
          <w:rFonts w:ascii="Times New Roman"/>
          <w:sz w:val="20"/>
        </w:rPr>
        <w:sectPr w:rsidR="002D3207">
          <w:pgSz w:w="16840" w:h="11910" w:orient="landscape"/>
          <w:pgMar w:top="1100" w:right="1280" w:bottom="900" w:left="1300" w:header="0" w:footer="720" w:gutter="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2D3207">
        <w:trPr>
          <w:trHeight w:val="417"/>
        </w:trPr>
        <w:tc>
          <w:tcPr>
            <w:tcW w:w="3994" w:type="dxa"/>
            <w:tcBorders>
              <w:left w:val="single" w:sz="8" w:space="0" w:color="000000"/>
            </w:tcBorders>
          </w:tcPr>
          <w:p w:rsidR="002D3207" w:rsidRDefault="002D3207">
            <w:pPr>
              <w:pStyle w:val="TableParagraph"/>
              <w:rPr>
                <w:rFonts w:ascii="Times New Roman"/>
                <w:sz w:val="18"/>
              </w:rPr>
            </w:pPr>
          </w:p>
        </w:tc>
        <w:tc>
          <w:tcPr>
            <w:tcW w:w="720" w:type="dxa"/>
          </w:tcPr>
          <w:p w:rsidR="002D3207" w:rsidRDefault="003D157F">
            <w:pPr>
              <w:pStyle w:val="TableParagraph"/>
              <w:spacing w:before="89"/>
              <w:ind w:left="264"/>
              <w:rPr>
                <w:sz w:val="20"/>
              </w:rPr>
            </w:pPr>
            <w:r>
              <w:rPr>
                <w:sz w:val="20"/>
              </w:rPr>
              <w:t>13</w:t>
            </w:r>
          </w:p>
        </w:tc>
        <w:tc>
          <w:tcPr>
            <w:tcW w:w="1210" w:type="dxa"/>
          </w:tcPr>
          <w:p w:rsidR="002D3207" w:rsidRDefault="002D3207">
            <w:pPr>
              <w:pStyle w:val="TableParagraph"/>
              <w:rPr>
                <w:rFonts w:ascii="Times New Roman"/>
                <w:sz w:val="18"/>
              </w:rPr>
            </w:pPr>
          </w:p>
        </w:tc>
        <w:tc>
          <w:tcPr>
            <w:tcW w:w="3400" w:type="dxa"/>
          </w:tcPr>
          <w:p w:rsidR="002D3207" w:rsidRDefault="002D3207">
            <w:pPr>
              <w:pStyle w:val="TableParagraph"/>
              <w:rPr>
                <w:rFonts w:ascii="Times New Roman"/>
                <w:sz w:val="18"/>
              </w:rPr>
            </w:pPr>
          </w:p>
        </w:tc>
        <w:tc>
          <w:tcPr>
            <w:tcW w:w="597" w:type="dxa"/>
          </w:tcPr>
          <w:p w:rsidR="002D3207" w:rsidRDefault="003D157F">
            <w:pPr>
              <w:pStyle w:val="TableParagraph"/>
              <w:spacing w:before="89"/>
              <w:ind w:left="81" w:right="64"/>
              <w:jc w:val="center"/>
              <w:rPr>
                <w:sz w:val="20"/>
              </w:rPr>
            </w:pPr>
            <w:r>
              <w:rPr>
                <w:sz w:val="20"/>
              </w:rPr>
              <w:t>27</w:t>
            </w:r>
          </w:p>
        </w:tc>
        <w:tc>
          <w:tcPr>
            <w:tcW w:w="708" w:type="dxa"/>
          </w:tcPr>
          <w:p w:rsidR="002D3207" w:rsidRDefault="002D3207">
            <w:pPr>
              <w:pStyle w:val="TableParagraph"/>
              <w:rPr>
                <w:rFonts w:ascii="Times New Roman"/>
                <w:sz w:val="18"/>
              </w:rPr>
            </w:pPr>
          </w:p>
        </w:tc>
        <w:tc>
          <w:tcPr>
            <w:tcW w:w="1679" w:type="dxa"/>
          </w:tcPr>
          <w:p w:rsidR="002D3207" w:rsidRDefault="002D3207">
            <w:pPr>
              <w:pStyle w:val="TableParagraph"/>
              <w:rPr>
                <w:rFonts w:ascii="Times New Roman"/>
                <w:sz w:val="18"/>
              </w:rPr>
            </w:pPr>
          </w:p>
        </w:tc>
        <w:tc>
          <w:tcPr>
            <w:tcW w:w="1680" w:type="dxa"/>
            <w:tcBorders>
              <w:right w:val="single" w:sz="8" w:space="0" w:color="000000"/>
            </w:tcBorders>
          </w:tcPr>
          <w:p w:rsidR="002D3207" w:rsidRDefault="002D3207">
            <w:pPr>
              <w:pStyle w:val="TableParagraph"/>
              <w:rPr>
                <w:rFonts w:ascii="Times New Roman"/>
                <w:sz w:val="18"/>
              </w:rPr>
            </w:pPr>
          </w:p>
        </w:tc>
      </w:tr>
      <w:tr w:rsidR="002D3207">
        <w:trPr>
          <w:trHeight w:val="416"/>
        </w:trPr>
        <w:tc>
          <w:tcPr>
            <w:tcW w:w="3994" w:type="dxa"/>
            <w:tcBorders>
              <w:left w:val="single" w:sz="8" w:space="0" w:color="000000"/>
              <w:bottom w:val="single" w:sz="8" w:space="0" w:color="000000"/>
            </w:tcBorders>
          </w:tcPr>
          <w:p w:rsidR="002D3207" w:rsidRDefault="003D157F">
            <w:pPr>
              <w:pStyle w:val="TableParagraph"/>
              <w:spacing w:before="89"/>
              <w:ind w:left="12"/>
              <w:jc w:val="center"/>
              <w:rPr>
                <w:b/>
                <w:sz w:val="20"/>
              </w:rPr>
            </w:pPr>
            <w:r>
              <w:rPr>
                <w:b/>
                <w:sz w:val="20"/>
              </w:rPr>
              <w:t>总计</w:t>
            </w:r>
          </w:p>
        </w:tc>
        <w:tc>
          <w:tcPr>
            <w:tcW w:w="720" w:type="dxa"/>
            <w:tcBorders>
              <w:bottom w:val="single" w:sz="8" w:space="0" w:color="000000"/>
            </w:tcBorders>
          </w:tcPr>
          <w:p w:rsidR="002D3207" w:rsidRDefault="003D157F">
            <w:pPr>
              <w:pStyle w:val="TableParagraph"/>
              <w:spacing w:before="89"/>
              <w:ind w:left="264"/>
              <w:rPr>
                <w:sz w:val="20"/>
              </w:rPr>
            </w:pPr>
            <w:r>
              <w:rPr>
                <w:sz w:val="20"/>
              </w:rPr>
              <w:t>14</w:t>
            </w:r>
          </w:p>
        </w:tc>
        <w:tc>
          <w:tcPr>
            <w:tcW w:w="1210" w:type="dxa"/>
            <w:tcBorders>
              <w:bottom w:val="single" w:sz="8" w:space="0" w:color="000000"/>
            </w:tcBorders>
          </w:tcPr>
          <w:p w:rsidR="002D3207" w:rsidRDefault="003D157F">
            <w:pPr>
              <w:pStyle w:val="TableParagraph"/>
              <w:spacing w:before="89"/>
              <w:ind w:left="499"/>
              <w:rPr>
                <w:sz w:val="20"/>
              </w:rPr>
            </w:pPr>
            <w:r>
              <w:rPr>
                <w:w w:val="95"/>
                <w:sz w:val="20"/>
              </w:rPr>
              <w:t>4382.60</w:t>
            </w:r>
          </w:p>
        </w:tc>
        <w:tc>
          <w:tcPr>
            <w:tcW w:w="3400" w:type="dxa"/>
            <w:tcBorders>
              <w:bottom w:val="single" w:sz="8" w:space="0" w:color="000000"/>
            </w:tcBorders>
          </w:tcPr>
          <w:p w:rsidR="002D3207" w:rsidRDefault="003D157F">
            <w:pPr>
              <w:pStyle w:val="TableParagraph"/>
              <w:spacing w:before="89"/>
              <w:ind w:left="19"/>
              <w:jc w:val="center"/>
              <w:rPr>
                <w:b/>
                <w:sz w:val="20"/>
              </w:rPr>
            </w:pPr>
            <w:r>
              <w:rPr>
                <w:b/>
                <w:sz w:val="20"/>
              </w:rPr>
              <w:t>总计</w:t>
            </w:r>
          </w:p>
        </w:tc>
        <w:tc>
          <w:tcPr>
            <w:tcW w:w="597" w:type="dxa"/>
            <w:tcBorders>
              <w:bottom w:val="single" w:sz="8" w:space="0" w:color="000000"/>
            </w:tcBorders>
          </w:tcPr>
          <w:p w:rsidR="002D3207" w:rsidRDefault="003D157F">
            <w:pPr>
              <w:pStyle w:val="TableParagraph"/>
              <w:spacing w:before="89"/>
              <w:ind w:left="81" w:right="64"/>
              <w:jc w:val="center"/>
              <w:rPr>
                <w:sz w:val="20"/>
              </w:rPr>
            </w:pPr>
            <w:r>
              <w:rPr>
                <w:sz w:val="20"/>
              </w:rPr>
              <w:t>28</w:t>
            </w:r>
          </w:p>
        </w:tc>
        <w:tc>
          <w:tcPr>
            <w:tcW w:w="708" w:type="dxa"/>
            <w:tcBorders>
              <w:bottom w:val="single" w:sz="8" w:space="0" w:color="000000"/>
            </w:tcBorders>
          </w:tcPr>
          <w:p w:rsidR="002D3207" w:rsidRDefault="002D3207">
            <w:pPr>
              <w:pStyle w:val="TableParagraph"/>
              <w:rPr>
                <w:rFonts w:ascii="Times New Roman"/>
                <w:sz w:val="18"/>
              </w:rPr>
            </w:pPr>
          </w:p>
        </w:tc>
        <w:tc>
          <w:tcPr>
            <w:tcW w:w="1679" w:type="dxa"/>
            <w:tcBorders>
              <w:bottom w:val="single" w:sz="8" w:space="0" w:color="000000"/>
            </w:tcBorders>
          </w:tcPr>
          <w:p w:rsidR="002D3207" w:rsidRDefault="003D157F">
            <w:pPr>
              <w:pStyle w:val="TableParagraph"/>
              <w:spacing w:before="89"/>
              <w:ind w:left="893"/>
              <w:rPr>
                <w:sz w:val="20"/>
              </w:rPr>
            </w:pPr>
            <w:r>
              <w:rPr>
                <w:sz w:val="20"/>
              </w:rPr>
              <w:t>4382.60</w:t>
            </w:r>
          </w:p>
        </w:tc>
        <w:tc>
          <w:tcPr>
            <w:tcW w:w="1680" w:type="dxa"/>
            <w:tcBorders>
              <w:bottom w:val="single" w:sz="8" w:space="0" w:color="000000"/>
              <w:right w:val="single" w:sz="8" w:space="0" w:color="000000"/>
            </w:tcBorders>
          </w:tcPr>
          <w:p w:rsidR="002D3207" w:rsidRDefault="002D3207">
            <w:pPr>
              <w:pStyle w:val="TableParagraph"/>
              <w:rPr>
                <w:rFonts w:ascii="Times New Roman"/>
                <w:sz w:val="18"/>
              </w:rPr>
            </w:pPr>
          </w:p>
        </w:tc>
      </w:tr>
    </w:tbl>
    <w:p w:rsidR="002D3207" w:rsidRDefault="002D3207">
      <w:pPr>
        <w:pStyle w:val="a3"/>
        <w:spacing w:before="7"/>
        <w:rPr>
          <w:rFonts w:ascii="宋体"/>
          <w:sz w:val="8"/>
        </w:rPr>
      </w:pPr>
    </w:p>
    <w:p w:rsidR="002D3207" w:rsidRDefault="003D157F">
      <w:pPr>
        <w:spacing w:before="71"/>
        <w:ind w:left="140"/>
        <w:rPr>
          <w:rFonts w:ascii="宋体" w:eastAsia="宋体"/>
          <w:sz w:val="20"/>
        </w:rPr>
      </w:pPr>
      <w:r>
        <w:rPr>
          <w:rFonts w:ascii="宋体" w:eastAsia="宋体" w:hint="eastAsia"/>
          <w:sz w:val="20"/>
        </w:rPr>
        <w:t>注：本表反映部门本年度一般公共预算财政拨款和政府性基金预算财政拨款的总收支和年末结转结余情况。本表金额转换为万元时，因四舍五入可能存在尾差。</w:t>
      </w:r>
    </w:p>
    <w:p w:rsidR="002D3207" w:rsidRDefault="002D3207">
      <w:pPr>
        <w:rPr>
          <w:rFonts w:ascii="宋体" w:eastAsia="宋体"/>
          <w:sz w:val="20"/>
        </w:rPr>
        <w:sectPr w:rsidR="002D3207">
          <w:pgSz w:w="16840" w:h="11910" w:orient="landscape"/>
          <w:pgMar w:top="1100" w:right="1280" w:bottom="900" w:left="1300" w:header="0" w:footer="720" w:gutter="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6"/>
        <w:rPr>
          <w:rFonts w:ascii="宋体"/>
          <w:sz w:val="19"/>
        </w:rPr>
      </w:pPr>
    </w:p>
    <w:p w:rsidR="002D3207" w:rsidRDefault="003D157F">
      <w:pPr>
        <w:pStyle w:val="a3"/>
        <w:spacing w:before="54"/>
        <w:ind w:left="3688" w:right="3705"/>
        <w:jc w:val="center"/>
        <w:rPr>
          <w:rFonts w:ascii="宋体" w:eastAsia="宋体"/>
        </w:rPr>
      </w:pPr>
      <w:r>
        <w:rPr>
          <w:rFonts w:ascii="宋体" w:eastAsia="宋体" w:hint="eastAsia"/>
        </w:rPr>
        <w:t>一般公共预算财政拨款支出决算表</w:t>
      </w:r>
    </w:p>
    <w:p w:rsidR="002D3207" w:rsidRDefault="003D157F">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05</w:t>
      </w:r>
      <w:r>
        <w:rPr>
          <w:rFonts w:ascii="宋体" w:eastAsia="宋体" w:hint="eastAsia"/>
          <w:spacing w:val="-26"/>
          <w:sz w:val="20"/>
        </w:rPr>
        <w:t xml:space="preserve"> 表</w:t>
      </w:r>
    </w:p>
    <w:p w:rsidR="002D3207" w:rsidRDefault="0095517C">
      <w:pPr>
        <w:tabs>
          <w:tab w:val="left" w:pos="12957"/>
        </w:tabs>
        <w:spacing w:before="72" w:after="27"/>
        <w:ind w:right="160"/>
        <w:jc w:val="right"/>
        <w:rPr>
          <w:rFonts w:ascii="宋体" w:eastAsia="宋体"/>
          <w:sz w:val="20"/>
        </w:rPr>
      </w:pPr>
      <w:r>
        <w:rPr>
          <w:rFonts w:ascii="宋体" w:eastAsia="宋体" w:hint="eastAsia"/>
          <w:sz w:val="20"/>
        </w:rPr>
        <w:t>部门：信阳市平桥区职业教育和就业服务局</w:t>
      </w:r>
      <w:r w:rsidR="003D157F">
        <w:rPr>
          <w:rFonts w:ascii="宋体" w:eastAsia="宋体" w:hint="eastAsia"/>
          <w:sz w:val="20"/>
        </w:rPr>
        <w:tab/>
      </w:r>
      <w:r w:rsidR="003D157F">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2D3207">
        <w:trPr>
          <w:trHeight w:val="420"/>
        </w:trPr>
        <w:tc>
          <w:tcPr>
            <w:tcW w:w="3639" w:type="dxa"/>
            <w:gridSpan w:val="2"/>
            <w:tcBorders>
              <w:bottom w:val="single" w:sz="4" w:space="0" w:color="000000"/>
              <w:right w:val="single" w:sz="4" w:space="0" w:color="000000"/>
            </w:tcBorders>
          </w:tcPr>
          <w:p w:rsidR="002D3207" w:rsidRDefault="003D157F">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2D3207" w:rsidRDefault="003D157F">
            <w:pPr>
              <w:pStyle w:val="TableParagraph"/>
              <w:spacing w:before="89"/>
              <w:ind w:left="4757" w:right="4736"/>
              <w:jc w:val="center"/>
              <w:rPr>
                <w:sz w:val="20"/>
              </w:rPr>
            </w:pPr>
            <w:r>
              <w:rPr>
                <w:sz w:val="20"/>
              </w:rPr>
              <w:t>本年支出</w:t>
            </w:r>
          </w:p>
        </w:tc>
      </w:tr>
      <w:tr w:rsidR="002D3207">
        <w:trPr>
          <w:trHeight w:val="1370"/>
        </w:trPr>
        <w:tc>
          <w:tcPr>
            <w:tcW w:w="1414" w:type="dxa"/>
            <w:tcBorders>
              <w:top w:val="single" w:sz="4" w:space="0" w:color="000000"/>
              <w:bottom w:val="single" w:sz="4" w:space="0" w:color="000000"/>
              <w:right w:val="single" w:sz="4" w:space="0" w:color="000000"/>
            </w:tcBorders>
          </w:tcPr>
          <w:p w:rsidR="002D3207" w:rsidRDefault="002D3207">
            <w:pPr>
              <w:pStyle w:val="TableParagraph"/>
              <w:rPr>
                <w:sz w:val="20"/>
              </w:rPr>
            </w:pPr>
          </w:p>
          <w:p w:rsidR="002D3207" w:rsidRDefault="003D157F">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2"/>
              <w:rPr>
                <w:sz w:val="24"/>
              </w:rPr>
            </w:pPr>
          </w:p>
          <w:p w:rsidR="002D3207" w:rsidRDefault="003D157F">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2"/>
              <w:rPr>
                <w:sz w:val="24"/>
              </w:rPr>
            </w:pPr>
          </w:p>
          <w:p w:rsidR="002D3207" w:rsidRDefault="003D157F">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2"/>
              <w:rPr>
                <w:sz w:val="24"/>
              </w:rPr>
            </w:pPr>
          </w:p>
          <w:p w:rsidR="002D3207" w:rsidRDefault="003D157F">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2D3207" w:rsidRDefault="002D3207">
            <w:pPr>
              <w:pStyle w:val="TableParagraph"/>
              <w:rPr>
                <w:sz w:val="20"/>
              </w:rPr>
            </w:pPr>
          </w:p>
          <w:p w:rsidR="002D3207" w:rsidRDefault="002D3207">
            <w:pPr>
              <w:pStyle w:val="TableParagraph"/>
              <w:spacing w:before="2"/>
              <w:rPr>
                <w:sz w:val="24"/>
              </w:rPr>
            </w:pPr>
          </w:p>
          <w:p w:rsidR="002D3207" w:rsidRDefault="003D157F">
            <w:pPr>
              <w:pStyle w:val="TableParagraph"/>
              <w:ind w:left="1308" w:right="1288"/>
              <w:jc w:val="center"/>
              <w:rPr>
                <w:sz w:val="20"/>
              </w:rPr>
            </w:pPr>
            <w:r>
              <w:rPr>
                <w:sz w:val="20"/>
              </w:rPr>
              <w:t>项目支出</w:t>
            </w:r>
          </w:p>
        </w:tc>
      </w:tr>
      <w:tr w:rsidR="002D3207">
        <w:trPr>
          <w:trHeight w:val="465"/>
        </w:trPr>
        <w:tc>
          <w:tcPr>
            <w:tcW w:w="3639" w:type="dxa"/>
            <w:gridSpan w:val="2"/>
            <w:tcBorders>
              <w:top w:val="single" w:sz="4" w:space="0" w:color="000000"/>
              <w:bottom w:val="single" w:sz="4" w:space="0" w:color="000000"/>
              <w:right w:val="single" w:sz="4" w:space="0" w:color="000000"/>
            </w:tcBorders>
          </w:tcPr>
          <w:p w:rsidR="002D3207" w:rsidRDefault="003D157F">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2D3207" w:rsidRDefault="003D157F">
            <w:pPr>
              <w:pStyle w:val="TableParagraph"/>
              <w:spacing w:before="112"/>
              <w:ind w:left="22"/>
              <w:jc w:val="center"/>
              <w:rPr>
                <w:sz w:val="20"/>
              </w:rPr>
            </w:pPr>
            <w:r>
              <w:rPr>
                <w:w w:val="99"/>
                <w:sz w:val="20"/>
              </w:rPr>
              <w:t>3</w:t>
            </w:r>
          </w:p>
        </w:tc>
      </w:tr>
      <w:tr w:rsidR="002D3207">
        <w:trPr>
          <w:trHeight w:val="465"/>
        </w:trPr>
        <w:tc>
          <w:tcPr>
            <w:tcW w:w="3639" w:type="dxa"/>
            <w:gridSpan w:val="2"/>
            <w:tcBorders>
              <w:top w:val="single" w:sz="4" w:space="0" w:color="000000"/>
              <w:bottom w:val="single" w:sz="4" w:space="0" w:color="000000"/>
              <w:right w:val="single" w:sz="4" w:space="0" w:color="000000"/>
            </w:tcBorders>
          </w:tcPr>
          <w:p w:rsidR="002D3207" w:rsidRDefault="003D157F">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right="1"/>
              <w:jc w:val="right"/>
              <w:rPr>
                <w:sz w:val="20"/>
              </w:rPr>
            </w:pPr>
            <w:r>
              <w:rPr>
                <w:w w:val="95"/>
                <w:sz w:val="20"/>
              </w:rPr>
              <w:t>4382.60</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3"/>
              <w:ind w:right="1"/>
              <w:jc w:val="right"/>
              <w:rPr>
                <w:sz w:val="20"/>
              </w:rPr>
            </w:pPr>
            <w:r>
              <w:rPr>
                <w:w w:val="95"/>
                <w:sz w:val="20"/>
              </w:rPr>
              <w:t>4382.60</w:t>
            </w:r>
          </w:p>
        </w:tc>
        <w:tc>
          <w:tcPr>
            <w:tcW w:w="3451"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414" w:type="dxa"/>
            <w:tcBorders>
              <w:top w:val="single" w:sz="4" w:space="0" w:color="000000"/>
              <w:bottom w:val="single" w:sz="4" w:space="0" w:color="000000"/>
              <w:right w:val="single" w:sz="4" w:space="0" w:color="000000"/>
            </w:tcBorders>
          </w:tcPr>
          <w:p w:rsidR="002D3207" w:rsidRDefault="003D157F">
            <w:pPr>
              <w:pStyle w:val="TableParagraph"/>
              <w:spacing w:before="100"/>
              <w:ind w:left="14"/>
            </w:pPr>
            <w:r>
              <w:t>205</w:t>
            </w:r>
          </w:p>
        </w:tc>
        <w:tc>
          <w:tcPr>
            <w:tcW w:w="22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0"/>
              <w:ind w:left="19"/>
            </w:pPr>
            <w:r>
              <w:t>教育支出</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4382.60</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4382.60</w:t>
            </w:r>
          </w:p>
        </w:tc>
        <w:tc>
          <w:tcPr>
            <w:tcW w:w="3451"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414" w:type="dxa"/>
            <w:tcBorders>
              <w:top w:val="single" w:sz="4" w:space="0" w:color="000000"/>
              <w:bottom w:val="single" w:sz="4" w:space="0" w:color="000000"/>
              <w:right w:val="single" w:sz="4" w:space="0" w:color="000000"/>
            </w:tcBorders>
          </w:tcPr>
          <w:p w:rsidR="002D3207" w:rsidRDefault="003D157F">
            <w:pPr>
              <w:pStyle w:val="TableParagraph"/>
              <w:spacing w:before="100"/>
              <w:ind w:left="14"/>
            </w:pPr>
            <w:r>
              <w:t>20503</w:t>
            </w:r>
          </w:p>
        </w:tc>
        <w:tc>
          <w:tcPr>
            <w:tcW w:w="22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0"/>
              <w:ind w:left="19"/>
            </w:pPr>
            <w:r>
              <w:t>职业教育</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4382360</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4382360</w:t>
            </w:r>
          </w:p>
        </w:tc>
        <w:tc>
          <w:tcPr>
            <w:tcW w:w="3451"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414" w:type="dxa"/>
            <w:tcBorders>
              <w:top w:val="single" w:sz="4" w:space="0" w:color="000000"/>
              <w:bottom w:val="single" w:sz="4" w:space="0" w:color="000000"/>
              <w:right w:val="single" w:sz="4" w:space="0" w:color="000000"/>
            </w:tcBorders>
          </w:tcPr>
          <w:p w:rsidR="002D3207" w:rsidRDefault="003D157F">
            <w:pPr>
              <w:pStyle w:val="TableParagraph"/>
              <w:spacing w:before="100"/>
              <w:ind w:left="14"/>
            </w:pPr>
            <w:r>
              <w:t>2050304</w:t>
            </w:r>
          </w:p>
        </w:tc>
        <w:tc>
          <w:tcPr>
            <w:tcW w:w="22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0"/>
              <w:ind w:left="240"/>
            </w:pPr>
            <w:r>
              <w:t>职业高中教育</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3974.40</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3974.40</w:t>
            </w:r>
          </w:p>
        </w:tc>
        <w:tc>
          <w:tcPr>
            <w:tcW w:w="3451"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414" w:type="dxa"/>
            <w:tcBorders>
              <w:top w:val="single" w:sz="4" w:space="0" w:color="000000"/>
              <w:bottom w:val="single" w:sz="4" w:space="0" w:color="000000"/>
              <w:right w:val="single" w:sz="4" w:space="0" w:color="000000"/>
            </w:tcBorders>
          </w:tcPr>
          <w:p w:rsidR="002D3207" w:rsidRDefault="003D157F">
            <w:pPr>
              <w:pStyle w:val="TableParagraph"/>
              <w:spacing w:before="101"/>
              <w:ind w:left="14"/>
            </w:pPr>
            <w:r>
              <w:t>2050399</w:t>
            </w:r>
          </w:p>
        </w:tc>
        <w:tc>
          <w:tcPr>
            <w:tcW w:w="222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01"/>
              <w:ind w:left="240"/>
            </w:pPr>
            <w:r>
              <w:t>其他职业教育支出</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right="-15"/>
              <w:jc w:val="right"/>
              <w:rPr>
                <w:sz w:val="20"/>
              </w:rPr>
            </w:pPr>
            <w:r>
              <w:rPr>
                <w:w w:val="95"/>
                <w:sz w:val="20"/>
              </w:rPr>
              <w:t>408.20</w:t>
            </w:r>
          </w:p>
        </w:tc>
        <w:tc>
          <w:tcPr>
            <w:tcW w:w="34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right="-15"/>
              <w:jc w:val="right"/>
              <w:rPr>
                <w:sz w:val="20"/>
              </w:rPr>
            </w:pPr>
            <w:r>
              <w:rPr>
                <w:w w:val="95"/>
                <w:sz w:val="20"/>
              </w:rPr>
              <w:t>408.20</w:t>
            </w:r>
          </w:p>
        </w:tc>
        <w:tc>
          <w:tcPr>
            <w:tcW w:w="3451"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5"/>
        </w:trPr>
        <w:tc>
          <w:tcPr>
            <w:tcW w:w="1414" w:type="dxa"/>
            <w:tcBorders>
              <w:top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464"/>
        </w:trPr>
        <w:tc>
          <w:tcPr>
            <w:tcW w:w="1414" w:type="dxa"/>
            <w:tcBorders>
              <w:top w:val="single" w:sz="4" w:space="0" w:color="000000"/>
              <w:right w:val="single" w:sz="4" w:space="0" w:color="000000"/>
            </w:tcBorders>
          </w:tcPr>
          <w:p w:rsidR="002D3207" w:rsidRDefault="002D3207">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2D3207" w:rsidRDefault="002D3207">
            <w:pPr>
              <w:pStyle w:val="TableParagraph"/>
              <w:rPr>
                <w:rFonts w:ascii="Times New Roman"/>
                <w:sz w:val="20"/>
              </w:rPr>
            </w:pPr>
          </w:p>
        </w:tc>
        <w:tc>
          <w:tcPr>
            <w:tcW w:w="3451" w:type="dxa"/>
            <w:tcBorders>
              <w:top w:val="single" w:sz="4" w:space="0" w:color="000000"/>
              <w:left w:val="single" w:sz="4" w:space="0" w:color="000000"/>
            </w:tcBorders>
          </w:tcPr>
          <w:p w:rsidR="002D3207" w:rsidRDefault="002D3207">
            <w:pPr>
              <w:pStyle w:val="TableParagraph"/>
              <w:rPr>
                <w:rFonts w:ascii="Times New Roman"/>
                <w:sz w:val="20"/>
              </w:rPr>
            </w:pPr>
          </w:p>
        </w:tc>
      </w:tr>
    </w:tbl>
    <w:p w:rsidR="002D3207" w:rsidRDefault="002D3207">
      <w:pPr>
        <w:pStyle w:val="a3"/>
        <w:spacing w:before="5"/>
        <w:rPr>
          <w:rFonts w:ascii="宋体"/>
          <w:sz w:val="16"/>
        </w:rPr>
      </w:pPr>
    </w:p>
    <w:p w:rsidR="002D3207" w:rsidRDefault="003D157F">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2D3207" w:rsidRDefault="002D3207">
      <w:pPr>
        <w:rPr>
          <w:rFonts w:ascii="宋体" w:eastAsia="宋体"/>
          <w:sz w:val="20"/>
        </w:rPr>
        <w:sectPr w:rsidR="002D3207">
          <w:pgSz w:w="16840" w:h="11910" w:orient="landscape"/>
          <w:pgMar w:top="1100" w:right="1280" w:bottom="900" w:left="1300" w:header="0" w:footer="720" w:gutter="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6"/>
        <w:rPr>
          <w:rFonts w:ascii="宋体"/>
          <w:sz w:val="19"/>
        </w:rPr>
      </w:pPr>
    </w:p>
    <w:p w:rsidR="002D3207" w:rsidRDefault="003D157F">
      <w:pPr>
        <w:pStyle w:val="a3"/>
        <w:spacing w:before="54"/>
        <w:ind w:left="3688" w:right="3705"/>
        <w:jc w:val="center"/>
        <w:rPr>
          <w:rFonts w:ascii="宋体" w:eastAsia="宋体"/>
        </w:rPr>
      </w:pPr>
      <w:r>
        <w:rPr>
          <w:rFonts w:ascii="宋体" w:eastAsia="宋体" w:hint="eastAsia"/>
        </w:rPr>
        <w:t>一般公共预算财政拨款基本支出决算表</w:t>
      </w:r>
    </w:p>
    <w:p w:rsidR="002D3207" w:rsidRDefault="003D157F">
      <w:pPr>
        <w:spacing w:before="19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2D3207" w:rsidRDefault="0095517C">
      <w:pPr>
        <w:tabs>
          <w:tab w:val="left" w:pos="13048"/>
        </w:tabs>
        <w:spacing w:before="115" w:after="29"/>
        <w:ind w:right="160"/>
        <w:jc w:val="right"/>
        <w:rPr>
          <w:rFonts w:ascii="宋体" w:eastAsia="宋体"/>
          <w:sz w:val="20"/>
        </w:rPr>
      </w:pPr>
      <w:r>
        <w:rPr>
          <w:rFonts w:ascii="宋体" w:eastAsia="宋体" w:hint="eastAsia"/>
          <w:sz w:val="20"/>
        </w:rPr>
        <w:t>部门：信阳市平桥区职业教育和就业服务局</w:t>
      </w:r>
      <w:r w:rsidR="003D157F">
        <w:rPr>
          <w:rFonts w:ascii="宋体" w:eastAsia="宋体" w:hint="eastAsia"/>
          <w:sz w:val="20"/>
        </w:rPr>
        <w:tab/>
      </w:r>
      <w:r w:rsidR="003D157F">
        <w:rPr>
          <w:rFonts w:ascii="宋体" w:eastAsia="宋体" w:hint="eastAsia"/>
          <w:w w:val="95"/>
          <w:sz w:val="20"/>
        </w:rPr>
        <w:t>单位</w:t>
      </w:r>
      <w:r w:rsidR="003D157F">
        <w:rPr>
          <w:rFonts w:ascii="宋体" w:eastAsia="宋体" w:hint="eastAsia"/>
          <w:spacing w:val="-91"/>
          <w:w w:val="95"/>
          <w:sz w:val="20"/>
        </w:rPr>
        <w:t>：</w:t>
      </w:r>
      <w:r w:rsidR="003D157F">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2D3207">
        <w:trPr>
          <w:trHeight w:val="639"/>
        </w:trPr>
        <w:tc>
          <w:tcPr>
            <w:tcW w:w="870" w:type="dxa"/>
            <w:tcBorders>
              <w:bottom w:val="single" w:sz="4" w:space="0" w:color="000000"/>
              <w:right w:val="single" w:sz="4" w:space="0" w:color="000000"/>
            </w:tcBorders>
          </w:tcPr>
          <w:p w:rsidR="002D3207" w:rsidRDefault="003D157F">
            <w:pPr>
              <w:pStyle w:val="TableParagraph"/>
              <w:spacing w:before="44"/>
              <w:ind w:left="33"/>
              <w:rPr>
                <w:sz w:val="20"/>
              </w:rPr>
            </w:pPr>
            <w:r>
              <w:rPr>
                <w:w w:val="95"/>
                <w:sz w:val="20"/>
              </w:rPr>
              <w:t>经济分类</w:t>
            </w:r>
          </w:p>
          <w:p w:rsidR="002D3207" w:rsidRDefault="003D157F">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2D3207" w:rsidRDefault="002D3207">
            <w:pPr>
              <w:pStyle w:val="TableParagraph"/>
              <w:spacing w:before="8"/>
              <w:rPr>
                <w:sz w:val="15"/>
              </w:rPr>
            </w:pPr>
          </w:p>
          <w:p w:rsidR="002D3207" w:rsidRDefault="003D157F">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2D3207" w:rsidRDefault="002D3207">
            <w:pPr>
              <w:pStyle w:val="TableParagraph"/>
              <w:spacing w:before="8"/>
              <w:rPr>
                <w:sz w:val="15"/>
              </w:rPr>
            </w:pPr>
          </w:p>
          <w:p w:rsidR="002D3207" w:rsidRDefault="003D157F">
            <w:pPr>
              <w:pStyle w:val="TableParagraph"/>
              <w:ind w:left="174"/>
              <w:rPr>
                <w:sz w:val="20"/>
              </w:rPr>
            </w:pPr>
            <w:r>
              <w:rPr>
                <w:sz w:val="20"/>
              </w:rPr>
              <w:t>决算数</w:t>
            </w:r>
          </w:p>
        </w:tc>
        <w:tc>
          <w:tcPr>
            <w:tcW w:w="870" w:type="dxa"/>
            <w:tcBorders>
              <w:bottom w:val="single" w:sz="4" w:space="0" w:color="000000"/>
              <w:right w:val="single" w:sz="4" w:space="0" w:color="000000"/>
            </w:tcBorders>
          </w:tcPr>
          <w:p w:rsidR="002D3207" w:rsidRDefault="003D157F">
            <w:pPr>
              <w:pStyle w:val="TableParagraph"/>
              <w:spacing w:before="44"/>
              <w:ind w:left="35"/>
              <w:rPr>
                <w:sz w:val="20"/>
              </w:rPr>
            </w:pPr>
            <w:r>
              <w:rPr>
                <w:w w:val="95"/>
                <w:sz w:val="20"/>
              </w:rPr>
              <w:t>经济分类</w:t>
            </w:r>
          </w:p>
          <w:p w:rsidR="002D3207" w:rsidRDefault="003D157F">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2D3207" w:rsidRDefault="002D3207">
            <w:pPr>
              <w:pStyle w:val="TableParagraph"/>
              <w:spacing w:before="8"/>
              <w:rPr>
                <w:sz w:val="15"/>
              </w:rPr>
            </w:pPr>
          </w:p>
          <w:p w:rsidR="002D3207" w:rsidRDefault="003D157F">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2D3207" w:rsidRDefault="002D3207">
            <w:pPr>
              <w:pStyle w:val="TableParagraph"/>
              <w:spacing w:before="8"/>
              <w:rPr>
                <w:sz w:val="15"/>
              </w:rPr>
            </w:pPr>
          </w:p>
          <w:p w:rsidR="002D3207" w:rsidRDefault="003D157F">
            <w:pPr>
              <w:pStyle w:val="TableParagraph"/>
              <w:ind w:left="174"/>
              <w:rPr>
                <w:sz w:val="20"/>
              </w:rPr>
            </w:pPr>
            <w:r>
              <w:rPr>
                <w:sz w:val="20"/>
              </w:rPr>
              <w:t>决算数</w:t>
            </w:r>
          </w:p>
        </w:tc>
        <w:tc>
          <w:tcPr>
            <w:tcW w:w="870" w:type="dxa"/>
            <w:tcBorders>
              <w:bottom w:val="single" w:sz="4" w:space="0" w:color="000000"/>
              <w:right w:val="single" w:sz="4" w:space="0" w:color="000000"/>
            </w:tcBorders>
          </w:tcPr>
          <w:p w:rsidR="002D3207" w:rsidRDefault="003D157F">
            <w:pPr>
              <w:pStyle w:val="TableParagraph"/>
              <w:spacing w:before="44"/>
              <w:ind w:left="35"/>
              <w:rPr>
                <w:sz w:val="20"/>
              </w:rPr>
            </w:pPr>
            <w:r>
              <w:rPr>
                <w:w w:val="95"/>
                <w:sz w:val="20"/>
              </w:rPr>
              <w:t>经济分类</w:t>
            </w:r>
          </w:p>
          <w:p w:rsidR="002D3207" w:rsidRDefault="003D157F">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2D3207" w:rsidRDefault="002D3207">
            <w:pPr>
              <w:pStyle w:val="TableParagraph"/>
              <w:spacing w:before="8"/>
              <w:rPr>
                <w:sz w:val="15"/>
              </w:rPr>
            </w:pPr>
          </w:p>
          <w:p w:rsidR="002D3207" w:rsidRDefault="003D157F">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2D3207" w:rsidRDefault="002D3207">
            <w:pPr>
              <w:pStyle w:val="TableParagraph"/>
              <w:spacing w:before="8"/>
              <w:rPr>
                <w:sz w:val="15"/>
              </w:rPr>
            </w:pPr>
          </w:p>
          <w:p w:rsidR="002D3207" w:rsidRDefault="003D157F">
            <w:pPr>
              <w:pStyle w:val="TableParagraph"/>
              <w:ind w:left="174"/>
              <w:rPr>
                <w:sz w:val="20"/>
              </w:rPr>
            </w:pPr>
            <w:r>
              <w:rPr>
                <w:sz w:val="20"/>
              </w:rPr>
              <w:t>决算数</w:t>
            </w: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3698.00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5"/>
              <w:jc w:val="right"/>
              <w:rPr>
                <w:sz w:val="20"/>
              </w:rPr>
            </w:pPr>
            <w:r>
              <w:rPr>
                <w:w w:val="95"/>
                <w:sz w:val="20"/>
              </w:rPr>
              <w:t>208.00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2D3207" w:rsidRDefault="003D157F">
            <w:pPr>
              <w:pStyle w:val="TableParagraph"/>
              <w:spacing w:before="43"/>
              <w:ind w:right="-15"/>
              <w:jc w:val="right"/>
              <w:rPr>
                <w:sz w:val="20"/>
              </w:rPr>
            </w:pPr>
            <w:r>
              <w:rPr>
                <w:w w:val="95"/>
                <w:sz w:val="20"/>
              </w:rPr>
              <w:t>439.00</w:t>
            </w:r>
          </w:p>
        </w:tc>
      </w:tr>
      <w:tr w:rsidR="002D3207">
        <w:trPr>
          <w:trHeight w:val="326"/>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
              <w:jc w:val="right"/>
              <w:rPr>
                <w:sz w:val="20"/>
              </w:rPr>
            </w:pPr>
            <w:r>
              <w:rPr>
                <w:w w:val="95"/>
                <w:sz w:val="20"/>
              </w:rPr>
              <w:t>1427.80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
              <w:jc w:val="right"/>
              <w:rPr>
                <w:sz w:val="20"/>
              </w:rPr>
            </w:pPr>
            <w:r>
              <w:rPr>
                <w:w w:val="95"/>
                <w:sz w:val="20"/>
              </w:rPr>
              <w:t>8.00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6"/>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28.40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5"/>
              <w:jc w:val="right"/>
              <w:rPr>
                <w:sz w:val="20"/>
              </w:rPr>
            </w:pPr>
            <w:r>
              <w:rPr>
                <w:w w:val="95"/>
                <w:sz w:val="20"/>
              </w:rPr>
              <w:t>10.40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2D3207" w:rsidRDefault="003D157F">
            <w:pPr>
              <w:pStyle w:val="TableParagraph"/>
              <w:spacing w:before="43"/>
              <w:ind w:right="-15"/>
              <w:jc w:val="right"/>
              <w:rPr>
                <w:sz w:val="20"/>
              </w:rPr>
            </w:pPr>
            <w:r>
              <w:rPr>
                <w:w w:val="95"/>
                <w:sz w:val="20"/>
              </w:rPr>
              <w:t>3.00</w:t>
            </w: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
              <w:jc w:val="right"/>
              <w:rPr>
                <w:sz w:val="20"/>
              </w:rPr>
            </w:pPr>
            <w:r>
              <w:rPr>
                <w:w w:val="95"/>
                <w:sz w:val="20"/>
              </w:rPr>
              <w:t>19.80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2D3207" w:rsidRDefault="003D157F">
            <w:pPr>
              <w:pStyle w:val="TableParagraph"/>
              <w:spacing w:before="42"/>
              <w:ind w:right="-15"/>
              <w:jc w:val="right"/>
              <w:rPr>
                <w:sz w:val="20"/>
              </w:rPr>
            </w:pPr>
            <w:r>
              <w:rPr>
                <w:w w:val="95"/>
                <w:sz w:val="20"/>
              </w:rPr>
              <w:t>300.00</w:t>
            </w: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6"/>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5"/>
              <w:jc w:val="right"/>
              <w:rPr>
                <w:sz w:val="20"/>
              </w:rPr>
            </w:pPr>
            <w:r>
              <w:rPr>
                <w:w w:val="95"/>
                <w:sz w:val="20"/>
              </w:rPr>
              <w:t>564.10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
              <w:jc w:val="right"/>
              <w:rPr>
                <w:sz w:val="20"/>
              </w:rPr>
            </w:pPr>
            <w:r>
              <w:rPr>
                <w:w w:val="95"/>
                <w:sz w:val="20"/>
              </w:rPr>
              <w:t>8.90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right="1"/>
              <w:jc w:val="right"/>
              <w:rPr>
                <w:sz w:val="20"/>
              </w:rPr>
            </w:pPr>
            <w:r>
              <w:rPr>
                <w:w w:val="95"/>
                <w:sz w:val="20"/>
              </w:rPr>
              <w:t>1319.40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right="-15"/>
              <w:jc w:val="right"/>
              <w:rPr>
                <w:sz w:val="20"/>
              </w:rPr>
            </w:pPr>
            <w:r>
              <w:rPr>
                <w:w w:val="95"/>
                <w:sz w:val="20"/>
              </w:rPr>
              <w:t>38.80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2D3207" w:rsidRDefault="003D157F">
            <w:pPr>
              <w:pStyle w:val="TableParagraph"/>
              <w:spacing w:before="44"/>
              <w:ind w:right="-15"/>
              <w:jc w:val="right"/>
              <w:rPr>
                <w:sz w:val="20"/>
              </w:rPr>
            </w:pPr>
            <w:r>
              <w:rPr>
                <w:w w:val="95"/>
                <w:sz w:val="20"/>
              </w:rPr>
              <w:t>136.00</w:t>
            </w: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2.80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6"/>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5"/>
              <w:jc w:val="right"/>
              <w:rPr>
                <w:sz w:val="20"/>
              </w:rPr>
            </w:pPr>
            <w:r>
              <w:rPr>
                <w:w w:val="95"/>
                <w:sz w:val="20"/>
              </w:rPr>
              <w:t>157.50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6"/>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5"/>
              <w:jc w:val="right"/>
              <w:rPr>
                <w:sz w:val="20"/>
              </w:rPr>
            </w:pPr>
            <w:r>
              <w:rPr>
                <w:w w:val="95"/>
                <w:sz w:val="20"/>
              </w:rPr>
              <w:t>25.70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right="-15"/>
              <w:jc w:val="right"/>
              <w:rPr>
                <w:sz w:val="20"/>
              </w:rPr>
            </w:pPr>
            <w:r>
              <w:rPr>
                <w:w w:val="95"/>
                <w:sz w:val="20"/>
              </w:rPr>
              <w:t>180.60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5"/>
              <w:jc w:val="right"/>
              <w:rPr>
                <w:sz w:val="20"/>
              </w:rPr>
            </w:pPr>
            <w:r>
              <w:rPr>
                <w:w w:val="95"/>
                <w:sz w:val="20"/>
              </w:rPr>
              <w:t>17.10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6"/>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
              <w:jc w:val="right"/>
              <w:rPr>
                <w:sz w:val="20"/>
              </w:rPr>
            </w:pPr>
            <w:r>
              <w:rPr>
                <w:w w:val="95"/>
                <w:sz w:val="20"/>
              </w:rPr>
              <w:t>0.40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37.60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
              <w:jc w:val="right"/>
              <w:rPr>
                <w:sz w:val="20"/>
              </w:rPr>
            </w:pPr>
            <w:r>
              <w:rPr>
                <w:w w:val="95"/>
                <w:sz w:val="20"/>
              </w:rPr>
              <w:t>1.50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6"/>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2"/>
              <w:ind w:right="-15"/>
              <w:jc w:val="right"/>
              <w:rPr>
                <w:sz w:val="20"/>
              </w:rPr>
            </w:pPr>
            <w:r>
              <w:rPr>
                <w:w w:val="95"/>
                <w:sz w:val="20"/>
              </w:rPr>
              <w:t>13.80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7"/>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right="1"/>
              <w:jc w:val="right"/>
              <w:rPr>
                <w:sz w:val="20"/>
              </w:rPr>
            </w:pPr>
            <w:r>
              <w:rPr>
                <w:w w:val="95"/>
                <w:sz w:val="20"/>
              </w:rPr>
              <w:t>4.90</w:t>
            </w: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r w:rsidR="002D3207">
        <w:trPr>
          <w:trHeight w:val="325"/>
        </w:trPr>
        <w:tc>
          <w:tcPr>
            <w:tcW w:w="870" w:type="dxa"/>
            <w:tcBorders>
              <w:top w:val="single" w:sz="4" w:space="0" w:color="000000"/>
              <w:bottom w:val="single" w:sz="4" w:space="0" w:color="000000"/>
              <w:right w:val="single" w:sz="4" w:space="0" w:color="000000"/>
            </w:tcBorders>
          </w:tcPr>
          <w:p w:rsidR="002D3207" w:rsidRDefault="003D157F">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2D3207" w:rsidRDefault="002D3207">
            <w:pPr>
              <w:pStyle w:val="TableParagraph"/>
              <w:rPr>
                <w:rFonts w:ascii="Times New Roman"/>
                <w:sz w:val="20"/>
              </w:rPr>
            </w:pPr>
          </w:p>
        </w:tc>
      </w:tr>
    </w:tbl>
    <w:p w:rsidR="002D3207" w:rsidRDefault="002D3207">
      <w:pPr>
        <w:rPr>
          <w:rFonts w:ascii="Times New Roman"/>
          <w:sz w:val="20"/>
        </w:rPr>
        <w:sectPr w:rsidR="002D3207">
          <w:pgSz w:w="16840" w:h="11910" w:orient="landscape"/>
          <w:pgMar w:top="1100" w:right="1280" w:bottom="900" w:left="1300" w:header="0" w:footer="720" w:gutter="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2D3207">
        <w:trPr>
          <w:trHeight w:val="327"/>
        </w:trPr>
        <w:tc>
          <w:tcPr>
            <w:tcW w:w="870" w:type="dxa"/>
            <w:tcBorders>
              <w:left w:val="single" w:sz="8" w:space="0" w:color="000000"/>
            </w:tcBorders>
          </w:tcPr>
          <w:p w:rsidR="002D3207" w:rsidRDefault="003D157F">
            <w:pPr>
              <w:pStyle w:val="TableParagraph"/>
              <w:spacing w:before="43"/>
              <w:ind w:left="14"/>
              <w:rPr>
                <w:sz w:val="20"/>
              </w:rPr>
            </w:pPr>
            <w:r>
              <w:rPr>
                <w:sz w:val="20"/>
              </w:rPr>
              <w:t>30304</w:t>
            </w:r>
          </w:p>
        </w:tc>
        <w:tc>
          <w:tcPr>
            <w:tcW w:w="2923" w:type="dxa"/>
          </w:tcPr>
          <w:p w:rsidR="002D3207" w:rsidRDefault="003D157F">
            <w:pPr>
              <w:pStyle w:val="TableParagraph"/>
              <w:spacing w:before="43"/>
              <w:ind w:left="220"/>
              <w:rPr>
                <w:sz w:val="20"/>
              </w:rPr>
            </w:pPr>
            <w:r>
              <w:rPr>
                <w:sz w:val="20"/>
              </w:rPr>
              <w:t>抚恤金</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30224</w:t>
            </w:r>
          </w:p>
        </w:tc>
        <w:tc>
          <w:tcPr>
            <w:tcW w:w="2066" w:type="dxa"/>
          </w:tcPr>
          <w:p w:rsidR="002D3207" w:rsidRDefault="003D157F">
            <w:pPr>
              <w:pStyle w:val="TableParagraph"/>
              <w:spacing w:before="43"/>
              <w:ind w:left="219"/>
              <w:rPr>
                <w:sz w:val="20"/>
              </w:rPr>
            </w:pPr>
            <w:r>
              <w:rPr>
                <w:sz w:val="20"/>
              </w:rPr>
              <w:t>被装购置费</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31201</w:t>
            </w:r>
          </w:p>
        </w:tc>
        <w:tc>
          <w:tcPr>
            <w:tcW w:w="3575" w:type="dxa"/>
          </w:tcPr>
          <w:p w:rsidR="002D3207" w:rsidRDefault="003D157F">
            <w:pPr>
              <w:pStyle w:val="TableParagraph"/>
              <w:spacing w:before="43"/>
              <w:ind w:left="218"/>
              <w:rPr>
                <w:sz w:val="20"/>
              </w:rPr>
            </w:pPr>
            <w:r>
              <w:rPr>
                <w:sz w:val="20"/>
              </w:rPr>
              <w:t>资本金注入</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6"/>
        </w:trPr>
        <w:tc>
          <w:tcPr>
            <w:tcW w:w="870" w:type="dxa"/>
            <w:tcBorders>
              <w:left w:val="single" w:sz="8" w:space="0" w:color="000000"/>
            </w:tcBorders>
          </w:tcPr>
          <w:p w:rsidR="002D3207" w:rsidRDefault="003D157F">
            <w:pPr>
              <w:pStyle w:val="TableParagraph"/>
              <w:spacing w:before="44"/>
              <w:ind w:left="14"/>
              <w:rPr>
                <w:sz w:val="20"/>
              </w:rPr>
            </w:pPr>
            <w:r>
              <w:rPr>
                <w:sz w:val="20"/>
              </w:rPr>
              <w:t>30305</w:t>
            </w:r>
          </w:p>
        </w:tc>
        <w:tc>
          <w:tcPr>
            <w:tcW w:w="2923" w:type="dxa"/>
          </w:tcPr>
          <w:p w:rsidR="002D3207" w:rsidRDefault="003D157F">
            <w:pPr>
              <w:pStyle w:val="TableParagraph"/>
              <w:spacing w:before="44"/>
              <w:ind w:left="220"/>
              <w:rPr>
                <w:sz w:val="20"/>
              </w:rPr>
            </w:pPr>
            <w:r>
              <w:rPr>
                <w:sz w:val="20"/>
              </w:rPr>
              <w:t>生活补助</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4"/>
              <w:ind w:left="18"/>
              <w:rPr>
                <w:sz w:val="20"/>
              </w:rPr>
            </w:pPr>
            <w:r>
              <w:rPr>
                <w:sz w:val="20"/>
              </w:rPr>
              <w:t>30225</w:t>
            </w:r>
          </w:p>
        </w:tc>
        <w:tc>
          <w:tcPr>
            <w:tcW w:w="2066" w:type="dxa"/>
          </w:tcPr>
          <w:p w:rsidR="002D3207" w:rsidRDefault="003D157F">
            <w:pPr>
              <w:pStyle w:val="TableParagraph"/>
              <w:spacing w:before="44"/>
              <w:ind w:left="219"/>
              <w:rPr>
                <w:sz w:val="20"/>
              </w:rPr>
            </w:pPr>
            <w:r>
              <w:rPr>
                <w:sz w:val="20"/>
              </w:rPr>
              <w:t>专用燃料费</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4"/>
              <w:ind w:left="18"/>
              <w:rPr>
                <w:sz w:val="20"/>
              </w:rPr>
            </w:pPr>
            <w:r>
              <w:rPr>
                <w:sz w:val="20"/>
              </w:rPr>
              <w:t>31203</w:t>
            </w:r>
          </w:p>
        </w:tc>
        <w:tc>
          <w:tcPr>
            <w:tcW w:w="3575" w:type="dxa"/>
          </w:tcPr>
          <w:p w:rsidR="002D3207" w:rsidRDefault="003D157F">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6"/>
        </w:trPr>
        <w:tc>
          <w:tcPr>
            <w:tcW w:w="870" w:type="dxa"/>
            <w:tcBorders>
              <w:left w:val="single" w:sz="8" w:space="0" w:color="000000"/>
            </w:tcBorders>
          </w:tcPr>
          <w:p w:rsidR="002D3207" w:rsidRDefault="003D157F">
            <w:pPr>
              <w:pStyle w:val="TableParagraph"/>
              <w:spacing w:before="43"/>
              <w:ind w:left="14"/>
              <w:rPr>
                <w:sz w:val="20"/>
              </w:rPr>
            </w:pPr>
            <w:r>
              <w:rPr>
                <w:sz w:val="20"/>
              </w:rPr>
              <w:t>30306</w:t>
            </w:r>
          </w:p>
        </w:tc>
        <w:tc>
          <w:tcPr>
            <w:tcW w:w="2923" w:type="dxa"/>
          </w:tcPr>
          <w:p w:rsidR="002D3207" w:rsidRDefault="003D157F">
            <w:pPr>
              <w:pStyle w:val="TableParagraph"/>
              <w:spacing w:before="43"/>
              <w:ind w:left="220"/>
              <w:rPr>
                <w:sz w:val="20"/>
              </w:rPr>
            </w:pPr>
            <w:r>
              <w:rPr>
                <w:sz w:val="20"/>
              </w:rPr>
              <w:t>救济费</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30226</w:t>
            </w:r>
          </w:p>
        </w:tc>
        <w:tc>
          <w:tcPr>
            <w:tcW w:w="2066" w:type="dxa"/>
          </w:tcPr>
          <w:p w:rsidR="002D3207" w:rsidRDefault="003D157F">
            <w:pPr>
              <w:pStyle w:val="TableParagraph"/>
              <w:spacing w:before="43"/>
              <w:ind w:left="219"/>
              <w:rPr>
                <w:sz w:val="20"/>
              </w:rPr>
            </w:pPr>
            <w:r>
              <w:rPr>
                <w:sz w:val="20"/>
              </w:rPr>
              <w:t>劳务费</w:t>
            </w:r>
          </w:p>
        </w:tc>
        <w:tc>
          <w:tcPr>
            <w:tcW w:w="938" w:type="dxa"/>
          </w:tcPr>
          <w:p w:rsidR="002D3207" w:rsidRDefault="003D157F">
            <w:pPr>
              <w:pStyle w:val="TableParagraph"/>
              <w:spacing w:before="43"/>
              <w:ind w:right="-15"/>
              <w:jc w:val="right"/>
              <w:rPr>
                <w:sz w:val="20"/>
              </w:rPr>
            </w:pPr>
            <w:r>
              <w:rPr>
                <w:w w:val="95"/>
                <w:sz w:val="20"/>
              </w:rPr>
              <w:t>24.60</w:t>
            </w:r>
          </w:p>
        </w:tc>
        <w:tc>
          <w:tcPr>
            <w:tcW w:w="870" w:type="dxa"/>
          </w:tcPr>
          <w:p w:rsidR="002D3207" w:rsidRDefault="003D157F">
            <w:pPr>
              <w:pStyle w:val="TableParagraph"/>
              <w:spacing w:before="43"/>
              <w:ind w:left="18"/>
              <w:rPr>
                <w:sz w:val="20"/>
              </w:rPr>
            </w:pPr>
            <w:r>
              <w:rPr>
                <w:sz w:val="20"/>
              </w:rPr>
              <w:t>31204</w:t>
            </w:r>
          </w:p>
        </w:tc>
        <w:tc>
          <w:tcPr>
            <w:tcW w:w="3575" w:type="dxa"/>
          </w:tcPr>
          <w:p w:rsidR="002D3207" w:rsidRDefault="003D157F">
            <w:pPr>
              <w:pStyle w:val="TableParagraph"/>
              <w:spacing w:before="43"/>
              <w:ind w:left="218"/>
              <w:rPr>
                <w:sz w:val="20"/>
              </w:rPr>
            </w:pPr>
            <w:r>
              <w:rPr>
                <w:sz w:val="20"/>
              </w:rPr>
              <w:t>费用补贴</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7"/>
        </w:trPr>
        <w:tc>
          <w:tcPr>
            <w:tcW w:w="870" w:type="dxa"/>
            <w:tcBorders>
              <w:left w:val="single" w:sz="8" w:space="0" w:color="000000"/>
            </w:tcBorders>
          </w:tcPr>
          <w:p w:rsidR="002D3207" w:rsidRDefault="003D157F">
            <w:pPr>
              <w:pStyle w:val="TableParagraph"/>
              <w:spacing w:before="45"/>
              <w:ind w:left="14"/>
              <w:rPr>
                <w:sz w:val="20"/>
              </w:rPr>
            </w:pPr>
            <w:r>
              <w:rPr>
                <w:sz w:val="20"/>
              </w:rPr>
              <w:t>30307</w:t>
            </w:r>
          </w:p>
        </w:tc>
        <w:tc>
          <w:tcPr>
            <w:tcW w:w="2923" w:type="dxa"/>
          </w:tcPr>
          <w:p w:rsidR="002D3207" w:rsidRDefault="003D157F">
            <w:pPr>
              <w:pStyle w:val="TableParagraph"/>
              <w:spacing w:before="45"/>
              <w:ind w:left="220"/>
              <w:rPr>
                <w:sz w:val="20"/>
              </w:rPr>
            </w:pPr>
            <w:r>
              <w:rPr>
                <w:sz w:val="20"/>
              </w:rPr>
              <w:t>医疗费补助</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5"/>
              <w:ind w:left="18"/>
              <w:rPr>
                <w:sz w:val="20"/>
              </w:rPr>
            </w:pPr>
            <w:r>
              <w:rPr>
                <w:sz w:val="20"/>
              </w:rPr>
              <w:t>30227</w:t>
            </w:r>
          </w:p>
        </w:tc>
        <w:tc>
          <w:tcPr>
            <w:tcW w:w="2066" w:type="dxa"/>
          </w:tcPr>
          <w:p w:rsidR="002D3207" w:rsidRDefault="003D157F">
            <w:pPr>
              <w:pStyle w:val="TableParagraph"/>
              <w:spacing w:before="45"/>
              <w:ind w:left="219"/>
              <w:rPr>
                <w:sz w:val="20"/>
              </w:rPr>
            </w:pPr>
            <w:r>
              <w:rPr>
                <w:sz w:val="20"/>
              </w:rPr>
              <w:t>委托业务费</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5"/>
              <w:ind w:left="18"/>
              <w:rPr>
                <w:sz w:val="20"/>
              </w:rPr>
            </w:pPr>
            <w:r>
              <w:rPr>
                <w:sz w:val="20"/>
              </w:rPr>
              <w:t>31205</w:t>
            </w:r>
          </w:p>
        </w:tc>
        <w:tc>
          <w:tcPr>
            <w:tcW w:w="3575" w:type="dxa"/>
          </w:tcPr>
          <w:p w:rsidR="002D3207" w:rsidRDefault="003D157F">
            <w:pPr>
              <w:pStyle w:val="TableParagraph"/>
              <w:spacing w:before="45"/>
              <w:ind w:left="218"/>
              <w:rPr>
                <w:sz w:val="20"/>
              </w:rPr>
            </w:pPr>
            <w:r>
              <w:rPr>
                <w:sz w:val="20"/>
              </w:rPr>
              <w:t>利息补贴</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7"/>
        </w:trPr>
        <w:tc>
          <w:tcPr>
            <w:tcW w:w="870" w:type="dxa"/>
            <w:tcBorders>
              <w:left w:val="single" w:sz="8" w:space="0" w:color="000000"/>
            </w:tcBorders>
          </w:tcPr>
          <w:p w:rsidR="002D3207" w:rsidRDefault="003D157F">
            <w:pPr>
              <w:pStyle w:val="TableParagraph"/>
              <w:spacing w:before="44"/>
              <w:ind w:left="14"/>
              <w:rPr>
                <w:sz w:val="20"/>
              </w:rPr>
            </w:pPr>
            <w:r>
              <w:rPr>
                <w:sz w:val="20"/>
              </w:rPr>
              <w:t>30308</w:t>
            </w:r>
          </w:p>
        </w:tc>
        <w:tc>
          <w:tcPr>
            <w:tcW w:w="2923" w:type="dxa"/>
          </w:tcPr>
          <w:p w:rsidR="002D3207" w:rsidRDefault="003D157F">
            <w:pPr>
              <w:pStyle w:val="TableParagraph"/>
              <w:spacing w:before="44"/>
              <w:ind w:left="220"/>
              <w:rPr>
                <w:sz w:val="20"/>
              </w:rPr>
            </w:pPr>
            <w:r>
              <w:rPr>
                <w:sz w:val="20"/>
              </w:rPr>
              <w:t>助学金</w:t>
            </w:r>
          </w:p>
        </w:tc>
        <w:tc>
          <w:tcPr>
            <w:tcW w:w="938" w:type="dxa"/>
          </w:tcPr>
          <w:p w:rsidR="002D3207" w:rsidRDefault="003D157F">
            <w:pPr>
              <w:pStyle w:val="TableParagraph"/>
              <w:spacing w:before="44"/>
              <w:ind w:right="1"/>
              <w:jc w:val="right"/>
              <w:rPr>
                <w:sz w:val="20"/>
              </w:rPr>
            </w:pPr>
            <w:r>
              <w:rPr>
                <w:w w:val="95"/>
                <w:sz w:val="20"/>
              </w:rPr>
              <w:t>37.60</w:t>
            </w:r>
          </w:p>
        </w:tc>
        <w:tc>
          <w:tcPr>
            <w:tcW w:w="870" w:type="dxa"/>
          </w:tcPr>
          <w:p w:rsidR="002D3207" w:rsidRDefault="003D157F">
            <w:pPr>
              <w:pStyle w:val="TableParagraph"/>
              <w:spacing w:before="44"/>
              <w:ind w:left="18"/>
              <w:rPr>
                <w:sz w:val="20"/>
              </w:rPr>
            </w:pPr>
            <w:r>
              <w:rPr>
                <w:sz w:val="20"/>
              </w:rPr>
              <w:t>30228</w:t>
            </w:r>
          </w:p>
        </w:tc>
        <w:tc>
          <w:tcPr>
            <w:tcW w:w="2066" w:type="dxa"/>
          </w:tcPr>
          <w:p w:rsidR="002D3207" w:rsidRDefault="003D157F">
            <w:pPr>
              <w:pStyle w:val="TableParagraph"/>
              <w:spacing w:before="44"/>
              <w:ind w:left="219"/>
              <w:rPr>
                <w:sz w:val="20"/>
              </w:rPr>
            </w:pPr>
            <w:r>
              <w:rPr>
                <w:sz w:val="20"/>
              </w:rPr>
              <w:t>工会经费</w:t>
            </w:r>
          </w:p>
        </w:tc>
        <w:tc>
          <w:tcPr>
            <w:tcW w:w="938" w:type="dxa"/>
          </w:tcPr>
          <w:p w:rsidR="002D3207" w:rsidRDefault="003D157F">
            <w:pPr>
              <w:pStyle w:val="TableParagraph"/>
              <w:spacing w:before="44"/>
              <w:ind w:right="-15"/>
              <w:jc w:val="right"/>
              <w:rPr>
                <w:sz w:val="20"/>
              </w:rPr>
            </w:pPr>
            <w:r>
              <w:rPr>
                <w:w w:val="95"/>
                <w:sz w:val="20"/>
              </w:rPr>
              <w:t>32.00</w:t>
            </w:r>
          </w:p>
        </w:tc>
        <w:tc>
          <w:tcPr>
            <w:tcW w:w="870" w:type="dxa"/>
          </w:tcPr>
          <w:p w:rsidR="002D3207" w:rsidRDefault="003D157F">
            <w:pPr>
              <w:pStyle w:val="TableParagraph"/>
              <w:spacing w:before="44"/>
              <w:ind w:left="18"/>
              <w:rPr>
                <w:sz w:val="20"/>
              </w:rPr>
            </w:pPr>
            <w:r>
              <w:rPr>
                <w:sz w:val="20"/>
              </w:rPr>
              <w:t>31299</w:t>
            </w:r>
          </w:p>
        </w:tc>
        <w:tc>
          <w:tcPr>
            <w:tcW w:w="3575" w:type="dxa"/>
          </w:tcPr>
          <w:p w:rsidR="002D3207" w:rsidRDefault="003D157F">
            <w:pPr>
              <w:pStyle w:val="TableParagraph"/>
              <w:spacing w:before="44"/>
              <w:ind w:left="218"/>
              <w:rPr>
                <w:sz w:val="20"/>
              </w:rPr>
            </w:pPr>
            <w:r>
              <w:rPr>
                <w:sz w:val="20"/>
              </w:rPr>
              <w:t>其他对企业补助</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7"/>
        </w:trPr>
        <w:tc>
          <w:tcPr>
            <w:tcW w:w="870" w:type="dxa"/>
            <w:tcBorders>
              <w:left w:val="single" w:sz="8" w:space="0" w:color="000000"/>
            </w:tcBorders>
          </w:tcPr>
          <w:p w:rsidR="002D3207" w:rsidRDefault="003D157F">
            <w:pPr>
              <w:pStyle w:val="TableParagraph"/>
              <w:spacing w:before="43"/>
              <w:ind w:left="14"/>
              <w:rPr>
                <w:sz w:val="20"/>
              </w:rPr>
            </w:pPr>
            <w:r>
              <w:rPr>
                <w:sz w:val="20"/>
              </w:rPr>
              <w:t>30309</w:t>
            </w:r>
          </w:p>
        </w:tc>
        <w:tc>
          <w:tcPr>
            <w:tcW w:w="2923" w:type="dxa"/>
          </w:tcPr>
          <w:p w:rsidR="002D3207" w:rsidRDefault="003D157F">
            <w:pPr>
              <w:pStyle w:val="TableParagraph"/>
              <w:spacing w:before="43"/>
              <w:ind w:left="220"/>
              <w:rPr>
                <w:sz w:val="20"/>
              </w:rPr>
            </w:pPr>
            <w:r>
              <w:rPr>
                <w:sz w:val="20"/>
              </w:rPr>
              <w:t>奖励金</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30229</w:t>
            </w:r>
          </w:p>
        </w:tc>
        <w:tc>
          <w:tcPr>
            <w:tcW w:w="2066" w:type="dxa"/>
          </w:tcPr>
          <w:p w:rsidR="002D3207" w:rsidRDefault="003D157F">
            <w:pPr>
              <w:pStyle w:val="TableParagraph"/>
              <w:spacing w:before="43"/>
              <w:ind w:left="219"/>
              <w:rPr>
                <w:sz w:val="20"/>
              </w:rPr>
            </w:pPr>
            <w:r>
              <w:rPr>
                <w:sz w:val="20"/>
              </w:rPr>
              <w:t>福利费</w:t>
            </w:r>
          </w:p>
        </w:tc>
        <w:tc>
          <w:tcPr>
            <w:tcW w:w="938" w:type="dxa"/>
          </w:tcPr>
          <w:p w:rsidR="002D3207" w:rsidRDefault="003D157F">
            <w:pPr>
              <w:pStyle w:val="TableParagraph"/>
              <w:spacing w:before="43"/>
              <w:ind w:right="-15"/>
              <w:jc w:val="right"/>
              <w:rPr>
                <w:sz w:val="20"/>
              </w:rPr>
            </w:pPr>
            <w:r>
              <w:rPr>
                <w:w w:val="95"/>
                <w:sz w:val="20"/>
              </w:rPr>
              <w:t>16.00</w:t>
            </w:r>
          </w:p>
        </w:tc>
        <w:tc>
          <w:tcPr>
            <w:tcW w:w="870" w:type="dxa"/>
          </w:tcPr>
          <w:p w:rsidR="002D3207" w:rsidRDefault="003D157F">
            <w:pPr>
              <w:pStyle w:val="TableParagraph"/>
              <w:spacing w:before="43"/>
              <w:ind w:left="18"/>
              <w:rPr>
                <w:sz w:val="20"/>
              </w:rPr>
            </w:pPr>
            <w:r>
              <w:rPr>
                <w:sz w:val="20"/>
              </w:rPr>
              <w:t>313</w:t>
            </w:r>
          </w:p>
        </w:tc>
        <w:tc>
          <w:tcPr>
            <w:tcW w:w="3575" w:type="dxa"/>
          </w:tcPr>
          <w:p w:rsidR="002D3207" w:rsidRDefault="003D157F">
            <w:pPr>
              <w:pStyle w:val="TableParagraph"/>
              <w:spacing w:before="43"/>
              <w:ind w:left="19"/>
              <w:rPr>
                <w:sz w:val="20"/>
              </w:rPr>
            </w:pPr>
            <w:r>
              <w:rPr>
                <w:sz w:val="20"/>
              </w:rPr>
              <w:t>对社会保障基金补助</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6"/>
        </w:trPr>
        <w:tc>
          <w:tcPr>
            <w:tcW w:w="870" w:type="dxa"/>
            <w:tcBorders>
              <w:left w:val="single" w:sz="8" w:space="0" w:color="000000"/>
            </w:tcBorders>
          </w:tcPr>
          <w:p w:rsidR="002D3207" w:rsidRDefault="003D157F">
            <w:pPr>
              <w:pStyle w:val="TableParagraph"/>
              <w:spacing w:before="44"/>
              <w:ind w:left="14"/>
              <w:rPr>
                <w:sz w:val="20"/>
              </w:rPr>
            </w:pPr>
            <w:r>
              <w:rPr>
                <w:sz w:val="20"/>
              </w:rPr>
              <w:t>30310</w:t>
            </w:r>
          </w:p>
        </w:tc>
        <w:tc>
          <w:tcPr>
            <w:tcW w:w="2923" w:type="dxa"/>
          </w:tcPr>
          <w:p w:rsidR="002D3207" w:rsidRDefault="003D157F">
            <w:pPr>
              <w:pStyle w:val="TableParagraph"/>
              <w:spacing w:before="44"/>
              <w:ind w:left="220"/>
              <w:rPr>
                <w:sz w:val="20"/>
              </w:rPr>
            </w:pPr>
            <w:r>
              <w:rPr>
                <w:sz w:val="20"/>
              </w:rPr>
              <w:t>个人农业生产补贴</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4"/>
              <w:ind w:left="18"/>
              <w:rPr>
                <w:sz w:val="20"/>
              </w:rPr>
            </w:pPr>
            <w:r>
              <w:rPr>
                <w:sz w:val="20"/>
              </w:rPr>
              <w:t>30231</w:t>
            </w:r>
          </w:p>
        </w:tc>
        <w:tc>
          <w:tcPr>
            <w:tcW w:w="2066" w:type="dxa"/>
          </w:tcPr>
          <w:p w:rsidR="002D3207" w:rsidRDefault="003D157F">
            <w:pPr>
              <w:pStyle w:val="TableParagraph"/>
              <w:spacing w:before="44"/>
              <w:ind w:right="34"/>
              <w:jc w:val="right"/>
              <w:rPr>
                <w:sz w:val="20"/>
              </w:rPr>
            </w:pPr>
            <w:r>
              <w:rPr>
                <w:w w:val="95"/>
                <w:sz w:val="20"/>
              </w:rPr>
              <w:t>公务用车运行维护费</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4"/>
              <w:ind w:left="18"/>
              <w:rPr>
                <w:sz w:val="20"/>
              </w:rPr>
            </w:pPr>
            <w:r>
              <w:rPr>
                <w:sz w:val="20"/>
              </w:rPr>
              <w:t>31302</w:t>
            </w:r>
          </w:p>
        </w:tc>
        <w:tc>
          <w:tcPr>
            <w:tcW w:w="3575" w:type="dxa"/>
          </w:tcPr>
          <w:p w:rsidR="002D3207" w:rsidRDefault="003D157F">
            <w:pPr>
              <w:pStyle w:val="TableParagraph"/>
              <w:spacing w:before="44"/>
              <w:ind w:left="218"/>
              <w:rPr>
                <w:sz w:val="20"/>
              </w:rPr>
            </w:pPr>
            <w:r>
              <w:rPr>
                <w:sz w:val="20"/>
              </w:rPr>
              <w:t>对社会保险基金补助</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6"/>
        </w:trPr>
        <w:tc>
          <w:tcPr>
            <w:tcW w:w="870" w:type="dxa"/>
            <w:tcBorders>
              <w:left w:val="single" w:sz="8" w:space="0" w:color="000000"/>
            </w:tcBorders>
          </w:tcPr>
          <w:p w:rsidR="002D3207" w:rsidRDefault="003D157F">
            <w:pPr>
              <w:pStyle w:val="TableParagraph"/>
              <w:spacing w:before="43"/>
              <w:ind w:left="14"/>
              <w:rPr>
                <w:sz w:val="20"/>
              </w:rPr>
            </w:pPr>
            <w:r>
              <w:rPr>
                <w:sz w:val="20"/>
              </w:rPr>
              <w:t>30399</w:t>
            </w:r>
          </w:p>
        </w:tc>
        <w:tc>
          <w:tcPr>
            <w:tcW w:w="2923" w:type="dxa"/>
          </w:tcPr>
          <w:p w:rsidR="002D3207" w:rsidRDefault="003D157F">
            <w:pPr>
              <w:pStyle w:val="TableParagraph"/>
              <w:spacing w:before="43"/>
              <w:ind w:left="220"/>
              <w:rPr>
                <w:sz w:val="20"/>
              </w:rPr>
            </w:pPr>
            <w:r>
              <w:rPr>
                <w:sz w:val="20"/>
              </w:rPr>
              <w:t>对其他个人和家庭的补助支出</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30239</w:t>
            </w:r>
          </w:p>
        </w:tc>
        <w:tc>
          <w:tcPr>
            <w:tcW w:w="2066" w:type="dxa"/>
          </w:tcPr>
          <w:p w:rsidR="002D3207" w:rsidRDefault="003D157F">
            <w:pPr>
              <w:pStyle w:val="TableParagraph"/>
              <w:spacing w:before="43"/>
              <w:ind w:left="219"/>
              <w:rPr>
                <w:sz w:val="20"/>
              </w:rPr>
            </w:pPr>
            <w:r>
              <w:rPr>
                <w:sz w:val="20"/>
              </w:rPr>
              <w:t>其他交通费用</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31303</w:t>
            </w:r>
          </w:p>
        </w:tc>
        <w:tc>
          <w:tcPr>
            <w:tcW w:w="3575" w:type="dxa"/>
          </w:tcPr>
          <w:p w:rsidR="002D3207" w:rsidRDefault="003D157F">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7"/>
        </w:trPr>
        <w:tc>
          <w:tcPr>
            <w:tcW w:w="870" w:type="dxa"/>
            <w:tcBorders>
              <w:left w:val="single" w:sz="8" w:space="0" w:color="000000"/>
            </w:tcBorders>
          </w:tcPr>
          <w:p w:rsidR="002D3207" w:rsidRDefault="002D3207">
            <w:pPr>
              <w:pStyle w:val="TableParagraph"/>
              <w:rPr>
                <w:rFonts w:ascii="Times New Roman"/>
                <w:sz w:val="18"/>
              </w:rPr>
            </w:pPr>
          </w:p>
        </w:tc>
        <w:tc>
          <w:tcPr>
            <w:tcW w:w="2923" w:type="dxa"/>
          </w:tcPr>
          <w:p w:rsidR="002D3207" w:rsidRDefault="002D3207">
            <w:pPr>
              <w:pStyle w:val="TableParagraph"/>
              <w:rPr>
                <w:rFonts w:ascii="Times New Roman"/>
                <w:sz w:val="18"/>
              </w:rPr>
            </w:pP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5"/>
              <w:ind w:left="18"/>
              <w:rPr>
                <w:sz w:val="20"/>
              </w:rPr>
            </w:pPr>
            <w:r>
              <w:rPr>
                <w:sz w:val="20"/>
              </w:rPr>
              <w:t>30240</w:t>
            </w:r>
          </w:p>
        </w:tc>
        <w:tc>
          <w:tcPr>
            <w:tcW w:w="2066" w:type="dxa"/>
          </w:tcPr>
          <w:p w:rsidR="002D3207" w:rsidRDefault="003D157F">
            <w:pPr>
              <w:pStyle w:val="TableParagraph"/>
              <w:spacing w:before="45"/>
              <w:ind w:left="219"/>
              <w:rPr>
                <w:sz w:val="20"/>
              </w:rPr>
            </w:pPr>
            <w:r>
              <w:rPr>
                <w:sz w:val="20"/>
              </w:rPr>
              <w:t>税金及附加费用</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5"/>
              <w:ind w:left="18"/>
              <w:rPr>
                <w:sz w:val="20"/>
              </w:rPr>
            </w:pPr>
            <w:r>
              <w:rPr>
                <w:sz w:val="20"/>
              </w:rPr>
              <w:t>399</w:t>
            </w:r>
          </w:p>
        </w:tc>
        <w:tc>
          <w:tcPr>
            <w:tcW w:w="3575" w:type="dxa"/>
          </w:tcPr>
          <w:p w:rsidR="002D3207" w:rsidRDefault="003D157F">
            <w:pPr>
              <w:pStyle w:val="TableParagraph"/>
              <w:spacing w:before="45"/>
              <w:ind w:left="19"/>
              <w:rPr>
                <w:sz w:val="20"/>
              </w:rPr>
            </w:pPr>
            <w:r>
              <w:rPr>
                <w:sz w:val="20"/>
              </w:rPr>
              <w:t>其他支出</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7"/>
        </w:trPr>
        <w:tc>
          <w:tcPr>
            <w:tcW w:w="870" w:type="dxa"/>
            <w:tcBorders>
              <w:left w:val="single" w:sz="8" w:space="0" w:color="000000"/>
            </w:tcBorders>
          </w:tcPr>
          <w:p w:rsidR="002D3207" w:rsidRDefault="002D3207">
            <w:pPr>
              <w:pStyle w:val="TableParagraph"/>
              <w:rPr>
                <w:rFonts w:ascii="Times New Roman"/>
                <w:sz w:val="18"/>
              </w:rPr>
            </w:pPr>
          </w:p>
        </w:tc>
        <w:tc>
          <w:tcPr>
            <w:tcW w:w="2923" w:type="dxa"/>
          </w:tcPr>
          <w:p w:rsidR="002D3207" w:rsidRDefault="002D3207">
            <w:pPr>
              <w:pStyle w:val="TableParagraph"/>
              <w:rPr>
                <w:rFonts w:ascii="Times New Roman"/>
                <w:sz w:val="18"/>
              </w:rPr>
            </w:pP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30299</w:t>
            </w:r>
          </w:p>
        </w:tc>
        <w:tc>
          <w:tcPr>
            <w:tcW w:w="2066" w:type="dxa"/>
          </w:tcPr>
          <w:p w:rsidR="002D3207" w:rsidRDefault="003D157F">
            <w:pPr>
              <w:pStyle w:val="TableParagraph"/>
              <w:spacing w:before="43"/>
              <w:ind w:right="34"/>
              <w:jc w:val="right"/>
              <w:rPr>
                <w:sz w:val="20"/>
              </w:rPr>
            </w:pPr>
            <w:r>
              <w:rPr>
                <w:w w:val="95"/>
                <w:sz w:val="20"/>
              </w:rPr>
              <w:t>其他商品和服务支出</w:t>
            </w:r>
          </w:p>
        </w:tc>
        <w:tc>
          <w:tcPr>
            <w:tcW w:w="938" w:type="dxa"/>
          </w:tcPr>
          <w:p w:rsidR="002D3207" w:rsidRDefault="003D157F">
            <w:pPr>
              <w:pStyle w:val="TableParagraph"/>
              <w:spacing w:before="43"/>
              <w:ind w:right="1"/>
              <w:jc w:val="right"/>
              <w:rPr>
                <w:sz w:val="20"/>
              </w:rPr>
            </w:pPr>
            <w:r>
              <w:rPr>
                <w:w w:val="95"/>
                <w:sz w:val="20"/>
              </w:rPr>
              <w:t>3.50</w:t>
            </w:r>
          </w:p>
        </w:tc>
        <w:tc>
          <w:tcPr>
            <w:tcW w:w="870" w:type="dxa"/>
          </w:tcPr>
          <w:p w:rsidR="002D3207" w:rsidRDefault="003D157F">
            <w:pPr>
              <w:pStyle w:val="TableParagraph"/>
              <w:spacing w:before="43"/>
              <w:ind w:left="18"/>
              <w:rPr>
                <w:sz w:val="20"/>
              </w:rPr>
            </w:pPr>
            <w:r>
              <w:rPr>
                <w:sz w:val="20"/>
              </w:rPr>
              <w:t>39906</w:t>
            </w:r>
          </w:p>
        </w:tc>
        <w:tc>
          <w:tcPr>
            <w:tcW w:w="3575" w:type="dxa"/>
          </w:tcPr>
          <w:p w:rsidR="002D3207" w:rsidRDefault="003D157F">
            <w:pPr>
              <w:pStyle w:val="TableParagraph"/>
              <w:spacing w:before="43"/>
              <w:ind w:left="218"/>
              <w:rPr>
                <w:sz w:val="20"/>
              </w:rPr>
            </w:pPr>
            <w:r>
              <w:rPr>
                <w:sz w:val="20"/>
              </w:rPr>
              <w:t>赠与</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6"/>
        </w:trPr>
        <w:tc>
          <w:tcPr>
            <w:tcW w:w="870" w:type="dxa"/>
            <w:tcBorders>
              <w:left w:val="single" w:sz="8" w:space="0" w:color="000000"/>
            </w:tcBorders>
          </w:tcPr>
          <w:p w:rsidR="002D3207" w:rsidRDefault="002D3207">
            <w:pPr>
              <w:pStyle w:val="TableParagraph"/>
              <w:rPr>
                <w:rFonts w:ascii="Times New Roman"/>
                <w:sz w:val="18"/>
              </w:rPr>
            </w:pPr>
          </w:p>
        </w:tc>
        <w:tc>
          <w:tcPr>
            <w:tcW w:w="2923" w:type="dxa"/>
          </w:tcPr>
          <w:p w:rsidR="002D3207" w:rsidRDefault="002D3207">
            <w:pPr>
              <w:pStyle w:val="TableParagraph"/>
              <w:rPr>
                <w:rFonts w:ascii="Times New Roman"/>
                <w:sz w:val="18"/>
              </w:rPr>
            </w:pP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5"/>
              <w:ind w:left="18"/>
              <w:rPr>
                <w:sz w:val="20"/>
              </w:rPr>
            </w:pPr>
            <w:r>
              <w:rPr>
                <w:sz w:val="20"/>
              </w:rPr>
              <w:t>307</w:t>
            </w:r>
          </w:p>
        </w:tc>
        <w:tc>
          <w:tcPr>
            <w:tcW w:w="2066" w:type="dxa"/>
          </w:tcPr>
          <w:p w:rsidR="002D3207" w:rsidRDefault="003D157F">
            <w:pPr>
              <w:pStyle w:val="TableParagraph"/>
              <w:spacing w:before="45"/>
              <w:ind w:left="20"/>
              <w:rPr>
                <w:sz w:val="20"/>
              </w:rPr>
            </w:pPr>
            <w:r>
              <w:rPr>
                <w:sz w:val="20"/>
              </w:rPr>
              <w:t>债务利息及费用支出</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5"/>
              <w:ind w:left="18"/>
              <w:rPr>
                <w:sz w:val="20"/>
              </w:rPr>
            </w:pPr>
            <w:r>
              <w:rPr>
                <w:sz w:val="20"/>
              </w:rPr>
              <w:t>39907</w:t>
            </w:r>
          </w:p>
        </w:tc>
        <w:tc>
          <w:tcPr>
            <w:tcW w:w="3575" w:type="dxa"/>
          </w:tcPr>
          <w:p w:rsidR="002D3207" w:rsidRDefault="003D157F">
            <w:pPr>
              <w:pStyle w:val="TableParagraph"/>
              <w:spacing w:before="45"/>
              <w:ind w:left="218"/>
              <w:rPr>
                <w:sz w:val="20"/>
              </w:rPr>
            </w:pPr>
            <w:r>
              <w:rPr>
                <w:sz w:val="20"/>
              </w:rPr>
              <w:t>国家赔偿费用支出</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639"/>
        </w:trPr>
        <w:tc>
          <w:tcPr>
            <w:tcW w:w="870" w:type="dxa"/>
            <w:tcBorders>
              <w:left w:val="single" w:sz="8" w:space="0" w:color="000000"/>
            </w:tcBorders>
          </w:tcPr>
          <w:p w:rsidR="002D3207" w:rsidRDefault="002D3207">
            <w:pPr>
              <w:pStyle w:val="TableParagraph"/>
              <w:rPr>
                <w:rFonts w:ascii="Times New Roman"/>
                <w:sz w:val="18"/>
              </w:rPr>
            </w:pPr>
          </w:p>
        </w:tc>
        <w:tc>
          <w:tcPr>
            <w:tcW w:w="2923" w:type="dxa"/>
          </w:tcPr>
          <w:p w:rsidR="002D3207" w:rsidRDefault="002D3207">
            <w:pPr>
              <w:pStyle w:val="TableParagraph"/>
              <w:rPr>
                <w:rFonts w:ascii="Times New Roman"/>
                <w:sz w:val="18"/>
              </w:rPr>
            </w:pPr>
          </w:p>
        </w:tc>
        <w:tc>
          <w:tcPr>
            <w:tcW w:w="938" w:type="dxa"/>
          </w:tcPr>
          <w:p w:rsidR="002D3207" w:rsidRDefault="002D3207">
            <w:pPr>
              <w:pStyle w:val="TableParagraph"/>
              <w:rPr>
                <w:rFonts w:ascii="Times New Roman"/>
                <w:sz w:val="18"/>
              </w:rPr>
            </w:pPr>
          </w:p>
        </w:tc>
        <w:tc>
          <w:tcPr>
            <w:tcW w:w="870" w:type="dxa"/>
          </w:tcPr>
          <w:p w:rsidR="002D3207" w:rsidRDefault="002D3207">
            <w:pPr>
              <w:pStyle w:val="TableParagraph"/>
              <w:spacing w:before="8"/>
              <w:rPr>
                <w:sz w:val="15"/>
              </w:rPr>
            </w:pPr>
          </w:p>
          <w:p w:rsidR="002D3207" w:rsidRDefault="003D157F">
            <w:pPr>
              <w:pStyle w:val="TableParagraph"/>
              <w:ind w:left="18"/>
              <w:rPr>
                <w:sz w:val="20"/>
              </w:rPr>
            </w:pPr>
            <w:r>
              <w:rPr>
                <w:sz w:val="20"/>
              </w:rPr>
              <w:t>30701</w:t>
            </w:r>
          </w:p>
        </w:tc>
        <w:tc>
          <w:tcPr>
            <w:tcW w:w="2066" w:type="dxa"/>
          </w:tcPr>
          <w:p w:rsidR="002D3207" w:rsidRDefault="002D3207">
            <w:pPr>
              <w:pStyle w:val="TableParagraph"/>
              <w:spacing w:before="8"/>
              <w:rPr>
                <w:sz w:val="15"/>
              </w:rPr>
            </w:pPr>
          </w:p>
          <w:p w:rsidR="002D3207" w:rsidRDefault="003D157F">
            <w:pPr>
              <w:pStyle w:val="TableParagraph"/>
              <w:ind w:left="219"/>
              <w:rPr>
                <w:sz w:val="20"/>
              </w:rPr>
            </w:pPr>
            <w:r>
              <w:rPr>
                <w:sz w:val="20"/>
              </w:rPr>
              <w:t>国内债务付息</w:t>
            </w:r>
          </w:p>
        </w:tc>
        <w:tc>
          <w:tcPr>
            <w:tcW w:w="938" w:type="dxa"/>
          </w:tcPr>
          <w:p w:rsidR="002D3207" w:rsidRDefault="002D3207">
            <w:pPr>
              <w:pStyle w:val="TableParagraph"/>
              <w:rPr>
                <w:rFonts w:ascii="Times New Roman"/>
                <w:sz w:val="18"/>
              </w:rPr>
            </w:pPr>
          </w:p>
        </w:tc>
        <w:tc>
          <w:tcPr>
            <w:tcW w:w="870" w:type="dxa"/>
          </w:tcPr>
          <w:p w:rsidR="002D3207" w:rsidRDefault="002D3207">
            <w:pPr>
              <w:pStyle w:val="TableParagraph"/>
              <w:spacing w:before="8"/>
              <w:rPr>
                <w:sz w:val="15"/>
              </w:rPr>
            </w:pPr>
          </w:p>
          <w:p w:rsidR="002D3207" w:rsidRDefault="003D157F">
            <w:pPr>
              <w:pStyle w:val="TableParagraph"/>
              <w:ind w:left="18"/>
              <w:rPr>
                <w:sz w:val="20"/>
              </w:rPr>
            </w:pPr>
            <w:r>
              <w:rPr>
                <w:sz w:val="20"/>
              </w:rPr>
              <w:t>39908</w:t>
            </w:r>
          </w:p>
        </w:tc>
        <w:tc>
          <w:tcPr>
            <w:tcW w:w="3575" w:type="dxa"/>
          </w:tcPr>
          <w:p w:rsidR="002D3207" w:rsidRDefault="003D157F">
            <w:pPr>
              <w:pStyle w:val="TableParagraph"/>
              <w:spacing w:before="44"/>
              <w:ind w:left="218"/>
              <w:rPr>
                <w:sz w:val="20"/>
              </w:rPr>
            </w:pPr>
            <w:r>
              <w:rPr>
                <w:sz w:val="20"/>
              </w:rPr>
              <w:t>对民间非营利组织和群众性自治组织</w:t>
            </w:r>
          </w:p>
          <w:p w:rsidR="002D3207" w:rsidRDefault="003D157F">
            <w:pPr>
              <w:pStyle w:val="TableParagraph"/>
              <w:spacing w:before="56"/>
              <w:ind w:left="19"/>
              <w:rPr>
                <w:sz w:val="20"/>
              </w:rPr>
            </w:pPr>
            <w:r>
              <w:rPr>
                <w:sz w:val="20"/>
              </w:rPr>
              <w:t>补贴</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6"/>
        </w:trPr>
        <w:tc>
          <w:tcPr>
            <w:tcW w:w="870" w:type="dxa"/>
            <w:tcBorders>
              <w:left w:val="single" w:sz="8" w:space="0" w:color="000000"/>
            </w:tcBorders>
          </w:tcPr>
          <w:p w:rsidR="002D3207" w:rsidRDefault="002D3207">
            <w:pPr>
              <w:pStyle w:val="TableParagraph"/>
              <w:rPr>
                <w:rFonts w:ascii="Times New Roman"/>
                <w:sz w:val="18"/>
              </w:rPr>
            </w:pPr>
          </w:p>
        </w:tc>
        <w:tc>
          <w:tcPr>
            <w:tcW w:w="2923" w:type="dxa"/>
          </w:tcPr>
          <w:p w:rsidR="002D3207" w:rsidRDefault="002D3207">
            <w:pPr>
              <w:pStyle w:val="TableParagraph"/>
              <w:rPr>
                <w:rFonts w:ascii="Times New Roman"/>
                <w:sz w:val="18"/>
              </w:rPr>
            </w:pP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30702</w:t>
            </w:r>
          </w:p>
        </w:tc>
        <w:tc>
          <w:tcPr>
            <w:tcW w:w="2066" w:type="dxa"/>
          </w:tcPr>
          <w:p w:rsidR="002D3207" w:rsidRDefault="003D157F">
            <w:pPr>
              <w:pStyle w:val="TableParagraph"/>
              <w:spacing w:before="43"/>
              <w:ind w:left="219"/>
              <w:rPr>
                <w:sz w:val="20"/>
              </w:rPr>
            </w:pPr>
            <w:r>
              <w:rPr>
                <w:sz w:val="20"/>
              </w:rPr>
              <w:t>国外债务付息</w:t>
            </w: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39999</w:t>
            </w:r>
          </w:p>
        </w:tc>
        <w:tc>
          <w:tcPr>
            <w:tcW w:w="3575" w:type="dxa"/>
          </w:tcPr>
          <w:p w:rsidR="002D3207" w:rsidRDefault="003D157F">
            <w:pPr>
              <w:pStyle w:val="TableParagraph"/>
              <w:spacing w:before="43"/>
              <w:ind w:left="218"/>
              <w:rPr>
                <w:sz w:val="20"/>
              </w:rPr>
            </w:pPr>
            <w:r>
              <w:rPr>
                <w:sz w:val="20"/>
              </w:rPr>
              <w:t>其他支出</w:t>
            </w: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7"/>
        </w:trPr>
        <w:tc>
          <w:tcPr>
            <w:tcW w:w="870" w:type="dxa"/>
            <w:tcBorders>
              <w:left w:val="single" w:sz="8" w:space="0" w:color="000000"/>
            </w:tcBorders>
          </w:tcPr>
          <w:p w:rsidR="002D3207" w:rsidRDefault="002D3207">
            <w:pPr>
              <w:pStyle w:val="TableParagraph"/>
              <w:rPr>
                <w:rFonts w:ascii="Times New Roman"/>
                <w:sz w:val="18"/>
              </w:rPr>
            </w:pPr>
          </w:p>
        </w:tc>
        <w:tc>
          <w:tcPr>
            <w:tcW w:w="2923" w:type="dxa"/>
          </w:tcPr>
          <w:p w:rsidR="002D3207" w:rsidRDefault="002D3207">
            <w:pPr>
              <w:pStyle w:val="TableParagraph"/>
              <w:rPr>
                <w:rFonts w:ascii="Times New Roman"/>
                <w:sz w:val="18"/>
              </w:rPr>
            </w:pP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4"/>
              <w:ind w:left="18"/>
              <w:rPr>
                <w:sz w:val="20"/>
              </w:rPr>
            </w:pPr>
            <w:r>
              <w:rPr>
                <w:sz w:val="20"/>
              </w:rPr>
              <w:t>30703</w:t>
            </w:r>
          </w:p>
        </w:tc>
        <w:tc>
          <w:tcPr>
            <w:tcW w:w="2066" w:type="dxa"/>
          </w:tcPr>
          <w:p w:rsidR="002D3207" w:rsidRDefault="003D157F">
            <w:pPr>
              <w:pStyle w:val="TableParagraph"/>
              <w:spacing w:before="44"/>
              <w:ind w:left="219"/>
              <w:rPr>
                <w:sz w:val="20"/>
              </w:rPr>
            </w:pPr>
            <w:r>
              <w:rPr>
                <w:sz w:val="20"/>
              </w:rPr>
              <w:t>国内债务发行费用</w:t>
            </w:r>
          </w:p>
        </w:tc>
        <w:tc>
          <w:tcPr>
            <w:tcW w:w="938" w:type="dxa"/>
          </w:tcPr>
          <w:p w:rsidR="002D3207" w:rsidRDefault="002D3207">
            <w:pPr>
              <w:pStyle w:val="TableParagraph"/>
              <w:rPr>
                <w:rFonts w:ascii="Times New Roman"/>
                <w:sz w:val="18"/>
              </w:rPr>
            </w:pPr>
          </w:p>
        </w:tc>
        <w:tc>
          <w:tcPr>
            <w:tcW w:w="870" w:type="dxa"/>
          </w:tcPr>
          <w:p w:rsidR="002D3207" w:rsidRDefault="002D3207">
            <w:pPr>
              <w:pStyle w:val="TableParagraph"/>
              <w:rPr>
                <w:rFonts w:ascii="Times New Roman"/>
                <w:sz w:val="18"/>
              </w:rPr>
            </w:pPr>
          </w:p>
        </w:tc>
        <w:tc>
          <w:tcPr>
            <w:tcW w:w="3575" w:type="dxa"/>
          </w:tcPr>
          <w:p w:rsidR="002D3207" w:rsidRDefault="002D3207">
            <w:pPr>
              <w:pStyle w:val="TableParagraph"/>
              <w:rPr>
                <w:rFonts w:ascii="Times New Roman"/>
                <w:sz w:val="18"/>
              </w:rPr>
            </w:pP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6"/>
        </w:trPr>
        <w:tc>
          <w:tcPr>
            <w:tcW w:w="3793" w:type="dxa"/>
            <w:gridSpan w:val="2"/>
            <w:tcBorders>
              <w:left w:val="single" w:sz="8" w:space="0" w:color="000000"/>
            </w:tcBorders>
          </w:tcPr>
          <w:p w:rsidR="002D3207" w:rsidRDefault="002D3207">
            <w:pPr>
              <w:pStyle w:val="TableParagraph"/>
              <w:rPr>
                <w:rFonts w:ascii="Times New Roman"/>
                <w:sz w:val="18"/>
              </w:rPr>
            </w:pPr>
          </w:p>
        </w:tc>
        <w:tc>
          <w:tcPr>
            <w:tcW w:w="938" w:type="dxa"/>
          </w:tcPr>
          <w:p w:rsidR="002D3207" w:rsidRDefault="002D3207">
            <w:pPr>
              <w:pStyle w:val="TableParagraph"/>
              <w:rPr>
                <w:rFonts w:ascii="Times New Roman"/>
                <w:sz w:val="18"/>
              </w:rPr>
            </w:pPr>
          </w:p>
        </w:tc>
        <w:tc>
          <w:tcPr>
            <w:tcW w:w="870" w:type="dxa"/>
          </w:tcPr>
          <w:p w:rsidR="002D3207" w:rsidRDefault="003D157F">
            <w:pPr>
              <w:pStyle w:val="TableParagraph"/>
              <w:spacing w:before="43"/>
              <w:ind w:left="18"/>
              <w:rPr>
                <w:sz w:val="20"/>
              </w:rPr>
            </w:pPr>
            <w:r>
              <w:rPr>
                <w:sz w:val="20"/>
              </w:rPr>
              <w:t>30704</w:t>
            </w:r>
          </w:p>
        </w:tc>
        <w:tc>
          <w:tcPr>
            <w:tcW w:w="2066" w:type="dxa"/>
          </w:tcPr>
          <w:p w:rsidR="002D3207" w:rsidRDefault="003D157F">
            <w:pPr>
              <w:pStyle w:val="TableParagraph"/>
              <w:spacing w:before="43"/>
              <w:ind w:left="219"/>
              <w:rPr>
                <w:sz w:val="20"/>
              </w:rPr>
            </w:pPr>
            <w:r>
              <w:rPr>
                <w:sz w:val="20"/>
              </w:rPr>
              <w:t>国外债务发行费用</w:t>
            </w:r>
          </w:p>
        </w:tc>
        <w:tc>
          <w:tcPr>
            <w:tcW w:w="938" w:type="dxa"/>
          </w:tcPr>
          <w:p w:rsidR="002D3207" w:rsidRDefault="002D3207">
            <w:pPr>
              <w:pStyle w:val="TableParagraph"/>
              <w:rPr>
                <w:rFonts w:ascii="Times New Roman"/>
                <w:sz w:val="18"/>
              </w:rPr>
            </w:pPr>
          </w:p>
        </w:tc>
        <w:tc>
          <w:tcPr>
            <w:tcW w:w="870" w:type="dxa"/>
          </w:tcPr>
          <w:p w:rsidR="002D3207" w:rsidRDefault="002D3207">
            <w:pPr>
              <w:pStyle w:val="TableParagraph"/>
              <w:rPr>
                <w:rFonts w:ascii="Times New Roman"/>
                <w:sz w:val="18"/>
              </w:rPr>
            </w:pPr>
          </w:p>
        </w:tc>
        <w:tc>
          <w:tcPr>
            <w:tcW w:w="3575" w:type="dxa"/>
          </w:tcPr>
          <w:p w:rsidR="002D3207" w:rsidRDefault="002D3207">
            <w:pPr>
              <w:pStyle w:val="TableParagraph"/>
              <w:rPr>
                <w:rFonts w:ascii="Times New Roman"/>
                <w:sz w:val="18"/>
              </w:rPr>
            </w:pPr>
          </w:p>
        </w:tc>
        <w:tc>
          <w:tcPr>
            <w:tcW w:w="938" w:type="dxa"/>
            <w:tcBorders>
              <w:right w:val="single" w:sz="8" w:space="0" w:color="000000"/>
            </w:tcBorders>
          </w:tcPr>
          <w:p w:rsidR="002D3207" w:rsidRDefault="002D3207">
            <w:pPr>
              <w:pStyle w:val="TableParagraph"/>
              <w:rPr>
                <w:rFonts w:ascii="Times New Roman"/>
                <w:sz w:val="18"/>
              </w:rPr>
            </w:pPr>
          </w:p>
        </w:tc>
      </w:tr>
      <w:tr w:rsidR="002D3207">
        <w:trPr>
          <w:trHeight w:val="326"/>
        </w:trPr>
        <w:tc>
          <w:tcPr>
            <w:tcW w:w="3793" w:type="dxa"/>
            <w:gridSpan w:val="2"/>
            <w:tcBorders>
              <w:left w:val="single" w:sz="8" w:space="0" w:color="000000"/>
              <w:bottom w:val="single" w:sz="8" w:space="0" w:color="000000"/>
            </w:tcBorders>
          </w:tcPr>
          <w:p w:rsidR="002D3207" w:rsidRDefault="003D157F">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2D3207" w:rsidRDefault="003D157F">
            <w:pPr>
              <w:pStyle w:val="TableParagraph"/>
              <w:spacing w:before="42"/>
              <w:ind w:right="1"/>
              <w:jc w:val="right"/>
              <w:rPr>
                <w:sz w:val="20"/>
              </w:rPr>
            </w:pPr>
            <w:r>
              <w:rPr>
                <w:w w:val="95"/>
                <w:sz w:val="20"/>
              </w:rPr>
              <w:t>3735.60</w:t>
            </w:r>
          </w:p>
        </w:tc>
        <w:tc>
          <w:tcPr>
            <w:tcW w:w="8319" w:type="dxa"/>
            <w:gridSpan w:val="5"/>
            <w:tcBorders>
              <w:bottom w:val="single" w:sz="8" w:space="0" w:color="000000"/>
            </w:tcBorders>
          </w:tcPr>
          <w:p w:rsidR="002D3207" w:rsidRDefault="003D157F">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2D3207" w:rsidRDefault="003D157F">
            <w:pPr>
              <w:pStyle w:val="TableParagraph"/>
              <w:spacing w:before="42"/>
              <w:ind w:left="327" w:right="-15"/>
              <w:rPr>
                <w:sz w:val="20"/>
              </w:rPr>
            </w:pPr>
            <w:r>
              <w:rPr>
                <w:sz w:val="20"/>
              </w:rPr>
              <w:t>647.00</w:t>
            </w:r>
          </w:p>
        </w:tc>
      </w:tr>
    </w:tbl>
    <w:p w:rsidR="002D3207" w:rsidRDefault="003D157F">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2D3207" w:rsidRDefault="002D3207">
      <w:pPr>
        <w:rPr>
          <w:rFonts w:ascii="宋体" w:eastAsia="宋体"/>
          <w:sz w:val="20"/>
        </w:rPr>
        <w:sectPr w:rsidR="002D3207">
          <w:pgSz w:w="16840" w:h="11910" w:orient="landscape"/>
          <w:pgMar w:top="1100" w:right="1280" w:bottom="900" w:left="1300" w:header="0" w:footer="720" w:gutter="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9"/>
        <w:rPr>
          <w:rFonts w:ascii="宋体"/>
          <w:sz w:val="22"/>
        </w:rPr>
      </w:pPr>
    </w:p>
    <w:p w:rsidR="002D3207" w:rsidRDefault="003D157F">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2D3207" w:rsidRDefault="003D157F">
      <w:pPr>
        <w:spacing w:before="152"/>
        <w:ind w:right="193"/>
        <w:jc w:val="right"/>
        <w:rPr>
          <w:rFonts w:ascii="宋体" w:eastAsia="宋体"/>
          <w:sz w:val="20"/>
        </w:rPr>
      </w:pPr>
      <w:r>
        <w:rPr>
          <w:rFonts w:ascii="宋体" w:eastAsia="宋体" w:hint="eastAsia"/>
          <w:spacing w:val="-18"/>
          <w:sz w:val="20"/>
        </w:rPr>
        <w:t xml:space="preserve">公开 </w:t>
      </w:r>
      <w:r>
        <w:rPr>
          <w:rFonts w:ascii="宋体" w:eastAsia="宋体" w:hint="eastAsia"/>
          <w:sz w:val="20"/>
        </w:rPr>
        <w:t>07</w:t>
      </w:r>
      <w:r>
        <w:rPr>
          <w:rFonts w:ascii="宋体" w:eastAsia="宋体" w:hint="eastAsia"/>
          <w:spacing w:val="-26"/>
          <w:sz w:val="20"/>
        </w:rPr>
        <w:t xml:space="preserve"> 表</w:t>
      </w:r>
    </w:p>
    <w:p w:rsidR="002D3207" w:rsidRDefault="0095517C">
      <w:pPr>
        <w:tabs>
          <w:tab w:val="left" w:pos="12777"/>
        </w:tabs>
        <w:spacing w:before="70" w:after="27"/>
        <w:ind w:right="193"/>
        <w:jc w:val="right"/>
        <w:rPr>
          <w:rFonts w:ascii="宋体" w:eastAsia="宋体"/>
          <w:sz w:val="20"/>
        </w:rPr>
      </w:pPr>
      <w:r>
        <w:rPr>
          <w:rFonts w:ascii="宋体" w:eastAsia="宋体" w:hint="eastAsia"/>
          <w:sz w:val="20"/>
        </w:rPr>
        <w:t>部门：信阳市平桥区职业教育和就业服务局</w:t>
      </w:r>
      <w:r w:rsidR="003D157F">
        <w:rPr>
          <w:rFonts w:ascii="宋体" w:eastAsia="宋体" w:hint="eastAsia"/>
          <w:sz w:val="20"/>
        </w:rPr>
        <w:tab/>
      </w:r>
      <w:r w:rsidR="003D157F">
        <w:rPr>
          <w:rFonts w:ascii="宋体" w:eastAsia="宋体" w:hint="eastAsia"/>
          <w:w w:val="95"/>
          <w:sz w:val="20"/>
        </w:rPr>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2D3207">
        <w:trPr>
          <w:trHeight w:val="574"/>
        </w:trPr>
        <w:tc>
          <w:tcPr>
            <w:tcW w:w="6901" w:type="dxa"/>
            <w:gridSpan w:val="6"/>
            <w:tcBorders>
              <w:bottom w:val="single" w:sz="4" w:space="0" w:color="000000"/>
              <w:right w:val="single" w:sz="4" w:space="0" w:color="000000"/>
            </w:tcBorders>
          </w:tcPr>
          <w:p w:rsidR="002D3207" w:rsidRDefault="003D157F">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2D3207" w:rsidRDefault="003D157F">
            <w:pPr>
              <w:pStyle w:val="TableParagraph"/>
              <w:spacing w:before="168"/>
              <w:ind w:left="3137" w:right="3114"/>
              <w:jc w:val="center"/>
              <w:rPr>
                <w:sz w:val="20"/>
              </w:rPr>
            </w:pPr>
            <w:r>
              <w:rPr>
                <w:sz w:val="20"/>
              </w:rPr>
              <w:t>决算数</w:t>
            </w:r>
          </w:p>
        </w:tc>
      </w:tr>
      <w:tr w:rsidR="002D3207">
        <w:trPr>
          <w:trHeight w:val="615"/>
        </w:trPr>
        <w:tc>
          <w:tcPr>
            <w:tcW w:w="1151" w:type="dxa"/>
            <w:vMerge w:val="restart"/>
            <w:tcBorders>
              <w:top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rPr>
                <w:sz w:val="20"/>
              </w:rPr>
            </w:pPr>
          </w:p>
          <w:p w:rsidR="002D3207" w:rsidRDefault="003D157F">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10"/>
              <w:rPr>
                <w:sz w:val="27"/>
              </w:rPr>
            </w:pPr>
          </w:p>
          <w:p w:rsidR="002D3207" w:rsidRDefault="003D157F">
            <w:pPr>
              <w:pStyle w:val="TableParagraph"/>
              <w:ind w:left="178"/>
              <w:rPr>
                <w:sz w:val="20"/>
              </w:rPr>
            </w:pPr>
            <w:r>
              <w:rPr>
                <w:w w:val="95"/>
                <w:sz w:val="20"/>
              </w:rPr>
              <w:t>因公出国</w:t>
            </w:r>
          </w:p>
          <w:p w:rsidR="002D3207" w:rsidRDefault="003D157F">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9"/>
              <w:rPr>
                <w:sz w:val="14"/>
              </w:rPr>
            </w:pPr>
          </w:p>
          <w:p w:rsidR="002D3207" w:rsidRDefault="003D157F">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rPr>
                <w:sz w:val="20"/>
              </w:rPr>
            </w:pPr>
          </w:p>
          <w:p w:rsidR="002D3207" w:rsidRDefault="003D157F">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rPr>
                <w:sz w:val="20"/>
              </w:rPr>
            </w:pPr>
          </w:p>
          <w:p w:rsidR="002D3207" w:rsidRDefault="003D157F">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10"/>
              <w:rPr>
                <w:sz w:val="27"/>
              </w:rPr>
            </w:pPr>
          </w:p>
          <w:p w:rsidR="002D3207" w:rsidRDefault="003D157F">
            <w:pPr>
              <w:pStyle w:val="TableParagraph"/>
              <w:ind w:left="179"/>
              <w:rPr>
                <w:sz w:val="20"/>
              </w:rPr>
            </w:pPr>
            <w:r>
              <w:rPr>
                <w:w w:val="95"/>
                <w:sz w:val="20"/>
              </w:rPr>
              <w:t>因公出国</w:t>
            </w:r>
          </w:p>
          <w:p w:rsidR="002D3207" w:rsidRDefault="003D157F">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9"/>
              <w:rPr>
                <w:sz w:val="14"/>
              </w:rPr>
            </w:pPr>
          </w:p>
          <w:p w:rsidR="002D3207" w:rsidRDefault="003D157F">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2D3207" w:rsidRDefault="002D3207">
            <w:pPr>
              <w:pStyle w:val="TableParagraph"/>
              <w:rPr>
                <w:sz w:val="20"/>
              </w:rPr>
            </w:pPr>
          </w:p>
          <w:p w:rsidR="002D3207" w:rsidRDefault="002D3207">
            <w:pPr>
              <w:pStyle w:val="TableParagraph"/>
              <w:rPr>
                <w:sz w:val="20"/>
              </w:rPr>
            </w:pPr>
          </w:p>
          <w:p w:rsidR="002D3207" w:rsidRDefault="003D157F">
            <w:pPr>
              <w:pStyle w:val="TableParagraph"/>
              <w:ind w:left="80"/>
              <w:rPr>
                <w:sz w:val="20"/>
              </w:rPr>
            </w:pPr>
            <w:r>
              <w:rPr>
                <w:sz w:val="20"/>
              </w:rPr>
              <w:t>公务接待费</w:t>
            </w:r>
          </w:p>
        </w:tc>
      </w:tr>
      <w:tr w:rsidR="002D3207">
        <w:trPr>
          <w:trHeight w:val="638"/>
        </w:trPr>
        <w:tc>
          <w:tcPr>
            <w:tcW w:w="1151" w:type="dxa"/>
            <w:vMerge/>
            <w:tcBorders>
              <w:top w:val="nil"/>
              <w:bottom w:val="single" w:sz="4" w:space="0" w:color="000000"/>
              <w:right w:val="single" w:sz="4" w:space="0" w:color="000000"/>
            </w:tcBorders>
          </w:tcPr>
          <w:p w:rsidR="002D3207" w:rsidRDefault="002D3207">
            <w:pPr>
              <w:rPr>
                <w:sz w:val="2"/>
                <w:szCs w:val="2"/>
              </w:rPr>
            </w:pPr>
          </w:p>
        </w:tc>
        <w:tc>
          <w:tcPr>
            <w:tcW w:w="1149"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7"/>
              <w:rPr>
                <w:sz w:val="15"/>
              </w:rPr>
            </w:pPr>
          </w:p>
          <w:p w:rsidR="002D3207" w:rsidRDefault="003D157F">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60"/>
              <w:jc w:val="right"/>
              <w:rPr>
                <w:sz w:val="20"/>
              </w:rPr>
            </w:pPr>
            <w:r>
              <w:rPr>
                <w:w w:val="95"/>
                <w:sz w:val="20"/>
              </w:rPr>
              <w:t>公务用车</w:t>
            </w:r>
          </w:p>
          <w:p w:rsidR="002D3207" w:rsidRDefault="003D157F">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0"/>
              <w:rPr>
                <w:sz w:val="20"/>
              </w:rPr>
            </w:pPr>
            <w:r>
              <w:rPr>
                <w:sz w:val="20"/>
              </w:rPr>
              <w:t>公务用车</w:t>
            </w:r>
          </w:p>
          <w:p w:rsidR="002D3207" w:rsidRDefault="003D157F">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151"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151"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spacing w:before="7"/>
              <w:rPr>
                <w:sz w:val="15"/>
              </w:rPr>
            </w:pPr>
          </w:p>
          <w:p w:rsidR="002D3207" w:rsidRDefault="003D157F">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right="160"/>
              <w:jc w:val="right"/>
              <w:rPr>
                <w:sz w:val="20"/>
              </w:rPr>
            </w:pPr>
            <w:r>
              <w:rPr>
                <w:w w:val="95"/>
                <w:sz w:val="20"/>
              </w:rPr>
              <w:t>公务用车</w:t>
            </w:r>
          </w:p>
          <w:p w:rsidR="002D3207" w:rsidRDefault="003D157F">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43"/>
              <w:ind w:left="180"/>
              <w:rPr>
                <w:sz w:val="20"/>
              </w:rPr>
            </w:pPr>
            <w:r>
              <w:rPr>
                <w:sz w:val="20"/>
              </w:rPr>
              <w:t>公务用车</w:t>
            </w:r>
          </w:p>
          <w:p w:rsidR="002D3207" w:rsidRDefault="003D157F">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2D3207" w:rsidRDefault="002D3207">
            <w:pPr>
              <w:rPr>
                <w:sz w:val="2"/>
                <w:szCs w:val="2"/>
              </w:rPr>
            </w:pPr>
          </w:p>
        </w:tc>
      </w:tr>
      <w:tr w:rsidR="002D3207">
        <w:trPr>
          <w:trHeight w:val="573"/>
        </w:trPr>
        <w:tc>
          <w:tcPr>
            <w:tcW w:w="1151" w:type="dxa"/>
            <w:tcBorders>
              <w:top w:val="single" w:sz="4" w:space="0" w:color="000000"/>
              <w:bottom w:val="single" w:sz="4" w:space="0" w:color="000000"/>
              <w:right w:val="single" w:sz="4" w:space="0" w:color="000000"/>
            </w:tcBorders>
          </w:tcPr>
          <w:p w:rsidR="002D3207" w:rsidRDefault="003D157F">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2D3207" w:rsidRDefault="003D157F">
            <w:pPr>
              <w:pStyle w:val="TableParagraph"/>
              <w:spacing w:before="167"/>
              <w:ind w:left="459" w:right="437"/>
              <w:jc w:val="center"/>
              <w:rPr>
                <w:sz w:val="20"/>
              </w:rPr>
            </w:pPr>
            <w:r>
              <w:rPr>
                <w:sz w:val="20"/>
              </w:rPr>
              <w:t>12</w:t>
            </w:r>
          </w:p>
        </w:tc>
      </w:tr>
      <w:tr w:rsidR="002D3207">
        <w:trPr>
          <w:trHeight w:val="869"/>
        </w:trPr>
        <w:tc>
          <w:tcPr>
            <w:tcW w:w="1151" w:type="dxa"/>
            <w:tcBorders>
              <w:top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36"/>
              <w:rPr>
                <w:sz w:val="20"/>
              </w:rPr>
            </w:pPr>
            <w:r>
              <w:rPr>
                <w:w w:val="95"/>
                <w:sz w:val="20"/>
              </w:rPr>
              <w:t>8.00</w:t>
            </w:r>
          </w:p>
        </w:tc>
        <w:tc>
          <w:tcPr>
            <w:tcW w:w="1149"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37"/>
              <w:rPr>
                <w:sz w:val="20"/>
              </w:rPr>
            </w:pPr>
            <w:r>
              <w:rPr>
                <w:sz w:val="20"/>
              </w:rPr>
              <w:t>0.00</w:t>
            </w:r>
          </w:p>
        </w:tc>
        <w:tc>
          <w:tcPr>
            <w:tcW w:w="1150"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40" w:right="-15"/>
              <w:rPr>
                <w:sz w:val="20"/>
              </w:rPr>
            </w:pPr>
            <w:r>
              <w:rPr>
                <w:sz w:val="20"/>
              </w:rPr>
              <w:t>0.00</w:t>
            </w:r>
          </w:p>
        </w:tc>
        <w:tc>
          <w:tcPr>
            <w:tcW w:w="1150"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40"/>
              <w:rPr>
                <w:sz w:val="20"/>
              </w:rPr>
            </w:pPr>
            <w:r>
              <w:rPr>
                <w:w w:val="95"/>
                <w:sz w:val="20"/>
              </w:rPr>
              <w:t>0.00</w:t>
            </w:r>
          </w:p>
        </w:tc>
        <w:tc>
          <w:tcPr>
            <w:tcW w:w="1151"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39"/>
              <w:rPr>
                <w:sz w:val="20"/>
              </w:rPr>
            </w:pPr>
            <w:r>
              <w:rPr>
                <w:sz w:val="20"/>
              </w:rPr>
              <w:t>0.00</w:t>
            </w:r>
          </w:p>
        </w:tc>
        <w:tc>
          <w:tcPr>
            <w:tcW w:w="1150"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38"/>
              <w:rPr>
                <w:sz w:val="20"/>
              </w:rPr>
            </w:pPr>
            <w:r>
              <w:rPr>
                <w:sz w:val="20"/>
              </w:rPr>
              <w:t>8.00</w:t>
            </w:r>
          </w:p>
        </w:tc>
        <w:tc>
          <w:tcPr>
            <w:tcW w:w="1151"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40"/>
              <w:rPr>
                <w:sz w:val="20"/>
              </w:rPr>
            </w:pPr>
            <w:r>
              <w:rPr>
                <w:w w:val="95"/>
                <w:sz w:val="20"/>
              </w:rPr>
              <w:t>4.90</w:t>
            </w:r>
          </w:p>
        </w:tc>
        <w:tc>
          <w:tcPr>
            <w:tcW w:w="1151"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41"/>
              <w:rPr>
                <w:sz w:val="20"/>
              </w:rPr>
            </w:pPr>
            <w:r>
              <w:rPr>
                <w:w w:val="95"/>
                <w:sz w:val="20"/>
              </w:rPr>
              <w:t>0.00</w:t>
            </w:r>
          </w:p>
        </w:tc>
        <w:tc>
          <w:tcPr>
            <w:tcW w:w="1151"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39"/>
              <w:rPr>
                <w:sz w:val="20"/>
              </w:rPr>
            </w:pPr>
            <w:r>
              <w:rPr>
                <w:sz w:val="20"/>
              </w:rPr>
              <w:t>0.00</w:t>
            </w:r>
          </w:p>
        </w:tc>
        <w:tc>
          <w:tcPr>
            <w:tcW w:w="1151"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41"/>
              <w:rPr>
                <w:sz w:val="20"/>
              </w:rPr>
            </w:pPr>
            <w:r>
              <w:rPr>
                <w:w w:val="95"/>
                <w:sz w:val="20"/>
              </w:rPr>
              <w:t>0.00</w:t>
            </w:r>
          </w:p>
        </w:tc>
        <w:tc>
          <w:tcPr>
            <w:tcW w:w="1151" w:type="dxa"/>
            <w:tcBorders>
              <w:top w:val="single" w:sz="4" w:space="0" w:color="000000"/>
              <w:left w:val="single" w:sz="4" w:space="0" w:color="000000"/>
              <w:right w:val="single" w:sz="4" w:space="0" w:color="000000"/>
            </w:tcBorders>
          </w:tcPr>
          <w:p w:rsidR="002D3207" w:rsidRDefault="002D3207">
            <w:pPr>
              <w:pStyle w:val="TableParagraph"/>
              <w:spacing w:before="5"/>
              <w:rPr>
                <w:sz w:val="24"/>
              </w:rPr>
            </w:pPr>
          </w:p>
          <w:p w:rsidR="002D3207" w:rsidRDefault="003D157F">
            <w:pPr>
              <w:pStyle w:val="TableParagraph"/>
              <w:ind w:left="739"/>
              <w:rPr>
                <w:sz w:val="20"/>
              </w:rPr>
            </w:pPr>
            <w:r>
              <w:rPr>
                <w:sz w:val="20"/>
              </w:rPr>
              <w:t>0.00</w:t>
            </w:r>
          </w:p>
        </w:tc>
        <w:tc>
          <w:tcPr>
            <w:tcW w:w="1151" w:type="dxa"/>
            <w:tcBorders>
              <w:top w:val="single" w:sz="4" w:space="0" w:color="000000"/>
              <w:left w:val="single" w:sz="4" w:space="0" w:color="000000"/>
            </w:tcBorders>
          </w:tcPr>
          <w:p w:rsidR="002D3207" w:rsidRDefault="002D3207">
            <w:pPr>
              <w:pStyle w:val="TableParagraph"/>
              <w:spacing w:before="5"/>
              <w:rPr>
                <w:sz w:val="24"/>
              </w:rPr>
            </w:pPr>
          </w:p>
          <w:p w:rsidR="002D3207" w:rsidRDefault="003D157F">
            <w:pPr>
              <w:pStyle w:val="TableParagraph"/>
              <w:ind w:left="740" w:right="-15"/>
              <w:rPr>
                <w:sz w:val="20"/>
              </w:rPr>
            </w:pPr>
            <w:r>
              <w:rPr>
                <w:sz w:val="20"/>
              </w:rPr>
              <w:t>4.90</w:t>
            </w:r>
          </w:p>
        </w:tc>
      </w:tr>
    </w:tbl>
    <w:p w:rsidR="002D3207" w:rsidRDefault="002D3207">
      <w:pPr>
        <w:pStyle w:val="a3"/>
        <w:spacing w:before="2"/>
        <w:rPr>
          <w:rFonts w:ascii="宋体"/>
          <w:sz w:val="14"/>
        </w:rPr>
      </w:pPr>
    </w:p>
    <w:p w:rsidR="002D3207" w:rsidRDefault="003D157F">
      <w:pPr>
        <w:spacing w:line="292" w:lineRule="auto"/>
        <w:ind w:left="286" w:right="194"/>
        <w:rPr>
          <w:rFonts w:ascii="宋体" w:eastAsia="宋体" w:hAnsi="宋体"/>
          <w:sz w:val="20"/>
        </w:rPr>
      </w:pPr>
      <w:r>
        <w:rPr>
          <w:rFonts w:ascii="宋体" w:eastAsia="宋体" w:hAnsi="宋体" w:hint="eastAsia"/>
          <w:spacing w:val="-3"/>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3"/>
          <w:sz w:val="20"/>
        </w:rPr>
        <w:t>资金安排的实际支出。本表金额转换为万元时，因四舍五入可能存在尾差。</w:t>
      </w:r>
    </w:p>
    <w:p w:rsidR="002D3207" w:rsidRDefault="002D3207">
      <w:pPr>
        <w:spacing w:line="292" w:lineRule="auto"/>
        <w:rPr>
          <w:rFonts w:ascii="宋体" w:eastAsia="宋体" w:hAnsi="宋体"/>
          <w:sz w:val="20"/>
        </w:rPr>
        <w:sectPr w:rsidR="002D3207">
          <w:pgSz w:w="16840" w:h="11910" w:orient="landscape"/>
          <w:pgMar w:top="1100" w:right="1280" w:bottom="900" w:left="1300" w:header="0" w:footer="720" w:gutter="0"/>
          <w:cols w:space="720"/>
        </w:sectPr>
      </w:pPr>
    </w:p>
    <w:p w:rsidR="002D3207" w:rsidRDefault="002D3207">
      <w:pPr>
        <w:pStyle w:val="a3"/>
        <w:rPr>
          <w:rFonts w:ascii="宋体"/>
          <w:sz w:val="20"/>
        </w:rPr>
      </w:pPr>
    </w:p>
    <w:p w:rsidR="002D3207" w:rsidRDefault="002D3207">
      <w:pPr>
        <w:pStyle w:val="a3"/>
        <w:rPr>
          <w:rFonts w:ascii="宋体"/>
          <w:sz w:val="20"/>
        </w:rPr>
      </w:pPr>
    </w:p>
    <w:p w:rsidR="002D3207" w:rsidRDefault="002D3207">
      <w:pPr>
        <w:pStyle w:val="a3"/>
        <w:spacing w:before="6"/>
        <w:rPr>
          <w:rFonts w:ascii="宋体"/>
          <w:sz w:val="19"/>
        </w:rPr>
      </w:pPr>
    </w:p>
    <w:p w:rsidR="002D3207" w:rsidRDefault="003D157F">
      <w:pPr>
        <w:pStyle w:val="a3"/>
        <w:spacing w:before="54"/>
        <w:ind w:left="3687" w:right="3705"/>
        <w:jc w:val="center"/>
        <w:rPr>
          <w:rFonts w:ascii="宋体" w:eastAsia="宋体"/>
        </w:rPr>
      </w:pPr>
      <w:r>
        <w:rPr>
          <w:rFonts w:ascii="宋体" w:eastAsia="宋体" w:hint="eastAsia"/>
        </w:rPr>
        <w:t>政府性基金预算财政拨款收入支出决算表</w:t>
      </w:r>
    </w:p>
    <w:p w:rsidR="002D3207" w:rsidRDefault="003D157F">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08</w:t>
      </w:r>
      <w:r>
        <w:rPr>
          <w:rFonts w:ascii="宋体" w:eastAsia="宋体" w:hint="eastAsia"/>
          <w:spacing w:val="-26"/>
          <w:sz w:val="20"/>
        </w:rPr>
        <w:t xml:space="preserve"> 表</w:t>
      </w:r>
    </w:p>
    <w:p w:rsidR="002D3207" w:rsidRDefault="0095517C">
      <w:pPr>
        <w:tabs>
          <w:tab w:val="left" w:pos="12957"/>
        </w:tabs>
        <w:spacing w:before="72" w:after="27"/>
        <w:ind w:right="160"/>
        <w:jc w:val="right"/>
        <w:rPr>
          <w:rFonts w:ascii="宋体" w:eastAsia="宋体"/>
          <w:sz w:val="20"/>
        </w:rPr>
      </w:pPr>
      <w:r>
        <w:rPr>
          <w:rFonts w:ascii="宋体" w:eastAsia="宋体" w:hint="eastAsia"/>
          <w:sz w:val="20"/>
        </w:rPr>
        <w:t>部门：信阳市平桥区职业教育和就业服务局</w:t>
      </w:r>
      <w:r w:rsidR="003D157F">
        <w:rPr>
          <w:rFonts w:ascii="宋体" w:eastAsia="宋体" w:hint="eastAsia"/>
          <w:sz w:val="20"/>
        </w:rPr>
        <w:tab/>
      </w:r>
      <w:r w:rsidR="003D157F">
        <w:rPr>
          <w:rFonts w:ascii="宋体" w:eastAsia="宋体" w:hint="eastAsia"/>
          <w:w w:val="95"/>
          <w:sz w:val="20"/>
        </w:rPr>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2D3207">
        <w:trPr>
          <w:trHeight w:val="420"/>
        </w:trPr>
        <w:tc>
          <w:tcPr>
            <w:tcW w:w="2424" w:type="dxa"/>
            <w:gridSpan w:val="2"/>
            <w:tcBorders>
              <w:bottom w:val="single" w:sz="4" w:space="0" w:color="000000"/>
              <w:right w:val="single" w:sz="4" w:space="0" w:color="000000"/>
            </w:tcBorders>
          </w:tcPr>
          <w:p w:rsidR="002D3207" w:rsidRDefault="003D157F">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rPr>
                <w:sz w:val="20"/>
              </w:rPr>
            </w:pPr>
          </w:p>
          <w:p w:rsidR="002D3207" w:rsidRDefault="002D3207">
            <w:pPr>
              <w:pStyle w:val="TableParagraph"/>
              <w:spacing w:before="11"/>
              <w:rPr>
                <w:sz w:val="23"/>
              </w:rPr>
            </w:pPr>
          </w:p>
          <w:p w:rsidR="002D3207" w:rsidRDefault="003D157F">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rPr>
                <w:sz w:val="20"/>
              </w:rPr>
            </w:pPr>
          </w:p>
          <w:p w:rsidR="002D3207" w:rsidRDefault="002D3207">
            <w:pPr>
              <w:pStyle w:val="TableParagraph"/>
              <w:spacing w:before="11"/>
              <w:rPr>
                <w:sz w:val="23"/>
              </w:rPr>
            </w:pPr>
          </w:p>
          <w:p w:rsidR="002D3207" w:rsidRDefault="003D157F">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2D3207" w:rsidRDefault="003D157F">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2D3207" w:rsidRDefault="002D3207">
            <w:pPr>
              <w:pStyle w:val="TableParagraph"/>
              <w:rPr>
                <w:sz w:val="20"/>
              </w:rPr>
            </w:pPr>
          </w:p>
          <w:p w:rsidR="002D3207" w:rsidRDefault="002D3207">
            <w:pPr>
              <w:pStyle w:val="TableParagraph"/>
              <w:rPr>
                <w:sz w:val="20"/>
              </w:rPr>
            </w:pPr>
          </w:p>
          <w:p w:rsidR="002D3207" w:rsidRDefault="002D3207">
            <w:pPr>
              <w:pStyle w:val="TableParagraph"/>
              <w:spacing w:before="11"/>
              <w:rPr>
                <w:sz w:val="23"/>
              </w:rPr>
            </w:pPr>
          </w:p>
          <w:p w:rsidR="002D3207" w:rsidRDefault="003D157F">
            <w:pPr>
              <w:pStyle w:val="TableParagraph"/>
              <w:ind w:left="269"/>
              <w:rPr>
                <w:sz w:val="20"/>
              </w:rPr>
            </w:pPr>
            <w:r>
              <w:rPr>
                <w:sz w:val="20"/>
              </w:rPr>
              <w:t>年末结转和结余</w:t>
            </w:r>
          </w:p>
        </w:tc>
      </w:tr>
      <w:tr w:rsidR="002D3207">
        <w:trPr>
          <w:trHeight w:val="1445"/>
        </w:trPr>
        <w:tc>
          <w:tcPr>
            <w:tcW w:w="1148" w:type="dxa"/>
            <w:tcBorders>
              <w:top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2"/>
              <w:rPr>
                <w:sz w:val="15"/>
              </w:rPr>
            </w:pPr>
          </w:p>
          <w:p w:rsidR="002D3207" w:rsidRDefault="003D157F">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4"/>
              <w:rPr>
                <w:sz w:val="27"/>
              </w:rPr>
            </w:pPr>
          </w:p>
          <w:p w:rsidR="002D3207" w:rsidRDefault="003D157F">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926" w:type="dxa"/>
            <w:vMerge/>
            <w:tcBorders>
              <w:top w:val="nil"/>
              <w:left w:val="single" w:sz="4" w:space="0" w:color="000000"/>
              <w:bottom w:val="single" w:sz="4" w:space="0" w:color="000000"/>
              <w:right w:val="single" w:sz="4" w:space="0" w:color="000000"/>
            </w:tcBorders>
          </w:tcPr>
          <w:p w:rsidR="002D3207" w:rsidRDefault="002D3207">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4"/>
              <w:rPr>
                <w:sz w:val="27"/>
              </w:rPr>
            </w:pPr>
          </w:p>
          <w:p w:rsidR="002D3207" w:rsidRDefault="003D157F">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4"/>
              <w:rPr>
                <w:sz w:val="27"/>
              </w:rPr>
            </w:pPr>
          </w:p>
          <w:p w:rsidR="002D3207" w:rsidRDefault="003D157F">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sz w:val="20"/>
              </w:rPr>
            </w:pPr>
          </w:p>
          <w:p w:rsidR="002D3207" w:rsidRDefault="002D3207">
            <w:pPr>
              <w:pStyle w:val="TableParagraph"/>
              <w:spacing w:before="4"/>
              <w:rPr>
                <w:sz w:val="27"/>
              </w:rPr>
            </w:pPr>
          </w:p>
          <w:p w:rsidR="002D3207" w:rsidRDefault="003D157F">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2D3207" w:rsidRDefault="002D3207">
            <w:pPr>
              <w:rPr>
                <w:sz w:val="2"/>
                <w:szCs w:val="2"/>
              </w:rPr>
            </w:pPr>
          </w:p>
        </w:tc>
      </w:tr>
      <w:tr w:rsidR="002D3207">
        <w:trPr>
          <w:trHeight w:val="465"/>
        </w:trPr>
        <w:tc>
          <w:tcPr>
            <w:tcW w:w="2424" w:type="dxa"/>
            <w:gridSpan w:val="2"/>
            <w:tcBorders>
              <w:top w:val="single" w:sz="4" w:space="0" w:color="000000"/>
              <w:bottom w:val="single" w:sz="4" w:space="0" w:color="000000"/>
              <w:right w:val="single" w:sz="4" w:space="0" w:color="000000"/>
            </w:tcBorders>
          </w:tcPr>
          <w:p w:rsidR="002D3207" w:rsidRDefault="003D157F">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2D3207" w:rsidRDefault="003D157F">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2D3207" w:rsidRDefault="003D157F">
            <w:pPr>
              <w:pStyle w:val="TableParagraph"/>
              <w:spacing w:before="112"/>
              <w:ind w:left="21"/>
              <w:jc w:val="center"/>
              <w:rPr>
                <w:sz w:val="20"/>
              </w:rPr>
            </w:pPr>
            <w:r>
              <w:rPr>
                <w:w w:val="99"/>
                <w:sz w:val="20"/>
              </w:rPr>
              <w:t>6</w:t>
            </w:r>
          </w:p>
        </w:tc>
      </w:tr>
      <w:tr w:rsidR="002D3207">
        <w:trPr>
          <w:trHeight w:val="465"/>
        </w:trPr>
        <w:tc>
          <w:tcPr>
            <w:tcW w:w="2424" w:type="dxa"/>
            <w:gridSpan w:val="2"/>
            <w:tcBorders>
              <w:top w:val="single" w:sz="4" w:space="0" w:color="000000"/>
              <w:bottom w:val="single" w:sz="4" w:space="0" w:color="000000"/>
              <w:right w:val="single" w:sz="4" w:space="0" w:color="000000"/>
            </w:tcBorders>
          </w:tcPr>
          <w:p w:rsidR="002D3207" w:rsidRDefault="003D157F">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D3207" w:rsidRDefault="002D3207">
            <w:pPr>
              <w:pStyle w:val="TableParagraph"/>
              <w:rPr>
                <w:rFonts w:ascii="Times New Roman"/>
              </w:rPr>
            </w:pPr>
          </w:p>
        </w:tc>
      </w:tr>
      <w:tr w:rsidR="002D3207">
        <w:trPr>
          <w:trHeight w:val="465"/>
        </w:trPr>
        <w:tc>
          <w:tcPr>
            <w:tcW w:w="1148" w:type="dxa"/>
            <w:tcBorders>
              <w:top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D3207" w:rsidRDefault="002D3207">
            <w:pPr>
              <w:pStyle w:val="TableParagraph"/>
              <w:rPr>
                <w:rFonts w:ascii="Times New Roman"/>
              </w:rPr>
            </w:pPr>
          </w:p>
        </w:tc>
      </w:tr>
      <w:tr w:rsidR="002D3207">
        <w:trPr>
          <w:trHeight w:val="465"/>
        </w:trPr>
        <w:tc>
          <w:tcPr>
            <w:tcW w:w="1148" w:type="dxa"/>
            <w:tcBorders>
              <w:top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D3207" w:rsidRDefault="002D3207">
            <w:pPr>
              <w:pStyle w:val="TableParagraph"/>
              <w:rPr>
                <w:rFonts w:ascii="Times New Roman"/>
              </w:rPr>
            </w:pPr>
          </w:p>
        </w:tc>
      </w:tr>
      <w:tr w:rsidR="002D3207">
        <w:trPr>
          <w:trHeight w:val="465"/>
        </w:trPr>
        <w:tc>
          <w:tcPr>
            <w:tcW w:w="1148" w:type="dxa"/>
            <w:tcBorders>
              <w:top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D3207" w:rsidRDefault="002D3207">
            <w:pPr>
              <w:pStyle w:val="TableParagraph"/>
              <w:rPr>
                <w:rFonts w:ascii="Times New Roman"/>
              </w:rPr>
            </w:pPr>
          </w:p>
        </w:tc>
      </w:tr>
      <w:tr w:rsidR="002D3207">
        <w:trPr>
          <w:trHeight w:val="465"/>
        </w:trPr>
        <w:tc>
          <w:tcPr>
            <w:tcW w:w="1148" w:type="dxa"/>
            <w:tcBorders>
              <w:top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D3207" w:rsidRDefault="002D3207">
            <w:pPr>
              <w:pStyle w:val="TableParagraph"/>
              <w:rPr>
                <w:rFonts w:ascii="Times New Roman"/>
              </w:rPr>
            </w:pPr>
          </w:p>
        </w:tc>
      </w:tr>
      <w:tr w:rsidR="002D3207">
        <w:trPr>
          <w:trHeight w:val="465"/>
        </w:trPr>
        <w:tc>
          <w:tcPr>
            <w:tcW w:w="1148" w:type="dxa"/>
            <w:tcBorders>
              <w:top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2D3207" w:rsidRDefault="002D320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2D3207" w:rsidRDefault="002D3207">
            <w:pPr>
              <w:pStyle w:val="TableParagraph"/>
              <w:rPr>
                <w:rFonts w:ascii="Times New Roman"/>
              </w:rPr>
            </w:pPr>
          </w:p>
        </w:tc>
      </w:tr>
      <w:tr w:rsidR="002D3207">
        <w:trPr>
          <w:trHeight w:val="464"/>
        </w:trPr>
        <w:tc>
          <w:tcPr>
            <w:tcW w:w="1148" w:type="dxa"/>
            <w:tcBorders>
              <w:top w:val="single" w:sz="4" w:space="0" w:color="000000"/>
              <w:right w:val="single" w:sz="4" w:space="0" w:color="000000"/>
            </w:tcBorders>
          </w:tcPr>
          <w:p w:rsidR="002D3207" w:rsidRDefault="002D3207">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D3207" w:rsidRDefault="002D3207">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2D3207" w:rsidRDefault="002D320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2D3207" w:rsidRDefault="002D3207">
            <w:pPr>
              <w:pStyle w:val="TableParagraph"/>
              <w:rPr>
                <w:rFonts w:ascii="Times New Roman"/>
              </w:rPr>
            </w:pPr>
          </w:p>
        </w:tc>
        <w:tc>
          <w:tcPr>
            <w:tcW w:w="1933" w:type="dxa"/>
            <w:tcBorders>
              <w:top w:val="single" w:sz="4" w:space="0" w:color="000000"/>
              <w:left w:val="single" w:sz="4" w:space="0" w:color="000000"/>
            </w:tcBorders>
          </w:tcPr>
          <w:p w:rsidR="002D3207" w:rsidRDefault="002D3207">
            <w:pPr>
              <w:pStyle w:val="TableParagraph"/>
              <w:rPr>
                <w:rFonts w:ascii="Times New Roman"/>
              </w:rPr>
            </w:pPr>
          </w:p>
        </w:tc>
      </w:tr>
    </w:tbl>
    <w:p w:rsidR="002D3207" w:rsidRDefault="002D3207">
      <w:pPr>
        <w:pStyle w:val="a3"/>
        <w:spacing w:before="4"/>
        <w:rPr>
          <w:rFonts w:ascii="宋体"/>
          <w:sz w:val="16"/>
        </w:rPr>
      </w:pPr>
    </w:p>
    <w:p w:rsidR="002D3207" w:rsidRDefault="003D157F">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2D3207" w:rsidRDefault="002D3207">
      <w:pPr>
        <w:pStyle w:val="a3"/>
        <w:spacing w:before="5"/>
        <w:rPr>
          <w:rFonts w:ascii="宋体"/>
          <w:sz w:val="19"/>
        </w:rPr>
      </w:pPr>
    </w:p>
    <w:p w:rsidR="002D3207" w:rsidRDefault="003D157F">
      <w:pPr>
        <w:pStyle w:val="2"/>
        <w:spacing w:before="54"/>
        <w:ind w:left="860"/>
        <w:rPr>
          <w:rFonts w:ascii="仿宋" w:eastAsia="仿宋"/>
        </w:rPr>
      </w:pPr>
      <w:r>
        <w:rPr>
          <w:rFonts w:ascii="仿宋" w:eastAsia="仿宋" w:hint="eastAsia"/>
        </w:rPr>
        <w:t>说明：我部门没有政府性基金收入，也没有使用政府性基金安排的支出，故本表无数据。</w:t>
      </w:r>
    </w:p>
    <w:p w:rsidR="002D3207" w:rsidRDefault="002D3207">
      <w:pPr>
        <w:sectPr w:rsidR="002D3207">
          <w:pgSz w:w="16840" w:h="11910" w:orient="landscape"/>
          <w:pgMar w:top="1100" w:right="1280" w:bottom="900" w:left="1300" w:header="0" w:footer="720" w:gutter="0"/>
          <w:cols w:space="720"/>
        </w:sect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rPr>
          <w:b/>
          <w:sz w:val="20"/>
        </w:rPr>
      </w:pPr>
    </w:p>
    <w:p w:rsidR="002D3207" w:rsidRDefault="002D3207">
      <w:pPr>
        <w:pStyle w:val="a3"/>
        <w:spacing w:before="4"/>
        <w:rPr>
          <w:b/>
          <w:sz w:val="26"/>
        </w:rPr>
      </w:pPr>
    </w:p>
    <w:p w:rsidR="002D3207" w:rsidRDefault="003D157F">
      <w:pPr>
        <w:tabs>
          <w:tab w:val="left" w:pos="2731"/>
        </w:tabs>
        <w:spacing w:before="32"/>
        <w:ind w:left="331"/>
        <w:rPr>
          <w:rFonts w:ascii="黑体" w:eastAsia="黑体"/>
          <w:sz w:val="48"/>
        </w:rPr>
      </w:pPr>
      <w:r>
        <w:rPr>
          <w:rFonts w:ascii="黑体" w:eastAsia="黑体" w:hint="eastAsia"/>
          <w:sz w:val="48"/>
        </w:rPr>
        <w:t>第三部分</w:t>
      </w:r>
      <w:r>
        <w:rPr>
          <w:rFonts w:ascii="黑体" w:eastAsia="黑体" w:hint="eastAsia"/>
          <w:sz w:val="48"/>
        </w:rPr>
        <w:tab/>
        <w:t>2018</w:t>
      </w:r>
      <w:r>
        <w:rPr>
          <w:rFonts w:ascii="黑体" w:eastAsia="黑体" w:hint="eastAsia"/>
          <w:spacing w:val="-120"/>
          <w:sz w:val="48"/>
        </w:rPr>
        <w:t xml:space="preserve"> </w:t>
      </w:r>
      <w:r>
        <w:rPr>
          <w:rFonts w:ascii="黑体" w:eastAsia="黑体" w:hint="eastAsia"/>
          <w:sz w:val="48"/>
        </w:rPr>
        <w:t>年度部门决算情况说明</w:t>
      </w:r>
    </w:p>
    <w:p w:rsidR="002D3207" w:rsidRDefault="002D3207">
      <w:pPr>
        <w:rPr>
          <w:rFonts w:ascii="黑体" w:eastAsia="黑体"/>
          <w:sz w:val="48"/>
        </w:rPr>
        <w:sectPr w:rsidR="002D3207">
          <w:footerReference w:type="default" r:id="rId12"/>
          <w:pgSz w:w="11910" w:h="16840"/>
          <w:pgMar w:top="1580" w:right="1200" w:bottom="900" w:left="1480" w:header="0" w:footer="720" w:gutter="0"/>
          <w:pgNumType w:start="18"/>
          <w:cols w:space="720"/>
        </w:sectPr>
      </w:pPr>
    </w:p>
    <w:p w:rsidR="002D3207" w:rsidRDefault="003D157F">
      <w:pPr>
        <w:pStyle w:val="a3"/>
        <w:spacing w:before="35"/>
        <w:ind w:left="960"/>
        <w:rPr>
          <w:rFonts w:ascii="黑体" w:eastAsia="黑体"/>
        </w:rPr>
      </w:pPr>
      <w:r>
        <w:rPr>
          <w:rFonts w:ascii="黑体" w:eastAsia="黑体" w:hint="eastAsia"/>
        </w:rPr>
        <w:lastRenderedPageBreak/>
        <w:t>一、收入支出决算总体情况说明</w:t>
      </w:r>
    </w:p>
    <w:p w:rsidR="002D3207" w:rsidRDefault="003D157F">
      <w:pPr>
        <w:pStyle w:val="a3"/>
        <w:spacing w:before="179" w:line="345" w:lineRule="auto"/>
        <w:ind w:left="320" w:right="439" w:firstLine="640"/>
      </w:pPr>
      <w:r>
        <w:t>2018</w:t>
      </w:r>
      <w:r>
        <w:rPr>
          <w:spacing w:val="-29"/>
        </w:rPr>
        <w:t xml:space="preserve"> 年度收、支总计均为 </w:t>
      </w:r>
      <w:r>
        <w:t>4561.10</w:t>
      </w:r>
      <w:r>
        <w:rPr>
          <w:spacing w:val="-21"/>
        </w:rPr>
        <w:t xml:space="preserve"> 万元。与上年度相比， </w:t>
      </w:r>
      <w:r>
        <w:rPr>
          <w:spacing w:val="-9"/>
        </w:rPr>
        <w:t xml:space="preserve">收、支总计各增加 </w:t>
      </w:r>
      <w:r>
        <w:t>2052</w:t>
      </w:r>
      <w:r>
        <w:rPr>
          <w:spacing w:val="-21"/>
        </w:rPr>
        <w:t xml:space="preserve"> 万元，增长 </w:t>
      </w:r>
      <w:r>
        <w:t>81.80%。主要原因是购</w:t>
      </w:r>
      <w:r>
        <w:rPr>
          <w:spacing w:val="11"/>
        </w:rPr>
        <w:t>置信息网络专用设备及软件和人员工资、社会保障缴费增加。</w:t>
      </w:r>
    </w:p>
    <w:p w:rsidR="002D3207" w:rsidRDefault="003D157F">
      <w:pPr>
        <w:pStyle w:val="a3"/>
        <w:ind w:left="960"/>
        <w:rPr>
          <w:rFonts w:ascii="黑体" w:eastAsia="黑体"/>
        </w:rPr>
      </w:pPr>
      <w:r>
        <w:rPr>
          <w:rFonts w:ascii="黑体" w:eastAsia="黑体" w:hint="eastAsia"/>
        </w:rPr>
        <w:t>二、收入决算情况说明</w:t>
      </w:r>
    </w:p>
    <w:p w:rsidR="002D3207" w:rsidRDefault="003D157F">
      <w:pPr>
        <w:pStyle w:val="a3"/>
        <w:spacing w:before="180"/>
        <w:ind w:left="960"/>
        <w:jc w:val="both"/>
      </w:pPr>
      <w:r>
        <w:t>2018 年度收入合计 4561.10 万元，其中：财政拨款收入</w:t>
      </w:r>
    </w:p>
    <w:p w:rsidR="002D3207" w:rsidRDefault="003D157F">
      <w:pPr>
        <w:pStyle w:val="a3"/>
        <w:spacing w:before="178" w:line="345" w:lineRule="auto"/>
        <w:ind w:left="320" w:right="438"/>
      </w:pPr>
      <w:r>
        <w:t>4382.60</w:t>
      </w:r>
      <w:r>
        <w:rPr>
          <w:spacing w:val="-34"/>
        </w:rPr>
        <w:t xml:space="preserve"> 万元，占 </w:t>
      </w:r>
      <w:r>
        <w:rPr>
          <w:spacing w:val="-8"/>
        </w:rPr>
        <w:t>96</w:t>
      </w:r>
      <w:r>
        <w:rPr>
          <w:spacing w:val="-13"/>
        </w:rPr>
        <w:t xml:space="preserve">%；上级补助收入 </w:t>
      </w:r>
      <w:r>
        <w:t>20.50</w:t>
      </w:r>
      <w:r>
        <w:rPr>
          <w:spacing w:val="-34"/>
        </w:rPr>
        <w:t xml:space="preserve"> 万元，占 </w:t>
      </w:r>
      <w:r>
        <w:t xml:space="preserve">0.5%； </w:t>
      </w:r>
      <w:r>
        <w:rPr>
          <w:spacing w:val="-16"/>
        </w:rPr>
        <w:t xml:space="preserve">事业收入 </w:t>
      </w:r>
      <w:r>
        <w:t>158.00</w:t>
      </w:r>
      <w:r>
        <w:rPr>
          <w:spacing w:val="-28"/>
        </w:rPr>
        <w:t xml:space="preserve"> 万元，占 </w:t>
      </w:r>
      <w:r>
        <w:t>3.5%。</w:t>
      </w:r>
    </w:p>
    <w:p w:rsidR="002D3207" w:rsidRDefault="003D157F">
      <w:pPr>
        <w:pStyle w:val="a3"/>
        <w:ind w:left="960"/>
        <w:rPr>
          <w:rFonts w:ascii="黑体" w:eastAsia="黑体"/>
        </w:rPr>
      </w:pPr>
      <w:r>
        <w:rPr>
          <w:rFonts w:ascii="黑体" w:eastAsia="黑体" w:hint="eastAsia"/>
        </w:rPr>
        <w:t>三、支出决算情况说明</w:t>
      </w:r>
    </w:p>
    <w:p w:rsidR="002D3207" w:rsidRDefault="003D157F">
      <w:pPr>
        <w:pStyle w:val="a3"/>
        <w:spacing w:before="180"/>
        <w:ind w:left="960"/>
        <w:jc w:val="both"/>
      </w:pPr>
      <w:r>
        <w:t>2018 年度支出合计 4561.10 万元， 其中： 基本支出</w:t>
      </w:r>
    </w:p>
    <w:p w:rsidR="002D3207" w:rsidRDefault="003D157F">
      <w:pPr>
        <w:pStyle w:val="a3"/>
        <w:spacing w:before="181"/>
        <w:ind w:left="320"/>
      </w:pPr>
      <w:r>
        <w:t>4561.10 万元，占 100%。</w:t>
      </w:r>
    </w:p>
    <w:p w:rsidR="002D3207" w:rsidRDefault="003D157F">
      <w:pPr>
        <w:pStyle w:val="a3"/>
        <w:spacing w:before="180"/>
        <w:ind w:left="960"/>
        <w:rPr>
          <w:rFonts w:ascii="黑体" w:eastAsia="黑体"/>
        </w:rPr>
      </w:pPr>
      <w:r>
        <w:rPr>
          <w:rFonts w:ascii="黑体" w:eastAsia="黑体" w:hint="eastAsia"/>
        </w:rPr>
        <w:t>四、财政拨款收入支出决算总体情况说明</w:t>
      </w:r>
    </w:p>
    <w:p w:rsidR="002D3207" w:rsidRDefault="003D157F">
      <w:pPr>
        <w:pStyle w:val="a3"/>
        <w:spacing w:before="178"/>
        <w:ind w:left="960"/>
        <w:jc w:val="both"/>
      </w:pPr>
      <w:r>
        <w:t>2018 年度财政拨款收、支总计均为 4382.60 万元。与上</w:t>
      </w:r>
    </w:p>
    <w:p w:rsidR="002D3207" w:rsidRDefault="003D157F">
      <w:pPr>
        <w:pStyle w:val="a3"/>
        <w:spacing w:before="180" w:line="345" w:lineRule="auto"/>
        <w:ind w:left="320" w:right="597"/>
        <w:jc w:val="both"/>
      </w:pPr>
      <w:r>
        <w:rPr>
          <w:spacing w:val="-7"/>
        </w:rPr>
        <w:t xml:space="preserve">年度相比，财政拨款收、支总计各增加 </w:t>
      </w:r>
      <w:r>
        <w:t>1926.50</w:t>
      </w:r>
      <w:r>
        <w:rPr>
          <w:spacing w:val="-17"/>
        </w:rPr>
        <w:t xml:space="preserve"> 万元，增长78.40</w:t>
      </w:r>
      <w:r>
        <w:rPr>
          <w:spacing w:val="-6"/>
        </w:rPr>
        <w:t>%。主要原因是购置信息网络专用设备及软件和人员工资、社会保障缴费增加。</w:t>
      </w:r>
    </w:p>
    <w:p w:rsidR="002D3207" w:rsidRDefault="003D157F">
      <w:pPr>
        <w:pStyle w:val="a3"/>
        <w:ind w:left="960"/>
        <w:rPr>
          <w:rFonts w:ascii="黑体" w:eastAsia="黑体"/>
        </w:rPr>
      </w:pPr>
      <w:r>
        <w:rPr>
          <w:rFonts w:ascii="黑体" w:eastAsia="黑体" w:hint="eastAsia"/>
        </w:rPr>
        <w:t>五、一般公共预算财政拨款支出决算情况说明</w:t>
      </w:r>
    </w:p>
    <w:p w:rsidR="002D3207" w:rsidRDefault="003D157F">
      <w:pPr>
        <w:pStyle w:val="2"/>
        <w:spacing w:before="181"/>
      </w:pPr>
      <w:r>
        <w:t>（一）总体情况。</w:t>
      </w:r>
    </w:p>
    <w:p w:rsidR="002D3207" w:rsidRDefault="003D157F">
      <w:pPr>
        <w:pStyle w:val="a3"/>
        <w:spacing w:before="178" w:line="345" w:lineRule="auto"/>
        <w:ind w:left="320" w:right="585" w:firstLine="640"/>
        <w:jc w:val="both"/>
      </w:pPr>
      <w:r>
        <w:t>2018</w:t>
      </w:r>
      <w:r>
        <w:rPr>
          <w:spacing w:val="-15"/>
        </w:rPr>
        <w:t xml:space="preserve"> 年度一般公共预算财政拨款支出 </w:t>
      </w:r>
      <w:r>
        <w:t>4382.60</w:t>
      </w:r>
      <w:r>
        <w:rPr>
          <w:spacing w:val="-36"/>
        </w:rPr>
        <w:t xml:space="preserve"> 万元，占</w:t>
      </w:r>
      <w:r>
        <w:rPr>
          <w:spacing w:val="-43"/>
        </w:rPr>
        <w:t xml:space="preserve">本年支出合计的 </w:t>
      </w:r>
      <w:r>
        <w:t>96.10</w:t>
      </w:r>
      <w:r>
        <w:rPr>
          <w:spacing w:val="-10"/>
        </w:rPr>
        <w:t>%。与上年度相比，一般公共预算财政</w:t>
      </w:r>
      <w:r>
        <w:rPr>
          <w:spacing w:val="-21"/>
        </w:rPr>
        <w:t xml:space="preserve">拨款支出增加 </w:t>
      </w:r>
      <w:r>
        <w:t>1926.50</w:t>
      </w:r>
      <w:r>
        <w:rPr>
          <w:spacing w:val="-32"/>
        </w:rPr>
        <w:t xml:space="preserve"> 万元，增长 </w:t>
      </w:r>
      <w:r>
        <w:t>78.40</w:t>
      </w:r>
      <w:r>
        <w:rPr>
          <w:spacing w:val="-7"/>
        </w:rPr>
        <w:t>%。主要原因是购置信息网络专用设备及软件和人员工资、社会保障缴费增加。</w:t>
      </w:r>
    </w:p>
    <w:p w:rsidR="002D3207" w:rsidRDefault="002D3207">
      <w:pPr>
        <w:spacing w:line="345" w:lineRule="auto"/>
        <w:jc w:val="both"/>
        <w:sectPr w:rsidR="002D3207">
          <w:pgSz w:w="11910" w:h="16840"/>
          <w:pgMar w:top="1540" w:right="1200" w:bottom="900" w:left="1480" w:header="0" w:footer="720" w:gutter="0"/>
          <w:cols w:space="720"/>
        </w:sectPr>
      </w:pPr>
    </w:p>
    <w:p w:rsidR="002D3207" w:rsidRDefault="003D157F">
      <w:pPr>
        <w:pStyle w:val="2"/>
        <w:spacing w:before="35"/>
      </w:pPr>
      <w:r>
        <w:lastRenderedPageBreak/>
        <w:t>（二）结构情况。</w:t>
      </w:r>
    </w:p>
    <w:p w:rsidR="002D3207" w:rsidRDefault="003D157F">
      <w:pPr>
        <w:pStyle w:val="a3"/>
        <w:spacing w:before="179" w:line="345" w:lineRule="auto"/>
        <w:ind w:left="320" w:right="504" w:firstLine="640"/>
        <w:jc w:val="both"/>
      </w:pPr>
      <w:r>
        <w:t>2018</w:t>
      </w:r>
      <w:r>
        <w:rPr>
          <w:spacing w:val="-15"/>
        </w:rPr>
        <w:t xml:space="preserve"> 年度一般公共预算财政拨款支出 </w:t>
      </w:r>
      <w:r>
        <w:t>4382.60</w:t>
      </w:r>
      <w:r>
        <w:rPr>
          <w:spacing w:val="-36"/>
        </w:rPr>
        <w:t xml:space="preserve"> 万元，主要用于以下方面：教育（类）</w:t>
      </w:r>
      <w:r>
        <w:rPr>
          <w:spacing w:val="-53"/>
        </w:rPr>
        <w:t xml:space="preserve">支出 </w:t>
      </w:r>
      <w:r>
        <w:t>4382.60</w:t>
      </w:r>
      <w:r>
        <w:rPr>
          <w:spacing w:val="-28"/>
        </w:rPr>
        <w:t xml:space="preserve"> 万元，占 </w:t>
      </w:r>
      <w:r>
        <w:t xml:space="preserve">100%； </w:t>
      </w:r>
      <w:r>
        <w:rPr>
          <w:spacing w:val="-9"/>
        </w:rPr>
        <w:t xml:space="preserve">其中职业教育支出 </w:t>
      </w:r>
      <w:r>
        <w:t>4382.60</w:t>
      </w:r>
      <w:r>
        <w:rPr>
          <w:spacing w:val="-28"/>
        </w:rPr>
        <w:t xml:space="preserve"> 万元，占 </w:t>
      </w:r>
      <w:r>
        <w:t>100%。</w:t>
      </w:r>
    </w:p>
    <w:p w:rsidR="002D3207" w:rsidRDefault="003D157F">
      <w:pPr>
        <w:pStyle w:val="2"/>
      </w:pPr>
      <w:r>
        <w:t>（三）具体情况。</w:t>
      </w:r>
    </w:p>
    <w:p w:rsidR="002D3207" w:rsidRDefault="003D157F">
      <w:pPr>
        <w:pStyle w:val="a3"/>
        <w:spacing w:before="180"/>
        <w:ind w:leftChars="145" w:left="319" w:right="600" w:firstLineChars="100" w:firstLine="320"/>
        <w:jc w:val="both"/>
      </w:pPr>
      <w:r>
        <w:t>2018 年度一般公共预算财政拨款支出年初预算为3652.20 万元，支出决算为 4382.60 万元，完成年初预算的120%。其中：</w:t>
      </w:r>
    </w:p>
    <w:p w:rsidR="002D3207" w:rsidRDefault="003D157F">
      <w:pPr>
        <w:pStyle w:val="a4"/>
        <w:numPr>
          <w:ilvl w:val="0"/>
          <w:numId w:val="2"/>
        </w:numPr>
        <w:tabs>
          <w:tab w:val="left" w:pos="1453"/>
        </w:tabs>
        <w:spacing w:before="181" w:line="345" w:lineRule="auto"/>
        <w:ind w:right="595" w:firstLine="640"/>
        <w:jc w:val="both"/>
        <w:rPr>
          <w:sz w:val="32"/>
        </w:rPr>
      </w:pPr>
      <w:r>
        <w:rPr>
          <w:b/>
          <w:spacing w:val="7"/>
          <w:w w:val="95"/>
          <w:sz w:val="32"/>
        </w:rPr>
        <w:t>教育（类）职业教育（款）职业高中教育（项）</w:t>
      </w:r>
      <w:r>
        <w:rPr>
          <w:b/>
          <w:w w:val="95"/>
          <w:sz w:val="32"/>
        </w:rPr>
        <w:t xml:space="preserve">。 </w:t>
      </w:r>
      <w:r>
        <w:rPr>
          <w:spacing w:val="-14"/>
          <w:sz w:val="32"/>
        </w:rPr>
        <w:t xml:space="preserve">年初预算为 </w:t>
      </w:r>
      <w:r>
        <w:rPr>
          <w:sz w:val="32"/>
        </w:rPr>
        <w:t>3280.05</w:t>
      </w:r>
      <w:r>
        <w:rPr>
          <w:spacing w:val="-20"/>
          <w:sz w:val="32"/>
        </w:rPr>
        <w:t xml:space="preserve"> 万元，支出决算为 </w:t>
      </w:r>
      <w:r>
        <w:rPr>
          <w:sz w:val="32"/>
        </w:rPr>
        <w:t>3974.42</w:t>
      </w:r>
      <w:r>
        <w:rPr>
          <w:spacing w:val="-16"/>
          <w:sz w:val="32"/>
        </w:rPr>
        <w:t xml:space="preserve"> 万元，完成</w:t>
      </w:r>
      <w:r>
        <w:rPr>
          <w:spacing w:val="-13"/>
          <w:sz w:val="32"/>
        </w:rPr>
        <w:t xml:space="preserve">年初预算的 </w:t>
      </w:r>
      <w:r>
        <w:rPr>
          <w:sz w:val="32"/>
        </w:rPr>
        <w:t>121.17%。决算数与年初预算数存在差异的主要</w:t>
      </w:r>
      <w:r>
        <w:rPr>
          <w:spacing w:val="-1"/>
          <w:sz w:val="32"/>
        </w:rPr>
        <w:t>原因是购置信息网络专用设备及软件和人员工资、社会保障缴费增加。</w:t>
      </w:r>
    </w:p>
    <w:p w:rsidR="002D3207" w:rsidRDefault="003D157F">
      <w:pPr>
        <w:pStyle w:val="a4"/>
        <w:numPr>
          <w:ilvl w:val="0"/>
          <w:numId w:val="2"/>
        </w:numPr>
        <w:tabs>
          <w:tab w:val="left" w:pos="1453"/>
        </w:tabs>
        <w:spacing w:before="0" w:line="345" w:lineRule="auto"/>
        <w:ind w:right="595" w:firstLine="640"/>
        <w:jc w:val="both"/>
        <w:rPr>
          <w:sz w:val="32"/>
        </w:rPr>
      </w:pPr>
      <w:r>
        <w:rPr>
          <w:b/>
          <w:spacing w:val="7"/>
          <w:w w:val="95"/>
          <w:sz w:val="32"/>
        </w:rPr>
        <w:t>教育（类）职业教育（款）其他职业教育（项）</w:t>
      </w:r>
      <w:r>
        <w:rPr>
          <w:b/>
          <w:w w:val="95"/>
          <w:sz w:val="32"/>
        </w:rPr>
        <w:t xml:space="preserve">。 </w:t>
      </w:r>
      <w:r>
        <w:rPr>
          <w:spacing w:val="-14"/>
          <w:sz w:val="32"/>
        </w:rPr>
        <w:t xml:space="preserve">年初预算为 </w:t>
      </w:r>
      <w:r>
        <w:rPr>
          <w:sz w:val="32"/>
        </w:rPr>
        <w:t>372.15</w:t>
      </w:r>
      <w:r>
        <w:rPr>
          <w:spacing w:val="-20"/>
          <w:sz w:val="32"/>
        </w:rPr>
        <w:t xml:space="preserve"> 万元，支出决算为 </w:t>
      </w:r>
      <w:r>
        <w:rPr>
          <w:sz w:val="32"/>
        </w:rPr>
        <w:t>408.18</w:t>
      </w:r>
      <w:r>
        <w:rPr>
          <w:spacing w:val="-14"/>
          <w:sz w:val="32"/>
        </w:rPr>
        <w:t xml:space="preserve"> 万元，完成年</w:t>
      </w:r>
      <w:r>
        <w:rPr>
          <w:spacing w:val="-15"/>
          <w:sz w:val="32"/>
        </w:rPr>
        <w:t xml:space="preserve">初预算的 </w:t>
      </w:r>
      <w:r>
        <w:rPr>
          <w:sz w:val="32"/>
        </w:rPr>
        <w:t>109.68%。决算数与年初预算数存在差异的主要原因是人员工资、社会保障缴费增加。</w:t>
      </w:r>
    </w:p>
    <w:p w:rsidR="002D3207" w:rsidRDefault="003D157F">
      <w:pPr>
        <w:pStyle w:val="a3"/>
        <w:ind w:left="960"/>
        <w:rPr>
          <w:rFonts w:ascii="黑体" w:eastAsia="黑体"/>
        </w:rPr>
      </w:pPr>
      <w:r>
        <w:rPr>
          <w:rFonts w:ascii="黑体" w:eastAsia="黑体" w:hint="eastAsia"/>
        </w:rPr>
        <w:t>六、一般公共预算财政拨款基本支出决算情况说明</w:t>
      </w:r>
    </w:p>
    <w:p w:rsidR="002D3207" w:rsidRDefault="003D157F">
      <w:pPr>
        <w:pStyle w:val="a3"/>
        <w:spacing w:before="178"/>
        <w:ind w:left="960"/>
        <w:jc w:val="both"/>
      </w:pPr>
      <w:r>
        <w:t>2018</w:t>
      </w:r>
      <w:r>
        <w:rPr>
          <w:spacing w:val="-3"/>
        </w:rPr>
        <w:t xml:space="preserve"> 年度一般公共预算财政拨款基本支出 </w:t>
      </w:r>
      <w:r>
        <w:t>4382.60</w:t>
      </w:r>
      <w:r>
        <w:rPr>
          <w:spacing w:val="-38"/>
        </w:rPr>
        <w:t xml:space="preserve"> 万</w:t>
      </w:r>
    </w:p>
    <w:p w:rsidR="002D3207" w:rsidRDefault="003D157F">
      <w:pPr>
        <w:pStyle w:val="a3"/>
        <w:spacing w:before="178" w:line="345" w:lineRule="auto"/>
        <w:ind w:left="320" w:right="585"/>
        <w:jc w:val="both"/>
      </w:pPr>
      <w:r>
        <w:rPr>
          <w:spacing w:val="-9"/>
        </w:rPr>
        <w:t xml:space="preserve">元。其中：人员经费 </w:t>
      </w:r>
      <w:r>
        <w:t>3735.60</w:t>
      </w:r>
      <w:r>
        <w:rPr>
          <w:spacing w:val="-10"/>
        </w:rPr>
        <w:t xml:space="preserve"> 万元，主要包括：基本工资、</w:t>
      </w:r>
      <w:r>
        <w:rPr>
          <w:spacing w:val="-7"/>
        </w:rPr>
        <w:t>津贴补贴、奖金、绩效工资、机关事业单位基本养老保险缴</w:t>
      </w:r>
      <w:r>
        <w:rPr>
          <w:spacing w:val="-4"/>
        </w:rPr>
        <w:t>费、职工基本医疗保险缴费、住房公积金、其他工资福利支</w:t>
      </w:r>
      <w:r>
        <w:rPr>
          <w:spacing w:val="-3"/>
        </w:rPr>
        <w:t xml:space="preserve">出、助学金；公用经费 </w:t>
      </w:r>
      <w:r>
        <w:t>647.00</w:t>
      </w:r>
      <w:r>
        <w:rPr>
          <w:spacing w:val="-4"/>
        </w:rPr>
        <w:t xml:space="preserve"> 万元，主要包括：办公费、</w:t>
      </w:r>
    </w:p>
    <w:p w:rsidR="002D3207" w:rsidRDefault="002D3207">
      <w:pPr>
        <w:spacing w:line="345" w:lineRule="auto"/>
        <w:jc w:val="both"/>
        <w:sectPr w:rsidR="002D3207">
          <w:footerReference w:type="default" r:id="rId13"/>
          <w:pgSz w:w="11910" w:h="16840"/>
          <w:pgMar w:top="1540" w:right="1200" w:bottom="900" w:left="1480" w:header="0" w:footer="720" w:gutter="0"/>
          <w:pgNumType w:start="20"/>
          <w:cols w:space="720"/>
        </w:sectPr>
      </w:pPr>
    </w:p>
    <w:p w:rsidR="002D3207" w:rsidRDefault="003D157F">
      <w:pPr>
        <w:pStyle w:val="a3"/>
        <w:spacing w:before="35" w:line="345" w:lineRule="auto"/>
        <w:ind w:left="320" w:right="585"/>
        <w:jc w:val="both"/>
      </w:pPr>
      <w:r>
        <w:lastRenderedPageBreak/>
        <w:t>印刷费、水费、电费、邮电费、差旅费、维修（护）费、会议费、培训费、公务接待费、劳务费、工会经费、福利费、其他商品和服务支出、办公设备购置、专用设备购置、信息网络及软件购置更新。</w:t>
      </w:r>
    </w:p>
    <w:p w:rsidR="002D3207" w:rsidRDefault="003D157F">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2D3207" w:rsidRDefault="002D3207">
      <w:pPr>
        <w:pStyle w:val="a3"/>
        <w:spacing w:before="11"/>
        <w:rPr>
          <w:rFonts w:ascii="黑体"/>
          <w:sz w:val="9"/>
        </w:rPr>
      </w:pPr>
    </w:p>
    <w:p w:rsidR="002D3207" w:rsidRDefault="003D157F">
      <w:pPr>
        <w:pStyle w:val="a3"/>
        <w:spacing w:before="55"/>
        <w:ind w:left="320"/>
        <w:rPr>
          <w:rFonts w:ascii="黑体" w:eastAsia="黑体"/>
        </w:rPr>
      </w:pPr>
      <w:r>
        <w:rPr>
          <w:rFonts w:ascii="黑体" w:eastAsia="黑体" w:hint="eastAsia"/>
        </w:rPr>
        <w:t>说明</w:t>
      </w:r>
    </w:p>
    <w:p w:rsidR="002D3207" w:rsidRDefault="003D157F">
      <w:pPr>
        <w:pStyle w:val="2"/>
        <w:spacing w:before="180"/>
      </w:pPr>
      <w:r>
        <w:t>（一）“三公”经费财政拨款支出决算总体情况说明。</w:t>
      </w:r>
    </w:p>
    <w:p w:rsidR="002D3207" w:rsidRDefault="003D157F">
      <w:pPr>
        <w:pStyle w:val="a3"/>
        <w:spacing w:before="178"/>
        <w:ind w:left="960"/>
      </w:pPr>
      <w:r>
        <w:t>2018 年度“三公”经费财政拨款支出预算为 8.00 万元，</w:t>
      </w:r>
    </w:p>
    <w:p w:rsidR="002D3207" w:rsidRDefault="002D3207">
      <w:pPr>
        <w:pStyle w:val="a3"/>
        <w:spacing w:before="11"/>
        <w:rPr>
          <w:sz w:val="9"/>
        </w:rPr>
      </w:pPr>
    </w:p>
    <w:p w:rsidR="002D3207" w:rsidRDefault="003D157F">
      <w:pPr>
        <w:pStyle w:val="a3"/>
        <w:spacing w:before="54" w:line="345" w:lineRule="auto"/>
        <w:ind w:left="320" w:right="600"/>
        <w:jc w:val="both"/>
      </w:pPr>
      <w:r>
        <w:rPr>
          <w:spacing w:val="-15"/>
        </w:rPr>
        <w:t xml:space="preserve">支出决算为 </w:t>
      </w:r>
      <w:r>
        <w:t>4.90</w:t>
      </w:r>
      <w:r>
        <w:rPr>
          <w:spacing w:val="-20"/>
        </w:rPr>
        <w:t xml:space="preserve"> 万元，完成预算的 </w:t>
      </w:r>
      <w:r>
        <w:t>61.25</w:t>
      </w:r>
      <w:r>
        <w:rPr>
          <w:spacing w:val="-2"/>
        </w:rPr>
        <w:t>%。</w:t>
      </w:r>
      <w:r>
        <w:t>2018</w:t>
      </w:r>
      <w:r>
        <w:rPr>
          <w:spacing w:val="-19"/>
        </w:rPr>
        <w:t xml:space="preserve"> 年度“三</w:t>
      </w:r>
      <w:r>
        <w:rPr>
          <w:spacing w:val="-7"/>
        </w:rPr>
        <w:t>公”经费支出决算数与预算数存在差异的主要原因是：厉行</w:t>
      </w:r>
      <w:r>
        <w:t>节约，大力压缩“三公”经费。</w:t>
      </w:r>
    </w:p>
    <w:p w:rsidR="002D3207" w:rsidRDefault="003D157F">
      <w:pPr>
        <w:pStyle w:val="2"/>
      </w:pPr>
      <w:r>
        <w:rPr>
          <w:w w:val="95"/>
        </w:rPr>
        <w:t>（二）“三公”经费财政拨款支出决算具体情况说明。</w:t>
      </w:r>
    </w:p>
    <w:p w:rsidR="002D3207" w:rsidRDefault="003D157F">
      <w:pPr>
        <w:pStyle w:val="a3"/>
        <w:spacing w:before="178" w:line="345" w:lineRule="auto"/>
        <w:ind w:left="320" w:right="438" w:firstLineChars="100" w:firstLine="320"/>
      </w:pPr>
      <w:r>
        <w:t>2018</w:t>
      </w:r>
      <w:r>
        <w:rPr>
          <w:spacing w:val="-15"/>
        </w:rPr>
        <w:t xml:space="preserve"> 年度“三公”经费财政拨款支出决算中，</w:t>
      </w:r>
      <w:r>
        <w:rPr>
          <w:rFonts w:hint="eastAsia"/>
          <w:spacing w:val="-15"/>
        </w:rPr>
        <w:t>因公出国（境）费支出决算0万元，完成预算的0%，占0%</w:t>
      </w:r>
      <w:r>
        <w:rPr>
          <w:spacing w:val="-12"/>
        </w:rPr>
        <w:t>；公务用车购置及运行费支出决算</w:t>
      </w:r>
      <w:r>
        <w:t>0</w:t>
      </w:r>
      <w:r>
        <w:rPr>
          <w:spacing w:val="-88"/>
        </w:rPr>
        <w:t xml:space="preserve"> </w:t>
      </w:r>
      <w:r>
        <w:rPr>
          <w:spacing w:val="-22"/>
        </w:rPr>
        <w:t>万元</w:t>
      </w:r>
      <w:r>
        <w:rPr>
          <w:rFonts w:hint="eastAsia"/>
          <w:spacing w:val="-22"/>
        </w:rPr>
        <w:t>，</w:t>
      </w:r>
      <w:r>
        <w:rPr>
          <w:rFonts w:hint="eastAsia"/>
          <w:spacing w:val="-15"/>
        </w:rPr>
        <w:t>占0%</w:t>
      </w:r>
      <w:r>
        <w:rPr>
          <w:spacing w:val="-12"/>
        </w:rPr>
        <w:t>；</w:t>
      </w:r>
      <w:r>
        <w:rPr>
          <w:spacing w:val="-22"/>
        </w:rPr>
        <w:t xml:space="preserve">公务接待费支出决算 </w:t>
      </w:r>
      <w:r>
        <w:t>4.90</w:t>
      </w:r>
      <w:r>
        <w:rPr>
          <w:spacing w:val="-36"/>
        </w:rPr>
        <w:t xml:space="preserve"> 万元，完成预算的 </w:t>
      </w:r>
      <w:r>
        <w:t xml:space="preserve">61.25%， </w:t>
      </w:r>
      <w:r>
        <w:rPr>
          <w:spacing w:val="-40"/>
        </w:rPr>
        <w:t xml:space="preserve">占 </w:t>
      </w:r>
      <w:r>
        <w:t>100%。具体情况如下：</w:t>
      </w:r>
    </w:p>
    <w:p w:rsidR="002D3207" w:rsidRDefault="003D157F">
      <w:pPr>
        <w:pStyle w:val="a4"/>
        <w:numPr>
          <w:ilvl w:val="0"/>
          <w:numId w:val="3"/>
        </w:numPr>
        <w:tabs>
          <w:tab w:val="left" w:pos="1442"/>
        </w:tabs>
        <w:spacing w:before="0" w:line="345" w:lineRule="auto"/>
        <w:ind w:right="504" w:firstLine="640"/>
        <w:jc w:val="both"/>
        <w:rPr>
          <w:sz w:val="32"/>
        </w:rPr>
      </w:pPr>
      <w:r>
        <w:rPr>
          <w:b/>
          <w:spacing w:val="-7"/>
          <w:sz w:val="32"/>
        </w:rPr>
        <w:t>因公出国</w:t>
      </w:r>
      <w:r>
        <w:rPr>
          <w:b/>
          <w:sz w:val="32"/>
        </w:rPr>
        <w:t>（境</w:t>
      </w:r>
      <w:r>
        <w:rPr>
          <w:b/>
          <w:spacing w:val="-24"/>
          <w:sz w:val="32"/>
        </w:rPr>
        <w:t>）</w:t>
      </w:r>
      <w:r>
        <w:rPr>
          <w:b/>
          <w:sz w:val="32"/>
        </w:rPr>
        <w:t>费</w:t>
      </w:r>
      <w:r>
        <w:rPr>
          <w:spacing w:val="-14"/>
          <w:sz w:val="32"/>
        </w:rPr>
        <w:t xml:space="preserve">年初预算为 </w:t>
      </w:r>
      <w:r>
        <w:rPr>
          <w:sz w:val="32"/>
        </w:rPr>
        <w:t>0</w:t>
      </w:r>
      <w:r>
        <w:rPr>
          <w:spacing w:val="-22"/>
          <w:sz w:val="32"/>
        </w:rPr>
        <w:t xml:space="preserve"> 万元，支出决算为 </w:t>
      </w:r>
      <w:r>
        <w:rPr>
          <w:sz w:val="32"/>
        </w:rPr>
        <w:t xml:space="preserve">0 </w:t>
      </w:r>
      <w:r>
        <w:rPr>
          <w:spacing w:val="-8"/>
          <w:sz w:val="32"/>
        </w:rPr>
        <w:t xml:space="preserve">万元，完成年初预算的 </w:t>
      </w:r>
      <w:r>
        <w:rPr>
          <w:sz w:val="32"/>
        </w:rPr>
        <w:t>0%。全年因公出国（境）</w:t>
      </w:r>
      <w:r>
        <w:rPr>
          <w:spacing w:val="-28"/>
          <w:sz w:val="32"/>
        </w:rPr>
        <w:t xml:space="preserve">团组 </w:t>
      </w:r>
      <w:r>
        <w:rPr>
          <w:sz w:val="32"/>
        </w:rPr>
        <w:t>0</w:t>
      </w:r>
      <w:r>
        <w:rPr>
          <w:spacing w:val="-28"/>
          <w:sz w:val="32"/>
        </w:rPr>
        <w:t xml:space="preserve"> 个， </w:t>
      </w:r>
      <w:r>
        <w:rPr>
          <w:spacing w:val="-46"/>
          <w:sz w:val="32"/>
        </w:rPr>
        <w:t xml:space="preserve">累计 </w:t>
      </w:r>
      <w:r>
        <w:rPr>
          <w:sz w:val="32"/>
        </w:rPr>
        <w:t>0</w:t>
      </w:r>
      <w:r>
        <w:rPr>
          <w:spacing w:val="-21"/>
          <w:sz w:val="32"/>
        </w:rPr>
        <w:t xml:space="preserve"> 人次。</w:t>
      </w:r>
    </w:p>
    <w:p w:rsidR="002D3207" w:rsidRDefault="003D157F">
      <w:pPr>
        <w:pStyle w:val="a4"/>
        <w:numPr>
          <w:ilvl w:val="0"/>
          <w:numId w:val="3"/>
        </w:numPr>
        <w:tabs>
          <w:tab w:val="left" w:pos="1453"/>
        </w:tabs>
        <w:spacing w:before="0" w:line="345" w:lineRule="auto"/>
        <w:ind w:right="595" w:firstLine="640"/>
        <w:jc w:val="both"/>
        <w:rPr>
          <w:sz w:val="32"/>
        </w:rPr>
      </w:pPr>
      <w:r>
        <w:rPr>
          <w:b/>
          <w:spacing w:val="7"/>
          <w:sz w:val="32"/>
        </w:rPr>
        <w:t>公务用车购置及运行费</w:t>
      </w:r>
      <w:r>
        <w:rPr>
          <w:spacing w:val="-12"/>
          <w:sz w:val="32"/>
        </w:rPr>
        <w:t xml:space="preserve">年初预算为 </w:t>
      </w:r>
      <w:r>
        <w:rPr>
          <w:sz w:val="32"/>
        </w:rPr>
        <w:t>0</w:t>
      </w:r>
      <w:r>
        <w:rPr>
          <w:spacing w:val="-9"/>
          <w:sz w:val="32"/>
        </w:rPr>
        <w:t xml:space="preserve"> 万元，支出决</w:t>
      </w:r>
      <w:r>
        <w:rPr>
          <w:spacing w:val="-33"/>
          <w:sz w:val="32"/>
        </w:rPr>
        <w:t xml:space="preserve">算为 </w:t>
      </w:r>
      <w:r>
        <w:rPr>
          <w:sz w:val="32"/>
        </w:rPr>
        <w:t>0</w:t>
      </w:r>
      <w:r>
        <w:rPr>
          <w:spacing w:val="-16"/>
          <w:sz w:val="32"/>
        </w:rPr>
        <w:t xml:space="preserve"> 万元，完成年初预算的 </w:t>
      </w:r>
      <w:r>
        <w:rPr>
          <w:sz w:val="32"/>
        </w:rPr>
        <w:t>0%。</w:t>
      </w:r>
    </w:p>
    <w:p w:rsidR="002D3207" w:rsidRDefault="003D157F">
      <w:pPr>
        <w:ind w:left="960"/>
        <w:jc w:val="both"/>
        <w:rPr>
          <w:sz w:val="32"/>
        </w:rPr>
      </w:pPr>
      <w:r>
        <w:rPr>
          <w:b/>
          <w:sz w:val="32"/>
        </w:rPr>
        <w:t>公务用车购置支出</w:t>
      </w:r>
      <w:r>
        <w:rPr>
          <w:sz w:val="32"/>
        </w:rPr>
        <w:t>为 0 万元，购置车辆 0 辆。</w:t>
      </w:r>
    </w:p>
    <w:p w:rsidR="002D3207" w:rsidRDefault="002D3207">
      <w:pPr>
        <w:jc w:val="both"/>
        <w:rPr>
          <w:sz w:val="32"/>
        </w:rPr>
        <w:sectPr w:rsidR="002D3207">
          <w:pgSz w:w="11910" w:h="16840"/>
          <w:pgMar w:top="1540" w:right="1200" w:bottom="900" w:left="1480" w:header="0" w:footer="720" w:gutter="0"/>
          <w:cols w:space="720"/>
        </w:sectPr>
      </w:pPr>
    </w:p>
    <w:p w:rsidR="002D3207" w:rsidRDefault="003D157F">
      <w:pPr>
        <w:pStyle w:val="a3"/>
        <w:spacing w:before="35" w:line="343" w:lineRule="auto"/>
        <w:ind w:left="320" w:right="597" w:firstLine="640"/>
        <w:jc w:val="both"/>
      </w:pPr>
      <w:r>
        <w:rPr>
          <w:b/>
          <w:spacing w:val="-10"/>
        </w:rPr>
        <w:lastRenderedPageBreak/>
        <w:t xml:space="preserve">公务用车运行支出 </w:t>
      </w:r>
      <w:r>
        <w:t>0</w:t>
      </w:r>
      <w:r>
        <w:rPr>
          <w:spacing w:val="-34"/>
        </w:rPr>
        <w:t xml:space="preserve"> 万元。</w:t>
      </w:r>
      <w:r>
        <w:t>2018</w:t>
      </w:r>
      <w:r>
        <w:rPr>
          <w:spacing w:val="-16"/>
        </w:rPr>
        <w:t xml:space="preserve"> 年期末，部门开支财政</w:t>
      </w:r>
      <w:r>
        <w:rPr>
          <w:spacing w:val="-22"/>
        </w:rPr>
        <w:t xml:space="preserve">拨款的公务用车保有量为 </w:t>
      </w:r>
      <w:r>
        <w:t>0</w:t>
      </w:r>
      <w:r>
        <w:rPr>
          <w:spacing w:val="-27"/>
        </w:rPr>
        <w:t xml:space="preserve"> 辆。</w:t>
      </w:r>
    </w:p>
    <w:p w:rsidR="002D3207" w:rsidRDefault="003D157F">
      <w:pPr>
        <w:pStyle w:val="a4"/>
        <w:numPr>
          <w:ilvl w:val="0"/>
          <w:numId w:val="3"/>
        </w:numPr>
        <w:tabs>
          <w:tab w:val="left" w:pos="1283"/>
        </w:tabs>
        <w:spacing w:before="6" w:line="345" w:lineRule="auto"/>
        <w:ind w:right="585" w:firstLine="640"/>
        <w:jc w:val="right"/>
        <w:rPr>
          <w:sz w:val="32"/>
        </w:rPr>
      </w:pPr>
      <w:r>
        <w:rPr>
          <w:b/>
          <w:sz w:val="32"/>
        </w:rPr>
        <w:t>公务接待费</w:t>
      </w:r>
      <w:r>
        <w:rPr>
          <w:spacing w:val="-15"/>
          <w:sz w:val="32"/>
        </w:rPr>
        <w:t xml:space="preserve">年初预算为 </w:t>
      </w:r>
      <w:r>
        <w:rPr>
          <w:sz w:val="32"/>
        </w:rPr>
        <w:t>8.00</w:t>
      </w:r>
      <w:r>
        <w:rPr>
          <w:spacing w:val="-19"/>
          <w:sz w:val="32"/>
        </w:rPr>
        <w:t xml:space="preserve"> 万元，支出决算为 </w:t>
      </w:r>
      <w:r>
        <w:rPr>
          <w:sz w:val="32"/>
        </w:rPr>
        <w:t>4.90</w:t>
      </w:r>
      <w:r>
        <w:rPr>
          <w:spacing w:val="-15"/>
          <w:sz w:val="32"/>
        </w:rPr>
        <w:t xml:space="preserve">万元，完成年初预算的 </w:t>
      </w:r>
      <w:r>
        <w:rPr>
          <w:sz w:val="32"/>
        </w:rPr>
        <w:t>61.25</w:t>
      </w:r>
      <w:r>
        <w:rPr>
          <w:spacing w:val="-7"/>
          <w:sz w:val="32"/>
        </w:rPr>
        <w:t>%。决算数与年初预算数存在差</w:t>
      </w:r>
      <w:r>
        <w:rPr>
          <w:spacing w:val="-7"/>
          <w:w w:val="95"/>
          <w:sz w:val="32"/>
        </w:rPr>
        <w:t>异的主要原因是厉行节约，大力压缩“三公”经费。其中：</w:t>
      </w:r>
    </w:p>
    <w:p w:rsidR="002D3207" w:rsidRDefault="003D157F">
      <w:pPr>
        <w:pStyle w:val="a4"/>
        <w:tabs>
          <w:tab w:val="left" w:pos="1283"/>
        </w:tabs>
        <w:spacing w:before="6" w:line="345" w:lineRule="auto"/>
        <w:ind w:left="960" w:right="585" w:firstLine="0"/>
        <w:jc w:val="both"/>
        <w:rPr>
          <w:sz w:val="32"/>
        </w:rPr>
      </w:pPr>
      <w:r>
        <w:rPr>
          <w:b/>
          <w:spacing w:val="-19"/>
          <w:sz w:val="32"/>
        </w:rPr>
        <w:t xml:space="preserve">外宾接待支出 </w:t>
      </w:r>
      <w:r>
        <w:rPr>
          <w:sz w:val="32"/>
        </w:rPr>
        <w:t>0</w:t>
      </w:r>
      <w:r>
        <w:rPr>
          <w:spacing w:val="-30"/>
          <w:sz w:val="32"/>
        </w:rPr>
        <w:t xml:space="preserve"> 万元。</w:t>
      </w:r>
      <w:r>
        <w:rPr>
          <w:sz w:val="32"/>
        </w:rPr>
        <w:t>2018</w:t>
      </w:r>
      <w:r>
        <w:rPr>
          <w:spacing w:val="-21"/>
          <w:sz w:val="32"/>
        </w:rPr>
        <w:t xml:space="preserve"> 年共接待国</w:t>
      </w:r>
      <w:r>
        <w:rPr>
          <w:sz w:val="32"/>
        </w:rPr>
        <w:t>（境</w:t>
      </w:r>
      <w:r>
        <w:rPr>
          <w:spacing w:val="-34"/>
          <w:sz w:val="32"/>
        </w:rPr>
        <w:t>）</w:t>
      </w:r>
      <w:r>
        <w:rPr>
          <w:sz w:val="32"/>
        </w:rPr>
        <w:t>外来访团</w:t>
      </w:r>
    </w:p>
    <w:p w:rsidR="002D3207" w:rsidRDefault="003D157F">
      <w:pPr>
        <w:pStyle w:val="a3"/>
        <w:ind w:left="320"/>
        <w:jc w:val="both"/>
      </w:pPr>
      <w:r>
        <w:t>组 0 个、来访外宾 0 人次（不包括陪同人员）。</w:t>
      </w:r>
    </w:p>
    <w:p w:rsidR="002D3207" w:rsidRDefault="003D157F">
      <w:pPr>
        <w:pStyle w:val="a3"/>
        <w:spacing w:before="178" w:line="345" w:lineRule="auto"/>
        <w:ind w:left="320" w:right="597" w:firstLine="640"/>
        <w:jc w:val="both"/>
      </w:pPr>
      <w:r>
        <w:rPr>
          <w:b/>
          <w:spacing w:val="-3"/>
        </w:rPr>
        <w:t xml:space="preserve">其他国内公务接待支出 </w:t>
      </w:r>
      <w:r>
        <w:t>4.90</w:t>
      </w:r>
      <w:r>
        <w:rPr>
          <w:spacing w:val="-4"/>
        </w:rPr>
        <w:t xml:space="preserve"> 万元。主要用于外地教育</w:t>
      </w:r>
      <w:r>
        <w:rPr>
          <w:spacing w:val="-10"/>
        </w:rPr>
        <w:t>部门参观考察和新闻媒体来访接待。</w:t>
      </w:r>
      <w:r>
        <w:t>2018</w:t>
      </w:r>
      <w:r>
        <w:rPr>
          <w:spacing w:val="-12"/>
        </w:rPr>
        <w:t xml:space="preserve"> 年共接待国内来访</w:t>
      </w:r>
      <w:r>
        <w:rPr>
          <w:spacing w:val="-35"/>
        </w:rPr>
        <w:t xml:space="preserve">团组 </w:t>
      </w:r>
      <w:r>
        <w:t>32</w:t>
      </w:r>
      <w:r>
        <w:rPr>
          <w:spacing w:val="-28"/>
        </w:rPr>
        <w:t xml:space="preserve"> 个、来宾 </w:t>
      </w:r>
      <w:r>
        <w:t>350</w:t>
      </w:r>
      <w:r>
        <w:rPr>
          <w:spacing w:val="-27"/>
        </w:rPr>
        <w:t xml:space="preserve"> 人次</w:t>
      </w:r>
      <w:r>
        <w:t>（不包括陪同人员）。</w:t>
      </w:r>
    </w:p>
    <w:p w:rsidR="002D3207" w:rsidRDefault="003D157F">
      <w:pPr>
        <w:pStyle w:val="a3"/>
        <w:ind w:left="960"/>
        <w:rPr>
          <w:rFonts w:ascii="黑体" w:eastAsia="黑体"/>
        </w:rPr>
      </w:pPr>
      <w:r>
        <w:rPr>
          <w:rFonts w:ascii="黑体" w:eastAsia="黑体" w:hint="eastAsia"/>
        </w:rPr>
        <w:t>八、预算绩效情况说明</w:t>
      </w:r>
    </w:p>
    <w:p w:rsidR="002D3207" w:rsidRDefault="003D157F">
      <w:pPr>
        <w:pStyle w:val="2"/>
        <w:spacing w:before="181"/>
      </w:pPr>
      <w:r>
        <w:t>（一）绩效管理工作开展情况。</w:t>
      </w:r>
    </w:p>
    <w:p w:rsidR="002D3207" w:rsidRDefault="003D157F">
      <w:pPr>
        <w:pStyle w:val="a3"/>
        <w:spacing w:before="180" w:line="345" w:lineRule="auto"/>
        <w:ind w:left="320" w:right="439" w:firstLine="640"/>
      </w:pPr>
      <w:r>
        <w:rPr>
          <w:spacing w:val="-1"/>
        </w:rPr>
        <w:t xml:space="preserve">职教局根据事业单位人员考核工作的有关规定，以及各级关于加强单位效能建设和建设规范化服务型机关的要求， </w:t>
      </w:r>
      <w:r>
        <w:rPr>
          <w:spacing w:val="-14"/>
        </w:rPr>
        <w:t xml:space="preserve">结合实际，主要考核工作人员德、能、勤、绩、廉五个方面， </w:t>
      </w:r>
      <w:r>
        <w:rPr>
          <w:spacing w:val="-12"/>
        </w:rPr>
        <w:t>重点考核工作实绩。对于考核出的优秀党员和先进工作者予</w:t>
      </w:r>
      <w:r>
        <w:rPr>
          <w:spacing w:val="-7"/>
        </w:rPr>
        <w:t>以表彰，在绩效工资发放等方面予以奖励，同时，对于不认真履行职责，在职责范围内出现工作失误，除给予相应的纪</w:t>
      </w:r>
      <w:r>
        <w:rPr>
          <w:spacing w:val="-17"/>
          <w:w w:val="95"/>
        </w:rPr>
        <w:t xml:space="preserve">律处分以外，取消当年的评先表优资格，采取扣发绩效工资、 </w:t>
      </w:r>
      <w:r>
        <w:rPr>
          <w:spacing w:val="-13"/>
        </w:rPr>
        <w:t>停发公会福利等措施。考核结果公示接受群众监督，并将考核结果上报人事部门。</w:t>
      </w:r>
    </w:p>
    <w:p w:rsidR="002D3207" w:rsidRDefault="003D157F">
      <w:pPr>
        <w:pStyle w:val="2"/>
        <w:spacing w:line="405" w:lineRule="exact"/>
      </w:pPr>
      <w:r>
        <w:t>（二）项目绩效自评结果。</w:t>
      </w:r>
    </w:p>
    <w:p w:rsidR="002D3207" w:rsidRDefault="002D3207">
      <w:pPr>
        <w:spacing w:line="405" w:lineRule="exact"/>
        <w:sectPr w:rsidR="002D3207">
          <w:pgSz w:w="11910" w:h="16840"/>
          <w:pgMar w:top="1540" w:right="1200" w:bottom="900" w:left="1480" w:header="0" w:footer="720" w:gutter="0"/>
          <w:cols w:space="720"/>
        </w:sectPr>
      </w:pPr>
    </w:p>
    <w:p w:rsidR="002D3207" w:rsidRDefault="003D157F">
      <w:pPr>
        <w:pStyle w:val="a3"/>
        <w:spacing w:before="35" w:line="343" w:lineRule="auto"/>
        <w:ind w:left="320" w:right="555" w:firstLine="640"/>
      </w:pPr>
      <w:r>
        <w:lastRenderedPageBreak/>
        <w:t>我部门 2018 年度没有实施有关项目工程，也没有使用项目专款安排的支出。</w:t>
      </w:r>
    </w:p>
    <w:p w:rsidR="0037656E" w:rsidRDefault="0037656E" w:rsidP="0037656E">
      <w:pPr>
        <w:pStyle w:val="a3"/>
        <w:spacing w:before="35" w:line="343" w:lineRule="auto"/>
        <w:ind w:left="320" w:right="555" w:firstLine="640"/>
      </w:pPr>
      <w:r>
        <w:rPr>
          <w:rFonts w:hint="eastAsia"/>
        </w:rPr>
        <w:t>（三）重点绩效评价结果。</w:t>
      </w:r>
    </w:p>
    <w:p w:rsidR="0037656E" w:rsidRDefault="0037656E" w:rsidP="0037656E">
      <w:pPr>
        <w:pStyle w:val="a3"/>
        <w:spacing w:before="35" w:line="343" w:lineRule="auto"/>
        <w:ind w:left="320" w:right="555" w:firstLine="640"/>
      </w:pPr>
      <w:r>
        <w:t>2018 年度我部门无重点绩效评价。</w:t>
      </w:r>
    </w:p>
    <w:p w:rsidR="002D3207" w:rsidRDefault="003D157F">
      <w:pPr>
        <w:pStyle w:val="a3"/>
        <w:spacing w:before="6"/>
        <w:ind w:left="960"/>
        <w:rPr>
          <w:rFonts w:ascii="黑体" w:eastAsia="黑体"/>
        </w:rPr>
      </w:pPr>
      <w:r>
        <w:rPr>
          <w:rFonts w:ascii="黑体" w:eastAsia="黑体" w:hint="eastAsia"/>
        </w:rPr>
        <w:t>九、政府性基金预算财政拨款支出决算情况说明</w:t>
      </w:r>
    </w:p>
    <w:p w:rsidR="002D3207" w:rsidRDefault="003D157F">
      <w:pPr>
        <w:pStyle w:val="a3"/>
        <w:spacing w:before="181" w:line="345" w:lineRule="auto"/>
        <w:ind w:left="320" w:right="555" w:firstLine="640"/>
      </w:pPr>
      <w:r>
        <w:t>我部门 2018 年度没有政府性基金收入，也没有使用政府性基金安排的支出。</w:t>
      </w:r>
    </w:p>
    <w:p w:rsidR="002D3207" w:rsidRDefault="003D157F">
      <w:pPr>
        <w:pStyle w:val="a3"/>
        <w:ind w:left="960"/>
        <w:rPr>
          <w:rFonts w:ascii="黑体" w:eastAsia="黑体"/>
        </w:rPr>
      </w:pPr>
      <w:r>
        <w:rPr>
          <w:rFonts w:ascii="黑体" w:eastAsia="黑体" w:hint="eastAsia"/>
        </w:rPr>
        <w:t>十、机关运行经费支出情况说明</w:t>
      </w:r>
    </w:p>
    <w:p w:rsidR="00EF4FC3" w:rsidRDefault="00EF4FC3" w:rsidP="00EF4FC3">
      <w:pPr>
        <w:pStyle w:val="a3"/>
        <w:spacing w:line="360" w:lineRule="auto"/>
        <w:ind w:firstLineChars="200" w:firstLine="640"/>
      </w:pPr>
      <w:r w:rsidRPr="00EF4FC3">
        <w:t>201</w:t>
      </w:r>
      <w:r>
        <w:t>8</w:t>
      </w:r>
      <w:r w:rsidRPr="00EF4FC3">
        <w:t>年度机关运行经费年初预算为</w:t>
      </w:r>
      <w:r w:rsidR="00CA2E20">
        <w:t>208</w:t>
      </w:r>
      <w:r w:rsidRPr="00EF4FC3">
        <w:t>万元，支出决算为</w:t>
      </w:r>
      <w:r w:rsidR="00CA2E20">
        <w:t>208</w:t>
      </w:r>
      <w:r w:rsidRPr="00EF4FC3">
        <w:t>万元，完成年初预算的100%。</w:t>
      </w:r>
    </w:p>
    <w:p w:rsidR="002D3207" w:rsidRDefault="003D157F">
      <w:pPr>
        <w:pStyle w:val="a3"/>
        <w:spacing w:before="6"/>
        <w:ind w:left="960"/>
        <w:rPr>
          <w:rFonts w:ascii="黑体" w:eastAsia="黑体"/>
        </w:rPr>
      </w:pPr>
      <w:r>
        <w:rPr>
          <w:rFonts w:ascii="黑体" w:eastAsia="黑体" w:hint="eastAsia"/>
        </w:rPr>
        <w:t>十一、政府采购支出情况说明</w:t>
      </w:r>
    </w:p>
    <w:p w:rsidR="002D3207" w:rsidRDefault="003D157F">
      <w:pPr>
        <w:pStyle w:val="a3"/>
        <w:spacing w:before="180"/>
        <w:ind w:left="960"/>
        <w:jc w:val="both"/>
      </w:pPr>
      <w:r>
        <w:t>2018 年度政府采购支出总额 439.00 万元，其中：政府</w:t>
      </w:r>
    </w:p>
    <w:p w:rsidR="002D3207" w:rsidRDefault="003D157F">
      <w:pPr>
        <w:pStyle w:val="a3"/>
        <w:spacing w:before="181" w:line="345" w:lineRule="auto"/>
        <w:ind w:left="320" w:right="597"/>
        <w:jc w:val="both"/>
      </w:pPr>
      <w:r>
        <w:rPr>
          <w:spacing w:val="-12"/>
        </w:rPr>
        <w:t xml:space="preserve">采购货物支出 </w:t>
      </w:r>
      <w:r>
        <w:t>439.00</w:t>
      </w:r>
      <w:r>
        <w:rPr>
          <w:spacing w:val="-15"/>
        </w:rPr>
        <w:t xml:space="preserve"> 万元</w:t>
      </w:r>
      <w:r>
        <w:rPr>
          <w:rFonts w:hint="eastAsia"/>
          <w:spacing w:val="-15"/>
        </w:rPr>
        <w:t>、</w:t>
      </w:r>
      <w:r>
        <w:rPr>
          <w:rFonts w:hint="eastAsia"/>
        </w:rPr>
        <w:t>政府采购工程支出0万元、政府采购服务支出0万元。</w:t>
      </w:r>
      <w:r>
        <w:rPr>
          <w:spacing w:val="-15"/>
        </w:rPr>
        <w:t xml:space="preserve">授予中小企业合同金额 </w:t>
      </w:r>
      <w:r>
        <w:t xml:space="preserve">439.00 </w:t>
      </w:r>
      <w:r>
        <w:rPr>
          <w:spacing w:val="-12"/>
        </w:rPr>
        <w:t xml:space="preserve">万元，占政府采购支出总额的 </w:t>
      </w:r>
      <w:r>
        <w:rPr>
          <w:spacing w:val="-7"/>
        </w:rPr>
        <w:t>100%</w:t>
      </w:r>
      <w:r>
        <w:rPr>
          <w:spacing w:val="-6"/>
        </w:rPr>
        <w:t>，其中：授予小微企业合</w:t>
      </w:r>
      <w:r>
        <w:rPr>
          <w:spacing w:val="-25"/>
        </w:rPr>
        <w:t xml:space="preserve">同金额 </w:t>
      </w:r>
      <w:r>
        <w:t>439.00</w:t>
      </w:r>
      <w:r>
        <w:rPr>
          <w:spacing w:val="-15"/>
        </w:rPr>
        <w:t xml:space="preserve"> 万元，占政府采购支出总额的 </w:t>
      </w:r>
      <w:r>
        <w:t>100%。</w:t>
      </w:r>
    </w:p>
    <w:p w:rsidR="002D3207" w:rsidRDefault="003D157F">
      <w:pPr>
        <w:pStyle w:val="a3"/>
        <w:spacing w:line="408" w:lineRule="exact"/>
        <w:ind w:left="960"/>
        <w:rPr>
          <w:rFonts w:ascii="黑体" w:eastAsia="黑体"/>
        </w:rPr>
      </w:pPr>
      <w:r>
        <w:rPr>
          <w:rFonts w:ascii="黑体" w:eastAsia="黑体" w:hint="eastAsia"/>
        </w:rPr>
        <w:t>十二、国有资产占用情况说明</w:t>
      </w:r>
    </w:p>
    <w:p w:rsidR="002D3207" w:rsidRDefault="003D157F">
      <w:pPr>
        <w:pStyle w:val="a3"/>
        <w:spacing w:before="180"/>
        <w:ind w:right="597"/>
        <w:jc w:val="right"/>
      </w:pPr>
      <w:r>
        <w:t>2018</w:t>
      </w:r>
      <w:r>
        <w:rPr>
          <w:spacing w:val="-18"/>
        </w:rPr>
        <w:t xml:space="preserve"> 年期末，我部门共有车辆 </w:t>
      </w:r>
      <w:r>
        <w:rPr>
          <w:rFonts w:hint="eastAsia"/>
          <w:lang w:val="en-US"/>
        </w:rPr>
        <w:t>0</w:t>
      </w:r>
      <w:r>
        <w:rPr>
          <w:spacing w:val="-16"/>
        </w:rPr>
        <w:t xml:space="preserve"> 辆，其中：省级领导干</w:t>
      </w:r>
    </w:p>
    <w:p w:rsidR="002D3207" w:rsidRDefault="003D157F">
      <w:pPr>
        <w:pStyle w:val="a3"/>
        <w:spacing w:before="178"/>
        <w:ind w:right="585"/>
        <w:jc w:val="right"/>
      </w:pPr>
      <w:r>
        <w:rPr>
          <w:spacing w:val="-21"/>
        </w:rPr>
        <w:t xml:space="preserve">部用车 </w:t>
      </w:r>
      <w:r>
        <w:t>0</w:t>
      </w:r>
      <w:r>
        <w:rPr>
          <w:spacing w:val="-17"/>
        </w:rPr>
        <w:t xml:space="preserve"> 辆、主要领导干部用车 </w:t>
      </w:r>
      <w:r>
        <w:t>0</w:t>
      </w:r>
      <w:r>
        <w:rPr>
          <w:spacing w:val="-18"/>
        </w:rPr>
        <w:t xml:space="preserve"> 辆、机要通信用车 </w:t>
      </w:r>
      <w:r>
        <w:t>0</w:t>
      </w:r>
      <w:r>
        <w:rPr>
          <w:spacing w:val="-28"/>
        </w:rPr>
        <w:t xml:space="preserve"> 辆、</w:t>
      </w:r>
    </w:p>
    <w:p w:rsidR="002D3207" w:rsidRDefault="003D157F">
      <w:pPr>
        <w:pStyle w:val="a3"/>
        <w:spacing w:before="180"/>
        <w:ind w:right="663"/>
        <w:jc w:val="right"/>
      </w:pPr>
      <w:r>
        <w:rPr>
          <w:spacing w:val="-14"/>
        </w:rPr>
        <w:t xml:space="preserve">应急保障车 </w:t>
      </w:r>
      <w:r>
        <w:t>0</w:t>
      </w:r>
      <w:r>
        <w:rPr>
          <w:spacing w:val="-19"/>
        </w:rPr>
        <w:t xml:space="preserve"> 辆、执法执勤用车 </w:t>
      </w:r>
      <w:r>
        <w:t>0</w:t>
      </w:r>
      <w:r>
        <w:rPr>
          <w:spacing w:val="-16"/>
        </w:rPr>
        <w:t xml:space="preserve"> 辆、特种专业技术用车 </w:t>
      </w:r>
      <w:r>
        <w:t>0</w:t>
      </w:r>
    </w:p>
    <w:p w:rsidR="002D3207" w:rsidRDefault="003D157F">
      <w:pPr>
        <w:pStyle w:val="a3"/>
        <w:spacing w:before="181"/>
        <w:ind w:right="600"/>
        <w:jc w:val="right"/>
      </w:pPr>
      <w:r>
        <w:rPr>
          <w:spacing w:val="-4"/>
        </w:rPr>
        <w:t xml:space="preserve">辆、离退休干部用车 </w:t>
      </w:r>
      <w:r>
        <w:t>0</w:t>
      </w:r>
      <w:r>
        <w:rPr>
          <w:spacing w:val="-16"/>
        </w:rPr>
        <w:t xml:space="preserve"> 辆、其他用车 </w:t>
      </w:r>
      <w:r>
        <w:rPr>
          <w:rFonts w:hint="eastAsia"/>
          <w:lang w:val="en-US"/>
        </w:rPr>
        <w:t>0</w:t>
      </w:r>
      <w:r>
        <w:rPr>
          <w:spacing w:val="-16"/>
        </w:rPr>
        <w:t xml:space="preserve"> 辆；单位价值 </w:t>
      </w:r>
      <w:r>
        <w:t>50</w:t>
      </w:r>
      <w:r>
        <w:rPr>
          <w:spacing w:val="-39"/>
        </w:rPr>
        <w:t xml:space="preserve"> 万</w:t>
      </w:r>
    </w:p>
    <w:p w:rsidR="002D3207" w:rsidRDefault="003D157F">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2D3207" w:rsidRDefault="003D157F">
      <w:pPr>
        <w:pStyle w:val="a3"/>
        <w:spacing w:before="180"/>
        <w:ind w:left="320"/>
      </w:pPr>
      <w:r>
        <w:t>备 0 台（套）。</w:t>
      </w:r>
    </w:p>
    <w:p w:rsidR="002D3207" w:rsidRDefault="002D3207">
      <w:pPr>
        <w:pStyle w:val="a3"/>
        <w:rPr>
          <w:sz w:val="20"/>
        </w:rPr>
      </w:pPr>
    </w:p>
    <w:p w:rsidR="002D3207" w:rsidRDefault="002D3207">
      <w:pPr>
        <w:jc w:val="both"/>
        <w:sectPr w:rsidR="002D3207">
          <w:pgSz w:w="11910" w:h="16840"/>
          <w:pgMar w:top="1540" w:right="1200" w:bottom="900" w:left="1480" w:header="0" w:footer="720" w:gutter="0"/>
          <w:cols w:space="720"/>
        </w:sect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2D3207">
      <w:pPr>
        <w:pStyle w:val="a3"/>
        <w:rPr>
          <w:sz w:val="20"/>
        </w:rPr>
      </w:pPr>
    </w:p>
    <w:p w:rsidR="002D3207" w:rsidRDefault="003D157F">
      <w:pPr>
        <w:pStyle w:val="1"/>
        <w:tabs>
          <w:tab w:val="left" w:pos="2399"/>
        </w:tabs>
        <w:spacing w:before="188"/>
        <w:ind w:right="222"/>
        <w:jc w:val="center"/>
      </w:pPr>
      <w:r>
        <w:t>第四部分</w:t>
      </w:r>
      <w:r>
        <w:tab/>
        <w:t>名词解释</w:t>
      </w:r>
    </w:p>
    <w:p w:rsidR="002D3207" w:rsidRDefault="002D3207">
      <w:pPr>
        <w:jc w:val="center"/>
        <w:sectPr w:rsidR="002D3207">
          <w:footerReference w:type="default" r:id="rId14"/>
          <w:pgSz w:w="11910" w:h="16840"/>
          <w:pgMar w:top="1580" w:right="1200" w:bottom="1180" w:left="1480" w:header="0" w:footer="993" w:gutter="0"/>
          <w:pgNumType w:start="24"/>
          <w:cols w:space="720"/>
        </w:sectPr>
      </w:pPr>
    </w:p>
    <w:p w:rsidR="002D3207" w:rsidRDefault="002D3207">
      <w:pPr>
        <w:pStyle w:val="a3"/>
        <w:rPr>
          <w:rFonts w:ascii="黑体"/>
          <w:sz w:val="20"/>
        </w:rPr>
      </w:pPr>
    </w:p>
    <w:p w:rsidR="002D3207" w:rsidRDefault="003D157F">
      <w:pPr>
        <w:pStyle w:val="a3"/>
        <w:spacing w:before="226" w:line="345" w:lineRule="auto"/>
        <w:ind w:left="108" w:right="273" w:firstLine="638"/>
      </w:pPr>
      <w:r>
        <w:rPr>
          <w:spacing w:val="-11"/>
        </w:rPr>
        <w:t>一、财政拨款收入：单位从同级政府财政部门取得的财政预算资金。</w:t>
      </w:r>
    </w:p>
    <w:p w:rsidR="002D3207" w:rsidRDefault="003D157F">
      <w:pPr>
        <w:pStyle w:val="a3"/>
        <w:spacing w:line="343" w:lineRule="auto"/>
        <w:ind w:left="108" w:right="275" w:firstLine="638"/>
      </w:pPr>
      <w:r>
        <w:rPr>
          <w:spacing w:val="-11"/>
        </w:rPr>
        <w:t>二、事业收入：事业单位开展专业业务活动及其辅助活动取得的收入。</w:t>
      </w:r>
    </w:p>
    <w:p w:rsidR="002D3207" w:rsidRDefault="003D157F">
      <w:pPr>
        <w:pStyle w:val="a3"/>
        <w:spacing w:before="6" w:line="345" w:lineRule="auto"/>
        <w:ind w:left="108" w:right="273" w:firstLine="638"/>
      </w:pPr>
      <w:r>
        <w:rPr>
          <w:spacing w:val="-11"/>
        </w:rPr>
        <w:t>三、上级补助收入：事业单位从主管部门和上级单位取得的非财政补助收入。</w:t>
      </w:r>
    </w:p>
    <w:p w:rsidR="002D3207" w:rsidRDefault="003D157F">
      <w:pPr>
        <w:pStyle w:val="a3"/>
        <w:spacing w:line="345" w:lineRule="auto"/>
        <w:ind w:left="108" w:right="271" w:firstLine="638"/>
      </w:pPr>
      <w:r>
        <w:rPr>
          <w:spacing w:val="-12"/>
        </w:rPr>
        <w:t>四、附属单位上缴收入：事业单位取得附属独立核算单位根据有关规定上缴的收入。</w:t>
      </w:r>
    </w:p>
    <w:p w:rsidR="002D3207" w:rsidRDefault="003D157F">
      <w:pPr>
        <w:pStyle w:val="a3"/>
        <w:spacing w:line="343" w:lineRule="auto"/>
        <w:ind w:left="108" w:right="275" w:firstLine="638"/>
      </w:pPr>
      <w:r>
        <w:rPr>
          <w:spacing w:val="-11"/>
        </w:rPr>
        <w:t>五、经营收入：事业单位在专业业务活动及其辅助活动之外开展非独立核算经营活动取得的收入。</w:t>
      </w:r>
    </w:p>
    <w:p w:rsidR="002D3207" w:rsidRDefault="003D157F">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2D3207" w:rsidRDefault="003D157F">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2D3207" w:rsidRDefault="003D157F">
      <w:pPr>
        <w:pStyle w:val="a3"/>
        <w:spacing w:line="345" w:lineRule="auto"/>
        <w:ind w:left="108" w:right="271" w:firstLine="638"/>
      </w:pPr>
      <w:r>
        <w:rPr>
          <w:spacing w:val="-12"/>
        </w:rPr>
        <w:t>八、基本支出：为保障机构正常运转、完成日常工作任务而发生的人员支出和公用支出。</w:t>
      </w:r>
    </w:p>
    <w:p w:rsidR="002D3207" w:rsidRDefault="003D157F">
      <w:pPr>
        <w:pStyle w:val="a3"/>
        <w:spacing w:line="345" w:lineRule="auto"/>
        <w:ind w:left="108" w:right="275" w:firstLine="638"/>
      </w:pPr>
      <w:r>
        <w:rPr>
          <w:spacing w:val="-11"/>
        </w:rPr>
        <w:t>九、项目支出：基本支出之外为完成特定行政任务和事业发展目标所发生的支出。</w:t>
      </w:r>
    </w:p>
    <w:p w:rsidR="002D3207" w:rsidRDefault="002D3207">
      <w:pPr>
        <w:spacing w:line="345" w:lineRule="auto"/>
        <w:sectPr w:rsidR="002D3207">
          <w:pgSz w:w="11910" w:h="16840"/>
          <w:pgMar w:top="1580" w:right="1200" w:bottom="1180" w:left="1480" w:header="0" w:footer="993" w:gutter="0"/>
          <w:cols w:space="720"/>
        </w:sectPr>
      </w:pPr>
    </w:p>
    <w:p w:rsidR="002D3207" w:rsidRDefault="002D3207">
      <w:pPr>
        <w:pStyle w:val="a3"/>
        <w:rPr>
          <w:sz w:val="20"/>
        </w:rPr>
      </w:pPr>
    </w:p>
    <w:p w:rsidR="002D3207" w:rsidRDefault="003D157F">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2D3207" w:rsidRDefault="003D157F">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2D3207" w:rsidRDefault="003D157F">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2D3207" w:rsidRDefault="003D157F">
      <w:pPr>
        <w:pStyle w:val="a3"/>
        <w:spacing w:line="404" w:lineRule="exact"/>
        <w:ind w:left="747"/>
      </w:pPr>
      <w:r>
        <w:t>十三、商品和服务支出：单位购买商品和服务的支出。</w:t>
      </w:r>
    </w:p>
    <w:p w:rsidR="002D3207" w:rsidRDefault="003D157F">
      <w:pPr>
        <w:pStyle w:val="a3"/>
        <w:spacing w:before="180" w:line="345" w:lineRule="auto"/>
        <w:ind w:left="108" w:right="273" w:firstLine="638"/>
      </w:pPr>
      <w:r>
        <w:rPr>
          <w:spacing w:val="-12"/>
        </w:rPr>
        <w:t>十四、对个人和家庭的补助支出：单位用于对个人和家庭的补助支出。</w:t>
      </w:r>
    </w:p>
    <w:p w:rsidR="002D3207" w:rsidRDefault="003D157F">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2D3207" w:rsidRDefault="002D3207">
      <w:pPr>
        <w:spacing w:line="345" w:lineRule="auto"/>
        <w:jc w:val="both"/>
        <w:sectPr w:rsidR="002D3207">
          <w:pgSz w:w="11910" w:h="16840"/>
          <w:pgMar w:top="1580" w:right="1200" w:bottom="1180" w:left="1480" w:header="0" w:footer="993" w:gutter="0"/>
          <w:cols w:space="720"/>
        </w:sectPr>
      </w:pPr>
    </w:p>
    <w:p w:rsidR="002D3207" w:rsidRDefault="002D3207">
      <w:pPr>
        <w:pStyle w:val="a3"/>
        <w:rPr>
          <w:sz w:val="20"/>
        </w:rPr>
      </w:pPr>
    </w:p>
    <w:p w:rsidR="002D3207" w:rsidRDefault="003D157F">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2D3207">
      <w:pgSz w:w="11910" w:h="16840"/>
      <w:pgMar w:top="1580" w:right="1200" w:bottom="1180" w:left="14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01" w:rsidRDefault="007B7401">
      <w:r>
        <w:separator/>
      </w:r>
    </w:p>
  </w:endnote>
  <w:endnote w:type="continuationSeparator" w:id="0">
    <w:p w:rsidR="007B7401" w:rsidRDefault="007B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07" w:rsidRDefault="007B7401">
    <w:pPr>
      <w:pStyle w:val="a3"/>
      <w:spacing w:line="14" w:lineRule="auto"/>
      <w:rPr>
        <w:sz w:val="20"/>
      </w:rPr>
    </w:pPr>
    <w:r>
      <w:pict>
        <v:shapetype id="_x0000_t202" coordsize="21600,21600" o:spt="202" path="m,l,21600r21600,l21600,xe">
          <v:stroke joinstyle="miter"/>
          <v:path gradientshapeok="t" o:connecttype="rect"/>
        </v:shapetype>
        <v:shape id="_x0000_s3073" type="#_x0000_t202" style="position:absolute;margin-left:290.6pt;margin-top:781.2pt;width:16.9pt;height:12pt;z-index:-251657216;mso-position-horizontal-relative:page;mso-position-vertical-relative:page;mso-width-relative:page;mso-height-relative:page" filled="f" stroked="f">
          <v:textbox inset="0,0,0,0">
            <w:txbxContent>
              <w:p w:rsidR="002D3207" w:rsidRDefault="003D15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95517C">
                  <w:rPr>
                    <w:rFonts w:ascii="Times New Roman"/>
                    <w:noProof/>
                    <w:sz w:val="18"/>
                  </w:rPr>
                  <w:t>2</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07" w:rsidRDefault="007B7401">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289.15pt;margin-top:794.9pt;width:16.9pt;height:12pt;z-index:-251656192;mso-position-horizontal-relative:page;mso-position-vertical-relative:page;mso-width-relative:page;mso-height-relative:page" filled="f" stroked="f">
          <v:textbox inset="0,0,0,0">
            <w:txbxContent>
              <w:p w:rsidR="002D3207" w:rsidRDefault="003D15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95517C">
                  <w:rPr>
                    <w:rFonts w:ascii="Times New Roman"/>
                    <w:noProof/>
                    <w:sz w:val="18"/>
                  </w:rPr>
                  <w:t>6</w:t>
                </w:r>
                <w:r>
                  <w:fldChar w:fldCharType="end"/>
                </w:r>
                <w:r>
                  <w:rPr>
                    <w:rFonts w:ascii="Times New Roman"/>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07" w:rsidRDefault="007B7401">
    <w:pPr>
      <w:pStyle w:val="a3"/>
      <w:spacing w:line="14" w:lineRule="auto"/>
      <w:rPr>
        <w:sz w:val="20"/>
      </w:rPr>
    </w:pPr>
    <w:r>
      <w:pict>
        <v:shapetype id="_x0000_t202" coordsize="21600,21600" o:spt="202" path="m,l,21600r21600,l21600,xe">
          <v:stroke joinstyle="miter"/>
          <v:path gradientshapeok="t" o:connecttype="rect"/>
        </v:shapetype>
        <v:shape id="_x0000_s3075" type="#_x0000_t202" style="position:absolute;margin-left:412.35pt;margin-top:548.3pt;width:17pt;height:12pt;z-index:-251655168;mso-position-horizontal-relative:page;mso-position-vertical-relative:page;mso-width-relative:page;mso-height-relative:page" filled="f" stroked="f">
          <v:textbox inset="0,0,0,0">
            <w:txbxContent>
              <w:p w:rsidR="002D3207" w:rsidRDefault="003D15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95517C">
                  <w:rPr>
                    <w:rFonts w:ascii="Times New Roman"/>
                    <w:noProof/>
                    <w:sz w:val="18"/>
                  </w:rPr>
                  <w:t>9</w:t>
                </w:r>
                <w:r>
                  <w:fldChar w:fldCharType="end"/>
                </w:r>
                <w:r>
                  <w:rPr>
                    <w:rFonts w:ascii="Times New Roman"/>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07" w:rsidRDefault="007B7401">
    <w:pPr>
      <w:pStyle w:val="a3"/>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410.2pt;margin-top:548.3pt;width:21.45pt;height:12pt;z-index:-251654144;mso-position-horizontal-relative:page;mso-position-vertical-relative:page;mso-width-relative:page;mso-height-relative:page" filled="f" stroked="f">
          <v:textbox inset="0,0,0,0">
            <w:txbxContent>
              <w:p w:rsidR="002D3207" w:rsidRDefault="003D15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95517C">
                  <w:rPr>
                    <w:rFonts w:ascii="Times New Roman"/>
                    <w:noProof/>
                    <w:sz w:val="18"/>
                  </w:rPr>
                  <w:t>11</w:t>
                </w:r>
                <w:r>
                  <w:fldChar w:fldCharType="end"/>
                </w:r>
                <w:r>
                  <w:rPr>
                    <w:rFonts w:ascii="Times New Roman"/>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07" w:rsidRDefault="007B7401">
    <w:pPr>
      <w:pStyle w:val="a3"/>
      <w:spacing w:line="14" w:lineRule="auto"/>
      <w:rPr>
        <w:sz w:val="20"/>
      </w:rPr>
    </w:pPr>
    <w:r>
      <w:pict>
        <v:shapetype id="_x0000_t202" coordsize="21600,21600" o:spt="202" path="m,l,21600r21600,l21600,xe">
          <v:stroke joinstyle="miter"/>
          <v:path gradientshapeok="t" o:connecttype="rect"/>
        </v:shapetype>
        <v:shape id="_x0000_s3077" type="#_x0000_t202" style="position:absolute;margin-left:286.85pt;margin-top:794.9pt;width:21.45pt;height:12pt;z-index:-251653120;mso-position-horizontal-relative:page;mso-position-vertical-relative:page;mso-width-relative:page;mso-height-relative:page" filled="f" stroked="f">
          <v:textbox inset="0,0,0,0">
            <w:txbxContent>
              <w:p w:rsidR="002D3207" w:rsidRDefault="003D15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95517C">
                  <w:rPr>
                    <w:rFonts w:ascii="Times New Roman"/>
                    <w:noProof/>
                    <w:sz w:val="18"/>
                  </w:rPr>
                  <w:t>19</w:t>
                </w:r>
                <w:r>
                  <w:fldChar w:fldCharType="end"/>
                </w:r>
                <w:r>
                  <w:rPr>
                    <w:rFonts w:ascii="Times New Roman"/>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07" w:rsidRDefault="007B7401">
    <w:pPr>
      <w:pStyle w:val="a3"/>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286.85pt;margin-top:794.9pt;width:21.45pt;height:12pt;z-index:-251652096;mso-position-horizontal-relative:page;mso-position-vertical-relative:page;mso-width-relative:page;mso-height-relative:page" filled="f" stroked="f">
          <v:textbox inset="0,0,0,0">
            <w:txbxContent>
              <w:p w:rsidR="002D3207" w:rsidRDefault="003D15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95517C">
                  <w:rPr>
                    <w:rFonts w:ascii="Times New Roman"/>
                    <w:noProof/>
                    <w:sz w:val="18"/>
                  </w:rPr>
                  <w:t>20</w:t>
                </w:r>
                <w:r>
                  <w:fldChar w:fldCharType="end"/>
                </w:r>
                <w:r>
                  <w:rPr>
                    <w:rFonts w:ascii="Times New Roman"/>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207" w:rsidRDefault="007B7401">
    <w:pPr>
      <w:pStyle w:val="a3"/>
      <w:spacing w:line="14" w:lineRule="auto"/>
      <w:rPr>
        <w:sz w:val="20"/>
      </w:rPr>
    </w:pPr>
    <w:r>
      <w:pict>
        <v:shapetype id="_x0000_t202" coordsize="21600,21600" o:spt="202" path="m,l,21600r21600,l21600,xe">
          <v:stroke joinstyle="miter"/>
          <v:path gradientshapeok="t" o:connecttype="rect"/>
        </v:shapetype>
        <v:shape id="_x0000_s3079" type="#_x0000_t202" style="position:absolute;margin-left:288.3pt;margin-top:781.2pt;width:21.45pt;height:12pt;z-index:-251651072;mso-position-horizontal-relative:page;mso-position-vertical-relative:page;mso-width-relative:page;mso-height-relative:page" filled="f" stroked="f">
          <v:textbox inset="0,0,0,0">
            <w:txbxContent>
              <w:p w:rsidR="002D3207" w:rsidRDefault="003D157F">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95517C">
                  <w:rPr>
                    <w:rFonts w:ascii="Times New Roman"/>
                    <w:noProof/>
                    <w:sz w:val="18"/>
                  </w:rPr>
                  <w:t>27</w:t>
                </w:r>
                <w:r>
                  <w:fldChar w:fldCharType="end"/>
                </w:r>
                <w:r>
                  <w:rPr>
                    <w:rFonts w:ascii="Times New Roman"/>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01" w:rsidRDefault="007B7401">
      <w:r>
        <w:separator/>
      </w:r>
    </w:p>
  </w:footnote>
  <w:footnote w:type="continuationSeparator" w:id="0">
    <w:p w:rsidR="007B7401" w:rsidRDefault="007B7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
      <w:numFmt w:val="decimal"/>
      <w:lvlText w:val="%1."/>
      <w:lvlJc w:val="left"/>
      <w:pPr>
        <w:ind w:left="320" w:hanging="492"/>
        <w:jc w:val="left"/>
      </w:pPr>
      <w:rPr>
        <w:rFonts w:ascii="仿宋" w:eastAsia="仿宋" w:hAnsi="仿宋" w:cs="仿宋" w:hint="default"/>
        <w:b/>
        <w:bCs/>
        <w:spacing w:val="6"/>
        <w:w w:val="98"/>
        <w:sz w:val="30"/>
        <w:szCs w:val="30"/>
        <w:lang w:val="zh-CN" w:eastAsia="zh-CN" w:bidi="zh-CN"/>
      </w:rPr>
    </w:lvl>
    <w:lvl w:ilvl="1">
      <w:numFmt w:val="bullet"/>
      <w:lvlText w:val="•"/>
      <w:lvlJc w:val="left"/>
      <w:pPr>
        <w:ind w:left="1210" w:hanging="492"/>
      </w:pPr>
      <w:rPr>
        <w:rFonts w:hint="default"/>
        <w:lang w:val="zh-CN" w:eastAsia="zh-CN" w:bidi="zh-CN"/>
      </w:rPr>
    </w:lvl>
    <w:lvl w:ilvl="2">
      <w:numFmt w:val="bullet"/>
      <w:lvlText w:val="•"/>
      <w:lvlJc w:val="left"/>
      <w:pPr>
        <w:ind w:left="2101" w:hanging="492"/>
      </w:pPr>
      <w:rPr>
        <w:rFonts w:hint="default"/>
        <w:lang w:val="zh-CN" w:eastAsia="zh-CN" w:bidi="zh-CN"/>
      </w:rPr>
    </w:lvl>
    <w:lvl w:ilvl="3">
      <w:numFmt w:val="bullet"/>
      <w:lvlText w:val="•"/>
      <w:lvlJc w:val="left"/>
      <w:pPr>
        <w:ind w:left="2991" w:hanging="492"/>
      </w:pPr>
      <w:rPr>
        <w:rFonts w:hint="default"/>
        <w:lang w:val="zh-CN" w:eastAsia="zh-CN" w:bidi="zh-CN"/>
      </w:rPr>
    </w:lvl>
    <w:lvl w:ilvl="4">
      <w:numFmt w:val="bullet"/>
      <w:lvlText w:val="•"/>
      <w:lvlJc w:val="left"/>
      <w:pPr>
        <w:ind w:left="3882" w:hanging="492"/>
      </w:pPr>
      <w:rPr>
        <w:rFonts w:hint="default"/>
        <w:lang w:val="zh-CN" w:eastAsia="zh-CN" w:bidi="zh-CN"/>
      </w:rPr>
    </w:lvl>
    <w:lvl w:ilvl="5">
      <w:numFmt w:val="bullet"/>
      <w:lvlText w:val="•"/>
      <w:lvlJc w:val="left"/>
      <w:pPr>
        <w:ind w:left="4773" w:hanging="492"/>
      </w:pPr>
      <w:rPr>
        <w:rFonts w:hint="default"/>
        <w:lang w:val="zh-CN" w:eastAsia="zh-CN" w:bidi="zh-CN"/>
      </w:rPr>
    </w:lvl>
    <w:lvl w:ilvl="6">
      <w:numFmt w:val="bullet"/>
      <w:lvlText w:val="•"/>
      <w:lvlJc w:val="left"/>
      <w:pPr>
        <w:ind w:left="5663" w:hanging="492"/>
      </w:pPr>
      <w:rPr>
        <w:rFonts w:hint="default"/>
        <w:lang w:val="zh-CN" w:eastAsia="zh-CN" w:bidi="zh-CN"/>
      </w:rPr>
    </w:lvl>
    <w:lvl w:ilvl="7">
      <w:numFmt w:val="bullet"/>
      <w:lvlText w:val="•"/>
      <w:lvlJc w:val="left"/>
      <w:pPr>
        <w:ind w:left="6554" w:hanging="492"/>
      </w:pPr>
      <w:rPr>
        <w:rFonts w:hint="default"/>
        <w:lang w:val="zh-CN" w:eastAsia="zh-CN" w:bidi="zh-CN"/>
      </w:rPr>
    </w:lvl>
    <w:lvl w:ilvl="8">
      <w:numFmt w:val="bullet"/>
      <w:lvlText w:val="•"/>
      <w:lvlJc w:val="left"/>
      <w:pPr>
        <w:ind w:left="7444" w:hanging="492"/>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1282"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040" w:hanging="322"/>
      </w:pPr>
      <w:rPr>
        <w:rFonts w:hint="default"/>
        <w:lang w:val="zh-CN" w:eastAsia="zh-CN" w:bidi="zh-CN"/>
      </w:rPr>
    </w:lvl>
    <w:lvl w:ilvl="2">
      <w:numFmt w:val="bullet"/>
      <w:lvlText w:val="•"/>
      <w:lvlJc w:val="left"/>
      <w:pPr>
        <w:ind w:left="2801" w:hanging="322"/>
      </w:pPr>
      <w:rPr>
        <w:rFonts w:hint="default"/>
        <w:lang w:val="zh-CN" w:eastAsia="zh-CN" w:bidi="zh-CN"/>
      </w:rPr>
    </w:lvl>
    <w:lvl w:ilvl="3">
      <w:numFmt w:val="bullet"/>
      <w:lvlText w:val="•"/>
      <w:lvlJc w:val="left"/>
      <w:pPr>
        <w:ind w:left="3561" w:hanging="322"/>
      </w:pPr>
      <w:rPr>
        <w:rFonts w:hint="default"/>
        <w:lang w:val="zh-CN" w:eastAsia="zh-CN" w:bidi="zh-CN"/>
      </w:rPr>
    </w:lvl>
    <w:lvl w:ilvl="4">
      <w:numFmt w:val="bullet"/>
      <w:lvlText w:val="•"/>
      <w:lvlJc w:val="left"/>
      <w:pPr>
        <w:ind w:left="4322" w:hanging="322"/>
      </w:pPr>
      <w:rPr>
        <w:rFonts w:hint="default"/>
        <w:lang w:val="zh-CN" w:eastAsia="zh-CN" w:bidi="zh-CN"/>
      </w:rPr>
    </w:lvl>
    <w:lvl w:ilvl="5">
      <w:numFmt w:val="bullet"/>
      <w:lvlText w:val="•"/>
      <w:lvlJc w:val="left"/>
      <w:pPr>
        <w:ind w:left="5083" w:hanging="322"/>
      </w:pPr>
      <w:rPr>
        <w:rFonts w:hint="default"/>
        <w:lang w:val="zh-CN" w:eastAsia="zh-CN" w:bidi="zh-CN"/>
      </w:rPr>
    </w:lvl>
    <w:lvl w:ilvl="6">
      <w:numFmt w:val="bullet"/>
      <w:lvlText w:val="•"/>
      <w:lvlJc w:val="left"/>
      <w:pPr>
        <w:ind w:left="5843" w:hanging="322"/>
      </w:pPr>
      <w:rPr>
        <w:rFonts w:hint="default"/>
        <w:lang w:val="zh-CN" w:eastAsia="zh-CN" w:bidi="zh-CN"/>
      </w:rPr>
    </w:lvl>
    <w:lvl w:ilvl="7">
      <w:numFmt w:val="bullet"/>
      <w:lvlText w:val="•"/>
      <w:lvlJc w:val="left"/>
      <w:pPr>
        <w:ind w:left="6604" w:hanging="322"/>
      </w:pPr>
      <w:rPr>
        <w:rFonts w:hint="default"/>
        <w:lang w:val="zh-CN" w:eastAsia="zh-CN" w:bidi="zh-CN"/>
      </w:rPr>
    </w:lvl>
    <w:lvl w:ilvl="8">
      <w:numFmt w:val="bullet"/>
      <w:lvlText w:val="•"/>
      <w:lvlJc w:val="left"/>
      <w:pPr>
        <w:ind w:left="7364" w:hanging="322"/>
      </w:pPr>
      <w:rPr>
        <w:rFonts w:hint="default"/>
        <w:lang w:val="zh-CN" w:eastAsia="zh-CN" w:bidi="zh-CN"/>
      </w:rPr>
    </w:lvl>
  </w:abstractNum>
  <w:abstractNum w:abstractNumId="2">
    <w:nsid w:val="59ADCABA"/>
    <w:multiLevelType w:val="multilevel"/>
    <w:tmpl w:val="59ADCABA"/>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D3207"/>
    <w:rsid w:val="002D3207"/>
    <w:rsid w:val="0037656E"/>
    <w:rsid w:val="003D157F"/>
    <w:rsid w:val="007B7401"/>
    <w:rsid w:val="0095517C"/>
    <w:rsid w:val="00CA2E20"/>
    <w:rsid w:val="00EF4FC3"/>
    <w:rsid w:val="4528242A"/>
    <w:rsid w:val="7B52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0"/>
    <o:shapelayout v:ext="edit">
      <o:idmap v:ext="edit" data="1"/>
    </o:shapelayout>
  </w:shapeDefaults>
  <w:decimalSymbol w:val="."/>
  <w:listSeparator w:val=","/>
  <w15:docId w15:val="{F58DDBA7-6263-4C9D-AFA3-6AF5AE19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14"/>
      <w:ind w:left="1282" w:hanging="323"/>
    </w:p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1407</Words>
  <Characters>8021</Characters>
  <Application>Microsoft Office Word</Application>
  <DocSecurity>0</DocSecurity>
  <Lines>66</Lines>
  <Paragraphs>18</Paragraphs>
  <ScaleCrop>false</ScaleCrop>
  <Company>微软中国</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6</cp:revision>
  <dcterms:created xsi:type="dcterms:W3CDTF">2021-05-22T09:15:00Z</dcterms:created>
  <dcterms:modified xsi:type="dcterms:W3CDTF">2021-06-09T04:11:00Z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DCA7A5739A8E48B4914CA31A81A9CC1B</vt:lpwstr>
  </property>
</Properties>
</file>