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rPr>
          <w:rFonts w:ascii="Times New Roman"/>
          <w:sz w:val="20"/>
        </w:rPr>
      </w:pPr>
    </w:p>
    <w:p w:rsidR="002C0F77" w:rsidRDefault="002C0F77">
      <w:pPr>
        <w:pStyle w:val="a3"/>
        <w:spacing w:before="2"/>
        <w:rPr>
          <w:rFonts w:ascii="Times New Roman"/>
          <w:sz w:val="22"/>
        </w:rPr>
      </w:pPr>
    </w:p>
    <w:p w:rsidR="002C0F77" w:rsidRDefault="00322530">
      <w:pPr>
        <w:spacing w:before="28"/>
        <w:ind w:left="1090" w:right="1010"/>
        <w:jc w:val="center"/>
        <w:rPr>
          <w:rFonts w:ascii="黑体" w:eastAsia="黑体"/>
          <w:sz w:val="52"/>
        </w:rPr>
      </w:pPr>
      <w:r>
        <w:rPr>
          <w:rFonts w:ascii="黑体" w:eastAsia="黑体" w:hint="eastAsia"/>
          <w:sz w:val="52"/>
        </w:rPr>
        <w:t>2019 年度</w:t>
      </w:r>
    </w:p>
    <w:p w:rsidR="002C0F77" w:rsidRDefault="00322530">
      <w:pPr>
        <w:spacing w:before="284" w:line="343" w:lineRule="auto"/>
        <w:ind w:left="1092" w:right="1010"/>
        <w:jc w:val="center"/>
        <w:rPr>
          <w:rFonts w:ascii="黑体" w:eastAsia="黑体"/>
          <w:sz w:val="52"/>
        </w:rPr>
      </w:pPr>
      <w:r>
        <w:rPr>
          <w:rFonts w:ascii="黑体" w:eastAsia="黑体" w:hint="eastAsia"/>
          <w:sz w:val="52"/>
        </w:rPr>
        <w:t>信阳市平桥区卫生健康委员会部门决算</w:t>
      </w:r>
    </w:p>
    <w:p w:rsidR="002C0F77" w:rsidRDefault="002C0F77">
      <w:pPr>
        <w:pStyle w:val="a3"/>
        <w:rPr>
          <w:rFonts w:ascii="黑体"/>
          <w:sz w:val="52"/>
        </w:rPr>
      </w:pPr>
    </w:p>
    <w:p w:rsidR="002C0F77" w:rsidRDefault="002C0F77">
      <w:pPr>
        <w:pStyle w:val="a3"/>
        <w:rPr>
          <w:rFonts w:ascii="黑体"/>
          <w:sz w:val="52"/>
        </w:rPr>
      </w:pPr>
    </w:p>
    <w:p w:rsidR="002C0F77" w:rsidRDefault="002C0F77">
      <w:pPr>
        <w:pStyle w:val="a3"/>
        <w:rPr>
          <w:rFonts w:ascii="黑体"/>
          <w:sz w:val="52"/>
        </w:rPr>
      </w:pPr>
    </w:p>
    <w:p w:rsidR="002C0F77" w:rsidRDefault="002C0F77">
      <w:pPr>
        <w:pStyle w:val="a3"/>
        <w:rPr>
          <w:rFonts w:ascii="黑体"/>
          <w:sz w:val="52"/>
        </w:rPr>
      </w:pPr>
    </w:p>
    <w:p w:rsidR="002C0F77" w:rsidRDefault="002C0F77">
      <w:pPr>
        <w:pStyle w:val="a3"/>
        <w:rPr>
          <w:rFonts w:ascii="黑体"/>
          <w:sz w:val="52"/>
        </w:rPr>
      </w:pPr>
    </w:p>
    <w:p w:rsidR="002C0F77" w:rsidRDefault="002C0F77">
      <w:pPr>
        <w:pStyle w:val="a3"/>
        <w:rPr>
          <w:rFonts w:ascii="黑体"/>
          <w:sz w:val="52"/>
        </w:rPr>
      </w:pPr>
    </w:p>
    <w:p w:rsidR="002C0F77" w:rsidRDefault="002C0F77">
      <w:pPr>
        <w:pStyle w:val="a3"/>
        <w:spacing w:before="7"/>
        <w:rPr>
          <w:rFonts w:ascii="黑体"/>
          <w:sz w:val="56"/>
        </w:rPr>
      </w:pPr>
    </w:p>
    <w:p w:rsidR="002C0F77" w:rsidRDefault="00322530">
      <w:pPr>
        <w:pStyle w:val="a3"/>
        <w:ind w:left="1090" w:right="1010"/>
        <w:jc w:val="center"/>
        <w:rPr>
          <w:rFonts w:ascii="黑体" w:eastAsia="黑体"/>
        </w:rPr>
      </w:pPr>
      <w:r>
        <w:rPr>
          <w:rFonts w:ascii="黑体" w:eastAsia="黑体" w:hint="eastAsia"/>
        </w:rPr>
        <w:t>二〇二〇年十月</w:t>
      </w:r>
    </w:p>
    <w:p w:rsidR="002C0F77" w:rsidRDefault="002C0F77">
      <w:pPr>
        <w:jc w:val="center"/>
        <w:rPr>
          <w:rFonts w:ascii="黑体" w:eastAsia="黑体"/>
        </w:rPr>
        <w:sectPr w:rsidR="002C0F77">
          <w:type w:val="continuous"/>
          <w:pgSz w:w="11910" w:h="16840"/>
          <w:pgMar w:top="1580" w:right="1560" w:bottom="280" w:left="1480" w:header="720" w:footer="720" w:gutter="0"/>
          <w:cols w:space="720"/>
        </w:sectPr>
      </w:pPr>
    </w:p>
    <w:p w:rsidR="002C0F77" w:rsidRDefault="002C0F77">
      <w:pPr>
        <w:pStyle w:val="a3"/>
        <w:spacing w:before="4"/>
        <w:rPr>
          <w:rFonts w:ascii="Times New Roman"/>
          <w:sz w:val="17"/>
        </w:rPr>
      </w:pPr>
    </w:p>
    <w:p w:rsidR="002C0F77" w:rsidRDefault="00322530">
      <w:pPr>
        <w:tabs>
          <w:tab w:val="left" w:pos="1215"/>
        </w:tabs>
        <w:spacing w:before="27"/>
        <w:ind w:left="135"/>
        <w:jc w:val="center"/>
        <w:rPr>
          <w:rFonts w:ascii="黑体" w:eastAsia="黑体"/>
          <w:sz w:val="36"/>
        </w:rPr>
      </w:pPr>
      <w:r>
        <w:rPr>
          <w:rFonts w:ascii="黑体" w:eastAsia="黑体" w:hint="eastAsia"/>
          <w:sz w:val="36"/>
        </w:rPr>
        <w:t>目</w:t>
      </w:r>
      <w:r>
        <w:rPr>
          <w:rFonts w:ascii="黑体" w:eastAsia="黑体" w:hint="eastAsia"/>
          <w:sz w:val="36"/>
        </w:rPr>
        <w:tab/>
        <w:t>录</w:t>
      </w:r>
    </w:p>
    <w:p w:rsidR="002C0F77" w:rsidRDefault="00322530">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信阳市平桥区卫生健康委员会概况</w:t>
      </w:r>
    </w:p>
    <w:p w:rsidR="002C0F77" w:rsidRDefault="00322530">
      <w:pPr>
        <w:pStyle w:val="a3"/>
        <w:spacing w:before="224" w:line="372" w:lineRule="auto"/>
        <w:ind w:left="747" w:right="6197"/>
        <w:rPr>
          <w:rFonts w:ascii="宋体" w:eastAsia="宋体"/>
        </w:rPr>
      </w:pPr>
      <w:r>
        <w:rPr>
          <w:rFonts w:ascii="宋体" w:eastAsia="宋体" w:hint="eastAsia"/>
        </w:rPr>
        <w:t>一、部门职责二、机构设置</w:t>
      </w:r>
    </w:p>
    <w:p w:rsidR="002C0F77" w:rsidRDefault="00322530">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年度部门决算表</w:t>
      </w:r>
    </w:p>
    <w:p w:rsidR="002C0F77" w:rsidRDefault="00322530">
      <w:pPr>
        <w:pStyle w:val="a3"/>
        <w:spacing w:before="223" w:line="372" w:lineRule="auto"/>
        <w:ind w:left="747" w:right="4917"/>
        <w:rPr>
          <w:rFonts w:ascii="宋体" w:eastAsia="宋体"/>
        </w:rPr>
      </w:pPr>
      <w:r>
        <w:rPr>
          <w:rFonts w:ascii="宋体" w:eastAsia="宋体" w:hint="eastAsia"/>
          <w:spacing w:val="-2"/>
        </w:rPr>
        <w:t>一、收入支出决算总表</w:t>
      </w:r>
      <w:r>
        <w:rPr>
          <w:rFonts w:ascii="宋体" w:eastAsia="宋体" w:hint="eastAsia"/>
        </w:rPr>
        <w:t>二、收入决算表</w:t>
      </w:r>
    </w:p>
    <w:p w:rsidR="002C0F77" w:rsidRDefault="00322530">
      <w:pPr>
        <w:pStyle w:val="a3"/>
        <w:spacing w:line="406" w:lineRule="exact"/>
        <w:ind w:left="747"/>
        <w:rPr>
          <w:rFonts w:ascii="宋体" w:eastAsia="宋体"/>
        </w:rPr>
      </w:pPr>
      <w:r>
        <w:rPr>
          <w:rFonts w:ascii="宋体" w:eastAsia="宋体" w:hint="eastAsia"/>
          <w:w w:val="95"/>
        </w:rPr>
        <w:t>三、支出决算表</w:t>
      </w:r>
    </w:p>
    <w:p w:rsidR="002C0F77" w:rsidRDefault="00322530">
      <w:pPr>
        <w:pStyle w:val="a3"/>
        <w:spacing w:before="224"/>
        <w:ind w:left="747"/>
        <w:rPr>
          <w:rFonts w:ascii="宋体" w:eastAsia="宋体"/>
        </w:rPr>
      </w:pPr>
      <w:r>
        <w:rPr>
          <w:rFonts w:ascii="宋体" w:eastAsia="宋体" w:hint="eastAsia"/>
        </w:rPr>
        <w:t>四、财政拨款收入支出决算总表</w:t>
      </w:r>
    </w:p>
    <w:p w:rsidR="002C0F77" w:rsidRDefault="00322530">
      <w:pPr>
        <w:pStyle w:val="a3"/>
        <w:spacing w:before="223"/>
        <w:ind w:left="747"/>
        <w:rPr>
          <w:rFonts w:ascii="宋体" w:eastAsia="宋体"/>
        </w:rPr>
      </w:pPr>
      <w:r>
        <w:rPr>
          <w:rFonts w:ascii="宋体" w:eastAsia="宋体" w:hint="eastAsia"/>
        </w:rPr>
        <w:t>五、一般公共预算财政拨款支出决算表</w:t>
      </w:r>
    </w:p>
    <w:p w:rsidR="002C0F77" w:rsidRDefault="00322530">
      <w:pPr>
        <w:pStyle w:val="a3"/>
        <w:spacing w:before="226"/>
        <w:ind w:left="747"/>
        <w:rPr>
          <w:rFonts w:ascii="宋体" w:eastAsia="宋体"/>
        </w:rPr>
      </w:pPr>
      <w:r>
        <w:rPr>
          <w:rFonts w:ascii="宋体" w:eastAsia="宋体" w:hint="eastAsia"/>
        </w:rPr>
        <w:t>六、一般公共预算财政拨款基本支出决算表</w:t>
      </w:r>
    </w:p>
    <w:p w:rsidR="002C0F77" w:rsidRDefault="00322530">
      <w:pPr>
        <w:pStyle w:val="a3"/>
        <w:spacing w:before="224" w:line="372" w:lineRule="auto"/>
        <w:ind w:left="747" w:right="75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2C0F77" w:rsidRDefault="00322530">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年度部门决算情况说明</w:t>
      </w:r>
    </w:p>
    <w:p w:rsidR="002C0F77" w:rsidRDefault="00322530">
      <w:pPr>
        <w:pStyle w:val="a3"/>
        <w:spacing w:before="224" w:line="372" w:lineRule="auto"/>
        <w:ind w:left="747" w:right="363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2C0F77" w:rsidRDefault="00322530">
      <w:pPr>
        <w:pStyle w:val="a3"/>
        <w:spacing w:line="409" w:lineRule="exact"/>
        <w:ind w:left="747"/>
        <w:rPr>
          <w:rFonts w:ascii="宋体" w:eastAsia="宋体"/>
        </w:rPr>
      </w:pPr>
      <w:r>
        <w:rPr>
          <w:rFonts w:ascii="宋体" w:eastAsia="宋体" w:hint="eastAsia"/>
          <w:w w:val="95"/>
        </w:rPr>
        <w:t>三、支出决算情况说明</w:t>
      </w:r>
    </w:p>
    <w:p w:rsidR="002C0F77" w:rsidRDefault="00322530">
      <w:pPr>
        <w:pStyle w:val="a3"/>
        <w:spacing w:before="223"/>
        <w:ind w:left="747"/>
        <w:rPr>
          <w:rFonts w:ascii="宋体" w:eastAsia="宋体"/>
        </w:rPr>
      </w:pPr>
      <w:r>
        <w:rPr>
          <w:rFonts w:ascii="宋体" w:eastAsia="宋体" w:hint="eastAsia"/>
        </w:rPr>
        <w:t>四、财政拨款收入支出决算总体情况说明</w:t>
      </w:r>
    </w:p>
    <w:p w:rsidR="002C0F77" w:rsidRDefault="00322530">
      <w:pPr>
        <w:pStyle w:val="a3"/>
        <w:spacing w:before="224"/>
        <w:ind w:left="747"/>
        <w:rPr>
          <w:rFonts w:ascii="宋体" w:eastAsia="宋体"/>
        </w:rPr>
      </w:pPr>
      <w:r>
        <w:rPr>
          <w:rFonts w:ascii="宋体" w:eastAsia="宋体" w:hint="eastAsia"/>
        </w:rPr>
        <w:t>五、一般公共预算财政拨款支出决算情况说明</w:t>
      </w:r>
    </w:p>
    <w:p w:rsidR="002C0F77" w:rsidRDefault="00322530">
      <w:pPr>
        <w:pStyle w:val="a3"/>
        <w:spacing w:before="223"/>
        <w:ind w:left="747"/>
        <w:rPr>
          <w:rFonts w:ascii="宋体" w:eastAsia="宋体"/>
        </w:rPr>
      </w:pPr>
      <w:r>
        <w:rPr>
          <w:rFonts w:ascii="宋体" w:eastAsia="宋体" w:hint="eastAsia"/>
        </w:rPr>
        <w:t>六、一般公共预算财政拨款基本支出决算情况说明</w:t>
      </w:r>
    </w:p>
    <w:p w:rsidR="002C0F77" w:rsidRDefault="00322530">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2C0F77" w:rsidRDefault="002C0F77">
      <w:pPr>
        <w:pStyle w:val="a3"/>
        <w:spacing w:before="3"/>
        <w:rPr>
          <w:rFonts w:ascii="宋体"/>
          <w:sz w:val="13"/>
        </w:rPr>
      </w:pPr>
    </w:p>
    <w:p w:rsidR="002C0F77" w:rsidRDefault="00322530">
      <w:pPr>
        <w:pStyle w:val="a3"/>
        <w:spacing w:before="54"/>
        <w:ind w:left="106"/>
        <w:rPr>
          <w:rFonts w:ascii="宋体" w:eastAsia="宋体"/>
        </w:rPr>
      </w:pPr>
      <w:r>
        <w:rPr>
          <w:rFonts w:ascii="宋体" w:eastAsia="宋体" w:hint="eastAsia"/>
          <w:w w:val="99"/>
        </w:rPr>
        <w:t>明</w:t>
      </w:r>
    </w:p>
    <w:p w:rsidR="002C0F77" w:rsidRDefault="002C0F77">
      <w:pPr>
        <w:rPr>
          <w:rFonts w:ascii="宋体" w:eastAsia="宋体"/>
        </w:rPr>
        <w:sectPr w:rsidR="002C0F77">
          <w:footerReference w:type="default" r:id="rId7"/>
          <w:pgSz w:w="11910" w:h="16840"/>
          <w:pgMar w:top="1480" w:right="1560" w:bottom="1160" w:left="1480" w:header="0" w:footer="975" w:gutter="0"/>
          <w:pgNumType w:start="1"/>
          <w:cols w:space="720"/>
        </w:sectPr>
      </w:pPr>
    </w:p>
    <w:p w:rsidR="002C0F77" w:rsidRDefault="00322530">
      <w:pPr>
        <w:pStyle w:val="a3"/>
        <w:spacing w:before="35"/>
        <w:ind w:left="747"/>
        <w:rPr>
          <w:rFonts w:ascii="宋体" w:eastAsia="宋体"/>
        </w:rPr>
      </w:pPr>
      <w:r>
        <w:rPr>
          <w:rFonts w:ascii="宋体" w:eastAsia="宋体" w:hint="eastAsia"/>
        </w:rPr>
        <w:lastRenderedPageBreak/>
        <w:t>八、预算绩效情况说明</w:t>
      </w:r>
    </w:p>
    <w:p w:rsidR="002C0F77" w:rsidRDefault="00322530">
      <w:pPr>
        <w:pStyle w:val="a3"/>
        <w:spacing w:before="223" w:line="372" w:lineRule="auto"/>
        <w:ind w:left="747" w:right="1397"/>
        <w:rPr>
          <w:rFonts w:ascii="宋体" w:eastAsia="宋体"/>
        </w:rPr>
      </w:pPr>
      <w:r>
        <w:rPr>
          <w:rFonts w:ascii="宋体" w:eastAsia="宋体" w:hint="eastAsia"/>
        </w:rPr>
        <w:t>九、政府性基金预算财政拨款支出决算情况说明十、机关运行经费支出情况说明</w:t>
      </w:r>
    </w:p>
    <w:p w:rsidR="002C0F77" w:rsidRDefault="00322530">
      <w:pPr>
        <w:pStyle w:val="a3"/>
        <w:spacing w:line="372" w:lineRule="auto"/>
        <w:ind w:left="747" w:right="3957"/>
        <w:rPr>
          <w:rFonts w:ascii="宋体" w:eastAsia="宋体"/>
        </w:rPr>
      </w:pPr>
      <w:r>
        <w:rPr>
          <w:rFonts w:ascii="宋体" w:eastAsia="宋体" w:hint="eastAsia"/>
        </w:rPr>
        <w:t>十一、政府采购支出情况说明十二、国有资产占用情况说明</w:t>
      </w:r>
    </w:p>
    <w:p w:rsidR="002C0F77" w:rsidRDefault="00322530">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2C0F77" w:rsidRDefault="002C0F77">
      <w:pPr>
        <w:spacing w:line="409" w:lineRule="exact"/>
        <w:rPr>
          <w:rFonts w:ascii="黑体" w:eastAsia="黑体"/>
        </w:rPr>
        <w:sectPr w:rsidR="002C0F77">
          <w:pgSz w:w="11910" w:h="16840"/>
          <w:pgMar w:top="1500" w:right="1560" w:bottom="1160" w:left="1480" w:header="0" w:footer="975" w:gutter="0"/>
          <w:cols w:space="720"/>
        </w:sect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rPr>
          <w:rFonts w:ascii="黑体"/>
          <w:sz w:val="20"/>
        </w:rPr>
      </w:pPr>
    </w:p>
    <w:p w:rsidR="002C0F77" w:rsidRDefault="002C0F77">
      <w:pPr>
        <w:pStyle w:val="a3"/>
        <w:spacing w:before="4"/>
        <w:rPr>
          <w:rFonts w:ascii="黑体"/>
          <w:sz w:val="26"/>
        </w:rPr>
      </w:pPr>
    </w:p>
    <w:p w:rsidR="002C0F77" w:rsidRDefault="00322530">
      <w:pPr>
        <w:pStyle w:val="1"/>
        <w:tabs>
          <w:tab w:val="left" w:pos="2791"/>
        </w:tabs>
        <w:spacing w:line="242" w:lineRule="auto"/>
        <w:ind w:left="3752" w:right="313" w:hanging="3360"/>
      </w:pPr>
      <w:bookmarkStart w:id="0" w:name="第一部分__信阳市平桥区卫生健康委员会概况"/>
      <w:bookmarkEnd w:id="0"/>
      <w:r>
        <w:t>第一部分</w:t>
      </w:r>
      <w:r>
        <w:tab/>
        <w:t>信阳市平桥区卫生健康委</w:t>
      </w:r>
      <w:r>
        <w:rPr>
          <w:spacing w:val="-18"/>
        </w:rPr>
        <w:t>员</w:t>
      </w:r>
      <w:r>
        <w:t>会概况</w:t>
      </w:r>
    </w:p>
    <w:p w:rsidR="002C0F77" w:rsidRDefault="002C0F77">
      <w:pPr>
        <w:spacing w:line="242" w:lineRule="auto"/>
        <w:sectPr w:rsidR="002C0F77">
          <w:footerReference w:type="default" r:id="rId8"/>
          <w:pgSz w:w="11910" w:h="16840"/>
          <w:pgMar w:top="1580" w:right="1560" w:bottom="900" w:left="1480" w:header="0" w:footer="704" w:gutter="0"/>
          <w:pgNumType w:start="3"/>
          <w:cols w:space="720"/>
        </w:sectPr>
      </w:pPr>
    </w:p>
    <w:p w:rsidR="002C0F77" w:rsidRDefault="00322530">
      <w:pPr>
        <w:pStyle w:val="a3"/>
        <w:spacing w:before="30"/>
        <w:ind w:left="960"/>
        <w:rPr>
          <w:rFonts w:ascii="黑体" w:eastAsia="黑体"/>
        </w:rPr>
      </w:pPr>
      <w:bookmarkStart w:id="1" w:name="一、部门职责"/>
      <w:bookmarkEnd w:id="1"/>
      <w:r>
        <w:rPr>
          <w:rFonts w:ascii="黑体" w:eastAsia="黑体" w:hint="eastAsia"/>
        </w:rPr>
        <w:lastRenderedPageBreak/>
        <w:t>一、部门职责</w:t>
      </w:r>
    </w:p>
    <w:p w:rsidR="002C0F77" w:rsidRDefault="00322530">
      <w:pPr>
        <w:pStyle w:val="a3"/>
        <w:spacing w:before="214" w:line="364" w:lineRule="auto"/>
        <w:ind w:left="320" w:right="281" w:firstLine="640"/>
      </w:pPr>
      <w:r>
        <w:t>信阳市平桥区卫生健康委员会贯彻落实党中央关于卫</w:t>
      </w:r>
      <w:r>
        <w:rPr>
          <w:spacing w:val="-5"/>
        </w:rPr>
        <w:t>生健康工作的方针政策和决策部署，在履行职责过程中坚持</w:t>
      </w:r>
      <w:r>
        <w:t>和加强党对卫生健康工作的集中统一领导。主要职责是：</w:t>
      </w:r>
    </w:p>
    <w:p w:rsidR="002C0F77" w:rsidRDefault="00322530">
      <w:pPr>
        <w:pStyle w:val="a3"/>
        <w:spacing w:before="2" w:line="364" w:lineRule="auto"/>
        <w:ind w:left="320" w:right="225" w:firstLine="640"/>
        <w:jc w:val="both"/>
      </w:pPr>
      <w:r>
        <w:t>（一</w:t>
      </w:r>
      <w:r>
        <w:rPr>
          <w:spacing w:val="-27"/>
        </w:rPr>
        <w:t>）</w:t>
      </w:r>
      <w:r>
        <w:rPr>
          <w:spacing w:val="-3"/>
        </w:rPr>
        <w:t>贯彻执行党和国家国民健康、卫生健康事业发展</w:t>
      </w:r>
      <w:r>
        <w:rPr>
          <w:spacing w:val="-9"/>
        </w:rPr>
        <w:t>的法律法规、政策、规划，组织实施卫生健康、中医药事业</w:t>
      </w:r>
      <w:r>
        <w:rPr>
          <w:spacing w:val="-12"/>
        </w:rPr>
        <w:t>发展的地方性法规规章、政策和地方标准。统筹规划全区卫生健康资源配置，指导全区区域卫生</w:t>
      </w:r>
      <w:proofErr w:type="gramStart"/>
      <w:r>
        <w:rPr>
          <w:spacing w:val="-12"/>
        </w:rPr>
        <w:t>健康规划</w:t>
      </w:r>
      <w:proofErr w:type="gramEnd"/>
      <w:r>
        <w:rPr>
          <w:spacing w:val="-12"/>
        </w:rPr>
        <w:t>编制和实施。</w:t>
      </w:r>
      <w:r>
        <w:rPr>
          <w:spacing w:val="-14"/>
        </w:rPr>
        <w:t>组织实施卫生健康基本公共服务均等化、普惠化、便捷化和公共资源向基层延伸等政策措施。</w:t>
      </w:r>
    </w:p>
    <w:p w:rsidR="002C0F77" w:rsidRDefault="00322530">
      <w:pPr>
        <w:pStyle w:val="a3"/>
        <w:spacing w:before="5" w:line="364" w:lineRule="auto"/>
        <w:ind w:left="320" w:right="225" w:firstLine="640"/>
        <w:jc w:val="both"/>
      </w:pPr>
      <w:r>
        <w:t>（二）协调推进深化医药卫生体制改革，研究提出全区深化医药卫生体制改革重大政策、措施的建议。组织深化公立医院综合改革，推进管办分离，健全现代医院管理制度， 组织实施国家及省、市、</w:t>
      </w:r>
      <w:proofErr w:type="gramStart"/>
      <w:r>
        <w:t>区推动</w:t>
      </w:r>
      <w:proofErr w:type="gramEnd"/>
      <w:r>
        <w:t>卫生健康公共服务提供主体多元化、提供方式多样化的政策措施，提出医疗服务和药品价格政策的建议。</w:t>
      </w:r>
    </w:p>
    <w:p w:rsidR="002C0F77" w:rsidRDefault="00322530">
      <w:pPr>
        <w:pStyle w:val="a3"/>
        <w:spacing w:before="5" w:line="364" w:lineRule="auto"/>
        <w:ind w:left="320" w:right="218" w:firstLine="640"/>
      </w:pPr>
      <w:r>
        <w:t>（三）组织落实疾病预防控制规划、免疫规划以及严重危害人民健康公共卫生问题的干预措施。负责卫生应急工作，组织指导突发公共卫生事件的预防控制和各类突发公共事件的医疗卫生救援。发布法定报告传染病疫情信息、突发公共卫生事件应急处置信息。</w:t>
      </w:r>
    </w:p>
    <w:p w:rsidR="002C0F77" w:rsidRDefault="00322530">
      <w:pPr>
        <w:pStyle w:val="a3"/>
        <w:spacing w:before="4"/>
        <w:ind w:left="960"/>
      </w:pPr>
      <w:r>
        <w:t>（四）贯彻落实国家药物政策和国家基本药物制度，开</w:t>
      </w:r>
    </w:p>
    <w:p w:rsidR="002C0F77" w:rsidRDefault="002C0F77">
      <w:pPr>
        <w:sectPr w:rsidR="002C0F77">
          <w:pgSz w:w="11910" w:h="16840"/>
          <w:pgMar w:top="1500" w:right="1560" w:bottom="900" w:left="1480" w:header="0" w:footer="704" w:gutter="0"/>
          <w:cols w:space="720"/>
        </w:sectPr>
      </w:pPr>
    </w:p>
    <w:p w:rsidR="002C0F77" w:rsidRDefault="00322530">
      <w:pPr>
        <w:pStyle w:val="a3"/>
        <w:spacing w:before="30"/>
        <w:ind w:left="320"/>
      </w:pPr>
      <w:r>
        <w:lastRenderedPageBreak/>
        <w:t>展药品使用监测、临床综合评价和短缺药品预警。</w:t>
      </w:r>
    </w:p>
    <w:p w:rsidR="002C0F77" w:rsidRDefault="00322530">
      <w:pPr>
        <w:pStyle w:val="a3"/>
        <w:spacing w:before="214" w:line="364" w:lineRule="auto"/>
        <w:ind w:left="320" w:right="120" w:firstLine="640"/>
      </w:pPr>
      <w:r>
        <w:t>（五</w:t>
      </w:r>
      <w:r>
        <w:rPr>
          <w:spacing w:val="-17"/>
        </w:rPr>
        <w:t>）</w:t>
      </w:r>
      <w:r>
        <w:rPr>
          <w:spacing w:val="-3"/>
        </w:rPr>
        <w:t>负责职责范围内的职业卫生、放射卫生、环境卫</w:t>
      </w:r>
      <w:r>
        <w:rPr>
          <w:spacing w:val="-8"/>
        </w:rPr>
        <w:t>生、学校卫生、公共场所卫生、饮用水卫生等公共卫生的监</w:t>
      </w:r>
      <w:r>
        <w:rPr>
          <w:spacing w:val="-17"/>
          <w:w w:val="95"/>
        </w:rPr>
        <w:t xml:space="preserve">督管理，负责传染病防治监督，健全卫生健康综合监督体系。 </w:t>
      </w:r>
      <w:r>
        <w:rPr>
          <w:spacing w:val="-17"/>
        </w:rPr>
        <w:t>组织开展食品安全风险监测评估。</w:t>
      </w:r>
    </w:p>
    <w:p w:rsidR="002C0F77" w:rsidRDefault="00322530">
      <w:pPr>
        <w:pStyle w:val="a3"/>
        <w:spacing w:before="3" w:line="364" w:lineRule="auto"/>
        <w:ind w:left="320" w:right="282" w:firstLine="640"/>
        <w:jc w:val="both"/>
      </w:pPr>
      <w:r>
        <w:t>（六</w:t>
      </w:r>
      <w:r>
        <w:rPr>
          <w:spacing w:val="-17"/>
        </w:rPr>
        <w:t>）</w:t>
      </w:r>
      <w:r>
        <w:rPr>
          <w:spacing w:val="-4"/>
        </w:rPr>
        <w:t>监督实施医疗机构、医疗服务行业、采供血机构</w:t>
      </w:r>
      <w:r>
        <w:rPr>
          <w:spacing w:val="-8"/>
        </w:rPr>
        <w:t>管理办法，建立医疗服务评价和监督管理体系。会同有关部</w:t>
      </w:r>
      <w:r>
        <w:rPr>
          <w:spacing w:val="-4"/>
        </w:rPr>
        <w:t>门贯彻执行国家卫生健康专业技术人员资格标准。组织实施</w:t>
      </w:r>
      <w:r>
        <w:rPr>
          <w:spacing w:val="-6"/>
        </w:rPr>
        <w:t>医疗服务规范、标准和卫生健康专业技术人员执业规则、服</w:t>
      </w:r>
      <w:r>
        <w:t>务规范。</w:t>
      </w:r>
    </w:p>
    <w:p w:rsidR="002C0F77" w:rsidRDefault="00322530">
      <w:pPr>
        <w:pStyle w:val="a3"/>
        <w:spacing w:before="4" w:line="364" w:lineRule="auto"/>
        <w:ind w:left="320" w:right="278" w:firstLine="640"/>
        <w:jc w:val="both"/>
      </w:pPr>
      <w:r>
        <w:t>（七</w:t>
      </w:r>
      <w:r>
        <w:rPr>
          <w:spacing w:val="-27"/>
        </w:rPr>
        <w:t>）</w:t>
      </w:r>
      <w:r>
        <w:rPr>
          <w:spacing w:val="-2"/>
        </w:rPr>
        <w:t>负责计划生育管理和服务工作，开展人口监测预</w:t>
      </w:r>
      <w:r>
        <w:rPr>
          <w:spacing w:val="-8"/>
        </w:rPr>
        <w:t>警，研究提出人口与家庭发展相关政策建议，贯彻落实计划生育政策。</w:t>
      </w:r>
    </w:p>
    <w:p w:rsidR="002C0F77" w:rsidRDefault="00322530">
      <w:pPr>
        <w:pStyle w:val="a3"/>
        <w:spacing w:before="2" w:line="364" w:lineRule="auto"/>
        <w:ind w:left="320" w:right="216" w:firstLine="640"/>
      </w:pPr>
      <w:r>
        <w:t>（八）指导基层医疗卫生、妇幼健康服务体系建设，加强全科医生队伍建设。推进卫生健康科技创新发展。</w:t>
      </w:r>
    </w:p>
    <w:p w:rsidR="002C0F77" w:rsidRDefault="00322530">
      <w:pPr>
        <w:pStyle w:val="a3"/>
        <w:spacing w:before="2" w:line="364" w:lineRule="auto"/>
        <w:ind w:left="320" w:right="281" w:firstLine="640"/>
      </w:pPr>
      <w:r>
        <w:rPr>
          <w:w w:val="95"/>
        </w:rPr>
        <w:t>（九</w:t>
      </w:r>
      <w:r>
        <w:rPr>
          <w:spacing w:val="-27"/>
          <w:w w:val="95"/>
        </w:rPr>
        <w:t>）</w:t>
      </w:r>
      <w:r>
        <w:rPr>
          <w:spacing w:val="-2"/>
          <w:w w:val="95"/>
        </w:rPr>
        <w:t xml:space="preserve">拟订并协调落实应对人口老龄化政策措施，负责 </w:t>
      </w:r>
      <w:r>
        <w:rPr>
          <w:spacing w:val="-2"/>
        </w:rPr>
        <w:t>推进老年健康服务体系建设和</w:t>
      </w:r>
      <w:proofErr w:type="gramStart"/>
      <w:r>
        <w:rPr>
          <w:spacing w:val="-2"/>
        </w:rPr>
        <w:t>医养</w:t>
      </w:r>
      <w:proofErr w:type="gramEnd"/>
      <w:r>
        <w:rPr>
          <w:spacing w:val="-2"/>
        </w:rPr>
        <w:t>结合工作。</w:t>
      </w:r>
    </w:p>
    <w:p w:rsidR="002C0F77" w:rsidRDefault="00322530">
      <w:pPr>
        <w:pStyle w:val="a3"/>
        <w:spacing w:before="2" w:line="364" w:lineRule="auto"/>
        <w:ind w:left="320" w:right="214" w:firstLine="640"/>
      </w:pPr>
      <w:r>
        <w:t>（十）负责区保健对象的医疗保健工作，负责重要会议与重大活动的医疗卫生保障工作。</w:t>
      </w:r>
    </w:p>
    <w:p w:rsidR="002C0F77" w:rsidRDefault="00322530">
      <w:pPr>
        <w:pStyle w:val="a3"/>
        <w:spacing w:before="1" w:line="364" w:lineRule="auto"/>
        <w:ind w:left="320" w:right="215" w:firstLine="640"/>
      </w:pPr>
      <w:r>
        <w:t>（十一）负责中医管理工作，拟订全区中医药事业中长期发展规划。</w:t>
      </w:r>
    </w:p>
    <w:p w:rsidR="002C0F77" w:rsidRDefault="00322530">
      <w:pPr>
        <w:pStyle w:val="a3"/>
        <w:spacing w:before="2"/>
        <w:ind w:left="960"/>
      </w:pPr>
      <w:r>
        <w:t>（十二）承担区爱国卫生运动委员会、区艾滋病防治工</w:t>
      </w:r>
    </w:p>
    <w:p w:rsidR="002C0F77" w:rsidRDefault="002C0F77">
      <w:pPr>
        <w:sectPr w:rsidR="002C0F77">
          <w:pgSz w:w="11910" w:h="16840"/>
          <w:pgMar w:top="1500" w:right="1560" w:bottom="900" w:left="1480" w:header="0" w:footer="704" w:gutter="0"/>
          <w:cols w:space="720"/>
        </w:sectPr>
      </w:pPr>
    </w:p>
    <w:p w:rsidR="002C0F77" w:rsidRDefault="00322530">
      <w:pPr>
        <w:pStyle w:val="a3"/>
        <w:spacing w:before="30" w:line="364" w:lineRule="auto"/>
        <w:ind w:left="320" w:right="282"/>
        <w:jc w:val="both"/>
      </w:pPr>
      <w:r>
        <w:rPr>
          <w:spacing w:val="-7"/>
        </w:rPr>
        <w:lastRenderedPageBreak/>
        <w:t>作委员会、区中医药工作领导小组、区老龄工作委员会、区</w:t>
      </w:r>
      <w:r>
        <w:rPr>
          <w:spacing w:val="-4"/>
        </w:rPr>
        <w:t>人口和计划生育工作领导小组、区保健委员会日常工作，指</w:t>
      </w:r>
      <w:r>
        <w:t>导区计划生育协会的业务工作。</w:t>
      </w:r>
    </w:p>
    <w:p w:rsidR="002C0F77" w:rsidRDefault="00322530">
      <w:pPr>
        <w:pStyle w:val="a3"/>
        <w:spacing w:before="2"/>
        <w:ind w:left="960"/>
      </w:pPr>
      <w:r>
        <w:t>（十三）完成区委、区政府交办的其他任务。</w:t>
      </w:r>
    </w:p>
    <w:p w:rsidR="002C0F77" w:rsidRDefault="00322530">
      <w:pPr>
        <w:pStyle w:val="a3"/>
        <w:spacing w:before="214"/>
        <w:ind w:left="960"/>
      </w:pPr>
      <w:r>
        <w:t>（十四）有关职责分工。</w:t>
      </w:r>
    </w:p>
    <w:p w:rsidR="002C0F77" w:rsidRDefault="00322530">
      <w:pPr>
        <w:pStyle w:val="a4"/>
        <w:numPr>
          <w:ilvl w:val="0"/>
          <w:numId w:val="4"/>
        </w:numPr>
        <w:tabs>
          <w:tab w:val="left" w:pos="1283"/>
        </w:tabs>
        <w:spacing w:line="364" w:lineRule="auto"/>
        <w:ind w:right="225" w:firstLine="640"/>
        <w:rPr>
          <w:sz w:val="32"/>
        </w:rPr>
      </w:pPr>
      <w:r>
        <w:rPr>
          <w:spacing w:val="-4"/>
          <w:sz w:val="32"/>
        </w:rPr>
        <w:t>与区发展和改革委员会的有关职责分工。区卫生健康</w:t>
      </w:r>
      <w:r>
        <w:rPr>
          <w:spacing w:val="-8"/>
          <w:sz w:val="32"/>
        </w:rPr>
        <w:t>委员会负责开展人口监测预警工作，研究提出与生育相关的</w:t>
      </w:r>
      <w:r>
        <w:rPr>
          <w:spacing w:val="-10"/>
          <w:sz w:val="32"/>
        </w:rPr>
        <w:t>人口数量、素质、结构、分布方面的政策建议，促进生育政</w:t>
      </w:r>
      <w:r>
        <w:rPr>
          <w:spacing w:val="-13"/>
          <w:sz w:val="32"/>
        </w:rPr>
        <w:t xml:space="preserve">策和相关经济社会政策配套衔接，参与制定全区人口发展规划和政策，落实国家及省、市人口发展规划中的有关任务。区发展和改革委员会负责组织监测和评估全区人口变动情 </w:t>
      </w:r>
      <w:proofErr w:type="gramStart"/>
      <w:r>
        <w:rPr>
          <w:spacing w:val="-12"/>
          <w:sz w:val="32"/>
        </w:rPr>
        <w:t>况</w:t>
      </w:r>
      <w:proofErr w:type="gramEnd"/>
      <w:r>
        <w:rPr>
          <w:spacing w:val="-12"/>
          <w:sz w:val="32"/>
        </w:rPr>
        <w:t>及趋势影响，建立人口预测预报制度，开展重大决策人口</w:t>
      </w:r>
      <w:r>
        <w:rPr>
          <w:spacing w:val="-10"/>
          <w:sz w:val="32"/>
        </w:rPr>
        <w:t>影响评估，完善重大人口政策咨询机制，研究提出本区人口发展战略，拟订本区人口发展规划和人口政策，研究提出人</w:t>
      </w:r>
      <w:r>
        <w:rPr>
          <w:spacing w:val="-11"/>
          <w:sz w:val="32"/>
        </w:rPr>
        <w:t>口与经济、社会、资源、环境协调可持续发展，以及统筹促进人口长期均衡发展的政策建议。</w:t>
      </w:r>
    </w:p>
    <w:p w:rsidR="002C0F77" w:rsidRDefault="00322530">
      <w:pPr>
        <w:pStyle w:val="a4"/>
        <w:numPr>
          <w:ilvl w:val="0"/>
          <w:numId w:val="4"/>
        </w:numPr>
        <w:tabs>
          <w:tab w:val="left" w:pos="1283"/>
        </w:tabs>
        <w:spacing w:before="9" w:line="364" w:lineRule="auto"/>
        <w:ind w:right="225" w:firstLine="640"/>
        <w:jc w:val="both"/>
        <w:rPr>
          <w:sz w:val="32"/>
        </w:rPr>
      </w:pPr>
      <w:r>
        <w:rPr>
          <w:spacing w:val="-5"/>
          <w:sz w:val="32"/>
        </w:rPr>
        <w:t>与区民政局的有关职责分工。区卫生健康委员会负责</w:t>
      </w:r>
      <w:r>
        <w:rPr>
          <w:spacing w:val="-9"/>
          <w:sz w:val="32"/>
        </w:rPr>
        <w:t>拟订应对人口老龄化、</w:t>
      </w:r>
      <w:proofErr w:type="gramStart"/>
      <w:r>
        <w:rPr>
          <w:spacing w:val="-9"/>
          <w:sz w:val="32"/>
        </w:rPr>
        <w:t>医</w:t>
      </w:r>
      <w:proofErr w:type="gramEnd"/>
      <w:r>
        <w:rPr>
          <w:spacing w:val="-9"/>
          <w:sz w:val="32"/>
        </w:rPr>
        <w:t>养结合政策措施，综合协调、督促</w:t>
      </w:r>
      <w:r>
        <w:rPr>
          <w:spacing w:val="-8"/>
          <w:sz w:val="32"/>
        </w:rPr>
        <w:t>指导、组织推进老龄事业发展，承担老年疾病防治、老年人</w:t>
      </w:r>
      <w:r>
        <w:rPr>
          <w:spacing w:val="-9"/>
          <w:sz w:val="32"/>
        </w:rPr>
        <w:t xml:space="preserve">医疗照护、老年人心理健康与关怀服务等老年健康工作。区民政局负责统筹推进、督促指导、监督管理养老服务工作， </w:t>
      </w:r>
      <w:r>
        <w:rPr>
          <w:spacing w:val="-12"/>
          <w:sz w:val="32"/>
        </w:rPr>
        <w:t>组织实施养老服务体系建设规划、法规、政策、标准，承担</w:t>
      </w:r>
    </w:p>
    <w:p w:rsidR="002C0F77" w:rsidRDefault="002C0F77">
      <w:pPr>
        <w:spacing w:line="364" w:lineRule="auto"/>
        <w:jc w:val="both"/>
        <w:rPr>
          <w:sz w:val="32"/>
        </w:rPr>
        <w:sectPr w:rsidR="002C0F77">
          <w:pgSz w:w="11910" w:h="16840"/>
          <w:pgMar w:top="1500" w:right="1560" w:bottom="900" w:left="1480" w:header="0" w:footer="704" w:gutter="0"/>
          <w:cols w:space="720"/>
        </w:sectPr>
      </w:pPr>
    </w:p>
    <w:p w:rsidR="002C0F77" w:rsidRDefault="00322530">
      <w:pPr>
        <w:pStyle w:val="a3"/>
        <w:spacing w:before="30"/>
        <w:ind w:left="320"/>
      </w:pPr>
      <w:r>
        <w:lastRenderedPageBreak/>
        <w:t>老年人福利和特殊困难老年人救助工作。</w:t>
      </w:r>
    </w:p>
    <w:p w:rsidR="002C0F77" w:rsidRDefault="00322530">
      <w:pPr>
        <w:pStyle w:val="a4"/>
        <w:numPr>
          <w:ilvl w:val="0"/>
          <w:numId w:val="4"/>
        </w:numPr>
        <w:tabs>
          <w:tab w:val="left" w:pos="1283"/>
        </w:tabs>
        <w:spacing w:line="364" w:lineRule="auto"/>
        <w:ind w:right="278" w:firstLine="640"/>
        <w:rPr>
          <w:sz w:val="32"/>
        </w:rPr>
      </w:pPr>
      <w:r>
        <w:rPr>
          <w:spacing w:val="-4"/>
          <w:w w:val="95"/>
          <w:sz w:val="32"/>
        </w:rPr>
        <w:t xml:space="preserve">与区市场监督管理局的有关职责分工。区卫生健康委 </w:t>
      </w:r>
      <w:r>
        <w:rPr>
          <w:spacing w:val="-8"/>
          <w:sz w:val="32"/>
        </w:rPr>
        <w:t>员会负责食品安全风险评估工作，会同区市场监督管理局等</w:t>
      </w:r>
      <w:r>
        <w:rPr>
          <w:spacing w:val="-10"/>
          <w:sz w:val="32"/>
        </w:rPr>
        <w:t>部门制定、实施食品安全风险监测计划。区卫生健康委员会对通过食品安全风险监测或者接到举报发现食品可能存在安全隐患的，应立即组织进行检验和食品安全风险评估，并及时向区市场监督管理局等部门通报食品安全风险评估结</w:t>
      </w:r>
      <w:r>
        <w:rPr>
          <w:spacing w:val="-8"/>
          <w:sz w:val="32"/>
        </w:rPr>
        <w:t>果，对得出不安全结论的食品，区市场监督管理局等部门应</w:t>
      </w:r>
      <w:r>
        <w:rPr>
          <w:spacing w:val="-11"/>
          <w:sz w:val="32"/>
        </w:rPr>
        <w:t>当立即采取措施。区市场监督管理局等部门在监督管理工作</w:t>
      </w:r>
      <w:r>
        <w:rPr>
          <w:spacing w:val="-14"/>
          <w:sz w:val="32"/>
        </w:rPr>
        <w:t>中发现需要进行食品安全风险评估的，应当及时向区卫生健康委员会提出建议。区市场监督管理局会同区卫生健康委员会建立重大药品不良反应和医疗器械不良事件相互通报机制和联合处置机制。</w:t>
      </w:r>
    </w:p>
    <w:p w:rsidR="002C0F77" w:rsidRDefault="00322530">
      <w:pPr>
        <w:pStyle w:val="a4"/>
        <w:numPr>
          <w:ilvl w:val="0"/>
          <w:numId w:val="4"/>
        </w:numPr>
        <w:tabs>
          <w:tab w:val="left" w:pos="1283"/>
        </w:tabs>
        <w:spacing w:before="9" w:line="364" w:lineRule="auto"/>
        <w:ind w:right="278" w:firstLine="640"/>
        <w:rPr>
          <w:sz w:val="32"/>
        </w:rPr>
      </w:pPr>
      <w:bookmarkStart w:id="2" w:name="4.与区医疗保障局的有关职责分工。区卫生健康委员会、区医疗保障局等部门在医疗、医"/>
      <w:bookmarkEnd w:id="2"/>
      <w:r>
        <w:rPr>
          <w:sz w:val="32"/>
        </w:rPr>
        <w:t>与区医疗保障局的有关职责分工。区卫生健康委员</w:t>
      </w:r>
      <w:r>
        <w:rPr>
          <w:spacing w:val="-6"/>
          <w:w w:val="95"/>
          <w:sz w:val="32"/>
        </w:rPr>
        <w:t>会、区医疗保障局等部门在医疗、</w:t>
      </w:r>
      <w:proofErr w:type="gramStart"/>
      <w:r>
        <w:rPr>
          <w:spacing w:val="-6"/>
          <w:w w:val="95"/>
          <w:sz w:val="32"/>
        </w:rPr>
        <w:t>医</w:t>
      </w:r>
      <w:proofErr w:type="gramEnd"/>
      <w:r>
        <w:rPr>
          <w:spacing w:val="-6"/>
          <w:w w:val="95"/>
          <w:sz w:val="32"/>
        </w:rPr>
        <w:t xml:space="preserve">保、医药等方面加强制 </w:t>
      </w:r>
      <w:r>
        <w:rPr>
          <w:spacing w:val="-9"/>
          <w:sz w:val="32"/>
        </w:rPr>
        <w:t>度、政策衔接，建立沟通协商机制，协同推进改革，提高医</w:t>
      </w:r>
      <w:r>
        <w:rPr>
          <w:sz w:val="32"/>
        </w:rPr>
        <w:t>疗资源使用效率和医疗保障水平。</w:t>
      </w:r>
    </w:p>
    <w:p w:rsidR="002C0F77" w:rsidRDefault="00322530">
      <w:pPr>
        <w:pStyle w:val="a3"/>
        <w:spacing w:before="4"/>
        <w:ind w:left="960"/>
        <w:rPr>
          <w:rFonts w:ascii="黑体" w:eastAsia="黑体"/>
        </w:rPr>
      </w:pPr>
      <w:bookmarkStart w:id="3" w:name="二、机构设置"/>
      <w:bookmarkEnd w:id="3"/>
      <w:r>
        <w:rPr>
          <w:rFonts w:ascii="黑体" w:eastAsia="黑体" w:hint="eastAsia"/>
        </w:rPr>
        <w:t>二、机构设置</w:t>
      </w:r>
    </w:p>
    <w:p w:rsidR="002C0F77" w:rsidRDefault="00322530">
      <w:pPr>
        <w:pStyle w:val="a3"/>
        <w:spacing w:before="214" w:line="364" w:lineRule="auto"/>
        <w:ind w:left="320" w:right="120" w:firstLine="640"/>
      </w:pPr>
      <w:r>
        <w:rPr>
          <w:spacing w:val="-15"/>
        </w:rPr>
        <w:t xml:space="preserve">有内设机构 </w:t>
      </w:r>
      <w:r>
        <w:t>12</w:t>
      </w:r>
      <w:r>
        <w:rPr>
          <w:spacing w:val="-18"/>
        </w:rPr>
        <w:t xml:space="preserve"> </w:t>
      </w:r>
      <w:proofErr w:type="gramStart"/>
      <w:r>
        <w:rPr>
          <w:spacing w:val="-18"/>
        </w:rPr>
        <w:t>个</w:t>
      </w:r>
      <w:proofErr w:type="gramEnd"/>
      <w:r>
        <w:rPr>
          <w:spacing w:val="-18"/>
        </w:rPr>
        <w:t>。包括：</w:t>
      </w:r>
      <w:r>
        <w:rPr>
          <w:spacing w:val="-6"/>
        </w:rPr>
        <w:t>1、办公室</w:t>
      </w:r>
      <w:r>
        <w:t>（信访稳定股</w:t>
      </w:r>
      <w:r>
        <w:rPr>
          <w:spacing w:val="-6"/>
        </w:rPr>
        <w:t>）2</w:t>
      </w:r>
      <w:r>
        <w:t>、</w:t>
      </w:r>
      <w:r>
        <w:rPr>
          <w:spacing w:val="-21"/>
        </w:rPr>
        <w:t xml:space="preserve">人事股 </w:t>
      </w:r>
      <w:r>
        <w:t>3</w:t>
      </w:r>
      <w:r>
        <w:rPr>
          <w:spacing w:val="-9"/>
        </w:rPr>
        <w:t xml:space="preserve">、项目规划财务股 </w:t>
      </w:r>
      <w:r>
        <w:t>4、卫生健康信息股（宣传教育股</w:t>
      </w:r>
      <w:r>
        <w:rPr>
          <w:spacing w:val="-5"/>
        </w:rPr>
        <w:t>）5</w:t>
      </w:r>
      <w:r>
        <w:rPr>
          <w:spacing w:val="-4"/>
        </w:rPr>
        <w:t>、药物政策与基本药物制度股</w:t>
      </w:r>
      <w:r>
        <w:t>（</w:t>
      </w:r>
      <w:proofErr w:type="gramStart"/>
      <w:r>
        <w:t>医</w:t>
      </w:r>
      <w:proofErr w:type="gramEnd"/>
      <w:r>
        <w:t>改办</w:t>
      </w:r>
      <w:r>
        <w:rPr>
          <w:spacing w:val="-5"/>
        </w:rPr>
        <w:t>）6</w:t>
      </w:r>
      <w:r>
        <w:rPr>
          <w:spacing w:val="-3"/>
        </w:rPr>
        <w:t>、爱国卫生</w:t>
      </w:r>
      <w:r>
        <w:rPr>
          <w:spacing w:val="-44"/>
        </w:rPr>
        <w:t xml:space="preserve">股 </w:t>
      </w:r>
      <w:r>
        <w:t>7、疾病预防控制股（艾滋病防治工作办公室、卫生应急</w:t>
      </w:r>
    </w:p>
    <w:p w:rsidR="002C0F77" w:rsidRDefault="002C0F77">
      <w:pPr>
        <w:spacing w:line="364" w:lineRule="auto"/>
        <w:sectPr w:rsidR="002C0F77">
          <w:pgSz w:w="11910" w:h="16840"/>
          <w:pgMar w:top="1500" w:right="1560" w:bottom="900" w:left="1480" w:header="0" w:footer="704" w:gutter="0"/>
          <w:cols w:space="720"/>
        </w:sectPr>
      </w:pPr>
    </w:p>
    <w:p w:rsidR="002C0F77" w:rsidRDefault="00322530">
      <w:pPr>
        <w:pStyle w:val="a3"/>
        <w:spacing w:before="30" w:line="364" w:lineRule="auto"/>
        <w:ind w:left="320" w:right="281"/>
        <w:jc w:val="both"/>
      </w:pPr>
      <w:r>
        <w:lastRenderedPageBreak/>
        <w:t>办公室）8、</w:t>
      </w:r>
      <w:proofErr w:type="gramStart"/>
      <w:r>
        <w:t>医</w:t>
      </w:r>
      <w:proofErr w:type="gramEnd"/>
      <w:r>
        <w:t>政</w:t>
      </w:r>
      <w:proofErr w:type="gramStart"/>
      <w:r>
        <w:t>医</w:t>
      </w:r>
      <w:proofErr w:type="gramEnd"/>
      <w:r>
        <w:t>管股（基层卫生健康股、科技教育股、行政审批股）9</w:t>
      </w:r>
      <w:r>
        <w:rPr>
          <w:spacing w:val="-13"/>
        </w:rPr>
        <w:t xml:space="preserve">、中医管理股 </w:t>
      </w:r>
      <w:r>
        <w:t>10、法制监督股（食品安全标</w:t>
      </w:r>
      <w:r>
        <w:rPr>
          <w:spacing w:val="-2"/>
          <w:w w:val="95"/>
        </w:rPr>
        <w:t>准与监测评估办公室、职业健康股</w:t>
      </w:r>
      <w:r>
        <w:rPr>
          <w:spacing w:val="-5"/>
          <w:w w:val="95"/>
        </w:rPr>
        <w:t>）11、妇幼健康股</w:t>
      </w:r>
      <w:r>
        <w:rPr>
          <w:w w:val="95"/>
        </w:rPr>
        <w:t xml:space="preserve">（老龄 </w:t>
      </w:r>
      <w:r>
        <w:t>健康股）12、人口监测与家庭发展股。</w:t>
      </w:r>
    </w:p>
    <w:p w:rsidR="002C0F77" w:rsidRDefault="00322530">
      <w:pPr>
        <w:pStyle w:val="a3"/>
        <w:spacing w:before="3" w:line="364" w:lineRule="auto"/>
        <w:ind w:left="320" w:right="278" w:firstLine="640"/>
      </w:pPr>
      <w:r>
        <w:rPr>
          <w:spacing w:val="-6"/>
        </w:rPr>
        <w:t>从决算单位构成看，信阳市平桥区卫生健康委员会部门决算包括：本级决算、所属单位决算。</w:t>
      </w:r>
    </w:p>
    <w:p w:rsidR="002C0F77" w:rsidRDefault="00322530">
      <w:pPr>
        <w:pStyle w:val="a3"/>
        <w:spacing w:before="2" w:line="364" w:lineRule="auto"/>
        <w:ind w:left="320" w:right="281" w:firstLine="640"/>
      </w:pPr>
      <w:r>
        <w:t>2019</w:t>
      </w:r>
      <w:r>
        <w:rPr>
          <w:spacing w:val="-10"/>
        </w:rPr>
        <w:t xml:space="preserve"> 年平桥区卫生和计划生育委员会与平桥区爱国卫</w:t>
      </w:r>
      <w:r>
        <w:rPr>
          <w:spacing w:val="-12"/>
        </w:rPr>
        <w:t>生运动委员会单位合并成立为平桥区卫生健康委员会。平桥</w:t>
      </w:r>
      <w:r>
        <w:t>区爱国卫生运动委员会编入平桥区卫生健康委员会汇总公开。</w:t>
      </w:r>
    </w:p>
    <w:p w:rsidR="00CC1E57" w:rsidRDefault="00CC1E57" w:rsidP="00CC1E57">
      <w:pPr>
        <w:pStyle w:val="a3"/>
        <w:spacing w:line="360" w:lineRule="auto"/>
        <w:ind w:firstLineChars="200" w:firstLine="640"/>
      </w:pPr>
      <w:r>
        <w:rPr>
          <w:rFonts w:hint="eastAsia"/>
        </w:rPr>
        <w:t>本决算</w:t>
      </w:r>
      <w:r>
        <w:t>为汇总决算，</w:t>
      </w:r>
      <w:r w:rsidR="00322530">
        <w:t xml:space="preserve">纳入本部门 2019 年度部门决算编制范围的单位共 27个，其中二级预算单位 26 </w:t>
      </w:r>
      <w:proofErr w:type="gramStart"/>
      <w:r w:rsidR="00322530">
        <w:t>个</w:t>
      </w:r>
      <w:proofErr w:type="gramEnd"/>
      <w:r w:rsidR="00322530">
        <w:t xml:space="preserve">，具体是： </w:t>
      </w:r>
    </w:p>
    <w:p w:rsidR="002C0F77" w:rsidRDefault="00322530" w:rsidP="00CC1E57">
      <w:pPr>
        <w:pStyle w:val="a3"/>
        <w:spacing w:before="3"/>
        <w:ind w:left="960"/>
      </w:pPr>
      <w:r>
        <w:t>1.信阳市平桥区卫生健康委员会本级</w:t>
      </w:r>
    </w:p>
    <w:p w:rsidR="002C0F77" w:rsidRDefault="00322530">
      <w:pPr>
        <w:pStyle w:val="a4"/>
        <w:numPr>
          <w:ilvl w:val="0"/>
          <w:numId w:val="3"/>
        </w:numPr>
        <w:tabs>
          <w:tab w:val="left" w:pos="1283"/>
        </w:tabs>
        <w:spacing w:before="1"/>
        <w:ind w:hanging="323"/>
        <w:rPr>
          <w:sz w:val="32"/>
        </w:rPr>
      </w:pPr>
      <w:r>
        <w:rPr>
          <w:w w:val="95"/>
          <w:sz w:val="32"/>
        </w:rPr>
        <w:t>信阳市平桥区疾病预防控制中心</w:t>
      </w:r>
    </w:p>
    <w:p w:rsidR="002C0F77" w:rsidRDefault="00322530">
      <w:pPr>
        <w:pStyle w:val="a4"/>
        <w:numPr>
          <w:ilvl w:val="0"/>
          <w:numId w:val="3"/>
        </w:numPr>
        <w:tabs>
          <w:tab w:val="left" w:pos="1283"/>
        </w:tabs>
        <w:ind w:hanging="323"/>
        <w:rPr>
          <w:sz w:val="32"/>
        </w:rPr>
      </w:pPr>
      <w:r>
        <w:rPr>
          <w:w w:val="95"/>
          <w:sz w:val="32"/>
        </w:rPr>
        <w:t>信阳市平桥区卫生和计生监督所</w:t>
      </w:r>
    </w:p>
    <w:p w:rsidR="002C0F77" w:rsidRDefault="00322530">
      <w:pPr>
        <w:pStyle w:val="a4"/>
        <w:numPr>
          <w:ilvl w:val="0"/>
          <w:numId w:val="3"/>
        </w:numPr>
        <w:tabs>
          <w:tab w:val="left" w:pos="1283"/>
        </w:tabs>
        <w:ind w:hanging="323"/>
        <w:rPr>
          <w:sz w:val="32"/>
        </w:rPr>
      </w:pPr>
      <w:r>
        <w:rPr>
          <w:sz w:val="32"/>
        </w:rPr>
        <w:t>信阳市平桥区计生服务站</w:t>
      </w:r>
    </w:p>
    <w:p w:rsidR="002C0F77" w:rsidRDefault="00322530">
      <w:pPr>
        <w:pStyle w:val="a4"/>
        <w:numPr>
          <w:ilvl w:val="0"/>
          <w:numId w:val="3"/>
        </w:numPr>
        <w:tabs>
          <w:tab w:val="left" w:pos="1283"/>
        </w:tabs>
        <w:ind w:hanging="323"/>
        <w:rPr>
          <w:sz w:val="32"/>
        </w:rPr>
      </w:pPr>
      <w:r>
        <w:rPr>
          <w:sz w:val="32"/>
        </w:rPr>
        <w:t>信阳市平桥区人口计生监控大队</w:t>
      </w:r>
    </w:p>
    <w:p w:rsidR="002C0F77" w:rsidRDefault="00322530">
      <w:pPr>
        <w:pStyle w:val="a4"/>
        <w:numPr>
          <w:ilvl w:val="0"/>
          <w:numId w:val="3"/>
        </w:numPr>
        <w:tabs>
          <w:tab w:val="left" w:pos="1283"/>
        </w:tabs>
        <w:ind w:hanging="323"/>
        <w:rPr>
          <w:sz w:val="32"/>
        </w:rPr>
      </w:pPr>
      <w:r>
        <w:rPr>
          <w:sz w:val="32"/>
        </w:rPr>
        <w:t>信阳市平桥区卫生学校</w:t>
      </w:r>
    </w:p>
    <w:p w:rsidR="002C0F77" w:rsidRDefault="00322530">
      <w:pPr>
        <w:pStyle w:val="a4"/>
        <w:numPr>
          <w:ilvl w:val="0"/>
          <w:numId w:val="3"/>
        </w:numPr>
        <w:tabs>
          <w:tab w:val="left" w:pos="1283"/>
        </w:tabs>
        <w:ind w:hanging="323"/>
        <w:rPr>
          <w:sz w:val="32"/>
        </w:rPr>
      </w:pPr>
      <w:r>
        <w:rPr>
          <w:sz w:val="32"/>
        </w:rPr>
        <w:t>信阳市平桥区妇幼保健院</w:t>
      </w:r>
    </w:p>
    <w:p w:rsidR="002C0F77" w:rsidRDefault="00322530">
      <w:pPr>
        <w:pStyle w:val="a4"/>
        <w:numPr>
          <w:ilvl w:val="0"/>
          <w:numId w:val="3"/>
        </w:numPr>
        <w:tabs>
          <w:tab w:val="left" w:pos="1441"/>
        </w:tabs>
        <w:ind w:left="1440" w:hanging="481"/>
        <w:rPr>
          <w:sz w:val="32"/>
        </w:rPr>
      </w:pPr>
      <w:r>
        <w:rPr>
          <w:sz w:val="32"/>
        </w:rPr>
        <w:t>信阳市平桥区明港中医院</w:t>
      </w:r>
    </w:p>
    <w:p w:rsidR="002C0F77" w:rsidRDefault="00322530">
      <w:pPr>
        <w:pStyle w:val="a4"/>
        <w:numPr>
          <w:ilvl w:val="0"/>
          <w:numId w:val="3"/>
        </w:numPr>
        <w:tabs>
          <w:tab w:val="left" w:pos="1441"/>
        </w:tabs>
        <w:ind w:left="1440" w:hanging="481"/>
        <w:rPr>
          <w:sz w:val="32"/>
        </w:rPr>
      </w:pPr>
      <w:r>
        <w:rPr>
          <w:sz w:val="32"/>
        </w:rPr>
        <w:t>信阳市第四人民医院</w:t>
      </w:r>
    </w:p>
    <w:p w:rsidR="002C0F77" w:rsidRDefault="00322530">
      <w:pPr>
        <w:pStyle w:val="a4"/>
        <w:numPr>
          <w:ilvl w:val="0"/>
          <w:numId w:val="3"/>
        </w:numPr>
        <w:tabs>
          <w:tab w:val="left" w:pos="1441"/>
        </w:tabs>
        <w:ind w:left="1440" w:hanging="481"/>
        <w:rPr>
          <w:sz w:val="32"/>
        </w:rPr>
      </w:pPr>
      <w:r>
        <w:rPr>
          <w:sz w:val="32"/>
        </w:rPr>
        <w:t>信阳市平桥区流动人口管理办公室</w:t>
      </w:r>
    </w:p>
    <w:p w:rsidR="002C0F77" w:rsidRDefault="002C0F77">
      <w:pPr>
        <w:rPr>
          <w:sz w:val="32"/>
        </w:rPr>
        <w:sectPr w:rsidR="002C0F77">
          <w:pgSz w:w="11910" w:h="16840"/>
          <w:pgMar w:top="1500" w:right="1560" w:bottom="900" w:left="1480" w:header="0" w:footer="704" w:gutter="0"/>
          <w:cols w:space="720"/>
        </w:sectPr>
      </w:pPr>
    </w:p>
    <w:p w:rsidR="002C0F77" w:rsidRDefault="00322530">
      <w:pPr>
        <w:pStyle w:val="a4"/>
        <w:numPr>
          <w:ilvl w:val="0"/>
          <w:numId w:val="3"/>
        </w:numPr>
        <w:tabs>
          <w:tab w:val="left" w:pos="1441"/>
        </w:tabs>
        <w:spacing w:before="30"/>
        <w:ind w:left="1440" w:hanging="481"/>
        <w:rPr>
          <w:sz w:val="32"/>
        </w:rPr>
      </w:pPr>
      <w:r>
        <w:rPr>
          <w:w w:val="95"/>
          <w:sz w:val="32"/>
        </w:rPr>
        <w:lastRenderedPageBreak/>
        <w:t>信阳市</w:t>
      </w:r>
      <w:proofErr w:type="gramStart"/>
      <w:r>
        <w:rPr>
          <w:w w:val="95"/>
          <w:sz w:val="32"/>
        </w:rPr>
        <w:t>平桥区甘岸办事处</w:t>
      </w:r>
      <w:proofErr w:type="gramEnd"/>
      <w:r>
        <w:rPr>
          <w:w w:val="95"/>
          <w:sz w:val="32"/>
        </w:rPr>
        <w:t>社区卫生服务中心</w:t>
      </w:r>
    </w:p>
    <w:p w:rsidR="002C0F77" w:rsidRDefault="00322530">
      <w:pPr>
        <w:pStyle w:val="a4"/>
        <w:numPr>
          <w:ilvl w:val="0"/>
          <w:numId w:val="3"/>
        </w:numPr>
        <w:tabs>
          <w:tab w:val="left" w:pos="1441"/>
        </w:tabs>
        <w:ind w:left="1440" w:hanging="481"/>
        <w:rPr>
          <w:sz w:val="32"/>
        </w:rPr>
      </w:pPr>
      <w:r>
        <w:rPr>
          <w:w w:val="95"/>
          <w:sz w:val="32"/>
        </w:rPr>
        <w:t>信阳市平桥区平桥办事处社区卫生服务中心</w:t>
      </w:r>
    </w:p>
    <w:p w:rsidR="002C0F77" w:rsidRDefault="00322530">
      <w:pPr>
        <w:pStyle w:val="a4"/>
        <w:numPr>
          <w:ilvl w:val="0"/>
          <w:numId w:val="3"/>
        </w:numPr>
        <w:tabs>
          <w:tab w:val="left" w:pos="1441"/>
        </w:tabs>
        <w:ind w:left="1440" w:hanging="481"/>
        <w:rPr>
          <w:sz w:val="32"/>
        </w:rPr>
      </w:pPr>
      <w:r>
        <w:rPr>
          <w:w w:val="95"/>
          <w:sz w:val="32"/>
        </w:rPr>
        <w:t>信阳市平桥区五里办事处社区卫生服务中心</w:t>
      </w:r>
    </w:p>
    <w:p w:rsidR="002C0F77" w:rsidRDefault="00322530">
      <w:pPr>
        <w:pStyle w:val="a4"/>
        <w:numPr>
          <w:ilvl w:val="0"/>
          <w:numId w:val="3"/>
        </w:numPr>
        <w:tabs>
          <w:tab w:val="left" w:pos="1441"/>
        </w:tabs>
        <w:ind w:left="1440" w:hanging="481"/>
        <w:rPr>
          <w:sz w:val="32"/>
        </w:rPr>
      </w:pPr>
      <w:r>
        <w:rPr>
          <w:sz w:val="32"/>
        </w:rPr>
        <w:t>信阳市平桥</w:t>
      </w:r>
      <w:proofErr w:type="gramStart"/>
      <w:r>
        <w:rPr>
          <w:sz w:val="32"/>
        </w:rPr>
        <w:t>区长台</w:t>
      </w:r>
      <w:proofErr w:type="gramEnd"/>
      <w:r>
        <w:rPr>
          <w:sz w:val="32"/>
        </w:rPr>
        <w:t>关乡中心卫生院</w:t>
      </w:r>
    </w:p>
    <w:p w:rsidR="002C0F77" w:rsidRDefault="00322530">
      <w:pPr>
        <w:pStyle w:val="a4"/>
        <w:numPr>
          <w:ilvl w:val="0"/>
          <w:numId w:val="3"/>
        </w:numPr>
        <w:tabs>
          <w:tab w:val="left" w:pos="1441"/>
        </w:tabs>
        <w:ind w:left="1440" w:hanging="481"/>
        <w:rPr>
          <w:sz w:val="32"/>
        </w:rPr>
      </w:pPr>
      <w:r>
        <w:rPr>
          <w:sz w:val="32"/>
        </w:rPr>
        <w:t>信阳市平桥区高粱店乡卫生院</w:t>
      </w:r>
    </w:p>
    <w:p w:rsidR="002C0F77" w:rsidRDefault="00322530">
      <w:pPr>
        <w:pStyle w:val="a4"/>
        <w:numPr>
          <w:ilvl w:val="0"/>
          <w:numId w:val="3"/>
        </w:numPr>
        <w:tabs>
          <w:tab w:val="left" w:pos="1441"/>
        </w:tabs>
        <w:ind w:left="1440" w:hanging="481"/>
        <w:rPr>
          <w:sz w:val="32"/>
        </w:rPr>
      </w:pPr>
      <w:r>
        <w:rPr>
          <w:sz w:val="32"/>
        </w:rPr>
        <w:t>信阳市平桥区平昌关乡中心卫生院</w:t>
      </w:r>
    </w:p>
    <w:p w:rsidR="002C0F77" w:rsidRDefault="00322530">
      <w:pPr>
        <w:pStyle w:val="a4"/>
        <w:numPr>
          <w:ilvl w:val="0"/>
          <w:numId w:val="3"/>
        </w:numPr>
        <w:tabs>
          <w:tab w:val="left" w:pos="1441"/>
        </w:tabs>
        <w:ind w:left="1440" w:hanging="481"/>
        <w:rPr>
          <w:sz w:val="32"/>
        </w:rPr>
      </w:pPr>
      <w:r>
        <w:rPr>
          <w:w w:val="95"/>
          <w:sz w:val="32"/>
        </w:rPr>
        <w:t>信阳市平桥区查山乡卫生院</w:t>
      </w:r>
    </w:p>
    <w:p w:rsidR="002C0F77" w:rsidRDefault="00322530">
      <w:pPr>
        <w:pStyle w:val="a4"/>
        <w:numPr>
          <w:ilvl w:val="0"/>
          <w:numId w:val="3"/>
        </w:numPr>
        <w:tabs>
          <w:tab w:val="left" w:pos="1441"/>
        </w:tabs>
        <w:ind w:left="1440" w:hanging="481"/>
        <w:rPr>
          <w:sz w:val="32"/>
        </w:rPr>
      </w:pPr>
      <w:r>
        <w:rPr>
          <w:w w:val="95"/>
          <w:sz w:val="32"/>
        </w:rPr>
        <w:t>信阳市平桥区五里镇卫生院</w:t>
      </w:r>
    </w:p>
    <w:p w:rsidR="002C0F77" w:rsidRDefault="00322530">
      <w:pPr>
        <w:pStyle w:val="a4"/>
        <w:numPr>
          <w:ilvl w:val="0"/>
          <w:numId w:val="3"/>
        </w:numPr>
        <w:tabs>
          <w:tab w:val="left" w:pos="1441"/>
        </w:tabs>
        <w:ind w:left="1440" w:hanging="481"/>
        <w:rPr>
          <w:sz w:val="32"/>
        </w:rPr>
      </w:pPr>
      <w:r>
        <w:rPr>
          <w:w w:val="95"/>
          <w:sz w:val="32"/>
        </w:rPr>
        <w:t>信阳市平桥区龙井乡卫生院</w:t>
      </w:r>
    </w:p>
    <w:p w:rsidR="002C0F77" w:rsidRDefault="00322530">
      <w:pPr>
        <w:pStyle w:val="a4"/>
        <w:numPr>
          <w:ilvl w:val="0"/>
          <w:numId w:val="3"/>
        </w:numPr>
        <w:tabs>
          <w:tab w:val="left" w:pos="1441"/>
        </w:tabs>
        <w:ind w:left="1440" w:hanging="481"/>
        <w:rPr>
          <w:sz w:val="32"/>
        </w:rPr>
      </w:pPr>
      <w:r>
        <w:rPr>
          <w:sz w:val="32"/>
        </w:rPr>
        <w:t>信阳市平桥区彭家湾乡卫生院</w:t>
      </w:r>
    </w:p>
    <w:p w:rsidR="002C0F77" w:rsidRDefault="00322530">
      <w:pPr>
        <w:pStyle w:val="a4"/>
        <w:numPr>
          <w:ilvl w:val="0"/>
          <w:numId w:val="3"/>
        </w:numPr>
        <w:tabs>
          <w:tab w:val="left" w:pos="1441"/>
        </w:tabs>
        <w:ind w:left="1440" w:hanging="481"/>
        <w:rPr>
          <w:sz w:val="32"/>
        </w:rPr>
      </w:pPr>
      <w:r>
        <w:rPr>
          <w:w w:val="95"/>
          <w:sz w:val="32"/>
        </w:rPr>
        <w:t>信阳市平桥区肖王乡中心卫生院</w:t>
      </w:r>
    </w:p>
    <w:p w:rsidR="002C0F77" w:rsidRDefault="00322530">
      <w:pPr>
        <w:pStyle w:val="a4"/>
        <w:numPr>
          <w:ilvl w:val="0"/>
          <w:numId w:val="3"/>
        </w:numPr>
        <w:tabs>
          <w:tab w:val="left" w:pos="1441"/>
        </w:tabs>
        <w:ind w:left="1440" w:hanging="481"/>
        <w:rPr>
          <w:sz w:val="32"/>
        </w:rPr>
      </w:pPr>
      <w:r>
        <w:rPr>
          <w:w w:val="95"/>
          <w:sz w:val="32"/>
        </w:rPr>
        <w:t>信阳市平桥区</w:t>
      </w:r>
      <w:proofErr w:type="gramStart"/>
      <w:r>
        <w:rPr>
          <w:w w:val="95"/>
          <w:sz w:val="32"/>
        </w:rPr>
        <w:t>邢</w:t>
      </w:r>
      <w:proofErr w:type="gramEnd"/>
      <w:r>
        <w:rPr>
          <w:w w:val="95"/>
          <w:sz w:val="32"/>
        </w:rPr>
        <w:t>集镇中心卫生院</w:t>
      </w:r>
    </w:p>
    <w:p w:rsidR="002C0F77" w:rsidRDefault="00322530">
      <w:pPr>
        <w:pStyle w:val="a4"/>
        <w:numPr>
          <w:ilvl w:val="0"/>
          <w:numId w:val="3"/>
        </w:numPr>
        <w:tabs>
          <w:tab w:val="left" w:pos="1441"/>
        </w:tabs>
        <w:ind w:left="1440" w:hanging="481"/>
        <w:rPr>
          <w:sz w:val="32"/>
        </w:rPr>
      </w:pPr>
      <w:r>
        <w:rPr>
          <w:w w:val="95"/>
          <w:sz w:val="32"/>
        </w:rPr>
        <w:t>信阳市平桥区洋河乡中心卫生院</w:t>
      </w:r>
    </w:p>
    <w:p w:rsidR="002C0F77" w:rsidRDefault="00322530">
      <w:pPr>
        <w:pStyle w:val="a4"/>
        <w:numPr>
          <w:ilvl w:val="0"/>
          <w:numId w:val="3"/>
        </w:numPr>
        <w:tabs>
          <w:tab w:val="left" w:pos="1441"/>
        </w:tabs>
        <w:ind w:left="1440" w:hanging="481"/>
        <w:rPr>
          <w:sz w:val="32"/>
        </w:rPr>
      </w:pPr>
      <w:r>
        <w:rPr>
          <w:w w:val="95"/>
          <w:sz w:val="32"/>
        </w:rPr>
        <w:t>信阳市</w:t>
      </w:r>
      <w:proofErr w:type="gramStart"/>
      <w:r>
        <w:rPr>
          <w:w w:val="95"/>
          <w:sz w:val="32"/>
        </w:rPr>
        <w:t>平桥区肖店乡</w:t>
      </w:r>
      <w:proofErr w:type="gramEnd"/>
      <w:r>
        <w:rPr>
          <w:w w:val="95"/>
          <w:sz w:val="32"/>
        </w:rPr>
        <w:t>卫生院</w:t>
      </w:r>
    </w:p>
    <w:p w:rsidR="002C0F77" w:rsidRDefault="00322530">
      <w:pPr>
        <w:pStyle w:val="a4"/>
        <w:numPr>
          <w:ilvl w:val="0"/>
          <w:numId w:val="3"/>
        </w:numPr>
        <w:tabs>
          <w:tab w:val="left" w:pos="1441"/>
        </w:tabs>
        <w:ind w:left="1440" w:hanging="481"/>
        <w:rPr>
          <w:sz w:val="32"/>
        </w:rPr>
      </w:pPr>
      <w:r>
        <w:rPr>
          <w:w w:val="95"/>
          <w:sz w:val="32"/>
        </w:rPr>
        <w:t>信阳市</w:t>
      </w:r>
      <w:proofErr w:type="gramStart"/>
      <w:r>
        <w:rPr>
          <w:w w:val="95"/>
          <w:sz w:val="32"/>
        </w:rPr>
        <w:t>平桥区胡店乡</w:t>
      </w:r>
      <w:proofErr w:type="gramEnd"/>
      <w:r>
        <w:rPr>
          <w:w w:val="95"/>
          <w:sz w:val="32"/>
        </w:rPr>
        <w:t>卫生院</w:t>
      </w:r>
    </w:p>
    <w:p w:rsidR="002C0F77" w:rsidRDefault="00322530">
      <w:pPr>
        <w:pStyle w:val="a4"/>
        <w:numPr>
          <w:ilvl w:val="0"/>
          <w:numId w:val="3"/>
        </w:numPr>
        <w:tabs>
          <w:tab w:val="left" w:pos="1441"/>
        </w:tabs>
        <w:ind w:left="1440" w:hanging="481"/>
        <w:rPr>
          <w:sz w:val="32"/>
        </w:rPr>
      </w:pPr>
      <w:r>
        <w:rPr>
          <w:w w:val="95"/>
          <w:sz w:val="32"/>
        </w:rPr>
        <w:t>信阳市平桥区王岗乡卫生院</w:t>
      </w:r>
    </w:p>
    <w:p w:rsidR="002C0F77" w:rsidRDefault="00322530">
      <w:pPr>
        <w:pStyle w:val="a4"/>
        <w:numPr>
          <w:ilvl w:val="0"/>
          <w:numId w:val="3"/>
        </w:numPr>
        <w:tabs>
          <w:tab w:val="left" w:pos="1441"/>
        </w:tabs>
        <w:ind w:left="1440" w:hanging="481"/>
        <w:rPr>
          <w:sz w:val="32"/>
        </w:rPr>
      </w:pPr>
      <w:r>
        <w:rPr>
          <w:w w:val="95"/>
          <w:sz w:val="32"/>
        </w:rPr>
        <w:t>信阳市</w:t>
      </w:r>
      <w:proofErr w:type="gramStart"/>
      <w:r>
        <w:rPr>
          <w:w w:val="95"/>
          <w:sz w:val="32"/>
        </w:rPr>
        <w:t>平桥区兰店乡</w:t>
      </w:r>
      <w:proofErr w:type="gramEnd"/>
      <w:r>
        <w:rPr>
          <w:w w:val="95"/>
          <w:sz w:val="32"/>
        </w:rPr>
        <w:t>卫生院</w:t>
      </w:r>
    </w:p>
    <w:p w:rsidR="002C0F77" w:rsidRDefault="002C0F77">
      <w:pPr>
        <w:rPr>
          <w:sz w:val="32"/>
        </w:rPr>
        <w:sectPr w:rsidR="002C0F77">
          <w:pgSz w:w="11910" w:h="16840"/>
          <w:pgMar w:top="1500" w:right="1560" w:bottom="900" w:left="1480" w:header="0" w:footer="704" w:gutter="0"/>
          <w:cols w:space="720"/>
        </w:sect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spacing w:before="4"/>
        <w:rPr>
          <w:sz w:val="26"/>
        </w:rPr>
      </w:pPr>
    </w:p>
    <w:p w:rsidR="002C0F77" w:rsidRDefault="00322530">
      <w:pPr>
        <w:pStyle w:val="1"/>
        <w:tabs>
          <w:tab w:val="left" w:pos="2477"/>
        </w:tabs>
        <w:ind w:left="78"/>
        <w:jc w:val="center"/>
      </w:pPr>
      <w:bookmarkStart w:id="4" w:name="第二部分__2019年度部门决算表"/>
      <w:bookmarkEnd w:id="4"/>
      <w:r>
        <w:t>第二部分</w:t>
      </w:r>
      <w:r>
        <w:tab/>
        <w:t>2019</w:t>
      </w:r>
      <w:r>
        <w:rPr>
          <w:spacing w:val="-120"/>
        </w:rPr>
        <w:t xml:space="preserve"> </w:t>
      </w:r>
      <w:r>
        <w:t>年度部门决算表</w:t>
      </w:r>
    </w:p>
    <w:p w:rsidR="002C0F77" w:rsidRDefault="002C0F77">
      <w:pPr>
        <w:jc w:val="center"/>
        <w:sectPr w:rsidR="002C0F77">
          <w:footerReference w:type="default" r:id="rId9"/>
          <w:pgSz w:w="11910" w:h="16840"/>
          <w:pgMar w:top="1580" w:right="1560" w:bottom="900" w:left="1480" w:header="0" w:footer="704" w:gutter="0"/>
          <w:cols w:space="720"/>
        </w:sectPr>
      </w:pPr>
    </w:p>
    <w:p w:rsidR="002C0F77" w:rsidRDefault="00322530">
      <w:pPr>
        <w:pStyle w:val="a3"/>
        <w:spacing w:before="100"/>
        <w:jc w:val="right"/>
        <w:rPr>
          <w:rFonts w:ascii="华文中宋" w:eastAsia="华文中宋"/>
        </w:rPr>
      </w:pPr>
      <w:r>
        <w:rPr>
          <w:rFonts w:ascii="华文中宋" w:eastAsia="华文中宋" w:hint="eastAsia"/>
          <w:w w:val="95"/>
        </w:rPr>
        <w:lastRenderedPageBreak/>
        <w:t>收入支出决算总表</w:t>
      </w:r>
    </w:p>
    <w:p w:rsidR="002C0F77" w:rsidRDefault="00322530">
      <w:pPr>
        <w:pStyle w:val="a3"/>
        <w:rPr>
          <w:rFonts w:ascii="华文中宋"/>
          <w:sz w:val="20"/>
        </w:rPr>
      </w:pPr>
      <w:r>
        <w:br w:type="column"/>
      </w:r>
    </w:p>
    <w:p w:rsidR="002C0F77" w:rsidRDefault="002C0F77">
      <w:pPr>
        <w:pStyle w:val="a3"/>
        <w:spacing w:before="12"/>
        <w:rPr>
          <w:rFonts w:ascii="华文中宋"/>
          <w:sz w:val="24"/>
        </w:rPr>
      </w:pPr>
    </w:p>
    <w:p w:rsidR="002C0F77" w:rsidRDefault="00322530">
      <w:pPr>
        <w:ind w:right="160"/>
        <w:jc w:val="right"/>
        <w:rPr>
          <w:rFonts w:ascii="宋体" w:eastAsia="宋体"/>
          <w:sz w:val="20"/>
        </w:rPr>
      </w:pPr>
      <w:r>
        <w:rPr>
          <w:rFonts w:ascii="宋体" w:eastAsia="宋体" w:hint="eastAsia"/>
          <w:sz w:val="20"/>
        </w:rPr>
        <w:t>公开 01 表</w:t>
      </w:r>
    </w:p>
    <w:p w:rsidR="002C0F77" w:rsidRDefault="002C0F77">
      <w:pPr>
        <w:jc w:val="right"/>
        <w:rPr>
          <w:rFonts w:ascii="宋体" w:eastAsia="宋体"/>
          <w:sz w:val="20"/>
        </w:rPr>
        <w:sectPr w:rsidR="002C0F77">
          <w:footerReference w:type="default" r:id="rId10"/>
          <w:pgSz w:w="16840" w:h="11910" w:orient="landscape"/>
          <w:pgMar w:top="1100" w:right="1280" w:bottom="900" w:left="1200" w:header="0" w:footer="704" w:gutter="0"/>
          <w:pgNumType w:start="11"/>
          <w:cols w:num="2" w:space="720" w:equalWidth="0">
            <w:col w:w="8499" w:space="40"/>
            <w:col w:w="5821"/>
          </w:cols>
        </w:sectPr>
      </w:pPr>
    </w:p>
    <w:p w:rsidR="002C0F77" w:rsidRDefault="00322530">
      <w:pPr>
        <w:tabs>
          <w:tab w:val="left" w:pos="13197"/>
        </w:tabs>
        <w:spacing w:before="71" w:after="27"/>
        <w:ind w:left="240"/>
        <w:rPr>
          <w:rFonts w:ascii="宋体" w:eastAsia="宋体"/>
          <w:sz w:val="20"/>
        </w:rPr>
      </w:pPr>
      <w:r>
        <w:rPr>
          <w:rFonts w:ascii="宋体" w:eastAsia="宋体" w:hint="eastAsia"/>
          <w:sz w:val="20"/>
        </w:rPr>
        <w:lastRenderedPageBreak/>
        <w:t>部门：信阳市平桥区卫生健康委员会</w:t>
      </w:r>
      <w:r>
        <w:rPr>
          <w:rFonts w:ascii="宋体" w:eastAsia="宋体" w:hint="eastAsia"/>
          <w:sz w:val="20"/>
        </w:rPr>
        <w:tab/>
        <w:t>单位：万元</w:t>
      </w:r>
    </w:p>
    <w:tbl>
      <w:tblPr>
        <w:tblStyle w:val="TableNormal"/>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9"/>
        <w:gridCol w:w="825"/>
        <w:gridCol w:w="1764"/>
        <w:gridCol w:w="4671"/>
        <w:gridCol w:w="750"/>
        <w:gridCol w:w="1699"/>
      </w:tblGrid>
      <w:tr w:rsidR="002C0F77">
        <w:trPr>
          <w:trHeight w:val="454"/>
        </w:trPr>
        <w:tc>
          <w:tcPr>
            <w:tcW w:w="6868" w:type="dxa"/>
            <w:gridSpan w:val="3"/>
            <w:tcBorders>
              <w:bottom w:val="single" w:sz="4" w:space="0" w:color="000000"/>
              <w:right w:val="single" w:sz="4" w:space="0" w:color="000000"/>
            </w:tcBorders>
          </w:tcPr>
          <w:p w:rsidR="002C0F77" w:rsidRDefault="00322530">
            <w:pPr>
              <w:pStyle w:val="TableParagraph"/>
              <w:spacing w:before="107"/>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2C0F77" w:rsidRDefault="00322530">
            <w:pPr>
              <w:pStyle w:val="TableParagraph"/>
              <w:spacing w:before="107"/>
              <w:ind w:left="3342" w:right="3327"/>
              <w:jc w:val="center"/>
              <w:rPr>
                <w:sz w:val="20"/>
              </w:rPr>
            </w:pPr>
            <w:r>
              <w:rPr>
                <w:sz w:val="20"/>
              </w:rPr>
              <w:t>支出</w:t>
            </w:r>
          </w:p>
        </w:tc>
      </w:tr>
      <w:tr w:rsidR="002C0F77">
        <w:trPr>
          <w:trHeight w:val="454"/>
        </w:trPr>
        <w:tc>
          <w:tcPr>
            <w:tcW w:w="4279" w:type="dxa"/>
            <w:tcBorders>
              <w:top w:val="single" w:sz="4" w:space="0" w:color="000000"/>
              <w:bottom w:val="single" w:sz="4" w:space="0" w:color="000000"/>
              <w:right w:val="single" w:sz="4" w:space="0" w:color="000000"/>
            </w:tcBorders>
          </w:tcPr>
          <w:p w:rsidR="002C0F77" w:rsidRDefault="00322530">
            <w:pPr>
              <w:pStyle w:val="TableParagraph"/>
              <w:tabs>
                <w:tab w:val="left" w:pos="610"/>
              </w:tabs>
              <w:spacing w:before="106"/>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461" w:right="442"/>
              <w:jc w:val="center"/>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tabs>
                <w:tab w:val="left" w:pos="618"/>
              </w:tabs>
              <w:spacing w:before="106"/>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2C0F77" w:rsidRDefault="00322530">
            <w:pPr>
              <w:pStyle w:val="TableParagraph"/>
              <w:spacing w:before="106"/>
              <w:ind w:left="428" w:right="405"/>
              <w:jc w:val="center"/>
              <w:rPr>
                <w:sz w:val="20"/>
              </w:rPr>
            </w:pPr>
            <w:r>
              <w:rPr>
                <w:sz w:val="20"/>
              </w:rPr>
              <w:t>决算数</w:t>
            </w: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tabs>
                <w:tab w:val="left" w:pos="610"/>
              </w:tabs>
              <w:spacing w:before="107"/>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tabs>
                <w:tab w:val="left" w:pos="618"/>
              </w:tabs>
              <w:spacing w:before="107"/>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2C0F77" w:rsidRDefault="00322530">
            <w:pPr>
              <w:pStyle w:val="TableParagraph"/>
              <w:spacing w:before="107"/>
              <w:ind w:left="22"/>
              <w:jc w:val="center"/>
              <w:rPr>
                <w:sz w:val="20"/>
              </w:rPr>
            </w:pPr>
            <w:r>
              <w:rPr>
                <w:w w:val="99"/>
                <w:sz w:val="20"/>
              </w:rPr>
              <w:t>2</w:t>
            </w: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7"/>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362" w:right="442"/>
              <w:jc w:val="center"/>
              <w:rPr>
                <w:sz w:val="20"/>
              </w:rPr>
            </w:pPr>
            <w:r>
              <w:rPr>
                <w:sz w:val="20"/>
              </w:rPr>
              <w:t>9569.71</w:t>
            </w: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4"/>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6"/>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7"/>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5"/>
              <w:ind w:left="460" w:right="442"/>
              <w:jc w:val="center"/>
              <w:rPr>
                <w:sz w:val="20"/>
              </w:rPr>
            </w:pPr>
            <w:r>
              <w:rPr>
                <w:sz w:val="20"/>
              </w:rPr>
              <w:t>59098.68</w:t>
            </w: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7"/>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6"/>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7"/>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5"/>
              <w:ind w:left="462" w:right="442"/>
              <w:jc w:val="center"/>
              <w:rPr>
                <w:sz w:val="20"/>
              </w:rPr>
            </w:pPr>
            <w:r>
              <w:rPr>
                <w:sz w:val="20"/>
              </w:rPr>
              <w:t>151.36</w:t>
            </w: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20"/>
              <w:rPr>
                <w:sz w:val="20"/>
              </w:rPr>
            </w:pPr>
            <w:r>
              <w:rPr>
                <w:sz w:val="20"/>
              </w:rPr>
              <w:t>九、卫生健康支出</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2C0F77" w:rsidRDefault="00322530">
            <w:pPr>
              <w:pStyle w:val="TableParagraph"/>
              <w:spacing w:before="107"/>
              <w:ind w:left="427" w:right="405"/>
              <w:jc w:val="center"/>
              <w:rPr>
                <w:sz w:val="20"/>
              </w:rPr>
            </w:pPr>
            <w:r>
              <w:rPr>
                <w:sz w:val="20"/>
              </w:rPr>
              <w:t>67984.42</w:t>
            </w:r>
          </w:p>
        </w:tc>
      </w:tr>
      <w:tr w:rsidR="002C0F77">
        <w:trPr>
          <w:trHeight w:val="454"/>
        </w:trPr>
        <w:tc>
          <w:tcPr>
            <w:tcW w:w="4279"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8"/>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8"/>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5"/>
              <w:ind w:left="460" w:right="442"/>
              <w:jc w:val="center"/>
              <w:rPr>
                <w:sz w:val="20"/>
              </w:rPr>
            </w:pPr>
            <w:r>
              <w:rPr>
                <w:sz w:val="20"/>
              </w:rPr>
              <w:t>68819.74</w:t>
            </w: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8"/>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8"/>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7"/>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322530">
            <w:pPr>
              <w:pStyle w:val="TableParagraph"/>
              <w:spacing w:before="106"/>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462" w:right="442"/>
              <w:jc w:val="center"/>
              <w:rPr>
                <w:sz w:val="20"/>
              </w:rPr>
            </w:pPr>
            <w:r>
              <w:rPr>
                <w:sz w:val="20"/>
              </w:rPr>
              <w:t>648.18</w:t>
            </w:r>
          </w:p>
        </w:tc>
        <w:tc>
          <w:tcPr>
            <w:tcW w:w="467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6"/>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2C0F77" w:rsidRDefault="00322530">
            <w:pPr>
              <w:pStyle w:val="TableParagraph"/>
              <w:spacing w:before="106"/>
              <w:ind w:left="429" w:right="405"/>
              <w:jc w:val="center"/>
              <w:rPr>
                <w:sz w:val="20"/>
              </w:rPr>
            </w:pPr>
            <w:r>
              <w:rPr>
                <w:sz w:val="20"/>
              </w:rPr>
              <w:t>1483.5</w:t>
            </w:r>
          </w:p>
        </w:tc>
      </w:tr>
      <w:tr w:rsidR="002C0F77">
        <w:trPr>
          <w:trHeight w:val="453"/>
        </w:trPr>
        <w:tc>
          <w:tcPr>
            <w:tcW w:w="4279"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53"/>
        </w:trPr>
        <w:tc>
          <w:tcPr>
            <w:tcW w:w="4279" w:type="dxa"/>
            <w:tcBorders>
              <w:top w:val="single" w:sz="4" w:space="0" w:color="000000"/>
              <w:right w:val="single" w:sz="4" w:space="0" w:color="000000"/>
            </w:tcBorders>
          </w:tcPr>
          <w:p w:rsidR="002C0F77" w:rsidRDefault="00322530">
            <w:pPr>
              <w:pStyle w:val="TableParagraph"/>
              <w:spacing w:before="107"/>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2C0F77" w:rsidRDefault="00322530">
            <w:pPr>
              <w:pStyle w:val="TableParagraph"/>
              <w:spacing w:before="107"/>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2C0F77" w:rsidRDefault="00322530">
            <w:pPr>
              <w:pStyle w:val="TableParagraph"/>
              <w:spacing w:before="107"/>
              <w:ind w:left="465" w:right="442"/>
              <w:jc w:val="center"/>
              <w:rPr>
                <w:b/>
                <w:sz w:val="20"/>
              </w:rPr>
            </w:pPr>
            <w:r>
              <w:rPr>
                <w:b/>
                <w:sz w:val="20"/>
              </w:rPr>
              <w:t>69467.92</w:t>
            </w:r>
          </w:p>
        </w:tc>
        <w:tc>
          <w:tcPr>
            <w:tcW w:w="4671" w:type="dxa"/>
            <w:tcBorders>
              <w:top w:val="single" w:sz="4" w:space="0" w:color="000000"/>
              <w:left w:val="single" w:sz="4" w:space="0" w:color="000000"/>
              <w:right w:val="single" w:sz="4" w:space="0" w:color="000000"/>
            </w:tcBorders>
          </w:tcPr>
          <w:p w:rsidR="002C0F77" w:rsidRDefault="00322530">
            <w:pPr>
              <w:pStyle w:val="TableParagraph"/>
              <w:spacing w:before="107"/>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2C0F77" w:rsidRDefault="00322530">
            <w:pPr>
              <w:pStyle w:val="TableParagraph"/>
              <w:spacing w:before="107"/>
              <w:ind w:left="158" w:right="140"/>
              <w:jc w:val="center"/>
              <w:rPr>
                <w:sz w:val="20"/>
              </w:rPr>
            </w:pPr>
            <w:r>
              <w:rPr>
                <w:sz w:val="20"/>
              </w:rPr>
              <w:t>26</w:t>
            </w:r>
          </w:p>
        </w:tc>
        <w:tc>
          <w:tcPr>
            <w:tcW w:w="1699" w:type="dxa"/>
            <w:tcBorders>
              <w:top w:val="single" w:sz="4" w:space="0" w:color="000000"/>
              <w:left w:val="single" w:sz="4" w:space="0" w:color="000000"/>
            </w:tcBorders>
          </w:tcPr>
          <w:p w:rsidR="002C0F77" w:rsidRDefault="00322530">
            <w:pPr>
              <w:pStyle w:val="TableParagraph"/>
              <w:spacing w:before="107"/>
              <w:ind w:left="432" w:right="405"/>
              <w:jc w:val="center"/>
              <w:rPr>
                <w:b/>
                <w:sz w:val="20"/>
              </w:rPr>
            </w:pPr>
            <w:r>
              <w:rPr>
                <w:b/>
                <w:sz w:val="20"/>
              </w:rPr>
              <w:t>69467.92</w:t>
            </w:r>
          </w:p>
        </w:tc>
      </w:tr>
    </w:tbl>
    <w:p w:rsidR="002C0F77" w:rsidRDefault="002C0F77">
      <w:pPr>
        <w:pStyle w:val="a3"/>
        <w:spacing w:before="1"/>
        <w:rPr>
          <w:rFonts w:ascii="宋体"/>
          <w:sz w:val="14"/>
        </w:rPr>
      </w:pPr>
    </w:p>
    <w:p w:rsidR="002C0F77" w:rsidRDefault="00322530">
      <w:pPr>
        <w:ind w:left="2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2C0F77" w:rsidRDefault="002C0F77">
      <w:pPr>
        <w:rPr>
          <w:rFonts w:ascii="宋体" w:eastAsia="宋体"/>
          <w:sz w:val="20"/>
        </w:rPr>
        <w:sectPr w:rsidR="002C0F77">
          <w:type w:val="continuous"/>
          <w:pgSz w:w="16840" w:h="11910" w:orient="landscape"/>
          <w:pgMar w:top="1580" w:right="1280" w:bottom="280" w:left="1200" w:header="720" w:footer="720" w:gutter="0"/>
          <w:cols w:space="720"/>
        </w:sectPr>
      </w:pPr>
    </w:p>
    <w:p w:rsidR="002C0F77" w:rsidRDefault="002C0F77">
      <w:pPr>
        <w:pStyle w:val="a3"/>
        <w:spacing w:before="6"/>
        <w:rPr>
          <w:rFonts w:ascii="宋体"/>
          <w:sz w:val="25"/>
        </w:rPr>
      </w:pPr>
    </w:p>
    <w:p w:rsidR="002C0F77" w:rsidRDefault="002C0F77">
      <w:pPr>
        <w:rPr>
          <w:rFonts w:ascii="宋体"/>
          <w:sz w:val="25"/>
        </w:rPr>
        <w:sectPr w:rsidR="002C0F77">
          <w:pgSz w:w="16840" w:h="11910" w:orient="landscape"/>
          <w:pgMar w:top="1100" w:right="1280" w:bottom="900" w:left="1200" w:header="0" w:footer="704" w:gutter="0"/>
          <w:cols w:space="720"/>
        </w:sectPr>
      </w:pPr>
    </w:p>
    <w:p w:rsidR="002C0F77" w:rsidRDefault="00322530">
      <w:pPr>
        <w:pStyle w:val="a3"/>
        <w:spacing w:before="57"/>
        <w:jc w:val="right"/>
        <w:rPr>
          <w:rFonts w:ascii="华文中宋" w:eastAsia="华文中宋"/>
        </w:rPr>
      </w:pPr>
      <w:r>
        <w:rPr>
          <w:rFonts w:ascii="华文中宋" w:eastAsia="华文中宋" w:hint="eastAsia"/>
          <w:w w:val="95"/>
        </w:rPr>
        <w:lastRenderedPageBreak/>
        <w:t>收入决算表</w:t>
      </w:r>
    </w:p>
    <w:p w:rsidR="002C0F77" w:rsidRDefault="00322530">
      <w:pPr>
        <w:pStyle w:val="a3"/>
        <w:rPr>
          <w:rFonts w:ascii="华文中宋"/>
          <w:sz w:val="20"/>
        </w:rPr>
      </w:pPr>
      <w:r>
        <w:br w:type="column"/>
      </w:r>
    </w:p>
    <w:p w:rsidR="002C0F77" w:rsidRDefault="002C0F77">
      <w:pPr>
        <w:pStyle w:val="a3"/>
        <w:spacing w:before="1"/>
        <w:rPr>
          <w:rFonts w:ascii="华文中宋"/>
          <w:sz w:val="22"/>
        </w:rPr>
      </w:pPr>
    </w:p>
    <w:p w:rsidR="002C0F77" w:rsidRDefault="00322530">
      <w:pPr>
        <w:ind w:right="301"/>
        <w:jc w:val="right"/>
        <w:rPr>
          <w:rFonts w:ascii="宋体" w:eastAsia="宋体"/>
          <w:sz w:val="20"/>
        </w:rPr>
      </w:pPr>
      <w:r>
        <w:rPr>
          <w:rFonts w:ascii="宋体" w:eastAsia="宋体" w:hint="eastAsia"/>
          <w:sz w:val="20"/>
        </w:rPr>
        <w:t>公开 02 表</w:t>
      </w:r>
    </w:p>
    <w:p w:rsidR="002C0F77" w:rsidRDefault="002C0F77">
      <w:pPr>
        <w:jc w:val="right"/>
        <w:rPr>
          <w:rFonts w:ascii="宋体" w:eastAsia="宋体"/>
          <w:sz w:val="20"/>
        </w:rPr>
        <w:sectPr w:rsidR="002C0F77">
          <w:type w:val="continuous"/>
          <w:pgSz w:w="16840" w:h="11910" w:orient="landscape"/>
          <w:pgMar w:top="1580" w:right="1280" w:bottom="280" w:left="1200" w:header="720" w:footer="720" w:gutter="0"/>
          <w:cols w:num="2" w:space="720" w:equalWidth="0">
            <w:col w:w="7894" w:space="40"/>
            <w:col w:w="6426"/>
          </w:cols>
        </w:sectPr>
      </w:pPr>
    </w:p>
    <w:p w:rsidR="002C0F77" w:rsidRDefault="00322530">
      <w:pPr>
        <w:tabs>
          <w:tab w:val="left" w:pos="13055"/>
        </w:tabs>
        <w:spacing w:before="73" w:after="26"/>
        <w:ind w:left="136"/>
        <w:rPr>
          <w:rFonts w:ascii="宋体" w:eastAsia="宋体"/>
          <w:sz w:val="20"/>
        </w:rPr>
      </w:pPr>
      <w:r>
        <w:rPr>
          <w:rFonts w:ascii="宋体" w:eastAsia="宋体" w:hint="eastAsia"/>
          <w:sz w:val="20"/>
        </w:rPr>
        <w:lastRenderedPageBreak/>
        <w:t>部门：信阳市平桥区卫生健康委员会</w:t>
      </w:r>
      <w:r>
        <w:rPr>
          <w:rFonts w:ascii="宋体" w:eastAsia="宋体" w:hint="eastAsia"/>
          <w:sz w:val="20"/>
        </w:rPr>
        <w:tab/>
        <w:t>单位：万元</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9"/>
        <w:gridCol w:w="1764"/>
        <w:gridCol w:w="1418"/>
        <w:gridCol w:w="1559"/>
        <w:gridCol w:w="1453"/>
        <w:gridCol w:w="1641"/>
        <w:gridCol w:w="1641"/>
        <w:gridCol w:w="1641"/>
        <w:gridCol w:w="1642"/>
      </w:tblGrid>
      <w:tr w:rsidR="002C0F77">
        <w:trPr>
          <w:trHeight w:val="465"/>
        </w:trPr>
        <w:tc>
          <w:tcPr>
            <w:tcW w:w="2953" w:type="dxa"/>
            <w:gridSpan w:val="2"/>
            <w:tcBorders>
              <w:bottom w:val="single" w:sz="4" w:space="0" w:color="000000"/>
              <w:right w:val="single" w:sz="4" w:space="0" w:color="000000"/>
            </w:tcBorders>
          </w:tcPr>
          <w:p w:rsidR="002C0F77" w:rsidRDefault="00322530">
            <w:pPr>
              <w:pStyle w:val="TableParagraph"/>
              <w:tabs>
                <w:tab w:val="left" w:pos="611"/>
              </w:tabs>
              <w:spacing w:before="113"/>
              <w:ind w:left="11"/>
              <w:jc w:val="center"/>
              <w:rPr>
                <w:sz w:val="20"/>
              </w:rPr>
            </w:pPr>
            <w:r>
              <w:rPr>
                <w:sz w:val="20"/>
              </w:rPr>
              <w:t>项</w:t>
            </w:r>
            <w:r>
              <w:rPr>
                <w:sz w:val="20"/>
              </w:rPr>
              <w:tab/>
              <w:t>目</w:t>
            </w:r>
          </w:p>
        </w:tc>
        <w:tc>
          <w:tcPr>
            <w:tcW w:w="1418"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ind w:left="114"/>
              <w:rPr>
                <w:sz w:val="20"/>
              </w:rPr>
            </w:pPr>
            <w:r>
              <w:rPr>
                <w:sz w:val="20"/>
              </w:rPr>
              <w:t>本年收入合计</w:t>
            </w:r>
          </w:p>
        </w:tc>
        <w:tc>
          <w:tcPr>
            <w:tcW w:w="1559"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ind w:left="184"/>
              <w:rPr>
                <w:sz w:val="20"/>
              </w:rPr>
            </w:pPr>
            <w:r>
              <w:rPr>
                <w:sz w:val="20"/>
              </w:rPr>
              <w:t>财政拨款收入</w:t>
            </w:r>
          </w:p>
        </w:tc>
        <w:tc>
          <w:tcPr>
            <w:tcW w:w="1453"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ind w:left="130"/>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ind w:left="426"/>
              <w:rPr>
                <w:sz w:val="20"/>
              </w:rPr>
            </w:pPr>
            <w:r>
              <w:rPr>
                <w:sz w:val="20"/>
              </w:rPr>
              <w:t>其他收入</w:t>
            </w:r>
          </w:p>
        </w:tc>
      </w:tr>
      <w:tr w:rsidR="002C0F77">
        <w:trPr>
          <w:trHeight w:val="822"/>
        </w:trPr>
        <w:tc>
          <w:tcPr>
            <w:tcW w:w="1189" w:type="dxa"/>
            <w:tcBorders>
              <w:top w:val="single" w:sz="4" w:space="0" w:color="000000"/>
              <w:bottom w:val="single" w:sz="4" w:space="0" w:color="000000"/>
              <w:right w:val="single" w:sz="4" w:space="0" w:color="000000"/>
            </w:tcBorders>
          </w:tcPr>
          <w:p w:rsidR="002C0F77" w:rsidRDefault="00322530">
            <w:pPr>
              <w:pStyle w:val="TableParagraph"/>
              <w:spacing w:before="140" w:line="292" w:lineRule="auto"/>
              <w:ind w:left="194" w:right="178"/>
              <w:rPr>
                <w:sz w:val="20"/>
              </w:rPr>
            </w:pPr>
            <w:r>
              <w:rPr>
                <w:sz w:val="20"/>
              </w:rPr>
              <w:t>功能分类科目编码</w:t>
            </w:r>
          </w:p>
        </w:tc>
        <w:tc>
          <w:tcPr>
            <w:tcW w:w="176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
              <w:rPr>
                <w:sz w:val="23"/>
              </w:rPr>
            </w:pPr>
          </w:p>
          <w:p w:rsidR="002C0F77" w:rsidRDefault="00322530">
            <w:pPr>
              <w:pStyle w:val="TableParagraph"/>
              <w:ind w:left="486"/>
              <w:rPr>
                <w:sz w:val="20"/>
              </w:rPr>
            </w:pPr>
            <w:r>
              <w:rPr>
                <w:sz w:val="20"/>
              </w:rPr>
              <w:t>科目名称</w:t>
            </w:r>
          </w:p>
        </w:tc>
        <w:tc>
          <w:tcPr>
            <w:tcW w:w="1418"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559"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453"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641"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641"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641"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642" w:type="dxa"/>
            <w:vMerge/>
            <w:tcBorders>
              <w:top w:val="nil"/>
              <w:left w:val="single" w:sz="4" w:space="0" w:color="000000"/>
              <w:bottom w:val="single" w:sz="4" w:space="0" w:color="000000"/>
            </w:tcBorders>
          </w:tcPr>
          <w:p w:rsidR="002C0F77" w:rsidRDefault="002C0F77">
            <w:pPr>
              <w:rPr>
                <w:sz w:val="2"/>
                <w:szCs w:val="2"/>
              </w:rPr>
            </w:pPr>
          </w:p>
        </w:tc>
      </w:tr>
      <w:tr w:rsidR="002C0F77">
        <w:trPr>
          <w:trHeight w:val="465"/>
        </w:trPr>
        <w:tc>
          <w:tcPr>
            <w:tcW w:w="2953" w:type="dxa"/>
            <w:gridSpan w:val="2"/>
            <w:tcBorders>
              <w:top w:val="single" w:sz="4" w:space="0" w:color="000000"/>
              <w:bottom w:val="single" w:sz="4" w:space="0" w:color="000000"/>
              <w:right w:val="single" w:sz="4" w:space="0" w:color="000000"/>
            </w:tcBorders>
          </w:tcPr>
          <w:p w:rsidR="002C0F77" w:rsidRDefault="00322530">
            <w:pPr>
              <w:pStyle w:val="TableParagraph"/>
              <w:spacing w:before="112"/>
              <w:ind w:left="8"/>
              <w:jc w:val="center"/>
              <w:rPr>
                <w:sz w:val="20"/>
              </w:rPr>
            </w:pPr>
            <w:r>
              <w:rPr>
                <w:sz w:val="20"/>
              </w:rPr>
              <w:t>栏次</w:t>
            </w:r>
          </w:p>
        </w:tc>
        <w:tc>
          <w:tcPr>
            <w:tcW w:w="141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9"/>
              <w:jc w:val="center"/>
              <w:rPr>
                <w:sz w:val="20"/>
              </w:rPr>
            </w:pPr>
            <w:r>
              <w:rPr>
                <w:w w:val="99"/>
                <w:sz w:val="20"/>
              </w:rPr>
              <w:t>1</w:t>
            </w:r>
          </w:p>
        </w:tc>
        <w:tc>
          <w:tcPr>
            <w:tcW w:w="155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8"/>
              <w:jc w:val="center"/>
              <w:rPr>
                <w:sz w:val="20"/>
              </w:rPr>
            </w:pPr>
            <w:r>
              <w:rPr>
                <w:w w:val="99"/>
                <w:sz w:val="20"/>
              </w:rPr>
              <w:t>2</w:t>
            </w:r>
          </w:p>
        </w:tc>
        <w:tc>
          <w:tcPr>
            <w:tcW w:w="145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2C0F77" w:rsidRDefault="00322530">
            <w:pPr>
              <w:pStyle w:val="TableParagraph"/>
              <w:spacing w:before="112"/>
              <w:ind w:left="25"/>
              <w:jc w:val="center"/>
              <w:rPr>
                <w:sz w:val="20"/>
              </w:rPr>
            </w:pPr>
            <w:r>
              <w:rPr>
                <w:w w:val="99"/>
                <w:sz w:val="20"/>
              </w:rPr>
              <w:t>7</w:t>
            </w:r>
          </w:p>
        </w:tc>
      </w:tr>
      <w:tr w:rsidR="002C0F77">
        <w:trPr>
          <w:trHeight w:val="465"/>
        </w:trPr>
        <w:tc>
          <w:tcPr>
            <w:tcW w:w="2953" w:type="dxa"/>
            <w:gridSpan w:val="2"/>
            <w:tcBorders>
              <w:top w:val="single" w:sz="4" w:space="0" w:color="000000"/>
              <w:bottom w:val="single" w:sz="4" w:space="0" w:color="000000"/>
              <w:right w:val="single" w:sz="4" w:space="0" w:color="000000"/>
            </w:tcBorders>
          </w:tcPr>
          <w:p w:rsidR="002C0F77" w:rsidRDefault="00322530">
            <w:pPr>
              <w:pStyle w:val="TableParagraph"/>
              <w:spacing w:before="112"/>
              <w:ind w:left="8"/>
              <w:jc w:val="center"/>
              <w:rPr>
                <w:sz w:val="20"/>
              </w:rPr>
            </w:pPr>
            <w:r>
              <w:rPr>
                <w:sz w:val="20"/>
              </w:rPr>
              <w:t>合计</w:t>
            </w:r>
          </w:p>
        </w:tc>
        <w:tc>
          <w:tcPr>
            <w:tcW w:w="141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93" w:right="274"/>
              <w:jc w:val="center"/>
              <w:rPr>
                <w:sz w:val="20"/>
              </w:rPr>
            </w:pPr>
            <w:r>
              <w:rPr>
                <w:sz w:val="20"/>
              </w:rPr>
              <w:t>68819.74</w:t>
            </w:r>
          </w:p>
        </w:tc>
        <w:tc>
          <w:tcPr>
            <w:tcW w:w="155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413" w:right="395"/>
              <w:jc w:val="center"/>
              <w:rPr>
                <w:sz w:val="20"/>
              </w:rPr>
            </w:pPr>
            <w:r>
              <w:rPr>
                <w:sz w:val="20"/>
              </w:rPr>
              <w:t>9569.71</w:t>
            </w:r>
          </w:p>
        </w:tc>
        <w:tc>
          <w:tcPr>
            <w:tcW w:w="145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404" w:right="386"/>
              <w:jc w:val="center"/>
              <w:rPr>
                <w:sz w:val="20"/>
              </w:rPr>
            </w:pPr>
            <w:r>
              <w:rPr>
                <w:sz w:val="20"/>
              </w:rPr>
              <w:t>59098.67</w:t>
            </w: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0F77" w:rsidRDefault="00322530">
            <w:pPr>
              <w:pStyle w:val="TableParagraph"/>
              <w:spacing w:before="112"/>
              <w:ind w:left="505" w:right="482"/>
              <w:jc w:val="center"/>
              <w:rPr>
                <w:sz w:val="20"/>
              </w:rPr>
            </w:pPr>
            <w:r>
              <w:rPr>
                <w:sz w:val="20"/>
              </w:rPr>
              <w:t>151.36</w:t>
            </w:r>
          </w:p>
        </w:tc>
      </w:tr>
      <w:tr w:rsidR="002C0F77">
        <w:trPr>
          <w:trHeight w:val="465"/>
        </w:trPr>
        <w:tc>
          <w:tcPr>
            <w:tcW w:w="1189" w:type="dxa"/>
            <w:tcBorders>
              <w:top w:val="single" w:sz="4" w:space="0" w:color="000000"/>
              <w:bottom w:val="single" w:sz="4" w:space="0" w:color="000000"/>
              <w:right w:val="single" w:sz="4" w:space="0" w:color="000000"/>
            </w:tcBorders>
          </w:tcPr>
          <w:p w:rsidR="002C0F77" w:rsidRDefault="00322530">
            <w:pPr>
              <w:pStyle w:val="TableParagraph"/>
              <w:spacing w:before="112"/>
              <w:ind w:left="14"/>
              <w:rPr>
                <w:sz w:val="20"/>
              </w:rPr>
            </w:pPr>
            <w:r>
              <w:rPr>
                <w:sz w:val="20"/>
              </w:rPr>
              <w:t>2100101</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20"/>
              <w:rPr>
                <w:sz w:val="20"/>
              </w:rPr>
            </w:pPr>
            <w:r>
              <w:rPr>
                <w:sz w:val="20"/>
              </w:rPr>
              <w:t>行政运行</w:t>
            </w:r>
          </w:p>
        </w:tc>
        <w:tc>
          <w:tcPr>
            <w:tcW w:w="141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93" w:right="274"/>
              <w:jc w:val="center"/>
              <w:rPr>
                <w:sz w:val="20"/>
              </w:rPr>
            </w:pPr>
            <w:r>
              <w:rPr>
                <w:sz w:val="20"/>
              </w:rPr>
              <w:t>1754.16</w:t>
            </w:r>
          </w:p>
        </w:tc>
        <w:tc>
          <w:tcPr>
            <w:tcW w:w="155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413" w:right="395"/>
              <w:jc w:val="center"/>
              <w:rPr>
                <w:sz w:val="20"/>
              </w:rPr>
            </w:pPr>
            <w:r>
              <w:rPr>
                <w:sz w:val="20"/>
              </w:rPr>
              <w:t>1754.16</w:t>
            </w:r>
          </w:p>
        </w:tc>
        <w:tc>
          <w:tcPr>
            <w:tcW w:w="145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189" w:type="dxa"/>
            <w:tcBorders>
              <w:top w:val="single" w:sz="4" w:space="0" w:color="000000"/>
              <w:bottom w:val="single" w:sz="4" w:space="0" w:color="000000"/>
              <w:right w:val="single" w:sz="4" w:space="0" w:color="000000"/>
            </w:tcBorders>
          </w:tcPr>
          <w:p w:rsidR="002C0F77" w:rsidRDefault="00322530">
            <w:pPr>
              <w:pStyle w:val="TableParagraph"/>
              <w:spacing w:before="112"/>
              <w:ind w:left="14"/>
              <w:rPr>
                <w:sz w:val="20"/>
              </w:rPr>
            </w:pPr>
            <w:r>
              <w:rPr>
                <w:sz w:val="20"/>
              </w:rPr>
              <w:t>2100201</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20"/>
              <w:rPr>
                <w:sz w:val="20"/>
              </w:rPr>
            </w:pPr>
            <w:r>
              <w:rPr>
                <w:sz w:val="20"/>
              </w:rPr>
              <w:t>综合医院</w:t>
            </w:r>
          </w:p>
        </w:tc>
        <w:tc>
          <w:tcPr>
            <w:tcW w:w="141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93" w:right="274"/>
              <w:jc w:val="center"/>
              <w:rPr>
                <w:sz w:val="20"/>
              </w:rPr>
            </w:pPr>
            <w:r>
              <w:rPr>
                <w:sz w:val="20"/>
              </w:rPr>
              <w:t>39175.97</w:t>
            </w:r>
          </w:p>
        </w:tc>
        <w:tc>
          <w:tcPr>
            <w:tcW w:w="155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413" w:right="395"/>
              <w:jc w:val="center"/>
              <w:rPr>
                <w:sz w:val="20"/>
              </w:rPr>
            </w:pPr>
            <w:r>
              <w:rPr>
                <w:sz w:val="20"/>
              </w:rPr>
              <w:t>1442.75</w:t>
            </w:r>
          </w:p>
        </w:tc>
        <w:tc>
          <w:tcPr>
            <w:tcW w:w="145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404" w:right="386"/>
              <w:jc w:val="center"/>
              <w:rPr>
                <w:sz w:val="20"/>
              </w:rPr>
            </w:pPr>
            <w:r>
              <w:rPr>
                <w:sz w:val="20"/>
              </w:rPr>
              <w:t>37659.62</w:t>
            </w: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0F77" w:rsidRDefault="00322530">
            <w:pPr>
              <w:pStyle w:val="TableParagraph"/>
              <w:spacing w:before="112"/>
              <w:ind w:left="505" w:right="482"/>
              <w:jc w:val="center"/>
              <w:rPr>
                <w:sz w:val="20"/>
              </w:rPr>
            </w:pPr>
            <w:r>
              <w:rPr>
                <w:sz w:val="20"/>
              </w:rPr>
              <w:t>73.60</w:t>
            </w:r>
          </w:p>
        </w:tc>
      </w:tr>
      <w:tr w:rsidR="002C0F77">
        <w:trPr>
          <w:trHeight w:val="465"/>
        </w:trPr>
        <w:tc>
          <w:tcPr>
            <w:tcW w:w="1189" w:type="dxa"/>
            <w:tcBorders>
              <w:top w:val="single" w:sz="4" w:space="0" w:color="000000"/>
              <w:bottom w:val="single" w:sz="4" w:space="0" w:color="000000"/>
              <w:right w:val="single" w:sz="4" w:space="0" w:color="000000"/>
            </w:tcBorders>
          </w:tcPr>
          <w:p w:rsidR="002C0F77" w:rsidRDefault="00322530">
            <w:pPr>
              <w:pStyle w:val="TableParagraph"/>
              <w:spacing w:before="113"/>
              <w:ind w:left="14"/>
              <w:rPr>
                <w:sz w:val="20"/>
              </w:rPr>
            </w:pPr>
            <w:r>
              <w:rPr>
                <w:sz w:val="20"/>
              </w:rPr>
              <w:t>2100302</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220"/>
              <w:rPr>
                <w:sz w:val="20"/>
              </w:rPr>
            </w:pPr>
            <w:r>
              <w:rPr>
                <w:sz w:val="20"/>
              </w:rPr>
              <w:t>乡镇卫生院</w:t>
            </w:r>
          </w:p>
        </w:tc>
        <w:tc>
          <w:tcPr>
            <w:tcW w:w="141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293" w:right="274"/>
              <w:jc w:val="center"/>
              <w:rPr>
                <w:sz w:val="20"/>
              </w:rPr>
            </w:pPr>
            <w:r>
              <w:rPr>
                <w:sz w:val="20"/>
              </w:rPr>
              <w:t>14375.37</w:t>
            </w:r>
          </w:p>
        </w:tc>
        <w:tc>
          <w:tcPr>
            <w:tcW w:w="155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413" w:right="395"/>
              <w:jc w:val="center"/>
              <w:rPr>
                <w:sz w:val="20"/>
              </w:rPr>
            </w:pPr>
            <w:r>
              <w:rPr>
                <w:sz w:val="20"/>
              </w:rPr>
              <w:t>1955.64</w:t>
            </w:r>
          </w:p>
        </w:tc>
        <w:tc>
          <w:tcPr>
            <w:tcW w:w="145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404" w:right="386"/>
              <w:jc w:val="center"/>
              <w:rPr>
                <w:sz w:val="20"/>
              </w:rPr>
            </w:pPr>
            <w:r>
              <w:rPr>
                <w:sz w:val="20"/>
              </w:rPr>
              <w:t>12372.95</w:t>
            </w: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0F77" w:rsidRDefault="00322530">
            <w:pPr>
              <w:pStyle w:val="TableParagraph"/>
              <w:spacing w:before="113"/>
              <w:ind w:left="505" w:right="482"/>
              <w:jc w:val="center"/>
              <w:rPr>
                <w:sz w:val="20"/>
              </w:rPr>
            </w:pPr>
            <w:r>
              <w:rPr>
                <w:sz w:val="20"/>
              </w:rPr>
              <w:t>46.78</w:t>
            </w:r>
          </w:p>
        </w:tc>
      </w:tr>
      <w:tr w:rsidR="002C0F77">
        <w:trPr>
          <w:trHeight w:val="473"/>
        </w:trPr>
        <w:tc>
          <w:tcPr>
            <w:tcW w:w="1189" w:type="dxa"/>
            <w:tcBorders>
              <w:top w:val="single" w:sz="4" w:space="0" w:color="000000"/>
              <w:bottom w:val="single" w:sz="4" w:space="0" w:color="000000"/>
              <w:right w:val="single" w:sz="4" w:space="0" w:color="000000"/>
            </w:tcBorders>
          </w:tcPr>
          <w:p w:rsidR="002C0F77" w:rsidRDefault="00322530">
            <w:pPr>
              <w:pStyle w:val="TableParagraph"/>
              <w:spacing w:before="115"/>
              <w:ind w:left="14"/>
              <w:rPr>
                <w:sz w:val="20"/>
              </w:rPr>
            </w:pPr>
            <w:r>
              <w:rPr>
                <w:sz w:val="20"/>
              </w:rPr>
              <w:t>2100401</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5"/>
              <w:ind w:left="18"/>
              <w:rPr>
                <w:sz w:val="20"/>
              </w:rPr>
            </w:pPr>
            <w:r>
              <w:rPr>
                <w:sz w:val="20"/>
              </w:rPr>
              <w:t>疾病预防控制机构</w:t>
            </w:r>
          </w:p>
        </w:tc>
        <w:tc>
          <w:tcPr>
            <w:tcW w:w="141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5"/>
              <w:ind w:left="293" w:right="274"/>
              <w:jc w:val="center"/>
              <w:rPr>
                <w:sz w:val="20"/>
              </w:rPr>
            </w:pPr>
            <w:r>
              <w:rPr>
                <w:sz w:val="20"/>
              </w:rPr>
              <w:t>2095.36</w:t>
            </w:r>
          </w:p>
        </w:tc>
        <w:tc>
          <w:tcPr>
            <w:tcW w:w="155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5"/>
              <w:ind w:left="413" w:right="395"/>
              <w:jc w:val="center"/>
              <w:rPr>
                <w:sz w:val="20"/>
              </w:rPr>
            </w:pPr>
            <w:r>
              <w:rPr>
                <w:sz w:val="20"/>
              </w:rPr>
              <w:t>2037.46</w:t>
            </w:r>
          </w:p>
        </w:tc>
        <w:tc>
          <w:tcPr>
            <w:tcW w:w="145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5"/>
              <w:ind w:left="404" w:right="384"/>
              <w:jc w:val="center"/>
              <w:rPr>
                <w:sz w:val="20"/>
              </w:rPr>
            </w:pPr>
            <w:r>
              <w:rPr>
                <w:sz w:val="20"/>
              </w:rPr>
              <w:t>57.90</w:t>
            </w: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189" w:type="dxa"/>
            <w:tcBorders>
              <w:top w:val="single" w:sz="4" w:space="0" w:color="000000"/>
              <w:bottom w:val="single" w:sz="4" w:space="0" w:color="000000"/>
              <w:right w:val="single" w:sz="4" w:space="0" w:color="000000"/>
            </w:tcBorders>
          </w:tcPr>
          <w:p w:rsidR="002C0F77" w:rsidRDefault="00322530">
            <w:pPr>
              <w:pStyle w:val="TableParagraph"/>
              <w:spacing w:before="112"/>
              <w:ind w:left="14"/>
              <w:rPr>
                <w:sz w:val="20"/>
              </w:rPr>
            </w:pPr>
            <w:r>
              <w:rPr>
                <w:sz w:val="20"/>
              </w:rPr>
              <w:t>2100402</w:t>
            </w:r>
          </w:p>
        </w:tc>
        <w:tc>
          <w:tcPr>
            <w:tcW w:w="176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8"/>
              <w:rPr>
                <w:sz w:val="20"/>
              </w:rPr>
            </w:pPr>
            <w:r>
              <w:rPr>
                <w:sz w:val="20"/>
              </w:rPr>
              <w:t>卫生监督机构</w:t>
            </w:r>
          </w:p>
        </w:tc>
        <w:tc>
          <w:tcPr>
            <w:tcW w:w="141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93" w:right="274"/>
              <w:jc w:val="center"/>
              <w:rPr>
                <w:sz w:val="20"/>
              </w:rPr>
            </w:pPr>
            <w:r>
              <w:rPr>
                <w:sz w:val="20"/>
              </w:rPr>
              <w:t>429.24</w:t>
            </w:r>
          </w:p>
        </w:tc>
        <w:tc>
          <w:tcPr>
            <w:tcW w:w="155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413" w:right="395"/>
              <w:jc w:val="center"/>
              <w:rPr>
                <w:sz w:val="20"/>
              </w:rPr>
            </w:pPr>
            <w:r>
              <w:rPr>
                <w:sz w:val="20"/>
              </w:rPr>
              <w:t>429.24</w:t>
            </w:r>
          </w:p>
        </w:tc>
        <w:tc>
          <w:tcPr>
            <w:tcW w:w="145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4"/>
        </w:trPr>
        <w:tc>
          <w:tcPr>
            <w:tcW w:w="1189" w:type="dxa"/>
            <w:tcBorders>
              <w:top w:val="single" w:sz="4" w:space="0" w:color="000000"/>
              <w:right w:val="single" w:sz="4" w:space="0" w:color="000000"/>
            </w:tcBorders>
          </w:tcPr>
          <w:p w:rsidR="002C0F77" w:rsidRDefault="00322530">
            <w:pPr>
              <w:pStyle w:val="TableParagraph"/>
              <w:spacing w:before="112"/>
              <w:ind w:left="14"/>
              <w:rPr>
                <w:sz w:val="20"/>
              </w:rPr>
            </w:pPr>
            <w:r>
              <w:rPr>
                <w:sz w:val="20"/>
              </w:rPr>
              <w:t>2100403</w:t>
            </w:r>
          </w:p>
        </w:tc>
        <w:tc>
          <w:tcPr>
            <w:tcW w:w="1764" w:type="dxa"/>
            <w:tcBorders>
              <w:top w:val="single" w:sz="4" w:space="0" w:color="000000"/>
              <w:left w:val="single" w:sz="4" w:space="0" w:color="000000"/>
              <w:right w:val="single" w:sz="4" w:space="0" w:color="000000"/>
            </w:tcBorders>
          </w:tcPr>
          <w:p w:rsidR="002C0F77" w:rsidRDefault="00322530">
            <w:pPr>
              <w:pStyle w:val="TableParagraph"/>
              <w:spacing w:before="112"/>
              <w:ind w:left="18"/>
              <w:rPr>
                <w:sz w:val="20"/>
              </w:rPr>
            </w:pPr>
            <w:r>
              <w:rPr>
                <w:sz w:val="20"/>
              </w:rPr>
              <w:t>妇幼保健机构</w:t>
            </w:r>
          </w:p>
        </w:tc>
        <w:tc>
          <w:tcPr>
            <w:tcW w:w="1418" w:type="dxa"/>
            <w:tcBorders>
              <w:top w:val="single" w:sz="4" w:space="0" w:color="000000"/>
              <w:left w:val="single" w:sz="4" w:space="0" w:color="000000"/>
              <w:right w:val="single" w:sz="4" w:space="0" w:color="000000"/>
            </w:tcBorders>
          </w:tcPr>
          <w:p w:rsidR="002C0F77" w:rsidRDefault="00322530">
            <w:pPr>
              <w:pStyle w:val="TableParagraph"/>
              <w:spacing w:before="112"/>
              <w:ind w:left="293" w:right="274"/>
              <w:jc w:val="center"/>
              <w:rPr>
                <w:sz w:val="20"/>
              </w:rPr>
            </w:pPr>
            <w:r>
              <w:rPr>
                <w:sz w:val="20"/>
              </w:rPr>
              <w:t>9671.55</w:t>
            </w:r>
          </w:p>
        </w:tc>
        <w:tc>
          <w:tcPr>
            <w:tcW w:w="1559" w:type="dxa"/>
            <w:tcBorders>
              <w:top w:val="single" w:sz="4" w:space="0" w:color="000000"/>
              <w:left w:val="single" w:sz="4" w:space="0" w:color="000000"/>
              <w:right w:val="single" w:sz="4" w:space="0" w:color="000000"/>
            </w:tcBorders>
          </w:tcPr>
          <w:p w:rsidR="002C0F77" w:rsidRDefault="00322530">
            <w:pPr>
              <w:pStyle w:val="TableParagraph"/>
              <w:spacing w:before="112"/>
              <w:ind w:left="413" w:right="395"/>
              <w:jc w:val="center"/>
              <w:rPr>
                <w:sz w:val="20"/>
              </w:rPr>
            </w:pPr>
            <w:r>
              <w:rPr>
                <w:sz w:val="20"/>
              </w:rPr>
              <w:t>642.57</w:t>
            </w:r>
          </w:p>
        </w:tc>
        <w:tc>
          <w:tcPr>
            <w:tcW w:w="1453"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C0F77" w:rsidRDefault="00322530">
            <w:pPr>
              <w:pStyle w:val="TableParagraph"/>
              <w:spacing w:before="112"/>
              <w:ind w:left="404" w:right="386"/>
              <w:jc w:val="center"/>
              <w:rPr>
                <w:sz w:val="20"/>
              </w:rPr>
            </w:pPr>
            <w:r>
              <w:rPr>
                <w:sz w:val="20"/>
              </w:rPr>
              <w:t>9008.20</w:t>
            </w:r>
          </w:p>
        </w:tc>
        <w:tc>
          <w:tcPr>
            <w:tcW w:w="1641"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642" w:type="dxa"/>
            <w:tcBorders>
              <w:top w:val="single" w:sz="4" w:space="0" w:color="000000"/>
              <w:left w:val="single" w:sz="4" w:space="0" w:color="000000"/>
            </w:tcBorders>
          </w:tcPr>
          <w:p w:rsidR="002C0F77" w:rsidRDefault="00322530">
            <w:pPr>
              <w:pStyle w:val="TableParagraph"/>
              <w:spacing w:before="112"/>
              <w:ind w:left="505" w:right="482"/>
              <w:jc w:val="center"/>
              <w:rPr>
                <w:sz w:val="20"/>
              </w:rPr>
            </w:pPr>
            <w:r>
              <w:rPr>
                <w:sz w:val="20"/>
              </w:rPr>
              <w:t>20.78</w:t>
            </w:r>
          </w:p>
        </w:tc>
      </w:tr>
      <w:tr w:rsidR="002C0F77">
        <w:trPr>
          <w:trHeight w:val="465"/>
        </w:trPr>
        <w:tc>
          <w:tcPr>
            <w:tcW w:w="1189" w:type="dxa"/>
            <w:tcBorders>
              <w:right w:val="single" w:sz="4" w:space="0" w:color="000000"/>
            </w:tcBorders>
          </w:tcPr>
          <w:p w:rsidR="002C0F77" w:rsidRDefault="00322530">
            <w:pPr>
              <w:pStyle w:val="TableParagraph"/>
              <w:spacing w:before="112"/>
              <w:ind w:left="14"/>
              <w:rPr>
                <w:sz w:val="20"/>
              </w:rPr>
            </w:pPr>
            <w:r>
              <w:rPr>
                <w:sz w:val="20"/>
              </w:rPr>
              <w:t>2100408</w:t>
            </w:r>
          </w:p>
        </w:tc>
        <w:tc>
          <w:tcPr>
            <w:tcW w:w="1764" w:type="dxa"/>
            <w:tcBorders>
              <w:left w:val="single" w:sz="4" w:space="0" w:color="000000"/>
              <w:right w:val="single" w:sz="4" w:space="0" w:color="000000"/>
            </w:tcBorders>
          </w:tcPr>
          <w:p w:rsidR="002C0F77" w:rsidRDefault="00322530">
            <w:pPr>
              <w:pStyle w:val="TableParagraph"/>
              <w:spacing w:before="112"/>
              <w:ind w:left="18"/>
              <w:rPr>
                <w:sz w:val="20"/>
              </w:rPr>
            </w:pPr>
            <w:r>
              <w:rPr>
                <w:sz w:val="20"/>
              </w:rPr>
              <w:t>基本公共卫生服务</w:t>
            </w:r>
          </w:p>
        </w:tc>
        <w:tc>
          <w:tcPr>
            <w:tcW w:w="1418" w:type="dxa"/>
            <w:tcBorders>
              <w:left w:val="single" w:sz="4" w:space="0" w:color="000000"/>
              <w:right w:val="single" w:sz="4" w:space="0" w:color="000000"/>
            </w:tcBorders>
          </w:tcPr>
          <w:p w:rsidR="002C0F77" w:rsidRDefault="00322530">
            <w:pPr>
              <w:pStyle w:val="TableParagraph"/>
              <w:spacing w:before="112"/>
              <w:ind w:left="293" w:right="274"/>
              <w:jc w:val="center"/>
              <w:rPr>
                <w:sz w:val="20"/>
              </w:rPr>
            </w:pPr>
            <w:r>
              <w:rPr>
                <w:sz w:val="20"/>
              </w:rPr>
              <w:t>240.37</w:t>
            </w:r>
          </w:p>
        </w:tc>
        <w:tc>
          <w:tcPr>
            <w:tcW w:w="1559" w:type="dxa"/>
            <w:tcBorders>
              <w:left w:val="single" w:sz="4" w:space="0" w:color="000000"/>
              <w:right w:val="single" w:sz="4" w:space="0" w:color="000000"/>
            </w:tcBorders>
          </w:tcPr>
          <w:p w:rsidR="002C0F77" w:rsidRDefault="00322530">
            <w:pPr>
              <w:pStyle w:val="TableParagraph"/>
              <w:spacing w:before="112"/>
              <w:ind w:left="413" w:right="395"/>
              <w:jc w:val="center"/>
              <w:rPr>
                <w:sz w:val="20"/>
              </w:rPr>
            </w:pPr>
            <w:r>
              <w:rPr>
                <w:sz w:val="20"/>
              </w:rPr>
              <w:t>240.37</w:t>
            </w:r>
          </w:p>
        </w:tc>
        <w:tc>
          <w:tcPr>
            <w:tcW w:w="1453"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2" w:type="dxa"/>
            <w:tcBorders>
              <w:left w:val="single" w:sz="4" w:space="0" w:color="000000"/>
            </w:tcBorders>
          </w:tcPr>
          <w:p w:rsidR="002C0F77" w:rsidRDefault="002C0F77">
            <w:pPr>
              <w:pStyle w:val="TableParagraph"/>
              <w:rPr>
                <w:rFonts w:ascii="Times New Roman"/>
                <w:sz w:val="20"/>
              </w:rPr>
            </w:pPr>
          </w:p>
        </w:tc>
      </w:tr>
      <w:tr w:rsidR="002C0F77">
        <w:trPr>
          <w:trHeight w:val="465"/>
        </w:trPr>
        <w:tc>
          <w:tcPr>
            <w:tcW w:w="1189" w:type="dxa"/>
            <w:tcBorders>
              <w:right w:val="single" w:sz="4" w:space="0" w:color="000000"/>
            </w:tcBorders>
          </w:tcPr>
          <w:p w:rsidR="002C0F77" w:rsidRDefault="00322530">
            <w:pPr>
              <w:pStyle w:val="TableParagraph"/>
              <w:spacing w:before="112"/>
              <w:ind w:left="14"/>
              <w:rPr>
                <w:sz w:val="20"/>
              </w:rPr>
            </w:pPr>
            <w:r>
              <w:rPr>
                <w:sz w:val="20"/>
              </w:rPr>
              <w:t>2100717</w:t>
            </w:r>
          </w:p>
        </w:tc>
        <w:tc>
          <w:tcPr>
            <w:tcW w:w="1764" w:type="dxa"/>
            <w:tcBorders>
              <w:left w:val="single" w:sz="4" w:space="0" w:color="000000"/>
              <w:right w:val="single" w:sz="4" w:space="0" w:color="000000"/>
            </w:tcBorders>
          </w:tcPr>
          <w:p w:rsidR="002C0F77" w:rsidRDefault="00322530">
            <w:pPr>
              <w:pStyle w:val="TableParagraph"/>
              <w:spacing w:before="112"/>
              <w:ind w:left="18"/>
              <w:rPr>
                <w:sz w:val="20"/>
              </w:rPr>
            </w:pPr>
            <w:r>
              <w:rPr>
                <w:sz w:val="20"/>
              </w:rPr>
              <w:t>计划生育服务</w:t>
            </w:r>
          </w:p>
        </w:tc>
        <w:tc>
          <w:tcPr>
            <w:tcW w:w="1418" w:type="dxa"/>
            <w:tcBorders>
              <w:left w:val="single" w:sz="4" w:space="0" w:color="000000"/>
              <w:right w:val="single" w:sz="4" w:space="0" w:color="000000"/>
            </w:tcBorders>
          </w:tcPr>
          <w:p w:rsidR="002C0F77" w:rsidRDefault="00322530">
            <w:pPr>
              <w:pStyle w:val="TableParagraph"/>
              <w:spacing w:before="112"/>
              <w:ind w:left="293" w:right="274"/>
              <w:jc w:val="center"/>
              <w:rPr>
                <w:sz w:val="20"/>
              </w:rPr>
            </w:pPr>
            <w:r>
              <w:rPr>
                <w:sz w:val="20"/>
              </w:rPr>
              <w:t>1011.37</w:t>
            </w:r>
          </w:p>
        </w:tc>
        <w:tc>
          <w:tcPr>
            <w:tcW w:w="1559" w:type="dxa"/>
            <w:tcBorders>
              <w:left w:val="single" w:sz="4" w:space="0" w:color="000000"/>
              <w:right w:val="single" w:sz="4" w:space="0" w:color="000000"/>
            </w:tcBorders>
          </w:tcPr>
          <w:p w:rsidR="002C0F77" w:rsidRDefault="00322530">
            <w:pPr>
              <w:pStyle w:val="TableParagraph"/>
              <w:spacing w:before="112"/>
              <w:ind w:left="413" w:right="395"/>
              <w:jc w:val="center"/>
              <w:rPr>
                <w:sz w:val="20"/>
              </w:rPr>
            </w:pPr>
            <w:r>
              <w:rPr>
                <w:sz w:val="20"/>
              </w:rPr>
              <w:t>1011.37</w:t>
            </w:r>
          </w:p>
        </w:tc>
        <w:tc>
          <w:tcPr>
            <w:tcW w:w="1453"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2" w:type="dxa"/>
            <w:tcBorders>
              <w:left w:val="single" w:sz="4" w:space="0" w:color="000000"/>
            </w:tcBorders>
          </w:tcPr>
          <w:p w:rsidR="002C0F77" w:rsidRDefault="002C0F77">
            <w:pPr>
              <w:pStyle w:val="TableParagraph"/>
              <w:rPr>
                <w:rFonts w:ascii="Times New Roman"/>
                <w:sz w:val="20"/>
              </w:rPr>
            </w:pPr>
          </w:p>
        </w:tc>
      </w:tr>
      <w:tr w:rsidR="002C0F77">
        <w:trPr>
          <w:trHeight w:val="790"/>
        </w:trPr>
        <w:tc>
          <w:tcPr>
            <w:tcW w:w="1189" w:type="dxa"/>
            <w:tcBorders>
              <w:right w:val="single" w:sz="4" w:space="0" w:color="000000"/>
            </w:tcBorders>
          </w:tcPr>
          <w:p w:rsidR="002C0F77" w:rsidRDefault="002C0F77">
            <w:pPr>
              <w:pStyle w:val="TableParagraph"/>
              <w:spacing w:before="6"/>
              <w:rPr>
                <w:sz w:val="21"/>
              </w:rPr>
            </w:pPr>
          </w:p>
          <w:p w:rsidR="002C0F77" w:rsidRDefault="00322530">
            <w:pPr>
              <w:pStyle w:val="TableParagraph"/>
              <w:ind w:left="14"/>
              <w:rPr>
                <w:sz w:val="20"/>
              </w:rPr>
            </w:pPr>
            <w:r>
              <w:rPr>
                <w:sz w:val="20"/>
              </w:rPr>
              <w:t>2109901</w:t>
            </w:r>
          </w:p>
        </w:tc>
        <w:tc>
          <w:tcPr>
            <w:tcW w:w="1764" w:type="dxa"/>
            <w:tcBorders>
              <w:left w:val="single" w:sz="4" w:space="0" w:color="000000"/>
              <w:right w:val="single" w:sz="4" w:space="0" w:color="000000"/>
            </w:tcBorders>
          </w:tcPr>
          <w:p w:rsidR="002C0F77" w:rsidRDefault="00322530">
            <w:pPr>
              <w:pStyle w:val="TableParagraph"/>
              <w:spacing w:before="119" w:line="292" w:lineRule="auto"/>
              <w:ind w:left="18" w:right="133" w:firstLine="201"/>
              <w:rPr>
                <w:sz w:val="20"/>
              </w:rPr>
            </w:pPr>
            <w:r>
              <w:rPr>
                <w:sz w:val="20"/>
              </w:rPr>
              <w:t>其他医疗卫生健康支出</w:t>
            </w:r>
          </w:p>
        </w:tc>
        <w:tc>
          <w:tcPr>
            <w:tcW w:w="1418" w:type="dxa"/>
            <w:tcBorders>
              <w:left w:val="single" w:sz="4" w:space="0" w:color="000000"/>
              <w:right w:val="single" w:sz="4" w:space="0" w:color="000000"/>
            </w:tcBorders>
          </w:tcPr>
          <w:p w:rsidR="002C0F77" w:rsidRDefault="002C0F77">
            <w:pPr>
              <w:pStyle w:val="TableParagraph"/>
              <w:spacing w:before="6"/>
              <w:rPr>
                <w:sz w:val="21"/>
              </w:rPr>
            </w:pPr>
          </w:p>
          <w:p w:rsidR="002C0F77" w:rsidRDefault="00322530">
            <w:pPr>
              <w:pStyle w:val="TableParagraph"/>
              <w:ind w:left="291" w:right="274"/>
              <w:jc w:val="center"/>
              <w:rPr>
                <w:sz w:val="20"/>
              </w:rPr>
            </w:pPr>
            <w:r>
              <w:rPr>
                <w:sz w:val="20"/>
              </w:rPr>
              <w:t>66.35</w:t>
            </w:r>
          </w:p>
        </w:tc>
        <w:tc>
          <w:tcPr>
            <w:tcW w:w="1559" w:type="dxa"/>
            <w:tcBorders>
              <w:left w:val="single" w:sz="4" w:space="0" w:color="000000"/>
              <w:right w:val="single" w:sz="4" w:space="0" w:color="000000"/>
            </w:tcBorders>
          </w:tcPr>
          <w:p w:rsidR="002C0F77" w:rsidRDefault="002C0F77">
            <w:pPr>
              <w:pStyle w:val="TableParagraph"/>
              <w:spacing w:before="6"/>
              <w:rPr>
                <w:sz w:val="21"/>
              </w:rPr>
            </w:pPr>
          </w:p>
          <w:p w:rsidR="002C0F77" w:rsidRDefault="00322530">
            <w:pPr>
              <w:pStyle w:val="TableParagraph"/>
              <w:ind w:left="411" w:right="395"/>
              <w:jc w:val="center"/>
              <w:rPr>
                <w:sz w:val="20"/>
              </w:rPr>
            </w:pPr>
            <w:r>
              <w:rPr>
                <w:sz w:val="20"/>
              </w:rPr>
              <w:t>56.15</w:t>
            </w:r>
          </w:p>
        </w:tc>
        <w:tc>
          <w:tcPr>
            <w:tcW w:w="1453"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1" w:type="dxa"/>
            <w:tcBorders>
              <w:left w:val="single" w:sz="4" w:space="0" w:color="000000"/>
              <w:right w:val="single" w:sz="4" w:space="0" w:color="000000"/>
            </w:tcBorders>
          </w:tcPr>
          <w:p w:rsidR="002C0F77" w:rsidRDefault="002C0F77">
            <w:pPr>
              <w:pStyle w:val="TableParagraph"/>
              <w:rPr>
                <w:rFonts w:ascii="Times New Roman"/>
                <w:sz w:val="20"/>
              </w:rPr>
            </w:pPr>
          </w:p>
        </w:tc>
        <w:tc>
          <w:tcPr>
            <w:tcW w:w="1642" w:type="dxa"/>
            <w:tcBorders>
              <w:left w:val="single" w:sz="4" w:space="0" w:color="000000"/>
            </w:tcBorders>
          </w:tcPr>
          <w:p w:rsidR="002C0F77" w:rsidRDefault="002C0F77">
            <w:pPr>
              <w:pStyle w:val="TableParagraph"/>
              <w:spacing w:before="6"/>
              <w:rPr>
                <w:sz w:val="21"/>
              </w:rPr>
            </w:pPr>
          </w:p>
          <w:p w:rsidR="002C0F77" w:rsidRDefault="00322530">
            <w:pPr>
              <w:pStyle w:val="TableParagraph"/>
              <w:ind w:left="505" w:right="482"/>
              <w:jc w:val="center"/>
              <w:rPr>
                <w:sz w:val="20"/>
              </w:rPr>
            </w:pPr>
            <w:r>
              <w:rPr>
                <w:sz w:val="20"/>
              </w:rPr>
              <w:t>10.20</w:t>
            </w:r>
          </w:p>
        </w:tc>
      </w:tr>
    </w:tbl>
    <w:p w:rsidR="002C0F77" w:rsidRDefault="002C0F77">
      <w:pPr>
        <w:pStyle w:val="a3"/>
        <w:spacing w:before="3"/>
        <w:rPr>
          <w:rFonts w:ascii="宋体"/>
          <w:sz w:val="15"/>
        </w:rPr>
      </w:pPr>
    </w:p>
    <w:p w:rsidR="002C0F77" w:rsidRDefault="00322530">
      <w:pPr>
        <w:ind w:left="136"/>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2C0F77" w:rsidRDefault="002C0F77">
      <w:pPr>
        <w:rPr>
          <w:rFonts w:ascii="宋体" w:eastAsia="宋体"/>
          <w:sz w:val="20"/>
        </w:rPr>
        <w:sectPr w:rsidR="002C0F77">
          <w:type w:val="continuous"/>
          <w:pgSz w:w="16840" w:h="11910" w:orient="landscape"/>
          <w:pgMar w:top="1580" w:right="1280" w:bottom="280" w:left="1200" w:header="720" w:footer="720" w:gutter="0"/>
          <w:cols w:space="720"/>
        </w:sectPr>
      </w:pPr>
    </w:p>
    <w:p w:rsidR="002C0F77" w:rsidRDefault="002C0F77">
      <w:pPr>
        <w:pStyle w:val="a3"/>
        <w:spacing w:before="5"/>
        <w:rPr>
          <w:rFonts w:ascii="宋体"/>
          <w:sz w:val="14"/>
        </w:rPr>
      </w:pPr>
    </w:p>
    <w:p w:rsidR="002C0F77" w:rsidRDefault="002C0F77">
      <w:pPr>
        <w:rPr>
          <w:rFonts w:ascii="宋体"/>
          <w:sz w:val="14"/>
        </w:rPr>
        <w:sectPr w:rsidR="002C0F77">
          <w:pgSz w:w="16840" w:h="11910" w:orient="landscape"/>
          <w:pgMar w:top="1100" w:right="1280" w:bottom="900" w:left="1200" w:header="0" w:footer="704" w:gutter="0"/>
          <w:cols w:space="720"/>
        </w:sectPr>
      </w:pPr>
    </w:p>
    <w:p w:rsidR="002C0F77" w:rsidRDefault="00322530">
      <w:pPr>
        <w:pStyle w:val="a3"/>
        <w:spacing w:before="58"/>
        <w:jc w:val="right"/>
        <w:rPr>
          <w:rFonts w:ascii="华文中宋" w:eastAsia="华文中宋"/>
        </w:rPr>
      </w:pPr>
      <w:r>
        <w:rPr>
          <w:rFonts w:ascii="华文中宋" w:eastAsia="华文中宋" w:hint="eastAsia"/>
          <w:w w:val="95"/>
        </w:rPr>
        <w:lastRenderedPageBreak/>
        <w:t>支出决算表</w:t>
      </w:r>
    </w:p>
    <w:p w:rsidR="002C0F77" w:rsidRDefault="00322530">
      <w:pPr>
        <w:pStyle w:val="a3"/>
        <w:rPr>
          <w:rFonts w:ascii="华文中宋"/>
          <w:sz w:val="20"/>
        </w:rPr>
      </w:pPr>
      <w:r>
        <w:br w:type="column"/>
      </w:r>
    </w:p>
    <w:p w:rsidR="002C0F77" w:rsidRDefault="002C0F77">
      <w:pPr>
        <w:pStyle w:val="a3"/>
        <w:spacing w:before="1"/>
        <w:rPr>
          <w:rFonts w:ascii="华文中宋"/>
          <w:sz w:val="22"/>
        </w:rPr>
      </w:pPr>
    </w:p>
    <w:p w:rsidR="002C0F77" w:rsidRDefault="00322530">
      <w:pPr>
        <w:ind w:right="160"/>
        <w:jc w:val="right"/>
        <w:rPr>
          <w:rFonts w:ascii="宋体" w:eastAsia="宋体"/>
          <w:sz w:val="20"/>
        </w:rPr>
      </w:pPr>
      <w:r>
        <w:rPr>
          <w:rFonts w:ascii="宋体" w:eastAsia="宋体" w:hint="eastAsia"/>
          <w:sz w:val="20"/>
        </w:rPr>
        <w:t>公开 03 表</w:t>
      </w:r>
    </w:p>
    <w:p w:rsidR="002C0F77" w:rsidRDefault="002C0F77">
      <w:pPr>
        <w:jc w:val="right"/>
        <w:rPr>
          <w:rFonts w:ascii="宋体" w:eastAsia="宋体"/>
          <w:sz w:val="20"/>
        </w:rPr>
        <w:sectPr w:rsidR="002C0F77">
          <w:type w:val="continuous"/>
          <w:pgSz w:w="16840" w:h="11910" w:orient="landscape"/>
          <w:pgMar w:top="1580" w:right="1280" w:bottom="280" w:left="1200" w:header="720" w:footer="720" w:gutter="0"/>
          <w:cols w:num="2" w:space="720" w:equalWidth="0">
            <w:col w:w="8019" w:space="40"/>
            <w:col w:w="6301"/>
          </w:cols>
        </w:sectPr>
      </w:pPr>
    </w:p>
    <w:p w:rsidR="002C0F77" w:rsidRDefault="00322530">
      <w:pPr>
        <w:tabs>
          <w:tab w:val="left" w:pos="13197"/>
        </w:tabs>
        <w:spacing w:before="71" w:after="28"/>
        <w:ind w:left="240"/>
        <w:rPr>
          <w:rFonts w:ascii="宋体" w:eastAsia="宋体"/>
          <w:sz w:val="20"/>
        </w:rPr>
      </w:pPr>
      <w:r>
        <w:rPr>
          <w:rFonts w:ascii="宋体" w:eastAsia="宋体" w:hint="eastAsia"/>
          <w:sz w:val="20"/>
        </w:rPr>
        <w:lastRenderedPageBreak/>
        <w:t>部门：信阳市平桥区卫生健康委员会</w:t>
      </w:r>
      <w:r>
        <w:rPr>
          <w:rFonts w:ascii="宋体" w:eastAsia="宋体" w:hint="eastAsia"/>
          <w:sz w:val="20"/>
        </w:rPr>
        <w:tab/>
        <w:t>单位：万元</w:t>
      </w:r>
    </w:p>
    <w:tbl>
      <w:tblPr>
        <w:tblStyle w:val="TableNormal"/>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1"/>
        <w:gridCol w:w="1984"/>
        <w:gridCol w:w="1843"/>
        <w:gridCol w:w="1843"/>
        <w:gridCol w:w="1842"/>
        <w:gridCol w:w="1843"/>
        <w:gridCol w:w="1843"/>
        <w:gridCol w:w="1759"/>
      </w:tblGrid>
      <w:tr w:rsidR="002C0F77">
        <w:trPr>
          <w:trHeight w:val="465"/>
        </w:trPr>
        <w:tc>
          <w:tcPr>
            <w:tcW w:w="3015" w:type="dxa"/>
            <w:gridSpan w:val="2"/>
            <w:tcBorders>
              <w:bottom w:val="single" w:sz="4" w:space="0" w:color="000000"/>
              <w:right w:val="single" w:sz="4" w:space="0" w:color="000000"/>
            </w:tcBorders>
          </w:tcPr>
          <w:p w:rsidR="002C0F77" w:rsidRDefault="00322530">
            <w:pPr>
              <w:pStyle w:val="TableParagraph"/>
              <w:tabs>
                <w:tab w:val="left" w:pos="612"/>
              </w:tabs>
              <w:spacing w:before="114"/>
              <w:ind w:left="12"/>
              <w:jc w:val="center"/>
              <w:rPr>
                <w:sz w:val="20"/>
              </w:rPr>
            </w:pPr>
            <w:r>
              <w:rPr>
                <w:sz w:val="20"/>
              </w:rPr>
              <w:t>项</w:t>
            </w:r>
            <w:r>
              <w:rPr>
                <w:sz w:val="20"/>
              </w:rPr>
              <w:tab/>
              <w:t>目</w:t>
            </w:r>
          </w:p>
        </w:tc>
        <w:tc>
          <w:tcPr>
            <w:tcW w:w="1843"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spacing w:before="1"/>
              <w:ind w:left="326"/>
              <w:rPr>
                <w:sz w:val="20"/>
              </w:rPr>
            </w:pPr>
            <w:r>
              <w:rPr>
                <w:sz w:val="20"/>
              </w:rPr>
              <w:t>本年支出合计</w:t>
            </w:r>
          </w:p>
        </w:tc>
        <w:tc>
          <w:tcPr>
            <w:tcW w:w="1843"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spacing w:before="1"/>
              <w:ind w:left="525"/>
              <w:rPr>
                <w:sz w:val="20"/>
              </w:rPr>
            </w:pPr>
            <w:r>
              <w:rPr>
                <w:sz w:val="20"/>
              </w:rPr>
              <w:t>基本支出</w:t>
            </w:r>
          </w:p>
        </w:tc>
        <w:tc>
          <w:tcPr>
            <w:tcW w:w="1842"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spacing w:before="1"/>
              <w:ind w:left="525"/>
              <w:rPr>
                <w:sz w:val="20"/>
              </w:rPr>
            </w:pPr>
            <w:r>
              <w:rPr>
                <w:sz w:val="20"/>
              </w:rPr>
              <w:t>项目支出</w:t>
            </w:r>
          </w:p>
        </w:tc>
        <w:tc>
          <w:tcPr>
            <w:tcW w:w="1843"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spacing w:before="1"/>
              <w:ind w:left="325"/>
              <w:rPr>
                <w:sz w:val="20"/>
              </w:rPr>
            </w:pPr>
            <w:r>
              <w:rPr>
                <w:sz w:val="20"/>
              </w:rPr>
              <w:t>上缴上级支出</w:t>
            </w:r>
          </w:p>
        </w:tc>
        <w:tc>
          <w:tcPr>
            <w:tcW w:w="1843"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3"/>
              <w:rPr>
                <w:sz w:val="21"/>
              </w:rPr>
            </w:pPr>
          </w:p>
          <w:p w:rsidR="002C0F77" w:rsidRDefault="00322530">
            <w:pPr>
              <w:pStyle w:val="TableParagraph"/>
              <w:spacing w:before="1"/>
              <w:ind w:left="524"/>
              <w:rPr>
                <w:sz w:val="20"/>
              </w:rPr>
            </w:pPr>
            <w:r>
              <w:rPr>
                <w:sz w:val="20"/>
              </w:rPr>
              <w:t>经营支出</w:t>
            </w:r>
          </w:p>
        </w:tc>
        <w:tc>
          <w:tcPr>
            <w:tcW w:w="1759" w:type="dxa"/>
            <w:vMerge w:val="restart"/>
            <w:tcBorders>
              <w:left w:val="single" w:sz="4" w:space="0" w:color="000000"/>
              <w:bottom w:val="single" w:sz="4" w:space="0" w:color="000000"/>
            </w:tcBorders>
          </w:tcPr>
          <w:p w:rsidR="002C0F77" w:rsidRDefault="002C0F77">
            <w:pPr>
              <w:pStyle w:val="TableParagraph"/>
              <w:spacing w:before="1"/>
              <w:rPr>
                <w:sz w:val="29"/>
              </w:rPr>
            </w:pPr>
          </w:p>
          <w:p w:rsidR="002C0F77" w:rsidRDefault="00322530">
            <w:pPr>
              <w:pStyle w:val="TableParagraph"/>
              <w:spacing w:line="292" w:lineRule="auto"/>
              <w:ind w:left="784" w:right="60" w:hanging="701"/>
              <w:rPr>
                <w:sz w:val="20"/>
              </w:rPr>
            </w:pPr>
            <w:r>
              <w:rPr>
                <w:sz w:val="20"/>
              </w:rPr>
              <w:t>对附属单位补助支出</w:t>
            </w:r>
          </w:p>
        </w:tc>
      </w:tr>
      <w:tr w:rsidR="002C0F77">
        <w:trPr>
          <w:trHeight w:val="821"/>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40" w:line="292" w:lineRule="auto"/>
              <w:ind w:left="115" w:right="99"/>
              <w:rPr>
                <w:sz w:val="20"/>
              </w:rPr>
            </w:pPr>
            <w:r>
              <w:rPr>
                <w:sz w:val="20"/>
              </w:rPr>
              <w:t>功能分类科目编码</w:t>
            </w:r>
          </w:p>
        </w:tc>
        <w:tc>
          <w:tcPr>
            <w:tcW w:w="1984"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
              <w:rPr>
                <w:sz w:val="23"/>
              </w:rPr>
            </w:pPr>
          </w:p>
          <w:p w:rsidR="002C0F77" w:rsidRDefault="00322530">
            <w:pPr>
              <w:pStyle w:val="TableParagraph"/>
              <w:ind w:left="596"/>
              <w:rPr>
                <w:sz w:val="20"/>
              </w:rPr>
            </w:pPr>
            <w:r>
              <w:rPr>
                <w:sz w:val="20"/>
              </w:rPr>
              <w:t>科目名称</w:t>
            </w:r>
          </w:p>
        </w:tc>
        <w:tc>
          <w:tcPr>
            <w:tcW w:w="1843"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843"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842"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843"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843"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759" w:type="dxa"/>
            <w:vMerge/>
            <w:tcBorders>
              <w:top w:val="nil"/>
              <w:left w:val="single" w:sz="4" w:space="0" w:color="000000"/>
              <w:bottom w:val="single" w:sz="4" w:space="0" w:color="000000"/>
            </w:tcBorders>
          </w:tcPr>
          <w:p w:rsidR="002C0F77" w:rsidRDefault="002C0F77">
            <w:pPr>
              <w:rPr>
                <w:sz w:val="2"/>
                <w:szCs w:val="2"/>
              </w:rPr>
            </w:pPr>
          </w:p>
        </w:tc>
      </w:tr>
      <w:tr w:rsidR="002C0F77">
        <w:trPr>
          <w:trHeight w:val="465"/>
        </w:trPr>
        <w:tc>
          <w:tcPr>
            <w:tcW w:w="3015" w:type="dxa"/>
            <w:gridSpan w:val="2"/>
            <w:tcBorders>
              <w:top w:val="single" w:sz="4" w:space="0" w:color="000000"/>
              <w:bottom w:val="single" w:sz="4" w:space="0" w:color="000000"/>
              <w:right w:val="single" w:sz="4" w:space="0" w:color="000000"/>
            </w:tcBorders>
          </w:tcPr>
          <w:p w:rsidR="002C0F77" w:rsidRDefault="00322530">
            <w:pPr>
              <w:pStyle w:val="TableParagraph"/>
              <w:spacing w:before="112"/>
              <w:ind w:left="9"/>
              <w:jc w:val="center"/>
              <w:rPr>
                <w:sz w:val="20"/>
              </w:rPr>
            </w:pPr>
            <w:r>
              <w:rPr>
                <w:sz w:val="20"/>
              </w:rPr>
              <w:t>栏次</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8"/>
              <w:jc w:val="center"/>
              <w:rPr>
                <w:sz w:val="20"/>
              </w:rPr>
            </w:pPr>
            <w:r>
              <w:rPr>
                <w:w w:val="99"/>
                <w:sz w:val="20"/>
              </w:rPr>
              <w:t>1</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8"/>
              <w:jc w:val="center"/>
              <w:rPr>
                <w:sz w:val="20"/>
              </w:rPr>
            </w:pPr>
            <w:r>
              <w:rPr>
                <w:w w:val="99"/>
                <w:sz w:val="20"/>
              </w:rPr>
              <w:t>2</w:t>
            </w:r>
          </w:p>
        </w:tc>
        <w:tc>
          <w:tcPr>
            <w:tcW w:w="1842"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9"/>
              <w:jc w:val="center"/>
              <w:rPr>
                <w:sz w:val="20"/>
              </w:rPr>
            </w:pPr>
            <w:r>
              <w:rPr>
                <w:w w:val="99"/>
                <w:sz w:val="20"/>
              </w:rPr>
              <w:t>3</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6"/>
              <w:jc w:val="center"/>
              <w:rPr>
                <w:sz w:val="20"/>
              </w:rPr>
            </w:pPr>
            <w:r>
              <w:rPr>
                <w:w w:val="99"/>
                <w:sz w:val="20"/>
              </w:rPr>
              <w:t>4</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6"/>
              <w:jc w:val="center"/>
              <w:rPr>
                <w:sz w:val="20"/>
              </w:rPr>
            </w:pPr>
            <w:r>
              <w:rPr>
                <w:w w:val="99"/>
                <w:sz w:val="20"/>
              </w:rPr>
              <w:t>5</w:t>
            </w:r>
          </w:p>
        </w:tc>
        <w:tc>
          <w:tcPr>
            <w:tcW w:w="1759" w:type="dxa"/>
            <w:tcBorders>
              <w:top w:val="single" w:sz="4" w:space="0" w:color="000000"/>
              <w:left w:val="single" w:sz="4" w:space="0" w:color="000000"/>
              <w:bottom w:val="single" w:sz="4" w:space="0" w:color="000000"/>
            </w:tcBorders>
          </w:tcPr>
          <w:p w:rsidR="002C0F77" w:rsidRDefault="00322530">
            <w:pPr>
              <w:pStyle w:val="TableParagraph"/>
              <w:spacing w:before="112"/>
              <w:ind w:left="24"/>
              <w:jc w:val="center"/>
              <w:rPr>
                <w:sz w:val="20"/>
              </w:rPr>
            </w:pPr>
            <w:r>
              <w:rPr>
                <w:w w:val="99"/>
                <w:sz w:val="20"/>
              </w:rPr>
              <w:t>6</w:t>
            </w:r>
          </w:p>
        </w:tc>
      </w:tr>
      <w:tr w:rsidR="002C0F77">
        <w:trPr>
          <w:trHeight w:val="465"/>
        </w:trPr>
        <w:tc>
          <w:tcPr>
            <w:tcW w:w="3015" w:type="dxa"/>
            <w:gridSpan w:val="2"/>
            <w:tcBorders>
              <w:top w:val="single" w:sz="4" w:space="0" w:color="000000"/>
              <w:bottom w:val="single" w:sz="4" w:space="0" w:color="000000"/>
              <w:right w:val="single" w:sz="4" w:space="0" w:color="000000"/>
            </w:tcBorders>
          </w:tcPr>
          <w:p w:rsidR="002C0F77" w:rsidRDefault="00322530">
            <w:pPr>
              <w:pStyle w:val="TableParagraph"/>
              <w:spacing w:before="112"/>
              <w:ind w:left="9"/>
              <w:jc w:val="center"/>
              <w:rPr>
                <w:sz w:val="20"/>
              </w:rPr>
            </w:pPr>
            <w:r>
              <w:rPr>
                <w:sz w:val="20"/>
              </w:rPr>
              <w:t>合计</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67984.42</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67635.04</w:t>
            </w:r>
          </w:p>
        </w:tc>
        <w:tc>
          <w:tcPr>
            <w:tcW w:w="1842"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right="-15"/>
              <w:jc w:val="right"/>
              <w:rPr>
                <w:sz w:val="20"/>
              </w:rPr>
            </w:pPr>
            <w:r>
              <w:rPr>
                <w:w w:val="95"/>
                <w:sz w:val="20"/>
              </w:rPr>
              <w:t>349.38</w:t>
            </w: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3"/>
              <w:ind w:left="14"/>
              <w:rPr>
                <w:sz w:val="20"/>
              </w:rPr>
            </w:pPr>
            <w:r>
              <w:rPr>
                <w:sz w:val="20"/>
              </w:rPr>
              <w:t>2100101</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20"/>
              <w:rPr>
                <w:sz w:val="20"/>
              </w:rPr>
            </w:pPr>
            <w:r>
              <w:rPr>
                <w:sz w:val="20"/>
              </w:rPr>
              <w:t>行政运行</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jc w:val="right"/>
              <w:rPr>
                <w:sz w:val="20"/>
              </w:rPr>
            </w:pPr>
            <w:r>
              <w:rPr>
                <w:sz w:val="20"/>
              </w:rPr>
              <w:t>295.12</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jc w:val="right"/>
              <w:rPr>
                <w:sz w:val="20"/>
              </w:rPr>
            </w:pPr>
            <w:r>
              <w:rPr>
                <w:sz w:val="20"/>
              </w:rPr>
              <w:t>295.12</w:t>
            </w:r>
          </w:p>
        </w:tc>
        <w:tc>
          <w:tcPr>
            <w:tcW w:w="1842"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638"/>
        </w:trPr>
        <w:tc>
          <w:tcPr>
            <w:tcW w:w="1031" w:type="dxa"/>
            <w:tcBorders>
              <w:top w:val="single" w:sz="4" w:space="0" w:color="000000"/>
              <w:bottom w:val="single" w:sz="4" w:space="0" w:color="000000"/>
              <w:right w:val="single" w:sz="4" w:space="0" w:color="000000"/>
            </w:tcBorders>
          </w:tcPr>
          <w:p w:rsidR="002C0F77" w:rsidRDefault="002C0F77">
            <w:pPr>
              <w:pStyle w:val="TableParagraph"/>
              <w:spacing w:before="7"/>
              <w:rPr>
                <w:sz w:val="15"/>
              </w:rPr>
            </w:pPr>
          </w:p>
          <w:p w:rsidR="002C0F77" w:rsidRDefault="00322530">
            <w:pPr>
              <w:pStyle w:val="TableParagraph"/>
              <w:ind w:left="14"/>
              <w:rPr>
                <w:sz w:val="20"/>
              </w:rPr>
            </w:pPr>
            <w:r>
              <w:rPr>
                <w:sz w:val="20"/>
              </w:rPr>
              <w:t>2100199</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其他卫生健康管理事</w:t>
            </w:r>
          </w:p>
          <w:p w:rsidR="002C0F77" w:rsidRDefault="00322530">
            <w:pPr>
              <w:pStyle w:val="TableParagraph"/>
              <w:spacing w:before="56"/>
              <w:ind w:left="20"/>
              <w:rPr>
                <w:sz w:val="20"/>
              </w:rPr>
            </w:pPr>
            <w:proofErr w:type="gramStart"/>
            <w:r>
              <w:rPr>
                <w:sz w:val="20"/>
              </w:rPr>
              <w:t>务</w:t>
            </w:r>
            <w:proofErr w:type="gramEnd"/>
            <w:r>
              <w:rPr>
                <w:sz w:val="20"/>
              </w:rPr>
              <w:t>支出</w:t>
            </w: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7"/>
              <w:rPr>
                <w:sz w:val="15"/>
              </w:rPr>
            </w:pPr>
          </w:p>
          <w:p w:rsidR="002C0F77" w:rsidRDefault="00322530">
            <w:pPr>
              <w:pStyle w:val="TableParagraph"/>
              <w:jc w:val="right"/>
              <w:rPr>
                <w:sz w:val="20"/>
              </w:rPr>
            </w:pPr>
            <w:r>
              <w:rPr>
                <w:sz w:val="20"/>
              </w:rPr>
              <w:t>647.56</w:t>
            </w: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7"/>
              <w:rPr>
                <w:sz w:val="15"/>
              </w:rPr>
            </w:pPr>
          </w:p>
          <w:p w:rsidR="002C0F77" w:rsidRDefault="00322530">
            <w:pPr>
              <w:pStyle w:val="TableParagraph"/>
              <w:jc w:val="right"/>
              <w:rPr>
                <w:sz w:val="20"/>
              </w:rPr>
            </w:pPr>
            <w:r>
              <w:rPr>
                <w:sz w:val="20"/>
              </w:rPr>
              <w:t>647.56</w:t>
            </w:r>
          </w:p>
        </w:tc>
        <w:tc>
          <w:tcPr>
            <w:tcW w:w="1842"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2"/>
              <w:ind w:left="14"/>
              <w:rPr>
                <w:sz w:val="20"/>
              </w:rPr>
            </w:pPr>
            <w:r>
              <w:rPr>
                <w:sz w:val="20"/>
              </w:rPr>
              <w:t>2100201</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19"/>
              <w:rPr>
                <w:sz w:val="20"/>
              </w:rPr>
            </w:pPr>
            <w:r>
              <w:rPr>
                <w:sz w:val="20"/>
              </w:rPr>
              <w:t>综合医院</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39175.96</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39175.96</w:t>
            </w:r>
          </w:p>
        </w:tc>
        <w:tc>
          <w:tcPr>
            <w:tcW w:w="1842"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2"/>
              <w:ind w:left="14"/>
              <w:rPr>
                <w:sz w:val="20"/>
              </w:rPr>
            </w:pPr>
            <w:r>
              <w:rPr>
                <w:sz w:val="20"/>
              </w:rPr>
              <w:t>2100302</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19"/>
              <w:rPr>
                <w:sz w:val="20"/>
              </w:rPr>
            </w:pPr>
            <w:r>
              <w:rPr>
                <w:sz w:val="20"/>
              </w:rPr>
              <w:t>乡镇卫生院</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14350.92</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14241.91</w:t>
            </w:r>
          </w:p>
        </w:tc>
        <w:tc>
          <w:tcPr>
            <w:tcW w:w="1842"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right="-15"/>
              <w:jc w:val="right"/>
              <w:rPr>
                <w:sz w:val="20"/>
              </w:rPr>
            </w:pPr>
            <w:r>
              <w:rPr>
                <w:w w:val="95"/>
                <w:sz w:val="20"/>
              </w:rPr>
              <w:t>109.01</w:t>
            </w: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2"/>
              <w:ind w:left="14"/>
              <w:rPr>
                <w:sz w:val="20"/>
              </w:rPr>
            </w:pPr>
            <w:r>
              <w:rPr>
                <w:sz w:val="20"/>
              </w:rPr>
              <w:t>2100401</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0"/>
              <w:rPr>
                <w:sz w:val="20"/>
              </w:rPr>
            </w:pPr>
            <w:r>
              <w:rPr>
                <w:sz w:val="20"/>
              </w:rPr>
              <w:t>疾病预防控制机构</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2095.36</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w w:val="95"/>
                <w:sz w:val="20"/>
              </w:rPr>
              <w:t>2095.36</w:t>
            </w:r>
          </w:p>
        </w:tc>
        <w:tc>
          <w:tcPr>
            <w:tcW w:w="1842"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2"/>
              <w:ind w:left="14"/>
              <w:rPr>
                <w:sz w:val="20"/>
              </w:rPr>
            </w:pPr>
            <w:r>
              <w:rPr>
                <w:sz w:val="20"/>
              </w:rPr>
              <w:t>2100402</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0"/>
              <w:rPr>
                <w:sz w:val="20"/>
              </w:rPr>
            </w:pPr>
            <w:r>
              <w:rPr>
                <w:sz w:val="20"/>
              </w:rPr>
              <w:t>卫生监督机构</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sz w:val="20"/>
              </w:rPr>
              <w:t>429.24</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jc w:val="right"/>
              <w:rPr>
                <w:sz w:val="20"/>
              </w:rPr>
            </w:pPr>
            <w:r>
              <w:rPr>
                <w:sz w:val="20"/>
              </w:rPr>
              <w:t>429.24</w:t>
            </w:r>
          </w:p>
        </w:tc>
        <w:tc>
          <w:tcPr>
            <w:tcW w:w="1842"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3"/>
              <w:ind w:left="14"/>
              <w:rPr>
                <w:sz w:val="20"/>
              </w:rPr>
            </w:pPr>
            <w:r>
              <w:rPr>
                <w:sz w:val="20"/>
              </w:rPr>
              <w:t>2100403</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20"/>
              <w:rPr>
                <w:sz w:val="20"/>
              </w:rPr>
            </w:pPr>
            <w:r>
              <w:rPr>
                <w:sz w:val="20"/>
              </w:rPr>
              <w:t>妇幼保健机构</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jc w:val="right"/>
              <w:rPr>
                <w:sz w:val="20"/>
              </w:rPr>
            </w:pPr>
            <w:r>
              <w:rPr>
                <w:w w:val="95"/>
                <w:sz w:val="20"/>
              </w:rPr>
              <w:t>9671.55</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jc w:val="right"/>
              <w:rPr>
                <w:sz w:val="20"/>
              </w:rPr>
            </w:pPr>
            <w:r>
              <w:rPr>
                <w:w w:val="95"/>
                <w:sz w:val="20"/>
              </w:rPr>
              <w:t>9671.55</w:t>
            </w:r>
          </w:p>
        </w:tc>
        <w:tc>
          <w:tcPr>
            <w:tcW w:w="1842"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3"/>
              <w:ind w:left="14"/>
              <w:rPr>
                <w:sz w:val="20"/>
              </w:rPr>
            </w:pPr>
            <w:r>
              <w:rPr>
                <w:sz w:val="20"/>
              </w:rPr>
              <w:t>2100108</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20"/>
              <w:rPr>
                <w:sz w:val="20"/>
              </w:rPr>
            </w:pPr>
            <w:r>
              <w:rPr>
                <w:sz w:val="20"/>
              </w:rPr>
              <w:t>基本公共卫生服务</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jc w:val="right"/>
              <w:rPr>
                <w:sz w:val="20"/>
              </w:rPr>
            </w:pPr>
            <w:r>
              <w:rPr>
                <w:sz w:val="20"/>
              </w:rPr>
              <w:t>240.37</w:t>
            </w: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right="-15"/>
              <w:jc w:val="right"/>
              <w:rPr>
                <w:sz w:val="20"/>
              </w:rPr>
            </w:pPr>
            <w:r>
              <w:rPr>
                <w:w w:val="95"/>
                <w:sz w:val="20"/>
              </w:rPr>
              <w:t>240.37</w:t>
            </w: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5"/>
        </w:trPr>
        <w:tc>
          <w:tcPr>
            <w:tcW w:w="1031" w:type="dxa"/>
            <w:tcBorders>
              <w:top w:val="single" w:sz="4" w:space="0" w:color="000000"/>
              <w:bottom w:val="single" w:sz="4" w:space="0" w:color="000000"/>
              <w:right w:val="single" w:sz="4" w:space="0" w:color="000000"/>
            </w:tcBorders>
          </w:tcPr>
          <w:p w:rsidR="002C0F77" w:rsidRDefault="00322530">
            <w:pPr>
              <w:pStyle w:val="TableParagraph"/>
              <w:spacing w:before="113"/>
              <w:ind w:left="14"/>
              <w:rPr>
                <w:sz w:val="20"/>
              </w:rPr>
            </w:pPr>
            <w:r>
              <w:rPr>
                <w:sz w:val="20"/>
              </w:rPr>
              <w:t>2100717</w:t>
            </w:r>
          </w:p>
        </w:tc>
        <w:tc>
          <w:tcPr>
            <w:tcW w:w="1984"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20"/>
              <w:rPr>
                <w:sz w:val="20"/>
              </w:rPr>
            </w:pPr>
            <w:r>
              <w:rPr>
                <w:sz w:val="20"/>
              </w:rPr>
              <w:t>计划生育服务</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jc w:val="right"/>
              <w:rPr>
                <w:sz w:val="20"/>
              </w:rPr>
            </w:pPr>
            <w:r>
              <w:rPr>
                <w:w w:val="95"/>
                <w:sz w:val="20"/>
              </w:rPr>
              <w:t>1011.99</w:t>
            </w:r>
          </w:p>
        </w:tc>
        <w:tc>
          <w:tcPr>
            <w:tcW w:w="184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jc w:val="right"/>
              <w:rPr>
                <w:sz w:val="20"/>
              </w:rPr>
            </w:pPr>
            <w:r>
              <w:rPr>
                <w:w w:val="95"/>
                <w:sz w:val="20"/>
              </w:rPr>
              <w:t>1011.99</w:t>
            </w:r>
          </w:p>
        </w:tc>
        <w:tc>
          <w:tcPr>
            <w:tcW w:w="1842"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64"/>
        </w:trPr>
        <w:tc>
          <w:tcPr>
            <w:tcW w:w="1031" w:type="dxa"/>
            <w:tcBorders>
              <w:top w:val="single" w:sz="4" w:space="0" w:color="000000"/>
              <w:right w:val="single" w:sz="4" w:space="0" w:color="000000"/>
            </w:tcBorders>
          </w:tcPr>
          <w:p w:rsidR="002C0F77" w:rsidRDefault="00322530">
            <w:pPr>
              <w:pStyle w:val="TableParagraph"/>
              <w:spacing w:before="111"/>
              <w:ind w:left="14"/>
              <w:rPr>
                <w:sz w:val="20"/>
              </w:rPr>
            </w:pPr>
            <w:r>
              <w:rPr>
                <w:sz w:val="20"/>
              </w:rPr>
              <w:t>2109901</w:t>
            </w:r>
          </w:p>
        </w:tc>
        <w:tc>
          <w:tcPr>
            <w:tcW w:w="1984" w:type="dxa"/>
            <w:tcBorders>
              <w:top w:val="single" w:sz="4" w:space="0" w:color="000000"/>
              <w:left w:val="single" w:sz="4" w:space="0" w:color="000000"/>
              <w:right w:val="single" w:sz="4" w:space="0" w:color="000000"/>
            </w:tcBorders>
          </w:tcPr>
          <w:p w:rsidR="002C0F77" w:rsidRDefault="00322530">
            <w:pPr>
              <w:pStyle w:val="TableParagraph"/>
              <w:spacing w:before="111"/>
              <w:ind w:left="219"/>
              <w:rPr>
                <w:sz w:val="20"/>
              </w:rPr>
            </w:pPr>
            <w:r>
              <w:rPr>
                <w:sz w:val="20"/>
              </w:rPr>
              <w:t>其他卫生健康支出</w:t>
            </w:r>
          </w:p>
        </w:tc>
        <w:tc>
          <w:tcPr>
            <w:tcW w:w="1843" w:type="dxa"/>
            <w:tcBorders>
              <w:top w:val="single" w:sz="4" w:space="0" w:color="000000"/>
              <w:left w:val="single" w:sz="4" w:space="0" w:color="000000"/>
              <w:right w:val="single" w:sz="4" w:space="0" w:color="000000"/>
            </w:tcBorders>
          </w:tcPr>
          <w:p w:rsidR="002C0F77" w:rsidRDefault="00322530">
            <w:pPr>
              <w:pStyle w:val="TableParagraph"/>
              <w:spacing w:before="111"/>
              <w:jc w:val="right"/>
              <w:rPr>
                <w:sz w:val="20"/>
              </w:rPr>
            </w:pPr>
            <w:r>
              <w:rPr>
                <w:w w:val="95"/>
                <w:sz w:val="20"/>
              </w:rPr>
              <w:t>66.35</w:t>
            </w:r>
          </w:p>
        </w:tc>
        <w:tc>
          <w:tcPr>
            <w:tcW w:w="1843" w:type="dxa"/>
            <w:tcBorders>
              <w:top w:val="single" w:sz="4" w:space="0" w:color="000000"/>
              <w:left w:val="single" w:sz="4" w:space="0" w:color="000000"/>
              <w:right w:val="single" w:sz="4" w:space="0" w:color="000000"/>
            </w:tcBorders>
          </w:tcPr>
          <w:p w:rsidR="002C0F77" w:rsidRDefault="00322530">
            <w:pPr>
              <w:pStyle w:val="TableParagraph"/>
              <w:spacing w:before="111"/>
              <w:jc w:val="right"/>
              <w:rPr>
                <w:sz w:val="20"/>
              </w:rPr>
            </w:pPr>
            <w:r>
              <w:rPr>
                <w:w w:val="95"/>
                <w:sz w:val="20"/>
              </w:rPr>
              <w:t>66.35</w:t>
            </w:r>
          </w:p>
        </w:tc>
        <w:tc>
          <w:tcPr>
            <w:tcW w:w="1842"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843"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759" w:type="dxa"/>
            <w:tcBorders>
              <w:top w:val="single" w:sz="4" w:space="0" w:color="000000"/>
              <w:left w:val="single" w:sz="4" w:space="0" w:color="000000"/>
            </w:tcBorders>
          </w:tcPr>
          <w:p w:rsidR="002C0F77" w:rsidRDefault="002C0F77">
            <w:pPr>
              <w:pStyle w:val="TableParagraph"/>
              <w:rPr>
                <w:rFonts w:ascii="Times New Roman"/>
                <w:sz w:val="20"/>
              </w:rPr>
            </w:pPr>
          </w:p>
        </w:tc>
      </w:tr>
    </w:tbl>
    <w:p w:rsidR="002C0F77" w:rsidRDefault="002C0F77">
      <w:pPr>
        <w:pStyle w:val="a3"/>
        <w:spacing w:before="10"/>
        <w:rPr>
          <w:rFonts w:ascii="宋体"/>
          <w:sz w:val="15"/>
        </w:rPr>
      </w:pPr>
    </w:p>
    <w:p w:rsidR="002C0F77" w:rsidRDefault="00322530">
      <w:pPr>
        <w:ind w:left="240"/>
        <w:rPr>
          <w:rFonts w:ascii="宋体" w:eastAsia="宋体"/>
          <w:sz w:val="20"/>
        </w:rPr>
      </w:pPr>
      <w:r>
        <w:rPr>
          <w:rFonts w:ascii="宋体" w:eastAsia="宋体" w:hint="eastAsia"/>
          <w:sz w:val="20"/>
        </w:rPr>
        <w:t>注：本表反映部门本年度各项支出情况。本表金额转换为万元时，因四舍五入可能存在尾差。</w:t>
      </w:r>
    </w:p>
    <w:p w:rsidR="002C0F77" w:rsidRDefault="002C0F77">
      <w:pPr>
        <w:rPr>
          <w:rFonts w:ascii="宋体" w:eastAsia="宋体"/>
          <w:sz w:val="20"/>
        </w:rPr>
        <w:sectPr w:rsidR="002C0F77">
          <w:type w:val="continuous"/>
          <w:pgSz w:w="16840" w:h="11910" w:orient="landscape"/>
          <w:pgMar w:top="1580" w:right="1280" w:bottom="280" w:left="1200" w:header="720" w:footer="720" w:gutter="0"/>
          <w:cols w:space="720"/>
        </w:sectPr>
      </w:pPr>
    </w:p>
    <w:p w:rsidR="002C0F77" w:rsidRDefault="002C0F77">
      <w:pPr>
        <w:pStyle w:val="a3"/>
        <w:spacing w:before="6"/>
        <w:rPr>
          <w:rFonts w:ascii="宋体"/>
          <w:sz w:val="25"/>
        </w:rPr>
      </w:pPr>
    </w:p>
    <w:p w:rsidR="002C0F77" w:rsidRDefault="002C0F77">
      <w:pPr>
        <w:rPr>
          <w:rFonts w:ascii="宋体"/>
          <w:sz w:val="25"/>
        </w:rPr>
        <w:sectPr w:rsidR="002C0F77">
          <w:pgSz w:w="16840" w:h="11910" w:orient="landscape"/>
          <w:pgMar w:top="1100" w:right="1280" w:bottom="900" w:left="1200" w:header="0" w:footer="704" w:gutter="0"/>
          <w:cols w:space="720"/>
        </w:sectPr>
      </w:pPr>
    </w:p>
    <w:p w:rsidR="002C0F77" w:rsidRDefault="00322530">
      <w:pPr>
        <w:pStyle w:val="a3"/>
        <w:spacing w:before="57"/>
        <w:ind w:left="5299"/>
        <w:rPr>
          <w:rFonts w:ascii="华文中宋" w:eastAsia="华文中宋"/>
        </w:rPr>
      </w:pPr>
      <w:r>
        <w:rPr>
          <w:rFonts w:ascii="华文中宋" w:eastAsia="华文中宋" w:hint="eastAsia"/>
        </w:rPr>
        <w:lastRenderedPageBreak/>
        <w:t>财政拨款收入支出决算总表</w:t>
      </w:r>
    </w:p>
    <w:p w:rsidR="002C0F77" w:rsidRDefault="00322530">
      <w:pPr>
        <w:pStyle w:val="a3"/>
        <w:rPr>
          <w:rFonts w:ascii="华文中宋"/>
          <w:sz w:val="20"/>
        </w:rPr>
      </w:pPr>
      <w:r>
        <w:br w:type="column"/>
      </w:r>
    </w:p>
    <w:p w:rsidR="002C0F77" w:rsidRDefault="002C0F77">
      <w:pPr>
        <w:pStyle w:val="a3"/>
        <w:spacing w:before="1"/>
        <w:rPr>
          <w:rFonts w:ascii="华文中宋"/>
          <w:sz w:val="22"/>
        </w:rPr>
      </w:pPr>
    </w:p>
    <w:p w:rsidR="002C0F77" w:rsidRDefault="00322530">
      <w:pPr>
        <w:ind w:right="160"/>
        <w:jc w:val="right"/>
        <w:rPr>
          <w:rFonts w:ascii="宋体" w:eastAsia="宋体"/>
          <w:sz w:val="20"/>
        </w:rPr>
      </w:pPr>
      <w:r>
        <w:rPr>
          <w:rFonts w:ascii="宋体" w:eastAsia="宋体" w:hint="eastAsia"/>
          <w:sz w:val="20"/>
        </w:rPr>
        <w:t>公开 04 表</w:t>
      </w:r>
    </w:p>
    <w:p w:rsidR="002C0F77" w:rsidRDefault="002C0F77">
      <w:pPr>
        <w:jc w:val="right"/>
        <w:rPr>
          <w:rFonts w:ascii="宋体" w:eastAsia="宋体"/>
          <w:sz w:val="20"/>
        </w:rPr>
        <w:sectPr w:rsidR="002C0F77">
          <w:type w:val="continuous"/>
          <w:pgSz w:w="16840" w:h="11910" w:orient="landscape"/>
          <w:pgMar w:top="1580" w:right="1280" w:bottom="280" w:left="1200" w:header="720" w:footer="720" w:gutter="0"/>
          <w:cols w:num="2" w:space="720" w:equalWidth="0">
            <w:col w:w="9139" w:space="40"/>
            <w:col w:w="5181"/>
          </w:cols>
        </w:sectPr>
      </w:pPr>
    </w:p>
    <w:p w:rsidR="002C0F77" w:rsidRDefault="00322530">
      <w:pPr>
        <w:tabs>
          <w:tab w:val="left" w:pos="13197"/>
        </w:tabs>
        <w:spacing w:before="73" w:after="26"/>
        <w:ind w:left="240"/>
        <w:rPr>
          <w:rFonts w:ascii="宋体" w:eastAsia="宋体"/>
          <w:sz w:val="20"/>
        </w:rPr>
      </w:pPr>
      <w:r>
        <w:rPr>
          <w:rFonts w:ascii="宋体" w:eastAsia="宋体" w:hint="eastAsia"/>
          <w:sz w:val="20"/>
        </w:rPr>
        <w:lastRenderedPageBreak/>
        <w:t>部门：信阳市平桥区卫生健康委员会</w:t>
      </w:r>
      <w:r>
        <w:rPr>
          <w:rFonts w:ascii="宋体" w:eastAsia="宋体" w:hint="eastAsia"/>
          <w:sz w:val="20"/>
        </w:rPr>
        <w:tab/>
      </w:r>
      <w:r>
        <w:rPr>
          <w:rFonts w:ascii="宋体" w:eastAsia="宋体" w:hint="eastAsia"/>
          <w:w w:val="95"/>
          <w:sz w:val="20"/>
        </w:rPr>
        <w:t>单位：万元</w:t>
      </w:r>
    </w:p>
    <w:tbl>
      <w:tblPr>
        <w:tblStyle w:val="TableNormal"/>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4"/>
        <w:gridCol w:w="720"/>
        <w:gridCol w:w="1210"/>
        <w:gridCol w:w="3400"/>
        <w:gridCol w:w="597"/>
        <w:gridCol w:w="1151"/>
        <w:gridCol w:w="1236"/>
        <w:gridCol w:w="1680"/>
      </w:tblGrid>
      <w:tr w:rsidR="002C0F77">
        <w:trPr>
          <w:trHeight w:val="417"/>
        </w:trPr>
        <w:tc>
          <w:tcPr>
            <w:tcW w:w="5924" w:type="dxa"/>
            <w:gridSpan w:val="3"/>
            <w:tcBorders>
              <w:bottom w:val="single" w:sz="4" w:space="0" w:color="000000"/>
              <w:right w:val="single" w:sz="4" w:space="0" w:color="000000"/>
            </w:tcBorders>
          </w:tcPr>
          <w:p w:rsidR="002C0F77" w:rsidRDefault="00322530">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2C0F77" w:rsidRDefault="00322530">
            <w:pPr>
              <w:pStyle w:val="TableParagraph"/>
              <w:spacing w:before="89"/>
              <w:ind w:left="3816" w:right="3798"/>
              <w:jc w:val="center"/>
              <w:rPr>
                <w:sz w:val="20"/>
              </w:rPr>
            </w:pPr>
            <w:r>
              <w:rPr>
                <w:sz w:val="20"/>
              </w:rPr>
              <w:t>支出</w:t>
            </w:r>
          </w:p>
        </w:tc>
      </w:tr>
      <w:tr w:rsidR="002C0F77">
        <w:trPr>
          <w:trHeight w:val="645"/>
        </w:trPr>
        <w:tc>
          <w:tcPr>
            <w:tcW w:w="3994" w:type="dxa"/>
            <w:tcBorders>
              <w:top w:val="single" w:sz="4" w:space="0" w:color="000000"/>
              <w:bottom w:val="single" w:sz="4" w:space="0" w:color="000000"/>
              <w:right w:val="single" w:sz="4" w:space="0" w:color="000000"/>
            </w:tcBorders>
          </w:tcPr>
          <w:p w:rsidR="002C0F77" w:rsidRDefault="002C0F77">
            <w:pPr>
              <w:pStyle w:val="TableParagraph"/>
              <w:spacing w:before="10"/>
              <w:rPr>
                <w:sz w:val="15"/>
              </w:rPr>
            </w:pPr>
          </w:p>
          <w:p w:rsidR="002C0F77" w:rsidRDefault="00322530">
            <w:pPr>
              <w:pStyle w:val="TableParagraph"/>
              <w:tabs>
                <w:tab w:val="left" w:pos="612"/>
              </w:tabs>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0"/>
              <w:rPr>
                <w:sz w:val="15"/>
              </w:rPr>
            </w:pPr>
          </w:p>
          <w:p w:rsidR="002C0F77" w:rsidRDefault="00322530">
            <w:pPr>
              <w:pStyle w:val="TableParagraph"/>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0"/>
              <w:rPr>
                <w:sz w:val="15"/>
              </w:rPr>
            </w:pPr>
          </w:p>
          <w:p w:rsidR="002C0F77" w:rsidRDefault="00322530">
            <w:pPr>
              <w:pStyle w:val="TableParagraph"/>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0"/>
              <w:rPr>
                <w:sz w:val="15"/>
              </w:rPr>
            </w:pPr>
          </w:p>
          <w:p w:rsidR="002C0F77" w:rsidRDefault="00322530">
            <w:pPr>
              <w:pStyle w:val="TableParagraph"/>
              <w:tabs>
                <w:tab w:val="left" w:pos="619"/>
              </w:tabs>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0"/>
              <w:rPr>
                <w:sz w:val="15"/>
              </w:rPr>
            </w:pPr>
          </w:p>
          <w:p w:rsidR="002C0F77" w:rsidRDefault="00322530">
            <w:pPr>
              <w:pStyle w:val="TableParagraph"/>
              <w:ind w:left="82" w:right="64"/>
              <w:jc w:val="center"/>
              <w:rPr>
                <w:sz w:val="20"/>
              </w:rPr>
            </w:pPr>
            <w:r>
              <w:rPr>
                <w:sz w:val="20"/>
              </w:rPr>
              <w:t>行次</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0"/>
              <w:rPr>
                <w:sz w:val="15"/>
              </w:rPr>
            </w:pPr>
          </w:p>
          <w:p w:rsidR="002C0F77" w:rsidRDefault="00322530">
            <w:pPr>
              <w:pStyle w:val="TableParagraph"/>
              <w:ind w:left="158" w:right="141"/>
              <w:jc w:val="center"/>
              <w:rPr>
                <w:sz w:val="20"/>
              </w:rPr>
            </w:pPr>
            <w:r>
              <w:rPr>
                <w:sz w:val="20"/>
              </w:rPr>
              <w:t>合计</w:t>
            </w:r>
          </w:p>
        </w:tc>
        <w:tc>
          <w:tcPr>
            <w:tcW w:w="123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6"/>
              <w:ind w:left="20"/>
              <w:jc w:val="center"/>
              <w:rPr>
                <w:sz w:val="20"/>
              </w:rPr>
            </w:pPr>
            <w:r>
              <w:rPr>
                <w:sz w:val="20"/>
              </w:rPr>
              <w:t>一般公共预算</w:t>
            </w:r>
          </w:p>
          <w:p w:rsidR="002C0F77" w:rsidRDefault="00322530">
            <w:pPr>
              <w:pStyle w:val="TableParagraph"/>
              <w:spacing w:before="56"/>
              <w:ind w:left="18"/>
              <w:jc w:val="center"/>
              <w:rPr>
                <w:sz w:val="20"/>
              </w:rPr>
            </w:pPr>
            <w:r>
              <w:rPr>
                <w:sz w:val="20"/>
              </w:rPr>
              <w:t>财政拨款</w:t>
            </w:r>
          </w:p>
        </w:tc>
        <w:tc>
          <w:tcPr>
            <w:tcW w:w="1680" w:type="dxa"/>
            <w:tcBorders>
              <w:top w:val="single" w:sz="4" w:space="0" w:color="000000"/>
              <w:left w:val="single" w:sz="4" w:space="0" w:color="000000"/>
              <w:bottom w:val="single" w:sz="4" w:space="0" w:color="000000"/>
            </w:tcBorders>
          </w:tcPr>
          <w:p w:rsidR="002C0F77" w:rsidRDefault="00322530">
            <w:pPr>
              <w:pStyle w:val="TableParagraph"/>
              <w:spacing w:before="46"/>
              <w:ind w:left="24" w:right="1"/>
              <w:jc w:val="center"/>
              <w:rPr>
                <w:sz w:val="20"/>
              </w:rPr>
            </w:pPr>
            <w:r>
              <w:rPr>
                <w:sz w:val="20"/>
              </w:rPr>
              <w:t>政府性基金预算财</w:t>
            </w:r>
          </w:p>
          <w:p w:rsidR="002C0F77" w:rsidRDefault="00322530">
            <w:pPr>
              <w:pStyle w:val="TableParagraph"/>
              <w:spacing w:before="56"/>
              <w:ind w:left="24" w:right="1"/>
              <w:jc w:val="center"/>
              <w:rPr>
                <w:sz w:val="20"/>
              </w:rPr>
            </w:pPr>
            <w:r>
              <w:rPr>
                <w:sz w:val="20"/>
              </w:rPr>
              <w:t>政拨款</w:t>
            </w: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322530">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6"/>
              <w:jc w:val="center"/>
              <w:rPr>
                <w:sz w:val="20"/>
              </w:rPr>
            </w:pPr>
            <w:r>
              <w:rPr>
                <w:w w:val="99"/>
                <w:sz w:val="20"/>
              </w:rPr>
              <w:t>2</w:t>
            </w:r>
          </w:p>
        </w:tc>
        <w:tc>
          <w:tcPr>
            <w:tcW w:w="123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9"/>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2C0F77" w:rsidRDefault="00322530">
            <w:pPr>
              <w:pStyle w:val="TableParagraph"/>
              <w:spacing w:before="89"/>
              <w:ind w:left="22"/>
              <w:jc w:val="center"/>
              <w:rPr>
                <w:sz w:val="20"/>
              </w:rPr>
            </w:pPr>
            <w:r>
              <w:rPr>
                <w:w w:val="99"/>
                <w:sz w:val="20"/>
              </w:rPr>
              <w:t>4</w:t>
            </w: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322530">
            <w:pPr>
              <w:pStyle w:val="TableParagraph"/>
              <w:spacing w:before="90"/>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left="259"/>
              <w:rPr>
                <w:sz w:val="20"/>
              </w:rPr>
            </w:pPr>
            <w:r>
              <w:rPr>
                <w:sz w:val="20"/>
              </w:rPr>
              <w:t>9569.70</w:t>
            </w: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81" w:right="64"/>
              <w:jc w:val="center"/>
              <w:rPr>
                <w:sz w:val="20"/>
              </w:rPr>
            </w:pPr>
            <w:r>
              <w:rPr>
                <w:sz w:val="20"/>
              </w:rPr>
              <w:t>15</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6"/>
        </w:trPr>
        <w:tc>
          <w:tcPr>
            <w:tcW w:w="3994" w:type="dxa"/>
            <w:tcBorders>
              <w:top w:val="single" w:sz="4" w:space="0" w:color="000000"/>
              <w:bottom w:val="single" w:sz="4" w:space="0" w:color="000000"/>
              <w:right w:val="single" w:sz="4" w:space="0" w:color="000000"/>
            </w:tcBorders>
          </w:tcPr>
          <w:p w:rsidR="002C0F77" w:rsidRDefault="00322530">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81" w:right="64"/>
              <w:jc w:val="center"/>
              <w:rPr>
                <w:sz w:val="20"/>
              </w:rPr>
            </w:pPr>
            <w:r>
              <w:rPr>
                <w:sz w:val="20"/>
              </w:rPr>
              <w:t>16</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81" w:right="64"/>
              <w:jc w:val="center"/>
              <w:rPr>
                <w:sz w:val="20"/>
              </w:rPr>
            </w:pPr>
            <w:r>
              <w:rPr>
                <w:sz w:val="20"/>
              </w:rPr>
              <w:t>17</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6"/>
        </w:trPr>
        <w:tc>
          <w:tcPr>
            <w:tcW w:w="3994"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81" w:right="64"/>
              <w:jc w:val="center"/>
              <w:rPr>
                <w:sz w:val="20"/>
              </w:rPr>
            </w:pPr>
            <w:r>
              <w:rPr>
                <w:sz w:val="20"/>
              </w:rPr>
              <w:t>18</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81" w:right="64"/>
              <w:jc w:val="center"/>
              <w:rPr>
                <w:sz w:val="20"/>
              </w:rPr>
            </w:pPr>
            <w:r>
              <w:rPr>
                <w:sz w:val="20"/>
              </w:rPr>
              <w:t>19</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6"/>
        </w:trPr>
        <w:tc>
          <w:tcPr>
            <w:tcW w:w="3994"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rPr>
                <w:sz w:val="20"/>
              </w:rPr>
            </w:pPr>
            <w:r>
              <w:rPr>
                <w:sz w:val="20"/>
              </w:rPr>
              <w:t>六、……</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81" w:right="64"/>
              <w:jc w:val="center"/>
              <w:rPr>
                <w:sz w:val="20"/>
              </w:rPr>
            </w:pPr>
            <w:r>
              <w:rPr>
                <w:sz w:val="20"/>
              </w:rPr>
              <w:t>20</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8"/>
              <w:rPr>
                <w:sz w:val="20"/>
              </w:rPr>
            </w:pPr>
            <w:r>
              <w:rPr>
                <w:sz w:val="20"/>
              </w:rPr>
              <w:t>九、卫生健康支出</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81" w:right="64"/>
              <w:jc w:val="center"/>
              <w:rPr>
                <w:sz w:val="20"/>
              </w:rPr>
            </w:pPr>
            <w:r>
              <w:rPr>
                <w:sz w:val="20"/>
              </w:rPr>
              <w:t>21</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58" w:right="142"/>
              <w:jc w:val="center"/>
              <w:rPr>
                <w:sz w:val="20"/>
              </w:rPr>
            </w:pPr>
            <w:r>
              <w:rPr>
                <w:sz w:val="20"/>
              </w:rPr>
              <w:t>8758.84</w:t>
            </w:r>
          </w:p>
        </w:tc>
        <w:tc>
          <w:tcPr>
            <w:tcW w:w="123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right="251"/>
              <w:jc w:val="right"/>
              <w:rPr>
                <w:sz w:val="20"/>
              </w:rPr>
            </w:pPr>
            <w:r>
              <w:rPr>
                <w:w w:val="95"/>
                <w:sz w:val="20"/>
              </w:rPr>
              <w:t>8758.84</w:t>
            </w: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81" w:right="64"/>
              <w:jc w:val="center"/>
              <w:rPr>
                <w:sz w:val="20"/>
              </w:rPr>
            </w:pPr>
            <w:r>
              <w:rPr>
                <w:sz w:val="20"/>
              </w:rPr>
              <w:t>22</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6"/>
        </w:trPr>
        <w:tc>
          <w:tcPr>
            <w:tcW w:w="3994" w:type="dxa"/>
            <w:tcBorders>
              <w:top w:val="single" w:sz="4" w:space="0" w:color="000000"/>
              <w:bottom w:val="single" w:sz="4" w:space="0" w:color="000000"/>
              <w:right w:val="single" w:sz="4" w:space="0" w:color="000000"/>
            </w:tcBorders>
          </w:tcPr>
          <w:p w:rsidR="002C0F77" w:rsidRDefault="00322530">
            <w:pPr>
              <w:pStyle w:val="TableParagraph"/>
              <w:spacing w:before="89"/>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259"/>
              <w:rPr>
                <w:sz w:val="20"/>
              </w:rPr>
            </w:pPr>
            <w:r>
              <w:rPr>
                <w:sz w:val="20"/>
              </w:rPr>
              <w:t>9569.70</w:t>
            </w: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81" w:right="64"/>
              <w:jc w:val="center"/>
              <w:rPr>
                <w:sz w:val="20"/>
              </w:rPr>
            </w:pPr>
            <w:r>
              <w:rPr>
                <w:sz w:val="20"/>
              </w:rPr>
              <w:t>23</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58" w:right="142"/>
              <w:jc w:val="center"/>
              <w:rPr>
                <w:sz w:val="20"/>
              </w:rPr>
            </w:pPr>
            <w:r>
              <w:rPr>
                <w:sz w:val="20"/>
              </w:rPr>
              <w:t>8758.84</w:t>
            </w:r>
          </w:p>
        </w:tc>
        <w:tc>
          <w:tcPr>
            <w:tcW w:w="123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right="251"/>
              <w:jc w:val="right"/>
              <w:rPr>
                <w:sz w:val="20"/>
              </w:rPr>
            </w:pPr>
            <w:r>
              <w:rPr>
                <w:w w:val="95"/>
                <w:sz w:val="20"/>
              </w:rPr>
              <w:t>8758.84</w:t>
            </w: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322530">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left="309"/>
              <w:rPr>
                <w:sz w:val="20"/>
              </w:rPr>
            </w:pPr>
            <w:r>
              <w:rPr>
                <w:sz w:val="20"/>
              </w:rPr>
              <w:t>648.18</w:t>
            </w:r>
          </w:p>
        </w:tc>
        <w:tc>
          <w:tcPr>
            <w:tcW w:w="340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81" w:right="64"/>
              <w:jc w:val="center"/>
              <w:rPr>
                <w:sz w:val="20"/>
              </w:rPr>
            </w:pPr>
            <w:r>
              <w:rPr>
                <w:sz w:val="20"/>
              </w:rPr>
              <w:t>24</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left="158" w:right="142"/>
              <w:jc w:val="center"/>
              <w:rPr>
                <w:sz w:val="20"/>
              </w:rPr>
            </w:pPr>
            <w:r>
              <w:rPr>
                <w:sz w:val="20"/>
              </w:rPr>
              <w:t>1459.04</w:t>
            </w:r>
          </w:p>
        </w:tc>
        <w:tc>
          <w:tcPr>
            <w:tcW w:w="123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right="251"/>
              <w:jc w:val="right"/>
              <w:rPr>
                <w:sz w:val="20"/>
              </w:rPr>
            </w:pPr>
            <w:r>
              <w:rPr>
                <w:w w:val="95"/>
                <w:sz w:val="20"/>
              </w:rPr>
              <w:t>1459.04</w:t>
            </w: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6"/>
        </w:trPr>
        <w:tc>
          <w:tcPr>
            <w:tcW w:w="3994" w:type="dxa"/>
            <w:tcBorders>
              <w:top w:val="single" w:sz="4" w:space="0" w:color="000000"/>
              <w:bottom w:val="single" w:sz="4" w:space="0" w:color="000000"/>
              <w:right w:val="single" w:sz="4" w:space="0" w:color="000000"/>
            </w:tcBorders>
          </w:tcPr>
          <w:p w:rsidR="002C0F77" w:rsidRDefault="00322530">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left="309"/>
              <w:rPr>
                <w:sz w:val="20"/>
              </w:rPr>
            </w:pPr>
            <w:r>
              <w:rPr>
                <w:sz w:val="20"/>
              </w:rPr>
              <w:t>648.18</w:t>
            </w:r>
          </w:p>
        </w:tc>
        <w:tc>
          <w:tcPr>
            <w:tcW w:w="340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81" w:right="64"/>
              <w:jc w:val="center"/>
              <w:rPr>
                <w:sz w:val="20"/>
              </w:rPr>
            </w:pPr>
            <w:r>
              <w:rPr>
                <w:sz w:val="20"/>
              </w:rPr>
              <w:t>25</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322530">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9"/>
              <w:ind w:left="81" w:right="64"/>
              <w:jc w:val="center"/>
              <w:rPr>
                <w:sz w:val="20"/>
              </w:rPr>
            </w:pPr>
            <w:r>
              <w:rPr>
                <w:sz w:val="20"/>
              </w:rPr>
              <w:t>26</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3994" w:type="dxa"/>
            <w:tcBorders>
              <w:top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0"/>
              <w:ind w:left="81" w:right="64"/>
              <w:jc w:val="center"/>
              <w:rPr>
                <w:sz w:val="20"/>
              </w:rPr>
            </w:pPr>
            <w:r>
              <w:rPr>
                <w:sz w:val="20"/>
              </w:rPr>
              <w:t>27</w:t>
            </w: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6"/>
        </w:trPr>
        <w:tc>
          <w:tcPr>
            <w:tcW w:w="3994" w:type="dxa"/>
            <w:tcBorders>
              <w:top w:val="single" w:sz="4" w:space="0" w:color="000000"/>
              <w:right w:val="single" w:sz="4" w:space="0" w:color="000000"/>
            </w:tcBorders>
          </w:tcPr>
          <w:p w:rsidR="002C0F77" w:rsidRDefault="00322530">
            <w:pPr>
              <w:pStyle w:val="TableParagraph"/>
              <w:spacing w:before="90"/>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2C0F77" w:rsidRDefault="00322530">
            <w:pPr>
              <w:pStyle w:val="TableParagraph"/>
              <w:spacing w:before="90"/>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2C0F77" w:rsidRDefault="00322530">
            <w:pPr>
              <w:pStyle w:val="TableParagraph"/>
              <w:spacing w:before="87"/>
              <w:ind w:left="208"/>
              <w:rPr>
                <w:sz w:val="20"/>
              </w:rPr>
            </w:pPr>
            <w:r>
              <w:rPr>
                <w:sz w:val="20"/>
              </w:rPr>
              <w:t>10217.88</w:t>
            </w:r>
          </w:p>
        </w:tc>
        <w:tc>
          <w:tcPr>
            <w:tcW w:w="3400" w:type="dxa"/>
            <w:tcBorders>
              <w:top w:val="single" w:sz="4" w:space="0" w:color="000000"/>
              <w:left w:val="single" w:sz="4" w:space="0" w:color="000000"/>
              <w:right w:val="single" w:sz="4" w:space="0" w:color="000000"/>
            </w:tcBorders>
          </w:tcPr>
          <w:p w:rsidR="002C0F77" w:rsidRDefault="00322530">
            <w:pPr>
              <w:pStyle w:val="TableParagraph"/>
              <w:spacing w:before="90"/>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2C0F77" w:rsidRDefault="00322530">
            <w:pPr>
              <w:pStyle w:val="TableParagraph"/>
              <w:spacing w:before="90"/>
              <w:ind w:left="81" w:right="64"/>
              <w:jc w:val="center"/>
              <w:rPr>
                <w:sz w:val="20"/>
              </w:rPr>
            </w:pPr>
            <w:r>
              <w:rPr>
                <w:sz w:val="20"/>
              </w:rPr>
              <w:t>28</w:t>
            </w:r>
          </w:p>
        </w:tc>
        <w:tc>
          <w:tcPr>
            <w:tcW w:w="1151" w:type="dxa"/>
            <w:tcBorders>
              <w:top w:val="single" w:sz="4" w:space="0" w:color="000000"/>
              <w:left w:val="single" w:sz="4" w:space="0" w:color="000000"/>
              <w:right w:val="single" w:sz="4" w:space="0" w:color="000000"/>
            </w:tcBorders>
          </w:tcPr>
          <w:p w:rsidR="002C0F77" w:rsidRDefault="00322530">
            <w:pPr>
              <w:pStyle w:val="TableParagraph"/>
              <w:spacing w:before="87"/>
              <w:ind w:left="158" w:right="142"/>
              <w:jc w:val="center"/>
              <w:rPr>
                <w:sz w:val="20"/>
              </w:rPr>
            </w:pPr>
            <w:r>
              <w:rPr>
                <w:sz w:val="20"/>
              </w:rPr>
              <w:t>10217.88</w:t>
            </w:r>
          </w:p>
        </w:tc>
        <w:tc>
          <w:tcPr>
            <w:tcW w:w="1236" w:type="dxa"/>
            <w:tcBorders>
              <w:top w:val="single" w:sz="4" w:space="0" w:color="000000"/>
              <w:left w:val="single" w:sz="4" w:space="0" w:color="000000"/>
              <w:right w:val="single" w:sz="4" w:space="0" w:color="000000"/>
            </w:tcBorders>
          </w:tcPr>
          <w:p w:rsidR="002C0F77" w:rsidRDefault="00322530">
            <w:pPr>
              <w:pStyle w:val="TableParagraph"/>
              <w:spacing w:before="87"/>
              <w:ind w:right="200"/>
              <w:jc w:val="right"/>
              <w:rPr>
                <w:sz w:val="20"/>
              </w:rPr>
            </w:pPr>
            <w:r>
              <w:rPr>
                <w:w w:val="95"/>
                <w:sz w:val="20"/>
              </w:rPr>
              <w:t>10217.88</w:t>
            </w:r>
          </w:p>
        </w:tc>
        <w:tc>
          <w:tcPr>
            <w:tcW w:w="1680" w:type="dxa"/>
            <w:tcBorders>
              <w:top w:val="single" w:sz="4" w:space="0" w:color="000000"/>
              <w:left w:val="single" w:sz="4" w:space="0" w:color="000000"/>
            </w:tcBorders>
          </w:tcPr>
          <w:p w:rsidR="002C0F77" w:rsidRDefault="002C0F77">
            <w:pPr>
              <w:pStyle w:val="TableParagraph"/>
              <w:rPr>
                <w:rFonts w:ascii="Times New Roman"/>
                <w:sz w:val="20"/>
              </w:rPr>
            </w:pPr>
          </w:p>
        </w:tc>
      </w:tr>
    </w:tbl>
    <w:p w:rsidR="002C0F77" w:rsidRDefault="002C0F77">
      <w:pPr>
        <w:pStyle w:val="a3"/>
        <w:spacing w:before="2"/>
        <w:rPr>
          <w:rFonts w:ascii="宋体"/>
          <w:sz w:val="14"/>
        </w:rPr>
      </w:pPr>
    </w:p>
    <w:p w:rsidR="002C0F77" w:rsidRDefault="00322530">
      <w:pPr>
        <w:ind w:left="240"/>
        <w:rPr>
          <w:rFonts w:ascii="宋体" w:eastAsia="宋体"/>
          <w:sz w:val="20"/>
        </w:rPr>
      </w:pPr>
      <w:r>
        <w:rPr>
          <w:rFonts w:ascii="宋体" w:eastAsia="宋体" w:hint="eastAsia"/>
          <w:w w:val="95"/>
          <w:sz w:val="20"/>
        </w:rPr>
        <w:t>注：本表反映部门本年度一般公共预算财政拨款和政府性基金预算财政拨款的总收支和年末结转结余情况。本表金额转换为万元时，因四舍五入可能存在尾差。</w:t>
      </w:r>
    </w:p>
    <w:p w:rsidR="002C0F77" w:rsidRDefault="002C0F77">
      <w:pPr>
        <w:rPr>
          <w:rFonts w:ascii="宋体" w:eastAsia="宋体"/>
          <w:sz w:val="20"/>
        </w:rPr>
        <w:sectPr w:rsidR="002C0F77">
          <w:type w:val="continuous"/>
          <w:pgSz w:w="16840" w:h="11910" w:orient="landscape"/>
          <w:pgMar w:top="1580" w:right="1280" w:bottom="280" w:left="1200" w:header="720" w:footer="720" w:gutter="0"/>
          <w:cols w:space="720"/>
        </w:sectPr>
      </w:pPr>
    </w:p>
    <w:p w:rsidR="002C0F77" w:rsidRDefault="002C0F77">
      <w:pPr>
        <w:pStyle w:val="a3"/>
        <w:rPr>
          <w:rFonts w:ascii="宋体"/>
          <w:sz w:val="20"/>
        </w:rPr>
      </w:pPr>
    </w:p>
    <w:p w:rsidR="002C0F77" w:rsidRDefault="002C0F77">
      <w:pPr>
        <w:pStyle w:val="a3"/>
        <w:spacing w:before="9"/>
        <w:rPr>
          <w:rFonts w:ascii="宋体"/>
          <w:sz w:val="16"/>
        </w:rPr>
      </w:pPr>
    </w:p>
    <w:p w:rsidR="002C0F77" w:rsidRDefault="002C0F77">
      <w:pPr>
        <w:rPr>
          <w:rFonts w:ascii="宋体"/>
          <w:sz w:val="16"/>
        </w:rPr>
        <w:sectPr w:rsidR="002C0F77">
          <w:pgSz w:w="16840" w:h="11910" w:orient="landscape"/>
          <w:pgMar w:top="1100" w:right="1280" w:bottom="900" w:left="1200" w:header="0" w:footer="704" w:gutter="0"/>
          <w:cols w:space="720"/>
        </w:sectPr>
      </w:pPr>
    </w:p>
    <w:p w:rsidR="002C0F77" w:rsidRDefault="00322530">
      <w:pPr>
        <w:pStyle w:val="a3"/>
        <w:spacing w:before="57"/>
        <w:ind w:left="4819"/>
        <w:rPr>
          <w:rFonts w:ascii="华文中宋" w:eastAsia="华文中宋"/>
        </w:rPr>
      </w:pPr>
      <w:r>
        <w:rPr>
          <w:rFonts w:ascii="华文中宋" w:eastAsia="华文中宋" w:hint="eastAsia"/>
        </w:rPr>
        <w:lastRenderedPageBreak/>
        <w:t>一般公共预算财政拨款支出决算表</w:t>
      </w:r>
    </w:p>
    <w:p w:rsidR="002C0F77" w:rsidRDefault="00322530">
      <w:pPr>
        <w:pStyle w:val="a3"/>
        <w:rPr>
          <w:rFonts w:ascii="华文中宋"/>
          <w:sz w:val="20"/>
        </w:rPr>
      </w:pPr>
      <w:r>
        <w:br w:type="column"/>
      </w:r>
    </w:p>
    <w:p w:rsidR="002C0F77" w:rsidRDefault="002C0F77">
      <w:pPr>
        <w:pStyle w:val="a3"/>
        <w:spacing w:before="6"/>
        <w:rPr>
          <w:rFonts w:ascii="华文中宋"/>
          <w:sz w:val="22"/>
        </w:rPr>
      </w:pPr>
    </w:p>
    <w:p w:rsidR="002C0F77" w:rsidRDefault="00322530">
      <w:pPr>
        <w:ind w:right="160"/>
        <w:jc w:val="right"/>
        <w:rPr>
          <w:rFonts w:ascii="宋体" w:eastAsia="宋体"/>
          <w:sz w:val="20"/>
        </w:rPr>
      </w:pPr>
      <w:r>
        <w:rPr>
          <w:rFonts w:ascii="宋体" w:eastAsia="宋体" w:hint="eastAsia"/>
          <w:sz w:val="20"/>
        </w:rPr>
        <w:t>公开 05 表</w:t>
      </w:r>
    </w:p>
    <w:p w:rsidR="002C0F77" w:rsidRDefault="002C0F77">
      <w:pPr>
        <w:jc w:val="right"/>
        <w:rPr>
          <w:rFonts w:ascii="宋体" w:eastAsia="宋体"/>
          <w:sz w:val="20"/>
        </w:rPr>
        <w:sectPr w:rsidR="002C0F77">
          <w:type w:val="continuous"/>
          <w:pgSz w:w="16840" w:h="11910" w:orient="landscape"/>
          <w:pgMar w:top="1580" w:right="1280" w:bottom="280" w:left="1200" w:header="720" w:footer="720" w:gutter="0"/>
          <w:cols w:num="2" w:space="720" w:equalWidth="0">
            <w:col w:w="9619" w:space="40"/>
            <w:col w:w="4701"/>
          </w:cols>
        </w:sectPr>
      </w:pPr>
    </w:p>
    <w:p w:rsidR="002C0F77" w:rsidRDefault="00322530">
      <w:pPr>
        <w:tabs>
          <w:tab w:val="left" w:pos="13197"/>
        </w:tabs>
        <w:spacing w:before="80" w:after="27"/>
        <w:ind w:left="240"/>
        <w:rPr>
          <w:rFonts w:ascii="宋体" w:eastAsia="宋体"/>
          <w:sz w:val="20"/>
        </w:rPr>
      </w:pPr>
      <w:r>
        <w:rPr>
          <w:rFonts w:ascii="宋体" w:eastAsia="宋体" w:hint="eastAsia"/>
          <w:sz w:val="20"/>
        </w:rPr>
        <w:lastRenderedPageBreak/>
        <w:t>部门：信阳市平桥区卫生健康委员会</w:t>
      </w:r>
      <w:r>
        <w:rPr>
          <w:rFonts w:ascii="宋体" w:eastAsia="宋体" w:hint="eastAsia"/>
          <w:sz w:val="20"/>
        </w:rPr>
        <w:tab/>
        <w:t>单位：万元</w:t>
      </w:r>
    </w:p>
    <w:tbl>
      <w:tblPr>
        <w:tblStyle w:val="TableNormal"/>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4"/>
        <w:gridCol w:w="2735"/>
        <w:gridCol w:w="3260"/>
        <w:gridCol w:w="3261"/>
        <w:gridCol w:w="3318"/>
      </w:tblGrid>
      <w:tr w:rsidR="002C0F77">
        <w:trPr>
          <w:trHeight w:val="420"/>
        </w:trPr>
        <w:tc>
          <w:tcPr>
            <w:tcW w:w="4149" w:type="dxa"/>
            <w:gridSpan w:val="2"/>
            <w:tcBorders>
              <w:bottom w:val="single" w:sz="4" w:space="0" w:color="000000"/>
              <w:right w:val="single" w:sz="4" w:space="0" w:color="000000"/>
            </w:tcBorders>
          </w:tcPr>
          <w:p w:rsidR="002C0F77" w:rsidRDefault="00322530">
            <w:pPr>
              <w:pStyle w:val="TableParagraph"/>
              <w:tabs>
                <w:tab w:val="left" w:pos="610"/>
              </w:tabs>
              <w:spacing w:before="91"/>
              <w:ind w:left="11"/>
              <w:jc w:val="center"/>
              <w:rPr>
                <w:sz w:val="20"/>
              </w:rPr>
            </w:pPr>
            <w:r>
              <w:rPr>
                <w:sz w:val="20"/>
              </w:rPr>
              <w:t>项</w:t>
            </w:r>
            <w:r>
              <w:rPr>
                <w:sz w:val="20"/>
              </w:rPr>
              <w:tab/>
              <w:t>目</w:t>
            </w:r>
          </w:p>
        </w:tc>
        <w:tc>
          <w:tcPr>
            <w:tcW w:w="9839" w:type="dxa"/>
            <w:gridSpan w:val="3"/>
            <w:tcBorders>
              <w:left w:val="single" w:sz="4" w:space="0" w:color="000000"/>
              <w:bottom w:val="single" w:sz="4" w:space="0" w:color="000000"/>
            </w:tcBorders>
          </w:tcPr>
          <w:p w:rsidR="002C0F77" w:rsidRDefault="00322530">
            <w:pPr>
              <w:pStyle w:val="TableParagraph"/>
              <w:spacing w:before="91"/>
              <w:ind w:left="4502" w:right="4482"/>
              <w:jc w:val="center"/>
              <w:rPr>
                <w:sz w:val="20"/>
              </w:rPr>
            </w:pPr>
            <w:r>
              <w:rPr>
                <w:sz w:val="20"/>
              </w:rPr>
              <w:t>本年支出</w:t>
            </w:r>
          </w:p>
        </w:tc>
      </w:tr>
      <w:tr w:rsidR="002C0F77" w:rsidTr="008B5B31">
        <w:trPr>
          <w:trHeight w:val="850"/>
        </w:trPr>
        <w:tc>
          <w:tcPr>
            <w:tcW w:w="1414" w:type="dxa"/>
            <w:tcBorders>
              <w:top w:val="single" w:sz="4" w:space="0" w:color="000000"/>
              <w:bottom w:val="single" w:sz="4" w:space="0" w:color="000000"/>
              <w:right w:val="single" w:sz="4" w:space="0" w:color="000000"/>
            </w:tcBorders>
          </w:tcPr>
          <w:p w:rsidR="002C0F77" w:rsidRDefault="002C0F77">
            <w:pPr>
              <w:pStyle w:val="TableParagraph"/>
              <w:spacing w:before="6"/>
              <w:rPr>
                <w:sz w:val="26"/>
              </w:rPr>
            </w:pPr>
          </w:p>
          <w:p w:rsidR="002C0F77" w:rsidRDefault="00322530">
            <w:pPr>
              <w:pStyle w:val="TableParagraph"/>
              <w:spacing w:before="1" w:line="292" w:lineRule="auto"/>
              <w:ind w:left="307" w:right="290"/>
              <w:rPr>
                <w:sz w:val="20"/>
              </w:rPr>
            </w:pPr>
            <w:r>
              <w:rPr>
                <w:sz w:val="20"/>
              </w:rPr>
              <w:t>功能分类科目编码</w:t>
            </w:r>
          </w:p>
        </w:tc>
        <w:tc>
          <w:tcPr>
            <w:tcW w:w="2735"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9"/>
              <w:rPr>
                <w:sz w:val="18"/>
              </w:rPr>
            </w:pPr>
          </w:p>
          <w:p w:rsidR="002C0F77" w:rsidRDefault="00322530">
            <w:pPr>
              <w:pStyle w:val="TableParagraph"/>
              <w:ind w:left="951" w:right="934"/>
              <w:jc w:val="center"/>
              <w:rPr>
                <w:sz w:val="20"/>
              </w:rPr>
            </w:pPr>
            <w:r>
              <w:rPr>
                <w:sz w:val="20"/>
              </w:rPr>
              <w:t>科目名称</w:t>
            </w:r>
          </w:p>
        </w:tc>
        <w:tc>
          <w:tcPr>
            <w:tcW w:w="326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9"/>
              <w:rPr>
                <w:sz w:val="18"/>
              </w:rPr>
            </w:pPr>
          </w:p>
          <w:p w:rsidR="002C0F77" w:rsidRDefault="00322530">
            <w:pPr>
              <w:pStyle w:val="TableParagraph"/>
              <w:ind w:left="1260" w:right="1245"/>
              <w:jc w:val="center"/>
              <w:rPr>
                <w:sz w:val="20"/>
              </w:rPr>
            </w:pPr>
            <w:r>
              <w:rPr>
                <w:sz w:val="20"/>
              </w:rPr>
              <w:t>小计</w:t>
            </w:r>
          </w:p>
        </w:tc>
        <w:tc>
          <w:tcPr>
            <w:tcW w:w="326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9"/>
              <w:rPr>
                <w:sz w:val="18"/>
              </w:rPr>
            </w:pPr>
          </w:p>
          <w:p w:rsidR="002C0F77" w:rsidRDefault="00322530">
            <w:pPr>
              <w:pStyle w:val="TableParagraph"/>
              <w:ind w:left="1213" w:right="1198"/>
              <w:jc w:val="center"/>
              <w:rPr>
                <w:sz w:val="20"/>
              </w:rPr>
            </w:pPr>
            <w:r>
              <w:rPr>
                <w:sz w:val="20"/>
              </w:rPr>
              <w:t>基本支出</w:t>
            </w:r>
          </w:p>
        </w:tc>
        <w:tc>
          <w:tcPr>
            <w:tcW w:w="3318" w:type="dxa"/>
            <w:tcBorders>
              <w:top w:val="single" w:sz="4" w:space="0" w:color="000000"/>
              <w:left w:val="single" w:sz="4" w:space="0" w:color="000000"/>
              <w:bottom w:val="single" w:sz="4" w:space="0" w:color="000000"/>
            </w:tcBorders>
          </w:tcPr>
          <w:p w:rsidR="002C0F77" w:rsidRDefault="002C0F77">
            <w:pPr>
              <w:pStyle w:val="TableParagraph"/>
              <w:rPr>
                <w:sz w:val="20"/>
              </w:rPr>
            </w:pPr>
          </w:p>
          <w:p w:rsidR="002C0F77" w:rsidRDefault="002C0F77">
            <w:pPr>
              <w:pStyle w:val="TableParagraph"/>
              <w:spacing w:before="9"/>
              <w:rPr>
                <w:sz w:val="18"/>
              </w:rPr>
            </w:pPr>
          </w:p>
          <w:p w:rsidR="002C0F77" w:rsidRDefault="00322530">
            <w:pPr>
              <w:pStyle w:val="TableParagraph"/>
              <w:ind w:left="1242" w:right="1220"/>
              <w:jc w:val="center"/>
              <w:rPr>
                <w:sz w:val="20"/>
              </w:rPr>
            </w:pPr>
            <w:r>
              <w:rPr>
                <w:sz w:val="20"/>
              </w:rPr>
              <w:t>项目支出</w:t>
            </w:r>
          </w:p>
        </w:tc>
      </w:tr>
      <w:tr w:rsidR="002C0F77">
        <w:trPr>
          <w:trHeight w:val="465"/>
        </w:trPr>
        <w:tc>
          <w:tcPr>
            <w:tcW w:w="4149" w:type="dxa"/>
            <w:gridSpan w:val="2"/>
            <w:tcBorders>
              <w:top w:val="single" w:sz="4" w:space="0" w:color="000000"/>
              <w:bottom w:val="single" w:sz="4" w:space="0" w:color="000000"/>
              <w:right w:val="single" w:sz="4" w:space="0" w:color="000000"/>
            </w:tcBorders>
          </w:tcPr>
          <w:p w:rsidR="002C0F77" w:rsidRDefault="00322530">
            <w:pPr>
              <w:pStyle w:val="TableParagraph"/>
              <w:spacing w:before="113"/>
              <w:ind w:left="13"/>
              <w:jc w:val="center"/>
              <w:rPr>
                <w:sz w:val="20"/>
              </w:rPr>
            </w:pPr>
            <w:r>
              <w:rPr>
                <w:sz w:val="20"/>
              </w:rPr>
              <w:t>栏次</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19"/>
              <w:jc w:val="center"/>
              <w:rPr>
                <w:sz w:val="20"/>
              </w:rPr>
            </w:pPr>
            <w:r>
              <w:rPr>
                <w:w w:val="99"/>
                <w:sz w:val="20"/>
              </w:rPr>
              <w:t>1</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3"/>
              <w:ind w:left="16"/>
              <w:jc w:val="center"/>
              <w:rPr>
                <w:sz w:val="20"/>
              </w:rPr>
            </w:pPr>
            <w:r>
              <w:rPr>
                <w:w w:val="99"/>
                <w:sz w:val="20"/>
              </w:rPr>
              <w:t>2</w:t>
            </w:r>
          </w:p>
        </w:tc>
        <w:tc>
          <w:tcPr>
            <w:tcW w:w="3318" w:type="dxa"/>
            <w:tcBorders>
              <w:top w:val="single" w:sz="4" w:space="0" w:color="000000"/>
              <w:left w:val="single" w:sz="4" w:space="0" w:color="000000"/>
              <w:bottom w:val="single" w:sz="4" w:space="0" w:color="000000"/>
            </w:tcBorders>
          </w:tcPr>
          <w:p w:rsidR="002C0F77" w:rsidRDefault="00322530">
            <w:pPr>
              <w:pStyle w:val="TableParagraph"/>
              <w:spacing w:before="113"/>
              <w:ind w:left="23"/>
              <w:jc w:val="center"/>
              <w:rPr>
                <w:sz w:val="20"/>
              </w:rPr>
            </w:pPr>
            <w:r>
              <w:rPr>
                <w:w w:val="99"/>
                <w:sz w:val="20"/>
              </w:rPr>
              <w:t>3</w:t>
            </w:r>
          </w:p>
        </w:tc>
      </w:tr>
      <w:tr w:rsidR="002C0F77">
        <w:trPr>
          <w:trHeight w:val="465"/>
        </w:trPr>
        <w:tc>
          <w:tcPr>
            <w:tcW w:w="4149" w:type="dxa"/>
            <w:gridSpan w:val="2"/>
            <w:tcBorders>
              <w:top w:val="single" w:sz="4" w:space="0" w:color="000000"/>
              <w:bottom w:val="single" w:sz="4" w:space="0" w:color="000000"/>
              <w:right w:val="single" w:sz="4" w:space="0" w:color="000000"/>
            </w:tcBorders>
          </w:tcPr>
          <w:p w:rsidR="002C0F77" w:rsidRDefault="00322530">
            <w:pPr>
              <w:pStyle w:val="TableParagraph"/>
              <w:spacing w:before="113"/>
              <w:ind w:left="13"/>
              <w:jc w:val="center"/>
              <w:rPr>
                <w:sz w:val="20"/>
              </w:rPr>
            </w:pPr>
            <w:r>
              <w:rPr>
                <w:sz w:val="20"/>
              </w:rPr>
              <w:t>合计</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1"/>
              <w:ind w:left="1264" w:right="1245"/>
              <w:jc w:val="center"/>
              <w:rPr>
                <w:sz w:val="20"/>
              </w:rPr>
            </w:pPr>
            <w:r>
              <w:rPr>
                <w:sz w:val="20"/>
              </w:rPr>
              <w:t>8758.84</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1"/>
              <w:ind w:left="1213" w:right="1197"/>
              <w:jc w:val="center"/>
              <w:rPr>
                <w:sz w:val="20"/>
              </w:rPr>
            </w:pPr>
            <w:r>
              <w:rPr>
                <w:sz w:val="20"/>
              </w:rPr>
              <w:t>8497.47</w:t>
            </w:r>
          </w:p>
        </w:tc>
        <w:tc>
          <w:tcPr>
            <w:tcW w:w="3318" w:type="dxa"/>
            <w:tcBorders>
              <w:top w:val="single" w:sz="4" w:space="0" w:color="000000"/>
              <w:left w:val="single" w:sz="4" w:space="0" w:color="000000"/>
              <w:bottom w:val="single" w:sz="4" w:space="0" w:color="000000"/>
            </w:tcBorders>
          </w:tcPr>
          <w:p w:rsidR="002C0F77" w:rsidRDefault="00322530">
            <w:pPr>
              <w:pStyle w:val="TableParagraph"/>
              <w:spacing w:before="111"/>
              <w:ind w:left="1242" w:right="1216"/>
              <w:jc w:val="center"/>
              <w:rPr>
                <w:sz w:val="20"/>
              </w:rPr>
            </w:pPr>
            <w:r>
              <w:rPr>
                <w:sz w:val="20"/>
              </w:rPr>
              <w:t>261.37</w:t>
            </w:r>
          </w:p>
        </w:tc>
      </w:tr>
      <w:tr w:rsidR="002C0F77">
        <w:trPr>
          <w:trHeight w:val="435"/>
        </w:trPr>
        <w:tc>
          <w:tcPr>
            <w:tcW w:w="1414" w:type="dxa"/>
            <w:tcBorders>
              <w:top w:val="single" w:sz="4" w:space="0" w:color="000000"/>
              <w:bottom w:val="single" w:sz="4" w:space="0" w:color="000000"/>
              <w:right w:val="single" w:sz="4" w:space="0" w:color="000000"/>
            </w:tcBorders>
          </w:tcPr>
          <w:p w:rsidR="002C0F77" w:rsidRDefault="00322530">
            <w:pPr>
              <w:pStyle w:val="TableParagraph"/>
              <w:spacing w:before="96"/>
              <w:ind w:left="14"/>
              <w:rPr>
                <w:sz w:val="20"/>
              </w:rPr>
            </w:pPr>
            <w:r>
              <w:rPr>
                <w:sz w:val="20"/>
              </w:rPr>
              <w:t>2100101</w:t>
            </w:r>
          </w:p>
        </w:tc>
        <w:tc>
          <w:tcPr>
            <w:tcW w:w="273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6"/>
              <w:ind w:left="19"/>
              <w:rPr>
                <w:sz w:val="20"/>
              </w:rPr>
            </w:pPr>
            <w:r>
              <w:rPr>
                <w:sz w:val="20"/>
              </w:rPr>
              <w:t>行政运行</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6"/>
              <w:ind w:left="1264" w:right="1245"/>
              <w:jc w:val="center"/>
              <w:rPr>
                <w:sz w:val="20"/>
              </w:rPr>
            </w:pPr>
            <w:r>
              <w:rPr>
                <w:sz w:val="20"/>
              </w:rPr>
              <w:t>295.12</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6"/>
              <w:ind w:left="1213" w:right="1194"/>
              <w:jc w:val="center"/>
              <w:rPr>
                <w:sz w:val="20"/>
              </w:rPr>
            </w:pPr>
            <w:r>
              <w:rPr>
                <w:sz w:val="20"/>
              </w:rPr>
              <w:t>295.12</w:t>
            </w:r>
          </w:p>
        </w:tc>
        <w:tc>
          <w:tcPr>
            <w:tcW w:w="331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26"/>
        </w:trPr>
        <w:tc>
          <w:tcPr>
            <w:tcW w:w="1414" w:type="dxa"/>
            <w:tcBorders>
              <w:top w:val="single" w:sz="4" w:space="0" w:color="000000"/>
              <w:bottom w:val="single" w:sz="4" w:space="0" w:color="000000"/>
              <w:right w:val="single" w:sz="4" w:space="0" w:color="000000"/>
            </w:tcBorders>
          </w:tcPr>
          <w:p w:rsidR="002C0F77" w:rsidRDefault="00322530">
            <w:pPr>
              <w:pStyle w:val="TableParagraph"/>
              <w:spacing w:before="91"/>
              <w:ind w:left="14"/>
              <w:rPr>
                <w:sz w:val="20"/>
              </w:rPr>
            </w:pPr>
            <w:r>
              <w:rPr>
                <w:sz w:val="20"/>
              </w:rPr>
              <w:t>2100199</w:t>
            </w:r>
          </w:p>
        </w:tc>
        <w:tc>
          <w:tcPr>
            <w:tcW w:w="273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1"/>
              <w:ind w:left="19"/>
              <w:rPr>
                <w:sz w:val="20"/>
              </w:rPr>
            </w:pPr>
            <w:r>
              <w:rPr>
                <w:sz w:val="20"/>
              </w:rPr>
              <w:t>其他卫生健康管理事务支出</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1"/>
              <w:ind w:left="1264" w:right="1245"/>
              <w:jc w:val="center"/>
              <w:rPr>
                <w:sz w:val="20"/>
              </w:rPr>
            </w:pPr>
            <w:r>
              <w:rPr>
                <w:sz w:val="20"/>
              </w:rPr>
              <w:t>647.56</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91"/>
              <w:ind w:left="1213" w:right="1194"/>
              <w:jc w:val="center"/>
              <w:rPr>
                <w:sz w:val="20"/>
              </w:rPr>
            </w:pPr>
            <w:r>
              <w:rPr>
                <w:sz w:val="20"/>
              </w:rPr>
              <w:t>647.56</w:t>
            </w:r>
          </w:p>
        </w:tc>
        <w:tc>
          <w:tcPr>
            <w:tcW w:w="331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7"/>
        </w:trPr>
        <w:tc>
          <w:tcPr>
            <w:tcW w:w="1414" w:type="dxa"/>
            <w:tcBorders>
              <w:top w:val="single" w:sz="4" w:space="0" w:color="000000"/>
              <w:bottom w:val="single" w:sz="4" w:space="0" w:color="000000"/>
              <w:right w:val="single" w:sz="4" w:space="0" w:color="000000"/>
            </w:tcBorders>
          </w:tcPr>
          <w:p w:rsidR="002C0F77" w:rsidRDefault="00322530">
            <w:pPr>
              <w:pStyle w:val="TableParagraph"/>
              <w:spacing w:before="87"/>
              <w:ind w:left="14"/>
              <w:rPr>
                <w:sz w:val="20"/>
              </w:rPr>
            </w:pPr>
            <w:r>
              <w:rPr>
                <w:sz w:val="20"/>
              </w:rPr>
              <w:t>2100201</w:t>
            </w:r>
          </w:p>
        </w:tc>
        <w:tc>
          <w:tcPr>
            <w:tcW w:w="273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left="218"/>
              <w:rPr>
                <w:sz w:val="20"/>
              </w:rPr>
            </w:pPr>
            <w:r>
              <w:rPr>
                <w:sz w:val="20"/>
              </w:rPr>
              <w:t>综合医院</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left="1264" w:right="1245"/>
              <w:jc w:val="center"/>
              <w:rPr>
                <w:sz w:val="20"/>
              </w:rPr>
            </w:pPr>
            <w:r>
              <w:rPr>
                <w:sz w:val="20"/>
              </w:rPr>
              <w:t>1442.75</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7"/>
              <w:ind w:left="1213" w:right="1197"/>
              <w:jc w:val="center"/>
              <w:rPr>
                <w:sz w:val="20"/>
              </w:rPr>
            </w:pPr>
            <w:r>
              <w:rPr>
                <w:sz w:val="20"/>
              </w:rPr>
              <w:t>1442.75</w:t>
            </w:r>
          </w:p>
        </w:tc>
        <w:tc>
          <w:tcPr>
            <w:tcW w:w="331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15"/>
        </w:trPr>
        <w:tc>
          <w:tcPr>
            <w:tcW w:w="1414" w:type="dxa"/>
            <w:tcBorders>
              <w:top w:val="single" w:sz="4" w:space="0" w:color="000000"/>
              <w:bottom w:val="single" w:sz="4" w:space="0" w:color="000000"/>
              <w:right w:val="single" w:sz="4" w:space="0" w:color="000000"/>
            </w:tcBorders>
          </w:tcPr>
          <w:p w:rsidR="002C0F77" w:rsidRDefault="00322530">
            <w:pPr>
              <w:pStyle w:val="TableParagraph"/>
              <w:spacing w:before="86"/>
              <w:ind w:left="14"/>
              <w:rPr>
                <w:sz w:val="20"/>
              </w:rPr>
            </w:pPr>
            <w:r>
              <w:rPr>
                <w:sz w:val="20"/>
              </w:rPr>
              <w:t>2100302</w:t>
            </w:r>
          </w:p>
        </w:tc>
        <w:tc>
          <w:tcPr>
            <w:tcW w:w="273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6"/>
              <w:ind w:left="218"/>
              <w:rPr>
                <w:sz w:val="20"/>
              </w:rPr>
            </w:pPr>
            <w:r>
              <w:rPr>
                <w:sz w:val="20"/>
              </w:rPr>
              <w:t>乡镇卫生院</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6"/>
              <w:ind w:left="1264" w:right="1245"/>
              <w:jc w:val="center"/>
              <w:rPr>
                <w:sz w:val="20"/>
              </w:rPr>
            </w:pPr>
            <w:r>
              <w:rPr>
                <w:sz w:val="20"/>
              </w:rPr>
              <w:t>1955.63</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6"/>
              <w:ind w:left="1213" w:right="1197"/>
              <w:jc w:val="center"/>
              <w:rPr>
                <w:sz w:val="20"/>
              </w:rPr>
            </w:pPr>
            <w:r>
              <w:rPr>
                <w:sz w:val="20"/>
              </w:rPr>
              <w:t>1934.63</w:t>
            </w:r>
          </w:p>
        </w:tc>
        <w:tc>
          <w:tcPr>
            <w:tcW w:w="3318" w:type="dxa"/>
            <w:tcBorders>
              <w:top w:val="single" w:sz="4" w:space="0" w:color="000000"/>
              <w:left w:val="single" w:sz="4" w:space="0" w:color="000000"/>
              <w:bottom w:val="single" w:sz="4" w:space="0" w:color="000000"/>
            </w:tcBorders>
          </w:tcPr>
          <w:p w:rsidR="002C0F77" w:rsidRDefault="00322530">
            <w:pPr>
              <w:pStyle w:val="TableParagraph"/>
              <w:spacing w:before="86"/>
              <w:ind w:left="1242" w:right="1216"/>
              <w:jc w:val="center"/>
              <w:rPr>
                <w:sz w:val="20"/>
              </w:rPr>
            </w:pPr>
            <w:r>
              <w:rPr>
                <w:sz w:val="20"/>
              </w:rPr>
              <w:t>21.00</w:t>
            </w:r>
          </w:p>
        </w:tc>
      </w:tr>
      <w:tr w:rsidR="002C0F77">
        <w:trPr>
          <w:trHeight w:val="417"/>
        </w:trPr>
        <w:tc>
          <w:tcPr>
            <w:tcW w:w="1414" w:type="dxa"/>
            <w:tcBorders>
              <w:top w:val="single" w:sz="4" w:space="0" w:color="000000"/>
              <w:bottom w:val="single" w:sz="4" w:space="0" w:color="000000"/>
              <w:right w:val="single" w:sz="4" w:space="0" w:color="000000"/>
            </w:tcBorders>
          </w:tcPr>
          <w:p w:rsidR="002C0F77" w:rsidRDefault="00322530">
            <w:pPr>
              <w:pStyle w:val="TableParagraph"/>
              <w:spacing w:before="88"/>
              <w:ind w:left="14"/>
              <w:rPr>
                <w:sz w:val="20"/>
              </w:rPr>
            </w:pPr>
            <w:r>
              <w:rPr>
                <w:sz w:val="20"/>
              </w:rPr>
              <w:t>2100401</w:t>
            </w:r>
          </w:p>
        </w:tc>
        <w:tc>
          <w:tcPr>
            <w:tcW w:w="273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9"/>
              <w:rPr>
                <w:sz w:val="20"/>
              </w:rPr>
            </w:pPr>
            <w:r>
              <w:rPr>
                <w:sz w:val="20"/>
              </w:rPr>
              <w:t>疾病预防控制机构</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264" w:right="1245"/>
              <w:jc w:val="center"/>
              <w:rPr>
                <w:sz w:val="20"/>
              </w:rPr>
            </w:pPr>
            <w:r>
              <w:rPr>
                <w:sz w:val="20"/>
              </w:rPr>
              <w:t>2037.46</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88"/>
              <w:ind w:left="1213" w:right="1197"/>
              <w:jc w:val="center"/>
              <w:rPr>
                <w:sz w:val="20"/>
              </w:rPr>
            </w:pPr>
            <w:r>
              <w:rPr>
                <w:sz w:val="20"/>
              </w:rPr>
              <w:t>2037.46</w:t>
            </w:r>
          </w:p>
        </w:tc>
        <w:tc>
          <w:tcPr>
            <w:tcW w:w="331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55"/>
        </w:trPr>
        <w:tc>
          <w:tcPr>
            <w:tcW w:w="1414" w:type="dxa"/>
            <w:tcBorders>
              <w:top w:val="single" w:sz="4" w:space="0" w:color="000000"/>
              <w:bottom w:val="single" w:sz="4" w:space="0" w:color="000000"/>
              <w:right w:val="single" w:sz="4" w:space="0" w:color="000000"/>
            </w:tcBorders>
          </w:tcPr>
          <w:p w:rsidR="002C0F77" w:rsidRDefault="00322530">
            <w:pPr>
              <w:pStyle w:val="TableParagraph"/>
              <w:spacing w:before="57"/>
              <w:ind w:left="14"/>
              <w:rPr>
                <w:sz w:val="20"/>
              </w:rPr>
            </w:pPr>
            <w:r>
              <w:rPr>
                <w:sz w:val="20"/>
              </w:rPr>
              <w:t>2100402</w:t>
            </w:r>
          </w:p>
        </w:tc>
        <w:tc>
          <w:tcPr>
            <w:tcW w:w="273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57"/>
              <w:ind w:left="19"/>
              <w:rPr>
                <w:sz w:val="20"/>
              </w:rPr>
            </w:pPr>
            <w:r>
              <w:rPr>
                <w:sz w:val="20"/>
              </w:rPr>
              <w:t>卫生监督机构</w:t>
            </w:r>
          </w:p>
        </w:tc>
        <w:tc>
          <w:tcPr>
            <w:tcW w:w="326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57"/>
              <w:ind w:left="1264" w:right="1245"/>
              <w:jc w:val="center"/>
              <w:rPr>
                <w:sz w:val="20"/>
              </w:rPr>
            </w:pPr>
            <w:r>
              <w:rPr>
                <w:sz w:val="20"/>
              </w:rPr>
              <w:t>429.24</w:t>
            </w:r>
          </w:p>
        </w:tc>
        <w:tc>
          <w:tcPr>
            <w:tcW w:w="326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57"/>
              <w:ind w:left="1213" w:right="1194"/>
              <w:jc w:val="center"/>
              <w:rPr>
                <w:sz w:val="20"/>
              </w:rPr>
            </w:pPr>
            <w:r>
              <w:rPr>
                <w:sz w:val="20"/>
              </w:rPr>
              <w:t>429.24</w:t>
            </w:r>
          </w:p>
        </w:tc>
        <w:tc>
          <w:tcPr>
            <w:tcW w:w="331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404"/>
        </w:trPr>
        <w:tc>
          <w:tcPr>
            <w:tcW w:w="1414" w:type="dxa"/>
            <w:tcBorders>
              <w:top w:val="single" w:sz="4" w:space="0" w:color="000000"/>
              <w:right w:val="single" w:sz="4" w:space="0" w:color="000000"/>
            </w:tcBorders>
          </w:tcPr>
          <w:p w:rsidR="002C0F77" w:rsidRDefault="00322530">
            <w:pPr>
              <w:pStyle w:val="TableParagraph"/>
              <w:spacing w:before="82"/>
              <w:ind w:left="14"/>
              <w:rPr>
                <w:sz w:val="20"/>
              </w:rPr>
            </w:pPr>
            <w:r>
              <w:rPr>
                <w:sz w:val="20"/>
              </w:rPr>
              <w:t>2100403</w:t>
            </w:r>
          </w:p>
        </w:tc>
        <w:tc>
          <w:tcPr>
            <w:tcW w:w="2735" w:type="dxa"/>
            <w:tcBorders>
              <w:top w:val="single" w:sz="4" w:space="0" w:color="000000"/>
              <w:left w:val="single" w:sz="4" w:space="0" w:color="000000"/>
              <w:right w:val="single" w:sz="4" w:space="0" w:color="000000"/>
            </w:tcBorders>
          </w:tcPr>
          <w:p w:rsidR="002C0F77" w:rsidRDefault="00322530">
            <w:pPr>
              <w:pStyle w:val="TableParagraph"/>
              <w:spacing w:before="82"/>
              <w:ind w:left="19"/>
              <w:rPr>
                <w:sz w:val="20"/>
              </w:rPr>
            </w:pPr>
            <w:r>
              <w:rPr>
                <w:sz w:val="20"/>
              </w:rPr>
              <w:t>妇幼保健机构</w:t>
            </w:r>
          </w:p>
        </w:tc>
        <w:tc>
          <w:tcPr>
            <w:tcW w:w="3260" w:type="dxa"/>
            <w:tcBorders>
              <w:top w:val="single" w:sz="4" w:space="0" w:color="000000"/>
              <w:left w:val="single" w:sz="4" w:space="0" w:color="000000"/>
              <w:right w:val="single" w:sz="4" w:space="0" w:color="000000"/>
            </w:tcBorders>
          </w:tcPr>
          <w:p w:rsidR="002C0F77" w:rsidRDefault="00322530">
            <w:pPr>
              <w:pStyle w:val="TableParagraph"/>
              <w:spacing w:before="82"/>
              <w:ind w:left="1264" w:right="1245"/>
              <w:jc w:val="center"/>
              <w:rPr>
                <w:sz w:val="20"/>
              </w:rPr>
            </w:pPr>
            <w:r>
              <w:rPr>
                <w:sz w:val="20"/>
              </w:rPr>
              <w:t>642.57</w:t>
            </w:r>
          </w:p>
        </w:tc>
        <w:tc>
          <w:tcPr>
            <w:tcW w:w="3261" w:type="dxa"/>
            <w:tcBorders>
              <w:top w:val="single" w:sz="4" w:space="0" w:color="000000"/>
              <w:left w:val="single" w:sz="4" w:space="0" w:color="000000"/>
              <w:right w:val="single" w:sz="4" w:space="0" w:color="000000"/>
            </w:tcBorders>
          </w:tcPr>
          <w:p w:rsidR="002C0F77" w:rsidRDefault="00322530">
            <w:pPr>
              <w:pStyle w:val="TableParagraph"/>
              <w:spacing w:before="82"/>
              <w:ind w:left="1213" w:right="1194"/>
              <w:jc w:val="center"/>
              <w:rPr>
                <w:sz w:val="20"/>
              </w:rPr>
            </w:pPr>
            <w:r>
              <w:rPr>
                <w:sz w:val="20"/>
              </w:rPr>
              <w:t>642.57</w:t>
            </w:r>
          </w:p>
        </w:tc>
        <w:tc>
          <w:tcPr>
            <w:tcW w:w="3318" w:type="dxa"/>
            <w:tcBorders>
              <w:top w:val="single" w:sz="4" w:space="0" w:color="000000"/>
              <w:left w:val="single" w:sz="4" w:space="0" w:color="000000"/>
            </w:tcBorders>
          </w:tcPr>
          <w:p w:rsidR="002C0F77" w:rsidRDefault="002C0F77">
            <w:pPr>
              <w:pStyle w:val="TableParagraph"/>
              <w:rPr>
                <w:rFonts w:ascii="Times New Roman"/>
                <w:sz w:val="20"/>
              </w:rPr>
            </w:pPr>
          </w:p>
        </w:tc>
      </w:tr>
      <w:tr w:rsidR="002C0F77">
        <w:trPr>
          <w:trHeight w:val="423"/>
        </w:trPr>
        <w:tc>
          <w:tcPr>
            <w:tcW w:w="1414" w:type="dxa"/>
            <w:tcBorders>
              <w:right w:val="single" w:sz="4" w:space="0" w:color="000000"/>
            </w:tcBorders>
          </w:tcPr>
          <w:p w:rsidR="002C0F77" w:rsidRDefault="00322530">
            <w:pPr>
              <w:pStyle w:val="TableParagraph"/>
              <w:spacing w:before="92"/>
              <w:ind w:left="14"/>
              <w:rPr>
                <w:sz w:val="20"/>
              </w:rPr>
            </w:pPr>
            <w:r>
              <w:rPr>
                <w:sz w:val="20"/>
              </w:rPr>
              <w:t>2100408</w:t>
            </w:r>
          </w:p>
        </w:tc>
        <w:tc>
          <w:tcPr>
            <w:tcW w:w="2735" w:type="dxa"/>
            <w:tcBorders>
              <w:left w:val="single" w:sz="4" w:space="0" w:color="000000"/>
              <w:right w:val="single" w:sz="4" w:space="0" w:color="000000"/>
            </w:tcBorders>
          </w:tcPr>
          <w:p w:rsidR="002C0F77" w:rsidRDefault="00322530">
            <w:pPr>
              <w:pStyle w:val="TableParagraph"/>
              <w:spacing w:before="92"/>
              <w:ind w:left="19"/>
              <w:rPr>
                <w:sz w:val="20"/>
              </w:rPr>
            </w:pPr>
            <w:r>
              <w:rPr>
                <w:sz w:val="20"/>
              </w:rPr>
              <w:t>基本公共卫生服务</w:t>
            </w:r>
          </w:p>
        </w:tc>
        <w:tc>
          <w:tcPr>
            <w:tcW w:w="3260" w:type="dxa"/>
            <w:tcBorders>
              <w:left w:val="single" w:sz="4" w:space="0" w:color="000000"/>
              <w:right w:val="single" w:sz="4" w:space="0" w:color="000000"/>
            </w:tcBorders>
          </w:tcPr>
          <w:p w:rsidR="002C0F77" w:rsidRDefault="00322530">
            <w:pPr>
              <w:pStyle w:val="TableParagraph"/>
              <w:spacing w:before="92"/>
              <w:ind w:left="1264" w:right="1245"/>
              <w:jc w:val="center"/>
              <w:rPr>
                <w:sz w:val="20"/>
              </w:rPr>
            </w:pPr>
            <w:r>
              <w:rPr>
                <w:sz w:val="20"/>
              </w:rPr>
              <w:t>240.37</w:t>
            </w:r>
          </w:p>
        </w:tc>
        <w:tc>
          <w:tcPr>
            <w:tcW w:w="3261" w:type="dxa"/>
            <w:tcBorders>
              <w:left w:val="single" w:sz="4" w:space="0" w:color="000000"/>
              <w:right w:val="single" w:sz="4" w:space="0" w:color="000000"/>
            </w:tcBorders>
          </w:tcPr>
          <w:p w:rsidR="002C0F77" w:rsidRDefault="002C0F77">
            <w:pPr>
              <w:pStyle w:val="TableParagraph"/>
              <w:rPr>
                <w:rFonts w:ascii="Times New Roman"/>
                <w:sz w:val="20"/>
              </w:rPr>
            </w:pPr>
          </w:p>
        </w:tc>
        <w:tc>
          <w:tcPr>
            <w:tcW w:w="3318" w:type="dxa"/>
            <w:tcBorders>
              <w:left w:val="single" w:sz="4" w:space="0" w:color="000000"/>
            </w:tcBorders>
          </w:tcPr>
          <w:p w:rsidR="002C0F77" w:rsidRDefault="00322530">
            <w:pPr>
              <w:pStyle w:val="TableParagraph"/>
              <w:spacing w:before="92"/>
              <w:ind w:left="1242" w:right="1216"/>
              <w:jc w:val="center"/>
              <w:rPr>
                <w:sz w:val="20"/>
              </w:rPr>
            </w:pPr>
            <w:r>
              <w:rPr>
                <w:sz w:val="20"/>
              </w:rPr>
              <w:t>240.37</w:t>
            </w:r>
          </w:p>
        </w:tc>
      </w:tr>
      <w:tr w:rsidR="002C0F77">
        <w:trPr>
          <w:trHeight w:val="401"/>
        </w:trPr>
        <w:tc>
          <w:tcPr>
            <w:tcW w:w="1414" w:type="dxa"/>
            <w:tcBorders>
              <w:right w:val="single" w:sz="4" w:space="0" w:color="000000"/>
            </w:tcBorders>
          </w:tcPr>
          <w:p w:rsidR="002C0F77" w:rsidRDefault="00322530">
            <w:pPr>
              <w:pStyle w:val="TableParagraph"/>
              <w:spacing w:before="80"/>
              <w:ind w:left="14"/>
              <w:rPr>
                <w:sz w:val="20"/>
              </w:rPr>
            </w:pPr>
            <w:r>
              <w:rPr>
                <w:sz w:val="20"/>
              </w:rPr>
              <w:t>2100717</w:t>
            </w:r>
          </w:p>
        </w:tc>
        <w:tc>
          <w:tcPr>
            <w:tcW w:w="2735" w:type="dxa"/>
            <w:tcBorders>
              <w:left w:val="single" w:sz="4" w:space="0" w:color="000000"/>
              <w:right w:val="single" w:sz="4" w:space="0" w:color="000000"/>
            </w:tcBorders>
          </w:tcPr>
          <w:p w:rsidR="002C0F77" w:rsidRDefault="00322530">
            <w:pPr>
              <w:pStyle w:val="TableParagraph"/>
              <w:spacing w:before="80"/>
              <w:ind w:left="19"/>
              <w:rPr>
                <w:sz w:val="20"/>
              </w:rPr>
            </w:pPr>
            <w:r>
              <w:rPr>
                <w:sz w:val="20"/>
              </w:rPr>
              <w:t>计划生育服务</w:t>
            </w:r>
          </w:p>
        </w:tc>
        <w:tc>
          <w:tcPr>
            <w:tcW w:w="3260" w:type="dxa"/>
            <w:tcBorders>
              <w:left w:val="single" w:sz="4" w:space="0" w:color="000000"/>
              <w:right w:val="single" w:sz="4" w:space="0" w:color="000000"/>
            </w:tcBorders>
          </w:tcPr>
          <w:p w:rsidR="002C0F77" w:rsidRDefault="00322530">
            <w:pPr>
              <w:pStyle w:val="TableParagraph"/>
              <w:spacing w:before="80"/>
              <w:ind w:left="1264" w:right="1245"/>
              <w:jc w:val="center"/>
              <w:rPr>
                <w:sz w:val="20"/>
              </w:rPr>
            </w:pPr>
            <w:r>
              <w:rPr>
                <w:sz w:val="20"/>
              </w:rPr>
              <w:t>1011.99</w:t>
            </w:r>
          </w:p>
        </w:tc>
        <w:tc>
          <w:tcPr>
            <w:tcW w:w="3261" w:type="dxa"/>
            <w:tcBorders>
              <w:left w:val="single" w:sz="4" w:space="0" w:color="000000"/>
              <w:right w:val="single" w:sz="4" w:space="0" w:color="000000"/>
            </w:tcBorders>
          </w:tcPr>
          <w:p w:rsidR="002C0F77" w:rsidRDefault="00322530">
            <w:pPr>
              <w:pStyle w:val="TableParagraph"/>
              <w:spacing w:before="80"/>
              <w:ind w:left="1213" w:right="1197"/>
              <w:jc w:val="center"/>
              <w:rPr>
                <w:sz w:val="20"/>
              </w:rPr>
            </w:pPr>
            <w:r>
              <w:rPr>
                <w:sz w:val="20"/>
              </w:rPr>
              <w:t>1011.99</w:t>
            </w:r>
          </w:p>
        </w:tc>
        <w:tc>
          <w:tcPr>
            <w:tcW w:w="3318" w:type="dxa"/>
            <w:tcBorders>
              <w:left w:val="single" w:sz="4" w:space="0" w:color="000000"/>
            </w:tcBorders>
          </w:tcPr>
          <w:p w:rsidR="002C0F77" w:rsidRDefault="002C0F77">
            <w:pPr>
              <w:pStyle w:val="TableParagraph"/>
              <w:rPr>
                <w:rFonts w:ascii="Times New Roman"/>
                <w:sz w:val="20"/>
              </w:rPr>
            </w:pPr>
          </w:p>
        </w:tc>
      </w:tr>
      <w:tr w:rsidR="002C0F77">
        <w:trPr>
          <w:trHeight w:val="363"/>
        </w:trPr>
        <w:tc>
          <w:tcPr>
            <w:tcW w:w="1414" w:type="dxa"/>
            <w:tcBorders>
              <w:right w:val="single" w:sz="4" w:space="0" w:color="000000"/>
            </w:tcBorders>
          </w:tcPr>
          <w:p w:rsidR="002C0F77" w:rsidRDefault="00322530">
            <w:pPr>
              <w:pStyle w:val="TableParagraph"/>
              <w:spacing w:before="62"/>
              <w:ind w:left="14"/>
              <w:rPr>
                <w:sz w:val="20"/>
              </w:rPr>
            </w:pPr>
            <w:r>
              <w:rPr>
                <w:sz w:val="20"/>
              </w:rPr>
              <w:t>2109901</w:t>
            </w:r>
          </w:p>
        </w:tc>
        <w:tc>
          <w:tcPr>
            <w:tcW w:w="2735" w:type="dxa"/>
            <w:tcBorders>
              <w:left w:val="single" w:sz="4" w:space="0" w:color="000000"/>
              <w:right w:val="single" w:sz="4" w:space="0" w:color="000000"/>
            </w:tcBorders>
          </w:tcPr>
          <w:p w:rsidR="002C0F77" w:rsidRDefault="00322530">
            <w:pPr>
              <w:pStyle w:val="TableParagraph"/>
              <w:spacing w:before="62"/>
              <w:ind w:left="19"/>
              <w:rPr>
                <w:sz w:val="20"/>
              </w:rPr>
            </w:pPr>
            <w:r>
              <w:rPr>
                <w:sz w:val="20"/>
              </w:rPr>
              <w:t>其他卫生健康支出</w:t>
            </w:r>
          </w:p>
        </w:tc>
        <w:tc>
          <w:tcPr>
            <w:tcW w:w="3260" w:type="dxa"/>
            <w:tcBorders>
              <w:left w:val="single" w:sz="4" w:space="0" w:color="000000"/>
              <w:right w:val="single" w:sz="4" w:space="0" w:color="000000"/>
            </w:tcBorders>
          </w:tcPr>
          <w:p w:rsidR="002C0F77" w:rsidRDefault="00322530">
            <w:pPr>
              <w:pStyle w:val="TableParagraph"/>
              <w:spacing w:before="62"/>
              <w:ind w:left="1262" w:right="1245"/>
              <w:jc w:val="center"/>
              <w:rPr>
                <w:sz w:val="20"/>
              </w:rPr>
            </w:pPr>
            <w:r>
              <w:rPr>
                <w:sz w:val="20"/>
              </w:rPr>
              <w:t>56.15</w:t>
            </w:r>
          </w:p>
        </w:tc>
        <w:tc>
          <w:tcPr>
            <w:tcW w:w="3261" w:type="dxa"/>
            <w:tcBorders>
              <w:left w:val="single" w:sz="4" w:space="0" w:color="000000"/>
              <w:right w:val="single" w:sz="4" w:space="0" w:color="000000"/>
            </w:tcBorders>
          </w:tcPr>
          <w:p w:rsidR="002C0F77" w:rsidRDefault="00322530">
            <w:pPr>
              <w:pStyle w:val="TableParagraph"/>
              <w:spacing w:before="62"/>
              <w:ind w:left="1213" w:right="1194"/>
              <w:jc w:val="center"/>
              <w:rPr>
                <w:sz w:val="20"/>
              </w:rPr>
            </w:pPr>
            <w:r>
              <w:rPr>
                <w:sz w:val="20"/>
              </w:rPr>
              <w:t>56.15</w:t>
            </w:r>
          </w:p>
        </w:tc>
        <w:tc>
          <w:tcPr>
            <w:tcW w:w="3318" w:type="dxa"/>
            <w:tcBorders>
              <w:left w:val="single" w:sz="4" w:space="0" w:color="000000"/>
            </w:tcBorders>
          </w:tcPr>
          <w:p w:rsidR="002C0F77" w:rsidRDefault="002C0F77">
            <w:pPr>
              <w:pStyle w:val="TableParagraph"/>
              <w:rPr>
                <w:rFonts w:ascii="Times New Roman"/>
                <w:sz w:val="20"/>
              </w:rPr>
            </w:pPr>
          </w:p>
        </w:tc>
      </w:tr>
    </w:tbl>
    <w:p w:rsidR="002C0F77" w:rsidRDefault="002C0F77">
      <w:pPr>
        <w:rPr>
          <w:rFonts w:ascii="Times New Roman"/>
          <w:sz w:val="20"/>
        </w:rPr>
        <w:sectPr w:rsidR="002C0F77">
          <w:type w:val="continuous"/>
          <w:pgSz w:w="16840" w:h="11910" w:orient="landscape"/>
          <w:pgMar w:top="1580" w:right="1280" w:bottom="280" w:left="1200" w:header="720" w:footer="720" w:gutter="0"/>
          <w:cols w:space="720"/>
        </w:sectPr>
      </w:pPr>
    </w:p>
    <w:p w:rsidR="002C0F77" w:rsidRDefault="002C0F77">
      <w:pPr>
        <w:pStyle w:val="a3"/>
        <w:rPr>
          <w:rFonts w:ascii="宋体"/>
          <w:sz w:val="20"/>
        </w:rPr>
      </w:pPr>
    </w:p>
    <w:p w:rsidR="002C0F77" w:rsidRDefault="002C0F77">
      <w:pPr>
        <w:pStyle w:val="a3"/>
        <w:spacing w:before="11"/>
        <w:rPr>
          <w:rFonts w:ascii="宋体"/>
          <w:sz w:val="27"/>
        </w:rPr>
      </w:pPr>
    </w:p>
    <w:p w:rsidR="002C0F77" w:rsidRDefault="00322530">
      <w:pPr>
        <w:spacing w:before="71"/>
        <w:ind w:left="2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2C0F77" w:rsidRDefault="002C0F77">
      <w:pPr>
        <w:rPr>
          <w:rFonts w:ascii="宋体" w:eastAsia="宋体"/>
          <w:sz w:val="20"/>
        </w:rPr>
        <w:sectPr w:rsidR="002C0F77">
          <w:pgSz w:w="16840" w:h="11910" w:orient="landscape"/>
          <w:pgMar w:top="1100" w:right="1280" w:bottom="900" w:left="1200" w:header="0" w:footer="704" w:gutter="0"/>
          <w:cols w:space="720"/>
        </w:sectPr>
      </w:pPr>
    </w:p>
    <w:p w:rsidR="002C0F77" w:rsidRDefault="002C0F77">
      <w:pPr>
        <w:pStyle w:val="a3"/>
        <w:rPr>
          <w:rFonts w:ascii="宋体"/>
          <w:sz w:val="20"/>
        </w:rPr>
      </w:pPr>
    </w:p>
    <w:p w:rsidR="002C0F77" w:rsidRDefault="002C0F77">
      <w:pPr>
        <w:pStyle w:val="a3"/>
        <w:rPr>
          <w:rFonts w:ascii="宋体"/>
          <w:sz w:val="20"/>
        </w:rPr>
      </w:pPr>
    </w:p>
    <w:p w:rsidR="002C0F77" w:rsidRDefault="002C0F77">
      <w:pPr>
        <w:pStyle w:val="a3"/>
        <w:spacing w:before="5"/>
        <w:rPr>
          <w:rFonts w:ascii="宋体"/>
          <w:sz w:val="15"/>
        </w:rPr>
      </w:pPr>
    </w:p>
    <w:p w:rsidR="002C0F77" w:rsidRDefault="00322530">
      <w:pPr>
        <w:pStyle w:val="a3"/>
        <w:spacing w:before="58"/>
        <w:ind w:left="4480" w:right="4400"/>
        <w:jc w:val="center"/>
        <w:rPr>
          <w:rFonts w:ascii="华文中宋" w:eastAsia="华文中宋"/>
        </w:rPr>
      </w:pPr>
      <w:r>
        <w:rPr>
          <w:rFonts w:ascii="华文中宋" w:eastAsia="华文中宋" w:hint="eastAsia"/>
        </w:rPr>
        <w:t>一般公共预算财政拨款基本支出决算表</w:t>
      </w:r>
    </w:p>
    <w:p w:rsidR="002C0F77" w:rsidRDefault="00322530">
      <w:pPr>
        <w:spacing w:before="14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2C0F77" w:rsidRDefault="00322530">
      <w:pPr>
        <w:tabs>
          <w:tab w:val="left" w:pos="13048"/>
        </w:tabs>
        <w:spacing w:before="116" w:after="28"/>
        <w:ind w:right="160"/>
        <w:jc w:val="right"/>
        <w:rPr>
          <w:rFonts w:ascii="宋体" w:eastAsia="宋体"/>
          <w:sz w:val="20"/>
        </w:rPr>
      </w:pPr>
      <w:r>
        <w:rPr>
          <w:rFonts w:ascii="宋体" w:eastAsia="宋体" w:hint="eastAsia"/>
          <w:sz w:val="20"/>
        </w:rPr>
        <w:t>部门：信阳市平桥区卫生健康委员会</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Style w:val="TableNormal"/>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2C0F77">
        <w:trPr>
          <w:trHeight w:val="639"/>
        </w:trPr>
        <w:tc>
          <w:tcPr>
            <w:tcW w:w="870" w:type="dxa"/>
            <w:tcBorders>
              <w:bottom w:val="single" w:sz="4" w:space="0" w:color="000000"/>
              <w:right w:val="single" w:sz="4" w:space="0" w:color="000000"/>
            </w:tcBorders>
          </w:tcPr>
          <w:p w:rsidR="002C0F77" w:rsidRDefault="00322530">
            <w:pPr>
              <w:pStyle w:val="TableParagraph"/>
              <w:spacing w:before="44"/>
              <w:ind w:left="33"/>
              <w:rPr>
                <w:sz w:val="20"/>
              </w:rPr>
            </w:pPr>
            <w:r>
              <w:rPr>
                <w:w w:val="95"/>
                <w:sz w:val="20"/>
              </w:rPr>
              <w:t>经济分类</w:t>
            </w:r>
          </w:p>
          <w:p w:rsidR="002C0F77" w:rsidRDefault="00322530">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2C0F77" w:rsidRDefault="002C0F77">
            <w:pPr>
              <w:pStyle w:val="TableParagraph"/>
              <w:spacing w:before="8"/>
              <w:rPr>
                <w:sz w:val="15"/>
              </w:rPr>
            </w:pPr>
          </w:p>
          <w:p w:rsidR="002C0F77" w:rsidRDefault="00322530">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2C0F77" w:rsidRDefault="002C0F77">
            <w:pPr>
              <w:pStyle w:val="TableParagraph"/>
              <w:spacing w:before="8"/>
              <w:rPr>
                <w:sz w:val="15"/>
              </w:rPr>
            </w:pPr>
          </w:p>
          <w:p w:rsidR="002C0F77" w:rsidRDefault="00322530">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C0F77" w:rsidRDefault="00322530">
            <w:pPr>
              <w:pStyle w:val="TableParagraph"/>
              <w:spacing w:before="44"/>
              <w:ind w:left="35"/>
              <w:rPr>
                <w:sz w:val="20"/>
              </w:rPr>
            </w:pPr>
            <w:r>
              <w:rPr>
                <w:w w:val="95"/>
                <w:sz w:val="20"/>
              </w:rPr>
              <w:t>经济分类</w:t>
            </w:r>
          </w:p>
          <w:p w:rsidR="002C0F77" w:rsidRDefault="00322530">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2C0F77" w:rsidRDefault="002C0F77">
            <w:pPr>
              <w:pStyle w:val="TableParagraph"/>
              <w:spacing w:before="8"/>
              <w:rPr>
                <w:sz w:val="15"/>
              </w:rPr>
            </w:pPr>
          </w:p>
          <w:p w:rsidR="002C0F77" w:rsidRDefault="00322530">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2C0F77" w:rsidRDefault="002C0F77">
            <w:pPr>
              <w:pStyle w:val="TableParagraph"/>
              <w:spacing w:before="8"/>
              <w:rPr>
                <w:sz w:val="15"/>
              </w:rPr>
            </w:pPr>
          </w:p>
          <w:p w:rsidR="002C0F77" w:rsidRDefault="00322530">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C0F77" w:rsidRDefault="00322530">
            <w:pPr>
              <w:pStyle w:val="TableParagraph"/>
              <w:spacing w:before="44"/>
              <w:ind w:left="35"/>
              <w:rPr>
                <w:sz w:val="20"/>
              </w:rPr>
            </w:pPr>
            <w:r>
              <w:rPr>
                <w:w w:val="95"/>
                <w:sz w:val="20"/>
              </w:rPr>
              <w:t>经济分类</w:t>
            </w:r>
          </w:p>
          <w:p w:rsidR="002C0F77" w:rsidRDefault="00322530">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2C0F77" w:rsidRDefault="002C0F77">
            <w:pPr>
              <w:pStyle w:val="TableParagraph"/>
              <w:spacing w:before="8"/>
              <w:rPr>
                <w:sz w:val="15"/>
              </w:rPr>
            </w:pPr>
          </w:p>
          <w:p w:rsidR="002C0F77" w:rsidRDefault="00322530">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2C0F77" w:rsidRDefault="002C0F77">
            <w:pPr>
              <w:pStyle w:val="TableParagraph"/>
              <w:spacing w:before="8"/>
              <w:rPr>
                <w:sz w:val="15"/>
              </w:rPr>
            </w:pPr>
          </w:p>
          <w:p w:rsidR="002C0F77" w:rsidRDefault="00322530">
            <w:pPr>
              <w:pStyle w:val="TableParagraph"/>
              <w:ind w:left="174"/>
              <w:rPr>
                <w:sz w:val="20"/>
              </w:rPr>
            </w:pPr>
            <w:r>
              <w:rPr>
                <w:sz w:val="20"/>
              </w:rPr>
              <w:t>决算数</w:t>
            </w: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6315.61</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1406.86</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2C0F77" w:rsidRDefault="00322530">
            <w:pPr>
              <w:pStyle w:val="TableParagraph"/>
              <w:spacing w:before="43"/>
              <w:ind w:left="18"/>
              <w:rPr>
                <w:sz w:val="20"/>
              </w:rPr>
            </w:pPr>
            <w:r>
              <w:rPr>
                <w:sz w:val="20"/>
              </w:rPr>
              <w:t>686.61</w:t>
            </w:r>
          </w:p>
        </w:tc>
      </w:tr>
      <w:tr w:rsidR="002C0F77">
        <w:trPr>
          <w:trHeight w:val="326"/>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18"/>
              <w:rPr>
                <w:sz w:val="20"/>
              </w:rPr>
            </w:pPr>
            <w:r>
              <w:rPr>
                <w:sz w:val="20"/>
              </w:rPr>
              <w:t>3628.09</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20"/>
              <w:rPr>
                <w:sz w:val="20"/>
              </w:rPr>
            </w:pPr>
            <w:r>
              <w:rPr>
                <w:sz w:val="20"/>
              </w:rPr>
              <w:t>87.92</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6"/>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301.66</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70.16</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2C0F77" w:rsidRDefault="00322530">
            <w:pPr>
              <w:pStyle w:val="TableParagraph"/>
              <w:spacing w:before="43"/>
              <w:ind w:left="18"/>
              <w:rPr>
                <w:sz w:val="20"/>
              </w:rPr>
            </w:pPr>
            <w:r>
              <w:rPr>
                <w:sz w:val="20"/>
              </w:rPr>
              <w:t>100.90</w:t>
            </w: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18"/>
              <w:rPr>
                <w:sz w:val="20"/>
              </w:rPr>
            </w:pPr>
            <w:r>
              <w:rPr>
                <w:sz w:val="20"/>
              </w:rPr>
              <w:t>191.11</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20"/>
              <w:rPr>
                <w:sz w:val="20"/>
              </w:rPr>
            </w:pPr>
            <w:r>
              <w:rPr>
                <w:sz w:val="20"/>
              </w:rPr>
              <w:t>8.53</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2C0F77" w:rsidRDefault="00322530">
            <w:pPr>
              <w:pStyle w:val="TableParagraph"/>
              <w:spacing w:before="42"/>
              <w:ind w:left="18"/>
              <w:rPr>
                <w:sz w:val="20"/>
              </w:rPr>
            </w:pPr>
            <w:r>
              <w:rPr>
                <w:sz w:val="20"/>
              </w:rPr>
              <w:t>489.29</w:t>
            </w: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26.35</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0.26</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6"/>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18"/>
              <w:rPr>
                <w:sz w:val="20"/>
              </w:rPr>
            </w:pPr>
            <w:r>
              <w:rPr>
                <w:sz w:val="20"/>
              </w:rPr>
              <w:t>931.85</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20"/>
              <w:rPr>
                <w:sz w:val="20"/>
              </w:rPr>
            </w:pPr>
            <w:r>
              <w:rPr>
                <w:sz w:val="20"/>
              </w:rPr>
              <w:t>5.46</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531.17</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0"/>
              <w:rPr>
                <w:sz w:val="20"/>
              </w:rPr>
            </w:pPr>
            <w:r>
              <w:rPr>
                <w:sz w:val="20"/>
              </w:rPr>
              <w:t>53.51</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2C0F77" w:rsidRDefault="00322530">
            <w:pPr>
              <w:pStyle w:val="TableParagraph"/>
              <w:spacing w:before="44"/>
              <w:ind w:left="18"/>
              <w:rPr>
                <w:sz w:val="20"/>
              </w:rPr>
            </w:pPr>
            <w:r>
              <w:rPr>
                <w:sz w:val="20"/>
              </w:rPr>
              <w:t>6.97</w:t>
            </w: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51.69</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13.31</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6"/>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18"/>
              <w:rPr>
                <w:sz w:val="20"/>
              </w:rPr>
            </w:pPr>
            <w:r>
              <w:rPr>
                <w:sz w:val="20"/>
              </w:rPr>
              <w:t>244.82</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23.78</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6"/>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18"/>
              <w:rPr>
                <w:sz w:val="20"/>
              </w:rPr>
            </w:pPr>
            <w:r>
              <w:rPr>
                <w:sz w:val="20"/>
              </w:rPr>
              <w:t>24.25</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20"/>
              <w:rPr>
                <w:sz w:val="20"/>
              </w:rPr>
            </w:pPr>
            <w:r>
              <w:rPr>
                <w:sz w:val="20"/>
              </w:rPr>
              <w:t>56.51</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284.57</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172.86</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6"/>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18"/>
              <w:rPr>
                <w:sz w:val="20"/>
              </w:rPr>
            </w:pPr>
            <w:r>
              <w:rPr>
                <w:sz w:val="20"/>
              </w:rPr>
              <w:t>100.05</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20"/>
              <w:rPr>
                <w:sz w:val="20"/>
              </w:rPr>
            </w:pPr>
            <w:r>
              <w:rPr>
                <w:sz w:val="20"/>
              </w:rPr>
              <w:t>25.80</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88.39</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0"/>
              <w:rPr>
                <w:sz w:val="20"/>
              </w:rPr>
            </w:pPr>
            <w:r>
              <w:rPr>
                <w:sz w:val="20"/>
              </w:rPr>
              <w:t>2.73</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r w:rsidR="002C0F77">
        <w:trPr>
          <w:trHeight w:val="326"/>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18"/>
              <w:rPr>
                <w:sz w:val="20"/>
              </w:rPr>
            </w:pPr>
            <w:r>
              <w:rPr>
                <w:sz w:val="20"/>
              </w:rPr>
              <w:t>50.64</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20"/>
              <w:rPr>
                <w:sz w:val="20"/>
              </w:rPr>
            </w:pPr>
            <w:r>
              <w:rPr>
                <w:sz w:val="20"/>
              </w:rPr>
              <w:t>11.02</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2C0F77" w:rsidRDefault="00322530">
            <w:pPr>
              <w:pStyle w:val="TableParagraph"/>
              <w:spacing w:before="42"/>
              <w:ind w:left="18"/>
              <w:rPr>
                <w:sz w:val="20"/>
              </w:rPr>
            </w:pPr>
            <w:r>
              <w:rPr>
                <w:sz w:val="20"/>
              </w:rPr>
              <w:t>2.45</w:t>
            </w:r>
          </w:p>
        </w:tc>
      </w:tr>
      <w:tr w:rsidR="002C0F77">
        <w:trPr>
          <w:trHeight w:val="327"/>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1.84</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0"/>
              <w:rPr>
                <w:sz w:val="20"/>
              </w:rPr>
            </w:pPr>
            <w:r>
              <w:rPr>
                <w:sz w:val="20"/>
              </w:rPr>
              <w:t>139.45</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2C0F77" w:rsidRDefault="00322530">
            <w:pPr>
              <w:pStyle w:val="TableParagraph"/>
              <w:spacing w:before="44"/>
              <w:ind w:left="18"/>
              <w:rPr>
                <w:sz w:val="20"/>
              </w:rPr>
            </w:pPr>
            <w:r>
              <w:rPr>
                <w:sz w:val="20"/>
              </w:rPr>
              <w:t>87.00</w:t>
            </w:r>
          </w:p>
        </w:tc>
      </w:tr>
      <w:tr w:rsidR="002C0F77">
        <w:trPr>
          <w:trHeight w:val="325"/>
        </w:trPr>
        <w:tc>
          <w:tcPr>
            <w:tcW w:w="870" w:type="dxa"/>
            <w:tcBorders>
              <w:top w:val="single" w:sz="4" w:space="0" w:color="000000"/>
              <w:bottom w:val="single" w:sz="4" w:space="0" w:color="000000"/>
              <w:right w:val="single" w:sz="4" w:space="0" w:color="000000"/>
            </w:tcBorders>
          </w:tcPr>
          <w:p w:rsidR="002C0F77" w:rsidRDefault="00322530">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2"/>
              <w:ind w:left="20"/>
              <w:rPr>
                <w:sz w:val="20"/>
              </w:rPr>
            </w:pPr>
            <w:r>
              <w:rPr>
                <w:sz w:val="20"/>
              </w:rPr>
              <w:t>400.56</w:t>
            </w:r>
          </w:p>
        </w:tc>
        <w:tc>
          <w:tcPr>
            <w:tcW w:w="87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2C0F77" w:rsidRDefault="002C0F77">
            <w:pPr>
              <w:pStyle w:val="TableParagraph"/>
              <w:rPr>
                <w:rFonts w:ascii="Times New Roman"/>
                <w:sz w:val="20"/>
              </w:rPr>
            </w:pPr>
          </w:p>
        </w:tc>
      </w:tr>
    </w:tbl>
    <w:p w:rsidR="002C0F77" w:rsidRDefault="002C0F77">
      <w:pPr>
        <w:rPr>
          <w:rFonts w:ascii="Times New Roman"/>
          <w:sz w:val="20"/>
        </w:rPr>
        <w:sectPr w:rsidR="002C0F77">
          <w:pgSz w:w="16840" w:h="11910" w:orient="landscape"/>
          <w:pgMar w:top="1100" w:right="1280" w:bottom="900" w:left="1200" w:header="0" w:footer="704" w:gutter="0"/>
          <w:cols w:space="720"/>
        </w:sectPr>
      </w:pPr>
    </w:p>
    <w:p w:rsidR="002C0F77" w:rsidRDefault="002C0F77">
      <w:pPr>
        <w:pStyle w:val="a3"/>
        <w:rPr>
          <w:rFonts w:ascii="宋体"/>
          <w:sz w:val="20"/>
        </w:rPr>
      </w:pPr>
    </w:p>
    <w:p w:rsidR="002C0F77" w:rsidRDefault="002C0F77">
      <w:pPr>
        <w:pStyle w:val="a3"/>
        <w:rPr>
          <w:rFonts w:ascii="宋体"/>
          <w:sz w:val="20"/>
        </w:rPr>
      </w:pPr>
    </w:p>
    <w:p w:rsidR="002C0F77" w:rsidRDefault="002C0F77">
      <w:pPr>
        <w:pStyle w:val="a3"/>
        <w:spacing w:before="2"/>
        <w:rPr>
          <w:rFonts w:ascii="宋体"/>
          <w:sz w:val="14"/>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2C0F77">
        <w:trPr>
          <w:trHeight w:val="327"/>
        </w:trPr>
        <w:tc>
          <w:tcPr>
            <w:tcW w:w="870" w:type="dxa"/>
            <w:tcBorders>
              <w:left w:val="single" w:sz="8" w:space="0" w:color="000000"/>
            </w:tcBorders>
          </w:tcPr>
          <w:p w:rsidR="002C0F77" w:rsidRDefault="00322530">
            <w:pPr>
              <w:pStyle w:val="TableParagraph"/>
              <w:spacing w:before="43"/>
              <w:ind w:left="14"/>
              <w:rPr>
                <w:sz w:val="20"/>
              </w:rPr>
            </w:pPr>
            <w:r>
              <w:rPr>
                <w:sz w:val="20"/>
              </w:rPr>
              <w:t>30304</w:t>
            </w:r>
          </w:p>
        </w:tc>
        <w:tc>
          <w:tcPr>
            <w:tcW w:w="2923" w:type="dxa"/>
          </w:tcPr>
          <w:p w:rsidR="002C0F77" w:rsidRDefault="00322530">
            <w:pPr>
              <w:pStyle w:val="TableParagraph"/>
              <w:spacing w:before="43"/>
              <w:ind w:left="220"/>
              <w:rPr>
                <w:sz w:val="20"/>
              </w:rPr>
            </w:pPr>
            <w:r>
              <w:rPr>
                <w:sz w:val="20"/>
              </w:rPr>
              <w:t>抚恤金</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3"/>
              <w:ind w:left="18"/>
              <w:rPr>
                <w:sz w:val="20"/>
              </w:rPr>
            </w:pPr>
            <w:r>
              <w:rPr>
                <w:sz w:val="20"/>
              </w:rPr>
              <w:t>30224</w:t>
            </w:r>
          </w:p>
        </w:tc>
        <w:tc>
          <w:tcPr>
            <w:tcW w:w="2066" w:type="dxa"/>
          </w:tcPr>
          <w:p w:rsidR="002C0F77" w:rsidRDefault="00322530">
            <w:pPr>
              <w:pStyle w:val="TableParagraph"/>
              <w:spacing w:before="43"/>
              <w:ind w:left="219"/>
              <w:rPr>
                <w:sz w:val="20"/>
              </w:rPr>
            </w:pPr>
            <w:r>
              <w:rPr>
                <w:sz w:val="20"/>
              </w:rPr>
              <w:t>被装购置费</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3"/>
              <w:ind w:left="18"/>
              <w:rPr>
                <w:sz w:val="20"/>
              </w:rPr>
            </w:pPr>
            <w:r>
              <w:rPr>
                <w:sz w:val="20"/>
              </w:rPr>
              <w:t>31201</w:t>
            </w:r>
          </w:p>
        </w:tc>
        <w:tc>
          <w:tcPr>
            <w:tcW w:w="3575" w:type="dxa"/>
          </w:tcPr>
          <w:p w:rsidR="002C0F77" w:rsidRDefault="00322530">
            <w:pPr>
              <w:pStyle w:val="TableParagraph"/>
              <w:spacing w:before="43"/>
              <w:ind w:left="218"/>
              <w:rPr>
                <w:sz w:val="20"/>
              </w:rPr>
            </w:pPr>
            <w:r>
              <w:rPr>
                <w:sz w:val="20"/>
              </w:rPr>
              <w:t>资本金注入</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6"/>
        </w:trPr>
        <w:tc>
          <w:tcPr>
            <w:tcW w:w="870" w:type="dxa"/>
            <w:tcBorders>
              <w:left w:val="single" w:sz="8" w:space="0" w:color="000000"/>
            </w:tcBorders>
          </w:tcPr>
          <w:p w:rsidR="002C0F77" w:rsidRDefault="00322530">
            <w:pPr>
              <w:pStyle w:val="TableParagraph"/>
              <w:spacing w:before="44"/>
              <w:ind w:left="14"/>
              <w:rPr>
                <w:sz w:val="20"/>
              </w:rPr>
            </w:pPr>
            <w:r>
              <w:rPr>
                <w:sz w:val="20"/>
              </w:rPr>
              <w:t>30305</w:t>
            </w:r>
          </w:p>
        </w:tc>
        <w:tc>
          <w:tcPr>
            <w:tcW w:w="2923" w:type="dxa"/>
          </w:tcPr>
          <w:p w:rsidR="002C0F77" w:rsidRDefault="00322530">
            <w:pPr>
              <w:pStyle w:val="TableParagraph"/>
              <w:spacing w:before="44"/>
              <w:ind w:left="220"/>
              <w:rPr>
                <w:sz w:val="20"/>
              </w:rPr>
            </w:pPr>
            <w:r>
              <w:rPr>
                <w:sz w:val="20"/>
              </w:rPr>
              <w:t>生活补助</w:t>
            </w:r>
          </w:p>
        </w:tc>
        <w:tc>
          <w:tcPr>
            <w:tcW w:w="938" w:type="dxa"/>
          </w:tcPr>
          <w:p w:rsidR="002C0F77" w:rsidRDefault="00322530">
            <w:pPr>
              <w:pStyle w:val="TableParagraph"/>
              <w:spacing w:before="42"/>
              <w:ind w:left="18"/>
              <w:rPr>
                <w:sz w:val="20"/>
              </w:rPr>
            </w:pPr>
            <w:r>
              <w:rPr>
                <w:sz w:val="20"/>
              </w:rPr>
              <w:t>28.86</w:t>
            </w:r>
          </w:p>
        </w:tc>
        <w:tc>
          <w:tcPr>
            <w:tcW w:w="870" w:type="dxa"/>
          </w:tcPr>
          <w:p w:rsidR="002C0F77" w:rsidRDefault="00322530">
            <w:pPr>
              <w:pStyle w:val="TableParagraph"/>
              <w:spacing w:before="44"/>
              <w:ind w:left="18"/>
              <w:rPr>
                <w:sz w:val="20"/>
              </w:rPr>
            </w:pPr>
            <w:r>
              <w:rPr>
                <w:sz w:val="20"/>
              </w:rPr>
              <w:t>30225</w:t>
            </w:r>
          </w:p>
        </w:tc>
        <w:tc>
          <w:tcPr>
            <w:tcW w:w="2066" w:type="dxa"/>
          </w:tcPr>
          <w:p w:rsidR="002C0F77" w:rsidRDefault="00322530">
            <w:pPr>
              <w:pStyle w:val="TableParagraph"/>
              <w:spacing w:before="44"/>
              <w:ind w:left="219"/>
              <w:rPr>
                <w:sz w:val="20"/>
              </w:rPr>
            </w:pPr>
            <w:r>
              <w:rPr>
                <w:sz w:val="20"/>
              </w:rPr>
              <w:t>专用燃料费</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4"/>
              <w:ind w:left="18"/>
              <w:rPr>
                <w:sz w:val="20"/>
              </w:rPr>
            </w:pPr>
            <w:r>
              <w:rPr>
                <w:sz w:val="20"/>
              </w:rPr>
              <w:t>31203</w:t>
            </w:r>
          </w:p>
        </w:tc>
        <w:tc>
          <w:tcPr>
            <w:tcW w:w="3575" w:type="dxa"/>
          </w:tcPr>
          <w:p w:rsidR="002C0F77" w:rsidRDefault="00322530">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6"/>
        </w:trPr>
        <w:tc>
          <w:tcPr>
            <w:tcW w:w="870" w:type="dxa"/>
            <w:tcBorders>
              <w:left w:val="single" w:sz="8" w:space="0" w:color="000000"/>
            </w:tcBorders>
          </w:tcPr>
          <w:p w:rsidR="002C0F77" w:rsidRDefault="00322530">
            <w:pPr>
              <w:pStyle w:val="TableParagraph"/>
              <w:spacing w:before="43"/>
              <w:ind w:left="14"/>
              <w:rPr>
                <w:sz w:val="20"/>
              </w:rPr>
            </w:pPr>
            <w:r>
              <w:rPr>
                <w:sz w:val="20"/>
              </w:rPr>
              <w:t>30306</w:t>
            </w:r>
          </w:p>
        </w:tc>
        <w:tc>
          <w:tcPr>
            <w:tcW w:w="2923" w:type="dxa"/>
          </w:tcPr>
          <w:p w:rsidR="002C0F77" w:rsidRDefault="00322530">
            <w:pPr>
              <w:pStyle w:val="TableParagraph"/>
              <w:spacing w:before="43"/>
              <w:ind w:left="220"/>
              <w:rPr>
                <w:sz w:val="20"/>
              </w:rPr>
            </w:pPr>
            <w:r>
              <w:rPr>
                <w:sz w:val="20"/>
              </w:rPr>
              <w:t>救济费</w:t>
            </w:r>
          </w:p>
        </w:tc>
        <w:tc>
          <w:tcPr>
            <w:tcW w:w="938" w:type="dxa"/>
          </w:tcPr>
          <w:p w:rsidR="002C0F77" w:rsidRDefault="00322530">
            <w:pPr>
              <w:pStyle w:val="TableParagraph"/>
              <w:spacing w:before="43"/>
              <w:ind w:left="18"/>
              <w:rPr>
                <w:sz w:val="20"/>
              </w:rPr>
            </w:pPr>
            <w:r>
              <w:rPr>
                <w:sz w:val="20"/>
              </w:rPr>
              <w:t>0.18</w:t>
            </w:r>
          </w:p>
        </w:tc>
        <w:tc>
          <w:tcPr>
            <w:tcW w:w="870" w:type="dxa"/>
          </w:tcPr>
          <w:p w:rsidR="002C0F77" w:rsidRDefault="00322530">
            <w:pPr>
              <w:pStyle w:val="TableParagraph"/>
              <w:spacing w:before="43"/>
              <w:ind w:left="18"/>
              <w:rPr>
                <w:sz w:val="20"/>
              </w:rPr>
            </w:pPr>
            <w:r>
              <w:rPr>
                <w:sz w:val="20"/>
              </w:rPr>
              <w:t>30226</w:t>
            </w:r>
          </w:p>
        </w:tc>
        <w:tc>
          <w:tcPr>
            <w:tcW w:w="2066" w:type="dxa"/>
          </w:tcPr>
          <w:p w:rsidR="002C0F77" w:rsidRDefault="00322530">
            <w:pPr>
              <w:pStyle w:val="TableParagraph"/>
              <w:spacing w:before="43"/>
              <w:ind w:left="219"/>
              <w:rPr>
                <w:sz w:val="20"/>
              </w:rPr>
            </w:pPr>
            <w:r>
              <w:rPr>
                <w:sz w:val="20"/>
              </w:rPr>
              <w:t>劳务费</w:t>
            </w:r>
          </w:p>
        </w:tc>
        <w:tc>
          <w:tcPr>
            <w:tcW w:w="938" w:type="dxa"/>
          </w:tcPr>
          <w:p w:rsidR="002C0F77" w:rsidRDefault="00322530">
            <w:pPr>
              <w:pStyle w:val="TableParagraph"/>
              <w:spacing w:before="43"/>
              <w:ind w:left="20"/>
              <w:rPr>
                <w:sz w:val="20"/>
              </w:rPr>
            </w:pPr>
            <w:r>
              <w:rPr>
                <w:sz w:val="20"/>
              </w:rPr>
              <w:t>18.86</w:t>
            </w:r>
          </w:p>
        </w:tc>
        <w:tc>
          <w:tcPr>
            <w:tcW w:w="870" w:type="dxa"/>
          </w:tcPr>
          <w:p w:rsidR="002C0F77" w:rsidRDefault="00322530">
            <w:pPr>
              <w:pStyle w:val="TableParagraph"/>
              <w:spacing w:before="43"/>
              <w:ind w:left="18"/>
              <w:rPr>
                <w:sz w:val="20"/>
              </w:rPr>
            </w:pPr>
            <w:r>
              <w:rPr>
                <w:sz w:val="20"/>
              </w:rPr>
              <w:t>31204</w:t>
            </w:r>
          </w:p>
        </w:tc>
        <w:tc>
          <w:tcPr>
            <w:tcW w:w="3575" w:type="dxa"/>
          </w:tcPr>
          <w:p w:rsidR="002C0F77" w:rsidRDefault="00322530">
            <w:pPr>
              <w:pStyle w:val="TableParagraph"/>
              <w:spacing w:before="43"/>
              <w:ind w:left="218"/>
              <w:rPr>
                <w:sz w:val="20"/>
              </w:rPr>
            </w:pPr>
            <w:r>
              <w:rPr>
                <w:sz w:val="20"/>
              </w:rPr>
              <w:t>费用补贴</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7"/>
        </w:trPr>
        <w:tc>
          <w:tcPr>
            <w:tcW w:w="870" w:type="dxa"/>
            <w:tcBorders>
              <w:left w:val="single" w:sz="8" w:space="0" w:color="000000"/>
            </w:tcBorders>
          </w:tcPr>
          <w:p w:rsidR="002C0F77" w:rsidRDefault="00322530">
            <w:pPr>
              <w:pStyle w:val="TableParagraph"/>
              <w:spacing w:before="45"/>
              <w:ind w:left="14"/>
              <w:rPr>
                <w:sz w:val="20"/>
              </w:rPr>
            </w:pPr>
            <w:r>
              <w:rPr>
                <w:sz w:val="20"/>
              </w:rPr>
              <w:t>30307</w:t>
            </w:r>
          </w:p>
        </w:tc>
        <w:tc>
          <w:tcPr>
            <w:tcW w:w="2923" w:type="dxa"/>
          </w:tcPr>
          <w:p w:rsidR="002C0F77" w:rsidRDefault="00322530">
            <w:pPr>
              <w:pStyle w:val="TableParagraph"/>
              <w:spacing w:before="45"/>
              <w:ind w:left="220"/>
              <w:rPr>
                <w:sz w:val="20"/>
              </w:rPr>
            </w:pPr>
            <w:r>
              <w:rPr>
                <w:sz w:val="20"/>
              </w:rPr>
              <w:t>医疗费补助</w:t>
            </w:r>
          </w:p>
        </w:tc>
        <w:tc>
          <w:tcPr>
            <w:tcW w:w="938" w:type="dxa"/>
          </w:tcPr>
          <w:p w:rsidR="002C0F77" w:rsidRDefault="00322530">
            <w:pPr>
              <w:pStyle w:val="TableParagraph"/>
              <w:spacing w:before="42"/>
              <w:ind w:left="18"/>
              <w:rPr>
                <w:sz w:val="20"/>
              </w:rPr>
            </w:pPr>
            <w:r>
              <w:rPr>
                <w:sz w:val="20"/>
              </w:rPr>
              <w:t>1.08</w:t>
            </w:r>
          </w:p>
        </w:tc>
        <w:tc>
          <w:tcPr>
            <w:tcW w:w="870" w:type="dxa"/>
          </w:tcPr>
          <w:p w:rsidR="002C0F77" w:rsidRDefault="00322530">
            <w:pPr>
              <w:pStyle w:val="TableParagraph"/>
              <w:spacing w:before="45"/>
              <w:ind w:left="18"/>
              <w:rPr>
                <w:sz w:val="20"/>
              </w:rPr>
            </w:pPr>
            <w:r>
              <w:rPr>
                <w:sz w:val="20"/>
              </w:rPr>
              <w:t>30227</w:t>
            </w:r>
          </w:p>
        </w:tc>
        <w:tc>
          <w:tcPr>
            <w:tcW w:w="2066" w:type="dxa"/>
          </w:tcPr>
          <w:p w:rsidR="002C0F77" w:rsidRDefault="00322530">
            <w:pPr>
              <w:pStyle w:val="TableParagraph"/>
              <w:spacing w:before="45"/>
              <w:ind w:left="219"/>
              <w:rPr>
                <w:sz w:val="20"/>
              </w:rPr>
            </w:pPr>
            <w:r>
              <w:rPr>
                <w:sz w:val="20"/>
              </w:rPr>
              <w:t>委托业务费</w:t>
            </w:r>
          </w:p>
        </w:tc>
        <w:tc>
          <w:tcPr>
            <w:tcW w:w="938" w:type="dxa"/>
          </w:tcPr>
          <w:p w:rsidR="002C0F77" w:rsidRDefault="00322530">
            <w:pPr>
              <w:pStyle w:val="TableParagraph"/>
              <w:spacing w:before="42"/>
              <w:ind w:left="20"/>
              <w:rPr>
                <w:sz w:val="20"/>
              </w:rPr>
            </w:pPr>
            <w:r>
              <w:rPr>
                <w:sz w:val="20"/>
              </w:rPr>
              <w:t>64.32</w:t>
            </w:r>
          </w:p>
        </w:tc>
        <w:tc>
          <w:tcPr>
            <w:tcW w:w="870" w:type="dxa"/>
          </w:tcPr>
          <w:p w:rsidR="002C0F77" w:rsidRDefault="00322530">
            <w:pPr>
              <w:pStyle w:val="TableParagraph"/>
              <w:spacing w:before="45"/>
              <w:ind w:left="18"/>
              <w:rPr>
                <w:sz w:val="20"/>
              </w:rPr>
            </w:pPr>
            <w:r>
              <w:rPr>
                <w:sz w:val="20"/>
              </w:rPr>
              <w:t>31205</w:t>
            </w:r>
          </w:p>
        </w:tc>
        <w:tc>
          <w:tcPr>
            <w:tcW w:w="3575" w:type="dxa"/>
          </w:tcPr>
          <w:p w:rsidR="002C0F77" w:rsidRDefault="00322530">
            <w:pPr>
              <w:pStyle w:val="TableParagraph"/>
              <w:spacing w:before="45"/>
              <w:ind w:left="218"/>
              <w:rPr>
                <w:sz w:val="20"/>
              </w:rPr>
            </w:pPr>
            <w:r>
              <w:rPr>
                <w:sz w:val="20"/>
              </w:rPr>
              <w:t>利息补贴</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7"/>
        </w:trPr>
        <w:tc>
          <w:tcPr>
            <w:tcW w:w="870" w:type="dxa"/>
            <w:tcBorders>
              <w:left w:val="single" w:sz="8" w:space="0" w:color="000000"/>
            </w:tcBorders>
          </w:tcPr>
          <w:p w:rsidR="002C0F77" w:rsidRDefault="00322530">
            <w:pPr>
              <w:pStyle w:val="TableParagraph"/>
              <w:spacing w:before="44"/>
              <w:ind w:left="14"/>
              <w:rPr>
                <w:sz w:val="20"/>
              </w:rPr>
            </w:pPr>
            <w:r>
              <w:rPr>
                <w:sz w:val="20"/>
              </w:rPr>
              <w:t>30308</w:t>
            </w:r>
          </w:p>
        </w:tc>
        <w:tc>
          <w:tcPr>
            <w:tcW w:w="2923" w:type="dxa"/>
          </w:tcPr>
          <w:p w:rsidR="002C0F77" w:rsidRDefault="00322530">
            <w:pPr>
              <w:pStyle w:val="TableParagraph"/>
              <w:spacing w:before="44"/>
              <w:ind w:left="220"/>
              <w:rPr>
                <w:sz w:val="20"/>
              </w:rPr>
            </w:pPr>
            <w:r>
              <w:rPr>
                <w:sz w:val="20"/>
              </w:rPr>
              <w:t>助学金</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4"/>
              <w:ind w:left="18"/>
              <w:rPr>
                <w:sz w:val="20"/>
              </w:rPr>
            </w:pPr>
            <w:r>
              <w:rPr>
                <w:sz w:val="20"/>
              </w:rPr>
              <w:t>30228</w:t>
            </w:r>
          </w:p>
        </w:tc>
        <w:tc>
          <w:tcPr>
            <w:tcW w:w="2066" w:type="dxa"/>
          </w:tcPr>
          <w:p w:rsidR="002C0F77" w:rsidRDefault="00322530">
            <w:pPr>
              <w:pStyle w:val="TableParagraph"/>
              <w:spacing w:before="44"/>
              <w:ind w:left="219"/>
              <w:rPr>
                <w:sz w:val="20"/>
              </w:rPr>
            </w:pPr>
            <w:r>
              <w:rPr>
                <w:sz w:val="20"/>
              </w:rPr>
              <w:t>工会经费</w:t>
            </w:r>
          </w:p>
        </w:tc>
        <w:tc>
          <w:tcPr>
            <w:tcW w:w="938" w:type="dxa"/>
          </w:tcPr>
          <w:p w:rsidR="002C0F77" w:rsidRDefault="00322530">
            <w:pPr>
              <w:pStyle w:val="TableParagraph"/>
              <w:spacing w:before="44"/>
              <w:ind w:left="20"/>
              <w:rPr>
                <w:sz w:val="20"/>
              </w:rPr>
            </w:pPr>
            <w:r>
              <w:rPr>
                <w:sz w:val="20"/>
              </w:rPr>
              <w:t>40.43</w:t>
            </w:r>
          </w:p>
        </w:tc>
        <w:tc>
          <w:tcPr>
            <w:tcW w:w="870" w:type="dxa"/>
          </w:tcPr>
          <w:p w:rsidR="002C0F77" w:rsidRDefault="00322530">
            <w:pPr>
              <w:pStyle w:val="TableParagraph"/>
              <w:spacing w:before="44"/>
              <w:ind w:left="18"/>
              <w:rPr>
                <w:sz w:val="20"/>
              </w:rPr>
            </w:pPr>
            <w:r>
              <w:rPr>
                <w:sz w:val="20"/>
              </w:rPr>
              <w:t>31299</w:t>
            </w:r>
          </w:p>
        </w:tc>
        <w:tc>
          <w:tcPr>
            <w:tcW w:w="3575" w:type="dxa"/>
          </w:tcPr>
          <w:p w:rsidR="002C0F77" w:rsidRDefault="00322530">
            <w:pPr>
              <w:pStyle w:val="TableParagraph"/>
              <w:spacing w:before="44"/>
              <w:ind w:left="218"/>
              <w:rPr>
                <w:sz w:val="20"/>
              </w:rPr>
            </w:pPr>
            <w:r>
              <w:rPr>
                <w:sz w:val="20"/>
              </w:rPr>
              <w:t>其他对企业补助</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7"/>
        </w:trPr>
        <w:tc>
          <w:tcPr>
            <w:tcW w:w="870" w:type="dxa"/>
            <w:tcBorders>
              <w:left w:val="single" w:sz="8" w:space="0" w:color="000000"/>
            </w:tcBorders>
          </w:tcPr>
          <w:p w:rsidR="002C0F77" w:rsidRDefault="00322530">
            <w:pPr>
              <w:pStyle w:val="TableParagraph"/>
              <w:spacing w:before="43"/>
              <w:ind w:left="14"/>
              <w:rPr>
                <w:sz w:val="20"/>
              </w:rPr>
            </w:pPr>
            <w:r>
              <w:rPr>
                <w:sz w:val="20"/>
              </w:rPr>
              <w:t>30309</w:t>
            </w:r>
          </w:p>
        </w:tc>
        <w:tc>
          <w:tcPr>
            <w:tcW w:w="2923" w:type="dxa"/>
          </w:tcPr>
          <w:p w:rsidR="002C0F77" w:rsidRDefault="00322530">
            <w:pPr>
              <w:pStyle w:val="TableParagraph"/>
              <w:spacing w:before="43"/>
              <w:ind w:left="220"/>
              <w:rPr>
                <w:sz w:val="20"/>
              </w:rPr>
            </w:pPr>
            <w:r>
              <w:rPr>
                <w:sz w:val="20"/>
              </w:rPr>
              <w:t>奖励金</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3"/>
              <w:ind w:left="18"/>
              <w:rPr>
                <w:sz w:val="20"/>
              </w:rPr>
            </w:pPr>
            <w:r>
              <w:rPr>
                <w:sz w:val="20"/>
              </w:rPr>
              <w:t>30229</w:t>
            </w:r>
          </w:p>
        </w:tc>
        <w:tc>
          <w:tcPr>
            <w:tcW w:w="2066" w:type="dxa"/>
          </w:tcPr>
          <w:p w:rsidR="002C0F77" w:rsidRDefault="00322530">
            <w:pPr>
              <w:pStyle w:val="TableParagraph"/>
              <w:spacing w:before="43"/>
              <w:ind w:left="219"/>
              <w:rPr>
                <w:sz w:val="20"/>
              </w:rPr>
            </w:pPr>
            <w:r>
              <w:rPr>
                <w:sz w:val="20"/>
              </w:rPr>
              <w:t>福利费</w:t>
            </w:r>
          </w:p>
        </w:tc>
        <w:tc>
          <w:tcPr>
            <w:tcW w:w="938" w:type="dxa"/>
          </w:tcPr>
          <w:p w:rsidR="002C0F77" w:rsidRDefault="00322530">
            <w:pPr>
              <w:pStyle w:val="TableParagraph"/>
              <w:spacing w:before="43"/>
              <w:ind w:left="20"/>
              <w:rPr>
                <w:sz w:val="20"/>
              </w:rPr>
            </w:pPr>
            <w:r>
              <w:rPr>
                <w:sz w:val="20"/>
              </w:rPr>
              <w:t>3.05</w:t>
            </w:r>
          </w:p>
        </w:tc>
        <w:tc>
          <w:tcPr>
            <w:tcW w:w="870" w:type="dxa"/>
          </w:tcPr>
          <w:p w:rsidR="002C0F77" w:rsidRDefault="00322530">
            <w:pPr>
              <w:pStyle w:val="TableParagraph"/>
              <w:spacing w:before="43"/>
              <w:ind w:left="18"/>
              <w:rPr>
                <w:sz w:val="20"/>
              </w:rPr>
            </w:pPr>
            <w:r>
              <w:rPr>
                <w:sz w:val="20"/>
              </w:rPr>
              <w:t>313</w:t>
            </w:r>
          </w:p>
        </w:tc>
        <w:tc>
          <w:tcPr>
            <w:tcW w:w="3575" w:type="dxa"/>
          </w:tcPr>
          <w:p w:rsidR="002C0F77" w:rsidRDefault="00322530">
            <w:pPr>
              <w:pStyle w:val="TableParagraph"/>
              <w:spacing w:before="43"/>
              <w:ind w:left="19"/>
              <w:rPr>
                <w:sz w:val="20"/>
              </w:rPr>
            </w:pPr>
            <w:r>
              <w:rPr>
                <w:sz w:val="20"/>
              </w:rPr>
              <w:t>对社会保障基金补助</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6"/>
        </w:trPr>
        <w:tc>
          <w:tcPr>
            <w:tcW w:w="870" w:type="dxa"/>
            <w:tcBorders>
              <w:left w:val="single" w:sz="8" w:space="0" w:color="000000"/>
            </w:tcBorders>
          </w:tcPr>
          <w:p w:rsidR="002C0F77" w:rsidRDefault="00322530">
            <w:pPr>
              <w:pStyle w:val="TableParagraph"/>
              <w:spacing w:before="44"/>
              <w:ind w:left="14"/>
              <w:rPr>
                <w:sz w:val="20"/>
              </w:rPr>
            </w:pPr>
            <w:r>
              <w:rPr>
                <w:sz w:val="20"/>
              </w:rPr>
              <w:t>30310</w:t>
            </w:r>
          </w:p>
        </w:tc>
        <w:tc>
          <w:tcPr>
            <w:tcW w:w="2923" w:type="dxa"/>
          </w:tcPr>
          <w:p w:rsidR="002C0F77" w:rsidRDefault="00322530">
            <w:pPr>
              <w:pStyle w:val="TableParagraph"/>
              <w:spacing w:before="44"/>
              <w:ind w:left="220"/>
              <w:rPr>
                <w:sz w:val="20"/>
              </w:rPr>
            </w:pPr>
            <w:r>
              <w:rPr>
                <w:sz w:val="20"/>
              </w:rPr>
              <w:t>个人农业生产补贴</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4"/>
              <w:ind w:left="18"/>
              <w:rPr>
                <w:sz w:val="20"/>
              </w:rPr>
            </w:pPr>
            <w:r>
              <w:rPr>
                <w:sz w:val="20"/>
              </w:rPr>
              <w:t>30231</w:t>
            </w:r>
          </w:p>
        </w:tc>
        <w:tc>
          <w:tcPr>
            <w:tcW w:w="2066" w:type="dxa"/>
          </w:tcPr>
          <w:p w:rsidR="002C0F77" w:rsidRDefault="00322530">
            <w:pPr>
              <w:pStyle w:val="TableParagraph"/>
              <w:spacing w:before="44"/>
              <w:ind w:right="34"/>
              <w:jc w:val="right"/>
              <w:rPr>
                <w:sz w:val="20"/>
              </w:rPr>
            </w:pPr>
            <w:r>
              <w:rPr>
                <w:w w:val="95"/>
                <w:sz w:val="20"/>
              </w:rPr>
              <w:t>公务用车运行维护费</w:t>
            </w:r>
          </w:p>
        </w:tc>
        <w:tc>
          <w:tcPr>
            <w:tcW w:w="938" w:type="dxa"/>
          </w:tcPr>
          <w:p w:rsidR="002C0F77" w:rsidRDefault="00322530">
            <w:pPr>
              <w:pStyle w:val="TableParagraph"/>
              <w:spacing w:before="42"/>
              <w:ind w:left="20"/>
              <w:rPr>
                <w:sz w:val="20"/>
              </w:rPr>
            </w:pPr>
            <w:r>
              <w:rPr>
                <w:sz w:val="20"/>
              </w:rPr>
              <w:t>43.22</w:t>
            </w:r>
          </w:p>
        </w:tc>
        <w:tc>
          <w:tcPr>
            <w:tcW w:w="870" w:type="dxa"/>
          </w:tcPr>
          <w:p w:rsidR="002C0F77" w:rsidRDefault="00322530">
            <w:pPr>
              <w:pStyle w:val="TableParagraph"/>
              <w:spacing w:before="44"/>
              <w:ind w:left="18"/>
              <w:rPr>
                <w:sz w:val="20"/>
              </w:rPr>
            </w:pPr>
            <w:r>
              <w:rPr>
                <w:sz w:val="20"/>
              </w:rPr>
              <w:t>31302</w:t>
            </w:r>
          </w:p>
        </w:tc>
        <w:tc>
          <w:tcPr>
            <w:tcW w:w="3575" w:type="dxa"/>
          </w:tcPr>
          <w:p w:rsidR="002C0F77" w:rsidRDefault="00322530">
            <w:pPr>
              <w:pStyle w:val="TableParagraph"/>
              <w:spacing w:before="44"/>
              <w:ind w:left="218"/>
              <w:rPr>
                <w:sz w:val="20"/>
              </w:rPr>
            </w:pPr>
            <w:r>
              <w:rPr>
                <w:sz w:val="20"/>
              </w:rPr>
              <w:t>对社会保险基金补助</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6"/>
        </w:trPr>
        <w:tc>
          <w:tcPr>
            <w:tcW w:w="870" w:type="dxa"/>
            <w:tcBorders>
              <w:left w:val="single" w:sz="8" w:space="0" w:color="000000"/>
            </w:tcBorders>
          </w:tcPr>
          <w:p w:rsidR="002C0F77" w:rsidRDefault="00322530">
            <w:pPr>
              <w:pStyle w:val="TableParagraph"/>
              <w:spacing w:before="43"/>
              <w:ind w:left="14"/>
              <w:rPr>
                <w:sz w:val="20"/>
              </w:rPr>
            </w:pPr>
            <w:r>
              <w:rPr>
                <w:sz w:val="20"/>
              </w:rPr>
              <w:t>30399</w:t>
            </w:r>
          </w:p>
        </w:tc>
        <w:tc>
          <w:tcPr>
            <w:tcW w:w="2923" w:type="dxa"/>
          </w:tcPr>
          <w:p w:rsidR="002C0F77" w:rsidRDefault="00322530">
            <w:pPr>
              <w:pStyle w:val="TableParagraph"/>
              <w:spacing w:before="43"/>
              <w:ind w:left="220"/>
              <w:rPr>
                <w:sz w:val="20"/>
              </w:rPr>
            </w:pPr>
            <w:r>
              <w:rPr>
                <w:sz w:val="20"/>
              </w:rPr>
              <w:t>对其他个人和家庭的补助支出</w:t>
            </w:r>
          </w:p>
        </w:tc>
        <w:tc>
          <w:tcPr>
            <w:tcW w:w="938" w:type="dxa"/>
          </w:tcPr>
          <w:p w:rsidR="002C0F77" w:rsidRDefault="00322530">
            <w:pPr>
              <w:pStyle w:val="TableParagraph"/>
              <w:spacing w:before="43"/>
              <w:ind w:left="18"/>
              <w:rPr>
                <w:sz w:val="20"/>
              </w:rPr>
            </w:pPr>
            <w:r>
              <w:rPr>
                <w:sz w:val="20"/>
              </w:rPr>
              <w:t>5.79</w:t>
            </w:r>
          </w:p>
        </w:tc>
        <w:tc>
          <w:tcPr>
            <w:tcW w:w="870" w:type="dxa"/>
          </w:tcPr>
          <w:p w:rsidR="002C0F77" w:rsidRDefault="00322530">
            <w:pPr>
              <w:pStyle w:val="TableParagraph"/>
              <w:spacing w:before="43"/>
              <w:ind w:left="18"/>
              <w:rPr>
                <w:sz w:val="20"/>
              </w:rPr>
            </w:pPr>
            <w:r>
              <w:rPr>
                <w:sz w:val="20"/>
              </w:rPr>
              <w:t>30239</w:t>
            </w:r>
          </w:p>
        </w:tc>
        <w:tc>
          <w:tcPr>
            <w:tcW w:w="2066" w:type="dxa"/>
          </w:tcPr>
          <w:p w:rsidR="002C0F77" w:rsidRDefault="00322530">
            <w:pPr>
              <w:pStyle w:val="TableParagraph"/>
              <w:spacing w:before="43"/>
              <w:ind w:left="219"/>
              <w:rPr>
                <w:sz w:val="20"/>
              </w:rPr>
            </w:pPr>
            <w:r>
              <w:rPr>
                <w:sz w:val="20"/>
              </w:rPr>
              <w:t>其他交通费用</w:t>
            </w:r>
          </w:p>
        </w:tc>
        <w:tc>
          <w:tcPr>
            <w:tcW w:w="938" w:type="dxa"/>
          </w:tcPr>
          <w:p w:rsidR="002C0F77" w:rsidRDefault="00322530">
            <w:pPr>
              <w:pStyle w:val="TableParagraph"/>
              <w:spacing w:before="43"/>
              <w:ind w:left="20"/>
              <w:rPr>
                <w:sz w:val="20"/>
              </w:rPr>
            </w:pPr>
            <w:r>
              <w:rPr>
                <w:sz w:val="20"/>
              </w:rPr>
              <w:t>5.27</w:t>
            </w:r>
          </w:p>
        </w:tc>
        <w:tc>
          <w:tcPr>
            <w:tcW w:w="870" w:type="dxa"/>
          </w:tcPr>
          <w:p w:rsidR="002C0F77" w:rsidRDefault="00322530">
            <w:pPr>
              <w:pStyle w:val="TableParagraph"/>
              <w:spacing w:before="43"/>
              <w:ind w:left="18"/>
              <w:rPr>
                <w:sz w:val="20"/>
              </w:rPr>
            </w:pPr>
            <w:r>
              <w:rPr>
                <w:sz w:val="20"/>
              </w:rPr>
              <w:t>31303</w:t>
            </w:r>
          </w:p>
        </w:tc>
        <w:tc>
          <w:tcPr>
            <w:tcW w:w="3575" w:type="dxa"/>
          </w:tcPr>
          <w:p w:rsidR="002C0F77" w:rsidRDefault="00322530">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7"/>
        </w:trPr>
        <w:tc>
          <w:tcPr>
            <w:tcW w:w="870" w:type="dxa"/>
            <w:tcBorders>
              <w:left w:val="single" w:sz="8" w:space="0" w:color="000000"/>
            </w:tcBorders>
          </w:tcPr>
          <w:p w:rsidR="002C0F77" w:rsidRDefault="002C0F77">
            <w:pPr>
              <w:pStyle w:val="TableParagraph"/>
              <w:rPr>
                <w:rFonts w:ascii="Times New Roman"/>
                <w:sz w:val="18"/>
              </w:rPr>
            </w:pPr>
          </w:p>
        </w:tc>
        <w:tc>
          <w:tcPr>
            <w:tcW w:w="2923" w:type="dxa"/>
          </w:tcPr>
          <w:p w:rsidR="002C0F77" w:rsidRDefault="002C0F77">
            <w:pPr>
              <w:pStyle w:val="TableParagraph"/>
              <w:rPr>
                <w:rFonts w:ascii="Times New Roman"/>
                <w:sz w:val="18"/>
              </w:rPr>
            </w:pP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5"/>
              <w:ind w:left="18"/>
              <w:rPr>
                <w:sz w:val="20"/>
              </w:rPr>
            </w:pPr>
            <w:r>
              <w:rPr>
                <w:sz w:val="20"/>
              </w:rPr>
              <w:t>30240</w:t>
            </w:r>
          </w:p>
        </w:tc>
        <w:tc>
          <w:tcPr>
            <w:tcW w:w="2066" w:type="dxa"/>
          </w:tcPr>
          <w:p w:rsidR="002C0F77" w:rsidRDefault="00322530">
            <w:pPr>
              <w:pStyle w:val="TableParagraph"/>
              <w:spacing w:before="45"/>
              <w:ind w:left="219"/>
              <w:rPr>
                <w:sz w:val="20"/>
              </w:rPr>
            </w:pPr>
            <w:r>
              <w:rPr>
                <w:sz w:val="20"/>
              </w:rPr>
              <w:t>税金及附加费用</w:t>
            </w:r>
          </w:p>
        </w:tc>
        <w:tc>
          <w:tcPr>
            <w:tcW w:w="938" w:type="dxa"/>
          </w:tcPr>
          <w:p w:rsidR="002C0F77" w:rsidRDefault="00322530">
            <w:pPr>
              <w:pStyle w:val="TableParagraph"/>
              <w:spacing w:before="42"/>
              <w:ind w:left="20"/>
              <w:rPr>
                <w:sz w:val="20"/>
              </w:rPr>
            </w:pPr>
            <w:r>
              <w:rPr>
                <w:sz w:val="20"/>
              </w:rPr>
              <w:t>2.05</w:t>
            </w:r>
          </w:p>
        </w:tc>
        <w:tc>
          <w:tcPr>
            <w:tcW w:w="870" w:type="dxa"/>
          </w:tcPr>
          <w:p w:rsidR="002C0F77" w:rsidRDefault="00322530">
            <w:pPr>
              <w:pStyle w:val="TableParagraph"/>
              <w:spacing w:before="45"/>
              <w:ind w:left="18"/>
              <w:rPr>
                <w:sz w:val="20"/>
              </w:rPr>
            </w:pPr>
            <w:r>
              <w:rPr>
                <w:sz w:val="20"/>
              </w:rPr>
              <w:t>399</w:t>
            </w:r>
          </w:p>
        </w:tc>
        <w:tc>
          <w:tcPr>
            <w:tcW w:w="3575" w:type="dxa"/>
          </w:tcPr>
          <w:p w:rsidR="002C0F77" w:rsidRDefault="00322530">
            <w:pPr>
              <w:pStyle w:val="TableParagraph"/>
              <w:spacing w:before="45"/>
              <w:ind w:left="19"/>
              <w:rPr>
                <w:sz w:val="20"/>
              </w:rPr>
            </w:pPr>
            <w:r>
              <w:rPr>
                <w:sz w:val="20"/>
              </w:rPr>
              <w:t>其他支出</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7"/>
        </w:trPr>
        <w:tc>
          <w:tcPr>
            <w:tcW w:w="870" w:type="dxa"/>
            <w:tcBorders>
              <w:left w:val="single" w:sz="8" w:space="0" w:color="000000"/>
            </w:tcBorders>
          </w:tcPr>
          <w:p w:rsidR="002C0F77" w:rsidRDefault="002C0F77">
            <w:pPr>
              <w:pStyle w:val="TableParagraph"/>
              <w:rPr>
                <w:rFonts w:ascii="Times New Roman"/>
                <w:sz w:val="18"/>
              </w:rPr>
            </w:pPr>
          </w:p>
        </w:tc>
        <w:tc>
          <w:tcPr>
            <w:tcW w:w="2923" w:type="dxa"/>
          </w:tcPr>
          <w:p w:rsidR="002C0F77" w:rsidRDefault="002C0F77">
            <w:pPr>
              <w:pStyle w:val="TableParagraph"/>
              <w:rPr>
                <w:rFonts w:ascii="Times New Roman"/>
                <w:sz w:val="18"/>
              </w:rPr>
            </w:pP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3"/>
              <w:ind w:left="18"/>
              <w:rPr>
                <w:sz w:val="20"/>
              </w:rPr>
            </w:pPr>
            <w:r>
              <w:rPr>
                <w:sz w:val="20"/>
              </w:rPr>
              <w:t>30299</w:t>
            </w:r>
          </w:p>
        </w:tc>
        <w:tc>
          <w:tcPr>
            <w:tcW w:w="2066" w:type="dxa"/>
          </w:tcPr>
          <w:p w:rsidR="002C0F77" w:rsidRDefault="00322530">
            <w:pPr>
              <w:pStyle w:val="TableParagraph"/>
              <w:spacing w:before="43"/>
              <w:ind w:right="34"/>
              <w:jc w:val="right"/>
              <w:rPr>
                <w:sz w:val="20"/>
              </w:rPr>
            </w:pPr>
            <w:r>
              <w:rPr>
                <w:w w:val="95"/>
                <w:sz w:val="20"/>
              </w:rPr>
              <w:t>其他商品和服务支出</w:t>
            </w:r>
          </w:p>
        </w:tc>
        <w:tc>
          <w:tcPr>
            <w:tcW w:w="938" w:type="dxa"/>
          </w:tcPr>
          <w:p w:rsidR="002C0F77" w:rsidRDefault="00322530">
            <w:pPr>
              <w:pStyle w:val="TableParagraph"/>
              <w:spacing w:before="43"/>
              <w:ind w:left="20"/>
              <w:rPr>
                <w:sz w:val="20"/>
              </w:rPr>
            </w:pPr>
            <w:r>
              <w:rPr>
                <w:sz w:val="20"/>
              </w:rPr>
              <w:t>157.80</w:t>
            </w:r>
          </w:p>
        </w:tc>
        <w:tc>
          <w:tcPr>
            <w:tcW w:w="870" w:type="dxa"/>
          </w:tcPr>
          <w:p w:rsidR="002C0F77" w:rsidRDefault="00322530">
            <w:pPr>
              <w:pStyle w:val="TableParagraph"/>
              <w:spacing w:before="43"/>
              <w:ind w:left="18"/>
              <w:rPr>
                <w:sz w:val="20"/>
              </w:rPr>
            </w:pPr>
            <w:r>
              <w:rPr>
                <w:sz w:val="20"/>
              </w:rPr>
              <w:t>39906</w:t>
            </w:r>
          </w:p>
        </w:tc>
        <w:tc>
          <w:tcPr>
            <w:tcW w:w="3575" w:type="dxa"/>
          </w:tcPr>
          <w:p w:rsidR="002C0F77" w:rsidRDefault="00322530">
            <w:pPr>
              <w:pStyle w:val="TableParagraph"/>
              <w:spacing w:before="43"/>
              <w:ind w:left="218"/>
              <w:rPr>
                <w:sz w:val="20"/>
              </w:rPr>
            </w:pPr>
            <w:r>
              <w:rPr>
                <w:sz w:val="20"/>
              </w:rPr>
              <w:t>赠与</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578"/>
        </w:trPr>
        <w:tc>
          <w:tcPr>
            <w:tcW w:w="870" w:type="dxa"/>
            <w:tcBorders>
              <w:left w:val="single" w:sz="8" w:space="0" w:color="000000"/>
            </w:tcBorders>
          </w:tcPr>
          <w:p w:rsidR="002C0F77" w:rsidRDefault="002C0F77">
            <w:pPr>
              <w:pStyle w:val="TableParagraph"/>
              <w:rPr>
                <w:rFonts w:ascii="Times New Roman"/>
                <w:sz w:val="18"/>
              </w:rPr>
            </w:pPr>
          </w:p>
        </w:tc>
        <w:tc>
          <w:tcPr>
            <w:tcW w:w="2923" w:type="dxa"/>
          </w:tcPr>
          <w:p w:rsidR="002C0F77" w:rsidRDefault="002C0F77">
            <w:pPr>
              <w:pStyle w:val="TableParagraph"/>
              <w:rPr>
                <w:rFonts w:ascii="Times New Roman"/>
                <w:sz w:val="18"/>
              </w:rPr>
            </w:pP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170"/>
              <w:ind w:left="18"/>
              <w:rPr>
                <w:sz w:val="20"/>
              </w:rPr>
            </w:pPr>
            <w:r>
              <w:rPr>
                <w:sz w:val="20"/>
              </w:rPr>
              <w:t>307</w:t>
            </w:r>
          </w:p>
        </w:tc>
        <w:tc>
          <w:tcPr>
            <w:tcW w:w="2066" w:type="dxa"/>
          </w:tcPr>
          <w:p w:rsidR="002C0F77" w:rsidRDefault="00322530">
            <w:pPr>
              <w:pStyle w:val="TableParagraph"/>
              <w:spacing w:before="170"/>
              <w:ind w:left="20"/>
              <w:rPr>
                <w:sz w:val="20"/>
              </w:rPr>
            </w:pPr>
            <w:r>
              <w:rPr>
                <w:sz w:val="20"/>
              </w:rPr>
              <w:t>债务利息及费用支出</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170"/>
              <w:ind w:left="18"/>
              <w:rPr>
                <w:sz w:val="20"/>
              </w:rPr>
            </w:pPr>
            <w:r>
              <w:rPr>
                <w:sz w:val="20"/>
              </w:rPr>
              <w:t>39907</w:t>
            </w:r>
          </w:p>
        </w:tc>
        <w:tc>
          <w:tcPr>
            <w:tcW w:w="3575" w:type="dxa"/>
          </w:tcPr>
          <w:p w:rsidR="002C0F77" w:rsidRDefault="00322530">
            <w:pPr>
              <w:pStyle w:val="TableParagraph"/>
              <w:spacing w:before="170"/>
              <w:ind w:left="218"/>
              <w:rPr>
                <w:sz w:val="20"/>
              </w:rPr>
            </w:pPr>
            <w:r>
              <w:rPr>
                <w:sz w:val="20"/>
              </w:rPr>
              <w:t>国家赔偿费用支出</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638"/>
        </w:trPr>
        <w:tc>
          <w:tcPr>
            <w:tcW w:w="870" w:type="dxa"/>
            <w:tcBorders>
              <w:left w:val="single" w:sz="8" w:space="0" w:color="000000"/>
            </w:tcBorders>
          </w:tcPr>
          <w:p w:rsidR="002C0F77" w:rsidRDefault="002C0F77">
            <w:pPr>
              <w:pStyle w:val="TableParagraph"/>
              <w:rPr>
                <w:rFonts w:ascii="Times New Roman"/>
                <w:sz w:val="18"/>
              </w:rPr>
            </w:pPr>
          </w:p>
        </w:tc>
        <w:tc>
          <w:tcPr>
            <w:tcW w:w="2923" w:type="dxa"/>
          </w:tcPr>
          <w:p w:rsidR="002C0F77" w:rsidRDefault="002C0F77">
            <w:pPr>
              <w:pStyle w:val="TableParagraph"/>
              <w:rPr>
                <w:rFonts w:ascii="Times New Roman"/>
                <w:sz w:val="18"/>
              </w:rPr>
            </w:pPr>
          </w:p>
        </w:tc>
        <w:tc>
          <w:tcPr>
            <w:tcW w:w="938" w:type="dxa"/>
          </w:tcPr>
          <w:p w:rsidR="002C0F77" w:rsidRDefault="002C0F77">
            <w:pPr>
              <w:pStyle w:val="TableParagraph"/>
              <w:rPr>
                <w:rFonts w:ascii="Times New Roman"/>
                <w:sz w:val="18"/>
              </w:rPr>
            </w:pPr>
          </w:p>
        </w:tc>
        <w:tc>
          <w:tcPr>
            <w:tcW w:w="870" w:type="dxa"/>
          </w:tcPr>
          <w:p w:rsidR="002C0F77" w:rsidRDefault="002C0F77">
            <w:pPr>
              <w:pStyle w:val="TableParagraph"/>
              <w:spacing w:before="8"/>
              <w:rPr>
                <w:sz w:val="15"/>
              </w:rPr>
            </w:pPr>
          </w:p>
          <w:p w:rsidR="002C0F77" w:rsidRDefault="00322530">
            <w:pPr>
              <w:pStyle w:val="TableParagraph"/>
              <w:ind w:left="18"/>
              <w:rPr>
                <w:sz w:val="20"/>
              </w:rPr>
            </w:pPr>
            <w:r>
              <w:rPr>
                <w:sz w:val="20"/>
              </w:rPr>
              <w:t>30701</w:t>
            </w:r>
          </w:p>
        </w:tc>
        <w:tc>
          <w:tcPr>
            <w:tcW w:w="2066" w:type="dxa"/>
          </w:tcPr>
          <w:p w:rsidR="002C0F77" w:rsidRDefault="002C0F77">
            <w:pPr>
              <w:pStyle w:val="TableParagraph"/>
              <w:spacing w:before="8"/>
              <w:rPr>
                <w:sz w:val="15"/>
              </w:rPr>
            </w:pPr>
          </w:p>
          <w:p w:rsidR="002C0F77" w:rsidRDefault="00322530">
            <w:pPr>
              <w:pStyle w:val="TableParagraph"/>
              <w:ind w:left="219"/>
              <w:rPr>
                <w:sz w:val="20"/>
              </w:rPr>
            </w:pPr>
            <w:r>
              <w:rPr>
                <w:sz w:val="20"/>
              </w:rPr>
              <w:t>国内债务付息</w:t>
            </w:r>
          </w:p>
        </w:tc>
        <w:tc>
          <w:tcPr>
            <w:tcW w:w="938" w:type="dxa"/>
          </w:tcPr>
          <w:p w:rsidR="002C0F77" w:rsidRDefault="002C0F77">
            <w:pPr>
              <w:pStyle w:val="TableParagraph"/>
              <w:rPr>
                <w:rFonts w:ascii="Times New Roman"/>
                <w:sz w:val="18"/>
              </w:rPr>
            </w:pPr>
          </w:p>
        </w:tc>
        <w:tc>
          <w:tcPr>
            <w:tcW w:w="870" w:type="dxa"/>
          </w:tcPr>
          <w:p w:rsidR="002C0F77" w:rsidRDefault="002C0F77">
            <w:pPr>
              <w:pStyle w:val="TableParagraph"/>
              <w:spacing w:before="8"/>
              <w:rPr>
                <w:sz w:val="15"/>
              </w:rPr>
            </w:pPr>
          </w:p>
          <w:p w:rsidR="002C0F77" w:rsidRDefault="00322530">
            <w:pPr>
              <w:pStyle w:val="TableParagraph"/>
              <w:ind w:left="18"/>
              <w:rPr>
                <w:sz w:val="20"/>
              </w:rPr>
            </w:pPr>
            <w:r>
              <w:rPr>
                <w:sz w:val="20"/>
              </w:rPr>
              <w:t>39908</w:t>
            </w:r>
          </w:p>
        </w:tc>
        <w:tc>
          <w:tcPr>
            <w:tcW w:w="3575" w:type="dxa"/>
          </w:tcPr>
          <w:p w:rsidR="002C0F77" w:rsidRDefault="00322530">
            <w:pPr>
              <w:pStyle w:val="TableParagraph"/>
              <w:spacing w:before="44"/>
              <w:ind w:left="218"/>
              <w:rPr>
                <w:sz w:val="20"/>
              </w:rPr>
            </w:pPr>
            <w:r>
              <w:rPr>
                <w:sz w:val="20"/>
              </w:rPr>
              <w:t>对民间非营利组织和群众性自治组织</w:t>
            </w:r>
          </w:p>
          <w:p w:rsidR="002C0F77" w:rsidRDefault="00322530">
            <w:pPr>
              <w:pStyle w:val="TableParagraph"/>
              <w:spacing w:before="56"/>
              <w:ind w:left="19"/>
              <w:rPr>
                <w:sz w:val="20"/>
              </w:rPr>
            </w:pPr>
            <w:r>
              <w:rPr>
                <w:sz w:val="20"/>
              </w:rPr>
              <w:t>补贴</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7"/>
        </w:trPr>
        <w:tc>
          <w:tcPr>
            <w:tcW w:w="870" w:type="dxa"/>
            <w:tcBorders>
              <w:left w:val="single" w:sz="8" w:space="0" w:color="000000"/>
            </w:tcBorders>
          </w:tcPr>
          <w:p w:rsidR="002C0F77" w:rsidRDefault="002C0F77">
            <w:pPr>
              <w:pStyle w:val="TableParagraph"/>
              <w:rPr>
                <w:rFonts w:ascii="Times New Roman"/>
                <w:sz w:val="18"/>
              </w:rPr>
            </w:pPr>
          </w:p>
        </w:tc>
        <w:tc>
          <w:tcPr>
            <w:tcW w:w="2923" w:type="dxa"/>
          </w:tcPr>
          <w:p w:rsidR="002C0F77" w:rsidRDefault="002C0F77">
            <w:pPr>
              <w:pStyle w:val="TableParagraph"/>
              <w:rPr>
                <w:rFonts w:ascii="Times New Roman"/>
                <w:sz w:val="18"/>
              </w:rPr>
            </w:pP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3"/>
              <w:ind w:left="18"/>
              <w:rPr>
                <w:sz w:val="20"/>
              </w:rPr>
            </w:pPr>
            <w:r>
              <w:rPr>
                <w:sz w:val="20"/>
              </w:rPr>
              <w:t>30702</w:t>
            </w:r>
          </w:p>
        </w:tc>
        <w:tc>
          <w:tcPr>
            <w:tcW w:w="2066" w:type="dxa"/>
          </w:tcPr>
          <w:p w:rsidR="002C0F77" w:rsidRDefault="00322530">
            <w:pPr>
              <w:pStyle w:val="TableParagraph"/>
              <w:spacing w:before="43"/>
              <w:ind w:left="219"/>
              <w:rPr>
                <w:sz w:val="20"/>
              </w:rPr>
            </w:pPr>
            <w:r>
              <w:rPr>
                <w:sz w:val="20"/>
              </w:rPr>
              <w:t>国外债务付息</w:t>
            </w: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3"/>
              <w:ind w:left="18"/>
              <w:rPr>
                <w:sz w:val="20"/>
              </w:rPr>
            </w:pPr>
            <w:r>
              <w:rPr>
                <w:sz w:val="20"/>
              </w:rPr>
              <w:t>39999</w:t>
            </w:r>
          </w:p>
        </w:tc>
        <w:tc>
          <w:tcPr>
            <w:tcW w:w="3575" w:type="dxa"/>
          </w:tcPr>
          <w:p w:rsidR="002C0F77" w:rsidRDefault="00322530">
            <w:pPr>
              <w:pStyle w:val="TableParagraph"/>
              <w:spacing w:before="43"/>
              <w:ind w:left="218"/>
              <w:rPr>
                <w:sz w:val="20"/>
              </w:rPr>
            </w:pPr>
            <w:r>
              <w:rPr>
                <w:sz w:val="20"/>
              </w:rPr>
              <w:t>其他支出</w:t>
            </w: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6"/>
        </w:trPr>
        <w:tc>
          <w:tcPr>
            <w:tcW w:w="870" w:type="dxa"/>
            <w:tcBorders>
              <w:left w:val="single" w:sz="8" w:space="0" w:color="000000"/>
            </w:tcBorders>
          </w:tcPr>
          <w:p w:rsidR="002C0F77" w:rsidRDefault="002C0F77">
            <w:pPr>
              <w:pStyle w:val="TableParagraph"/>
              <w:rPr>
                <w:rFonts w:ascii="Times New Roman"/>
                <w:sz w:val="18"/>
              </w:rPr>
            </w:pPr>
          </w:p>
        </w:tc>
        <w:tc>
          <w:tcPr>
            <w:tcW w:w="2923" w:type="dxa"/>
          </w:tcPr>
          <w:p w:rsidR="002C0F77" w:rsidRDefault="002C0F77">
            <w:pPr>
              <w:pStyle w:val="TableParagraph"/>
              <w:rPr>
                <w:rFonts w:ascii="Times New Roman"/>
                <w:sz w:val="18"/>
              </w:rPr>
            </w:pP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4"/>
              <w:ind w:left="18"/>
              <w:rPr>
                <w:sz w:val="20"/>
              </w:rPr>
            </w:pPr>
            <w:r>
              <w:rPr>
                <w:sz w:val="20"/>
              </w:rPr>
              <w:t>30703</w:t>
            </w:r>
          </w:p>
        </w:tc>
        <w:tc>
          <w:tcPr>
            <w:tcW w:w="2066" w:type="dxa"/>
          </w:tcPr>
          <w:p w:rsidR="002C0F77" w:rsidRDefault="00322530">
            <w:pPr>
              <w:pStyle w:val="TableParagraph"/>
              <w:spacing w:before="44"/>
              <w:ind w:left="219"/>
              <w:rPr>
                <w:sz w:val="20"/>
              </w:rPr>
            </w:pPr>
            <w:r>
              <w:rPr>
                <w:sz w:val="20"/>
              </w:rPr>
              <w:t>国内债务发行费用</w:t>
            </w:r>
          </w:p>
        </w:tc>
        <w:tc>
          <w:tcPr>
            <w:tcW w:w="938" w:type="dxa"/>
          </w:tcPr>
          <w:p w:rsidR="002C0F77" w:rsidRDefault="002C0F77">
            <w:pPr>
              <w:pStyle w:val="TableParagraph"/>
              <w:rPr>
                <w:rFonts w:ascii="Times New Roman"/>
                <w:sz w:val="18"/>
              </w:rPr>
            </w:pPr>
          </w:p>
        </w:tc>
        <w:tc>
          <w:tcPr>
            <w:tcW w:w="870" w:type="dxa"/>
          </w:tcPr>
          <w:p w:rsidR="002C0F77" w:rsidRDefault="002C0F77">
            <w:pPr>
              <w:pStyle w:val="TableParagraph"/>
              <w:rPr>
                <w:rFonts w:ascii="Times New Roman"/>
                <w:sz w:val="18"/>
              </w:rPr>
            </w:pPr>
          </w:p>
        </w:tc>
        <w:tc>
          <w:tcPr>
            <w:tcW w:w="3575" w:type="dxa"/>
          </w:tcPr>
          <w:p w:rsidR="002C0F77" w:rsidRDefault="002C0F77">
            <w:pPr>
              <w:pStyle w:val="TableParagraph"/>
              <w:rPr>
                <w:rFonts w:ascii="Times New Roman"/>
                <w:sz w:val="18"/>
              </w:rPr>
            </w:pP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7"/>
        </w:trPr>
        <w:tc>
          <w:tcPr>
            <w:tcW w:w="3793" w:type="dxa"/>
            <w:gridSpan w:val="2"/>
            <w:tcBorders>
              <w:left w:val="single" w:sz="8" w:space="0" w:color="000000"/>
            </w:tcBorders>
          </w:tcPr>
          <w:p w:rsidR="002C0F77" w:rsidRDefault="002C0F77">
            <w:pPr>
              <w:pStyle w:val="TableParagraph"/>
              <w:rPr>
                <w:rFonts w:ascii="Times New Roman"/>
                <w:sz w:val="18"/>
              </w:rPr>
            </w:pPr>
          </w:p>
        </w:tc>
        <w:tc>
          <w:tcPr>
            <w:tcW w:w="938" w:type="dxa"/>
          </w:tcPr>
          <w:p w:rsidR="002C0F77" w:rsidRDefault="002C0F77">
            <w:pPr>
              <w:pStyle w:val="TableParagraph"/>
              <w:rPr>
                <w:rFonts w:ascii="Times New Roman"/>
                <w:sz w:val="18"/>
              </w:rPr>
            </w:pPr>
          </w:p>
        </w:tc>
        <w:tc>
          <w:tcPr>
            <w:tcW w:w="870" w:type="dxa"/>
          </w:tcPr>
          <w:p w:rsidR="002C0F77" w:rsidRDefault="00322530">
            <w:pPr>
              <w:pStyle w:val="TableParagraph"/>
              <w:spacing w:before="43"/>
              <w:ind w:left="18"/>
              <w:rPr>
                <w:sz w:val="20"/>
              </w:rPr>
            </w:pPr>
            <w:r>
              <w:rPr>
                <w:sz w:val="20"/>
              </w:rPr>
              <w:t>30704</w:t>
            </w:r>
          </w:p>
        </w:tc>
        <w:tc>
          <w:tcPr>
            <w:tcW w:w="2066" w:type="dxa"/>
          </w:tcPr>
          <w:p w:rsidR="002C0F77" w:rsidRDefault="00322530">
            <w:pPr>
              <w:pStyle w:val="TableParagraph"/>
              <w:spacing w:before="43"/>
              <w:ind w:left="219"/>
              <w:rPr>
                <w:sz w:val="20"/>
              </w:rPr>
            </w:pPr>
            <w:r>
              <w:rPr>
                <w:sz w:val="20"/>
              </w:rPr>
              <w:t>国外债务发行费用</w:t>
            </w:r>
          </w:p>
        </w:tc>
        <w:tc>
          <w:tcPr>
            <w:tcW w:w="938" w:type="dxa"/>
          </w:tcPr>
          <w:p w:rsidR="002C0F77" w:rsidRDefault="002C0F77">
            <w:pPr>
              <w:pStyle w:val="TableParagraph"/>
              <w:rPr>
                <w:rFonts w:ascii="Times New Roman"/>
                <w:sz w:val="18"/>
              </w:rPr>
            </w:pPr>
          </w:p>
        </w:tc>
        <w:tc>
          <w:tcPr>
            <w:tcW w:w="870" w:type="dxa"/>
          </w:tcPr>
          <w:p w:rsidR="002C0F77" w:rsidRDefault="002C0F77">
            <w:pPr>
              <w:pStyle w:val="TableParagraph"/>
              <w:rPr>
                <w:rFonts w:ascii="Times New Roman"/>
                <w:sz w:val="18"/>
              </w:rPr>
            </w:pPr>
          </w:p>
        </w:tc>
        <w:tc>
          <w:tcPr>
            <w:tcW w:w="3575" w:type="dxa"/>
          </w:tcPr>
          <w:p w:rsidR="002C0F77" w:rsidRDefault="002C0F77">
            <w:pPr>
              <w:pStyle w:val="TableParagraph"/>
              <w:rPr>
                <w:rFonts w:ascii="Times New Roman"/>
                <w:sz w:val="18"/>
              </w:rPr>
            </w:pPr>
          </w:p>
        </w:tc>
        <w:tc>
          <w:tcPr>
            <w:tcW w:w="938" w:type="dxa"/>
            <w:tcBorders>
              <w:right w:val="single" w:sz="8" w:space="0" w:color="000000"/>
            </w:tcBorders>
          </w:tcPr>
          <w:p w:rsidR="002C0F77" w:rsidRDefault="002C0F77">
            <w:pPr>
              <w:pStyle w:val="TableParagraph"/>
              <w:rPr>
                <w:rFonts w:ascii="Times New Roman"/>
                <w:sz w:val="18"/>
              </w:rPr>
            </w:pPr>
          </w:p>
        </w:tc>
      </w:tr>
      <w:tr w:rsidR="002C0F77">
        <w:trPr>
          <w:trHeight w:val="326"/>
        </w:trPr>
        <w:tc>
          <w:tcPr>
            <w:tcW w:w="3793" w:type="dxa"/>
            <w:gridSpan w:val="2"/>
            <w:tcBorders>
              <w:left w:val="single" w:sz="8" w:space="0" w:color="000000"/>
              <w:bottom w:val="single" w:sz="8" w:space="0" w:color="000000"/>
            </w:tcBorders>
          </w:tcPr>
          <w:p w:rsidR="002C0F77" w:rsidRDefault="00322530">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2C0F77" w:rsidRDefault="00322530">
            <w:pPr>
              <w:pStyle w:val="TableParagraph"/>
              <w:spacing w:before="42"/>
              <w:ind w:left="18"/>
              <w:rPr>
                <w:sz w:val="20"/>
              </w:rPr>
            </w:pPr>
            <w:r>
              <w:rPr>
                <w:sz w:val="20"/>
              </w:rPr>
              <w:t>6404.00</w:t>
            </w:r>
          </w:p>
        </w:tc>
        <w:tc>
          <w:tcPr>
            <w:tcW w:w="8319" w:type="dxa"/>
            <w:gridSpan w:val="5"/>
            <w:tcBorders>
              <w:bottom w:val="single" w:sz="8" w:space="0" w:color="000000"/>
            </w:tcBorders>
          </w:tcPr>
          <w:p w:rsidR="002C0F77" w:rsidRDefault="00322530">
            <w:pPr>
              <w:pStyle w:val="TableParagraph"/>
              <w:spacing w:before="45"/>
              <w:ind w:left="3143" w:right="3126"/>
              <w:jc w:val="center"/>
              <w:rPr>
                <w:sz w:val="20"/>
              </w:rPr>
            </w:pPr>
            <w:r>
              <w:rPr>
                <w:sz w:val="20"/>
              </w:rPr>
              <w:t>公用经费合计 2093.47</w:t>
            </w:r>
          </w:p>
        </w:tc>
        <w:tc>
          <w:tcPr>
            <w:tcW w:w="938" w:type="dxa"/>
            <w:tcBorders>
              <w:bottom w:val="single" w:sz="8" w:space="0" w:color="000000"/>
              <w:right w:val="single" w:sz="8" w:space="0" w:color="000000"/>
            </w:tcBorders>
          </w:tcPr>
          <w:p w:rsidR="002C0F77" w:rsidRDefault="002C0F77">
            <w:pPr>
              <w:pStyle w:val="TableParagraph"/>
              <w:rPr>
                <w:rFonts w:ascii="Times New Roman"/>
                <w:sz w:val="18"/>
              </w:rPr>
            </w:pPr>
          </w:p>
        </w:tc>
      </w:tr>
    </w:tbl>
    <w:p w:rsidR="002C0F77" w:rsidRDefault="00322530">
      <w:pPr>
        <w:spacing w:before="82"/>
        <w:ind w:left="2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2C0F77" w:rsidRDefault="002C0F77">
      <w:pPr>
        <w:rPr>
          <w:rFonts w:ascii="宋体" w:eastAsia="宋体"/>
          <w:sz w:val="20"/>
        </w:rPr>
        <w:sectPr w:rsidR="002C0F77">
          <w:pgSz w:w="16840" w:h="11910" w:orient="landscape"/>
          <w:pgMar w:top="1100" w:right="1280" w:bottom="900" w:left="1200" w:header="0" w:footer="704" w:gutter="0"/>
          <w:cols w:space="720"/>
        </w:sectPr>
      </w:pPr>
    </w:p>
    <w:p w:rsidR="002C0F77" w:rsidRDefault="002C0F77">
      <w:pPr>
        <w:pStyle w:val="a3"/>
        <w:rPr>
          <w:rFonts w:ascii="宋体"/>
          <w:sz w:val="20"/>
        </w:rPr>
      </w:pPr>
    </w:p>
    <w:p w:rsidR="002C0F77" w:rsidRDefault="002C0F77">
      <w:pPr>
        <w:pStyle w:val="a3"/>
        <w:rPr>
          <w:rFonts w:ascii="宋体"/>
          <w:sz w:val="20"/>
        </w:rPr>
      </w:pPr>
    </w:p>
    <w:p w:rsidR="002C0F77" w:rsidRDefault="002C0F77">
      <w:pPr>
        <w:pStyle w:val="a3"/>
        <w:rPr>
          <w:rFonts w:ascii="宋体"/>
          <w:sz w:val="20"/>
        </w:rPr>
      </w:pPr>
    </w:p>
    <w:p w:rsidR="002C0F77" w:rsidRDefault="002C0F77">
      <w:pPr>
        <w:pStyle w:val="a3"/>
        <w:spacing w:before="8"/>
        <w:rPr>
          <w:rFonts w:ascii="宋体"/>
          <w:sz w:val="18"/>
        </w:rPr>
      </w:pPr>
    </w:p>
    <w:p w:rsidR="002C0F77" w:rsidRDefault="002C0F77">
      <w:pPr>
        <w:rPr>
          <w:rFonts w:ascii="宋体"/>
          <w:sz w:val="18"/>
        </w:rPr>
        <w:sectPr w:rsidR="002C0F77">
          <w:pgSz w:w="16840" w:h="11910" w:orient="landscape"/>
          <w:pgMar w:top="1100" w:right="1280" w:bottom="900" w:left="1200" w:header="0" w:footer="704" w:gutter="0"/>
          <w:cols w:space="720"/>
        </w:sectPr>
      </w:pPr>
    </w:p>
    <w:p w:rsidR="002C0F77" w:rsidRDefault="00322530">
      <w:pPr>
        <w:pStyle w:val="a3"/>
        <w:spacing w:before="58"/>
        <w:ind w:left="39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2C0F77" w:rsidRDefault="00322530">
      <w:pPr>
        <w:pStyle w:val="a3"/>
        <w:rPr>
          <w:rFonts w:ascii="华文中宋"/>
          <w:sz w:val="20"/>
        </w:rPr>
      </w:pPr>
      <w:r>
        <w:br w:type="column"/>
      </w:r>
    </w:p>
    <w:p w:rsidR="002C0F77" w:rsidRDefault="002C0F77">
      <w:pPr>
        <w:pStyle w:val="a3"/>
        <w:spacing w:before="1"/>
        <w:rPr>
          <w:rFonts w:ascii="华文中宋"/>
          <w:sz w:val="22"/>
        </w:rPr>
      </w:pPr>
    </w:p>
    <w:p w:rsidR="002C0F77" w:rsidRDefault="00322530">
      <w:pPr>
        <w:spacing w:before="1"/>
        <w:ind w:right="193"/>
        <w:jc w:val="right"/>
        <w:rPr>
          <w:rFonts w:ascii="宋体" w:eastAsia="宋体"/>
          <w:sz w:val="20"/>
        </w:rPr>
      </w:pPr>
      <w:r>
        <w:rPr>
          <w:rFonts w:ascii="宋体" w:eastAsia="宋体" w:hint="eastAsia"/>
          <w:sz w:val="20"/>
        </w:rPr>
        <w:t>公开 07 表</w:t>
      </w:r>
    </w:p>
    <w:p w:rsidR="002C0F77" w:rsidRDefault="002C0F77">
      <w:pPr>
        <w:jc w:val="right"/>
        <w:rPr>
          <w:rFonts w:ascii="宋体" w:eastAsia="宋体"/>
          <w:sz w:val="20"/>
        </w:rPr>
        <w:sectPr w:rsidR="002C0F77">
          <w:type w:val="continuous"/>
          <w:pgSz w:w="16840" w:h="11910" w:orient="landscape"/>
          <w:pgMar w:top="1580" w:right="1280" w:bottom="280" w:left="1200" w:header="720" w:footer="720" w:gutter="0"/>
          <w:cols w:num="2" w:space="720" w:equalWidth="0">
            <w:col w:w="10635" w:space="40"/>
            <w:col w:w="3685"/>
          </w:cols>
        </w:sectPr>
      </w:pPr>
    </w:p>
    <w:p w:rsidR="002C0F77" w:rsidRDefault="00322530">
      <w:pPr>
        <w:tabs>
          <w:tab w:val="left" w:pos="13163"/>
        </w:tabs>
        <w:spacing w:before="70" w:after="27"/>
        <w:ind w:left="386"/>
        <w:rPr>
          <w:rFonts w:ascii="宋体" w:eastAsia="宋体"/>
          <w:sz w:val="20"/>
        </w:rPr>
      </w:pPr>
      <w:r>
        <w:rPr>
          <w:rFonts w:ascii="宋体" w:eastAsia="宋体" w:hint="eastAsia"/>
          <w:sz w:val="20"/>
        </w:rPr>
        <w:lastRenderedPageBreak/>
        <w:t>部门：信阳市平桥区卫生健康委员会</w:t>
      </w:r>
      <w:r>
        <w:rPr>
          <w:rFonts w:ascii="宋体" w:eastAsia="宋体" w:hint="eastAsia"/>
          <w:sz w:val="20"/>
        </w:rPr>
        <w:tab/>
        <w:t>单位：万元</w:t>
      </w:r>
    </w:p>
    <w:tbl>
      <w:tblPr>
        <w:tblStyle w:val="TableNormal"/>
        <w:tblW w:w="0" w:type="auto"/>
        <w:tblInd w:w="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1"/>
        <w:gridCol w:w="1149"/>
        <w:gridCol w:w="1150"/>
        <w:gridCol w:w="1150"/>
        <w:gridCol w:w="1151"/>
        <w:gridCol w:w="1150"/>
        <w:gridCol w:w="1151"/>
        <w:gridCol w:w="1151"/>
        <w:gridCol w:w="1151"/>
        <w:gridCol w:w="1151"/>
        <w:gridCol w:w="1151"/>
        <w:gridCol w:w="1151"/>
      </w:tblGrid>
      <w:tr w:rsidR="002C0F77">
        <w:trPr>
          <w:trHeight w:val="574"/>
        </w:trPr>
        <w:tc>
          <w:tcPr>
            <w:tcW w:w="6901" w:type="dxa"/>
            <w:gridSpan w:val="6"/>
            <w:tcBorders>
              <w:bottom w:val="single" w:sz="4" w:space="0" w:color="000000"/>
              <w:right w:val="single" w:sz="4" w:space="0" w:color="000000"/>
            </w:tcBorders>
          </w:tcPr>
          <w:p w:rsidR="002C0F77" w:rsidRDefault="00322530">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2C0F77" w:rsidRDefault="00322530">
            <w:pPr>
              <w:pStyle w:val="TableParagraph"/>
              <w:spacing w:before="168"/>
              <w:ind w:left="3137" w:right="3114"/>
              <w:jc w:val="center"/>
              <w:rPr>
                <w:sz w:val="20"/>
              </w:rPr>
            </w:pPr>
            <w:r>
              <w:rPr>
                <w:sz w:val="20"/>
              </w:rPr>
              <w:t>决算数</w:t>
            </w:r>
          </w:p>
        </w:tc>
      </w:tr>
      <w:tr w:rsidR="002C0F77">
        <w:trPr>
          <w:trHeight w:val="615"/>
        </w:trPr>
        <w:tc>
          <w:tcPr>
            <w:tcW w:w="1151" w:type="dxa"/>
            <w:vMerge w:val="restart"/>
            <w:tcBorders>
              <w:top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rPr>
                <w:sz w:val="20"/>
              </w:rPr>
            </w:pPr>
          </w:p>
          <w:p w:rsidR="002C0F77" w:rsidRDefault="00322530">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0"/>
              <w:rPr>
                <w:sz w:val="27"/>
              </w:rPr>
            </w:pPr>
          </w:p>
          <w:p w:rsidR="002C0F77" w:rsidRDefault="00322530">
            <w:pPr>
              <w:pStyle w:val="TableParagraph"/>
              <w:ind w:left="178"/>
              <w:rPr>
                <w:sz w:val="20"/>
              </w:rPr>
            </w:pPr>
            <w:r>
              <w:rPr>
                <w:w w:val="95"/>
                <w:sz w:val="20"/>
              </w:rPr>
              <w:t>因公出国</w:t>
            </w:r>
          </w:p>
          <w:p w:rsidR="002C0F77" w:rsidRDefault="00322530">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9"/>
              <w:rPr>
                <w:sz w:val="14"/>
              </w:rPr>
            </w:pPr>
          </w:p>
          <w:p w:rsidR="002C0F77" w:rsidRDefault="00322530">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rPr>
                <w:sz w:val="20"/>
              </w:rPr>
            </w:pPr>
          </w:p>
          <w:p w:rsidR="002C0F77" w:rsidRDefault="00322530">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rPr>
                <w:sz w:val="20"/>
              </w:rPr>
            </w:pPr>
          </w:p>
          <w:p w:rsidR="002C0F77" w:rsidRDefault="00322530">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10"/>
              <w:rPr>
                <w:sz w:val="27"/>
              </w:rPr>
            </w:pPr>
          </w:p>
          <w:p w:rsidR="002C0F77" w:rsidRDefault="00322530">
            <w:pPr>
              <w:pStyle w:val="TableParagraph"/>
              <w:ind w:left="179"/>
              <w:rPr>
                <w:sz w:val="20"/>
              </w:rPr>
            </w:pPr>
            <w:r>
              <w:rPr>
                <w:w w:val="95"/>
                <w:sz w:val="20"/>
              </w:rPr>
              <w:t>因公出国</w:t>
            </w:r>
          </w:p>
          <w:p w:rsidR="002C0F77" w:rsidRDefault="00322530">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9"/>
              <w:rPr>
                <w:sz w:val="14"/>
              </w:rPr>
            </w:pPr>
          </w:p>
          <w:p w:rsidR="002C0F77" w:rsidRDefault="00322530">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2C0F77" w:rsidRDefault="002C0F77">
            <w:pPr>
              <w:pStyle w:val="TableParagraph"/>
              <w:rPr>
                <w:sz w:val="20"/>
              </w:rPr>
            </w:pPr>
          </w:p>
          <w:p w:rsidR="002C0F77" w:rsidRDefault="002C0F77">
            <w:pPr>
              <w:pStyle w:val="TableParagraph"/>
              <w:rPr>
                <w:sz w:val="20"/>
              </w:rPr>
            </w:pPr>
          </w:p>
          <w:p w:rsidR="002C0F77" w:rsidRDefault="00322530">
            <w:pPr>
              <w:pStyle w:val="TableParagraph"/>
              <w:ind w:left="80"/>
              <w:rPr>
                <w:sz w:val="20"/>
              </w:rPr>
            </w:pPr>
            <w:r>
              <w:rPr>
                <w:sz w:val="20"/>
              </w:rPr>
              <w:t>公务接待费</w:t>
            </w:r>
          </w:p>
        </w:tc>
      </w:tr>
      <w:tr w:rsidR="002C0F77">
        <w:trPr>
          <w:trHeight w:val="638"/>
        </w:trPr>
        <w:tc>
          <w:tcPr>
            <w:tcW w:w="1151" w:type="dxa"/>
            <w:vMerge/>
            <w:tcBorders>
              <w:top w:val="nil"/>
              <w:bottom w:val="single" w:sz="4" w:space="0" w:color="000000"/>
              <w:right w:val="single" w:sz="4" w:space="0" w:color="000000"/>
            </w:tcBorders>
          </w:tcPr>
          <w:p w:rsidR="002C0F77" w:rsidRDefault="002C0F77">
            <w:pPr>
              <w:rPr>
                <w:sz w:val="2"/>
                <w:szCs w:val="2"/>
              </w:rPr>
            </w:pPr>
          </w:p>
        </w:tc>
        <w:tc>
          <w:tcPr>
            <w:tcW w:w="1149"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7"/>
              <w:rPr>
                <w:sz w:val="15"/>
              </w:rPr>
            </w:pPr>
          </w:p>
          <w:p w:rsidR="002C0F77" w:rsidRDefault="00322530">
            <w:pPr>
              <w:pStyle w:val="TableParagraph"/>
              <w:ind w:right="359"/>
              <w:jc w:val="right"/>
              <w:rPr>
                <w:sz w:val="20"/>
              </w:rPr>
            </w:pPr>
            <w:r>
              <w:rPr>
                <w:w w:val="95"/>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right="160"/>
              <w:jc w:val="right"/>
              <w:rPr>
                <w:sz w:val="20"/>
              </w:rPr>
            </w:pPr>
            <w:r>
              <w:rPr>
                <w:w w:val="95"/>
                <w:sz w:val="20"/>
              </w:rPr>
              <w:t>公务用车</w:t>
            </w:r>
          </w:p>
          <w:p w:rsidR="002C0F77" w:rsidRDefault="00322530">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0"/>
              <w:rPr>
                <w:sz w:val="20"/>
              </w:rPr>
            </w:pPr>
            <w:r>
              <w:rPr>
                <w:sz w:val="20"/>
              </w:rPr>
              <w:t>公务用车</w:t>
            </w:r>
          </w:p>
          <w:p w:rsidR="002C0F77" w:rsidRDefault="00322530">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151"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151"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spacing w:before="7"/>
              <w:rPr>
                <w:sz w:val="15"/>
              </w:rPr>
            </w:pPr>
          </w:p>
          <w:p w:rsidR="002C0F77" w:rsidRDefault="00322530">
            <w:pPr>
              <w:pStyle w:val="TableParagraph"/>
              <w:ind w:left="158" w:right="141"/>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right="160"/>
              <w:jc w:val="right"/>
              <w:rPr>
                <w:sz w:val="20"/>
              </w:rPr>
            </w:pPr>
            <w:r>
              <w:rPr>
                <w:w w:val="95"/>
                <w:sz w:val="20"/>
              </w:rPr>
              <w:t>公务用车</w:t>
            </w:r>
          </w:p>
          <w:p w:rsidR="002C0F77" w:rsidRDefault="00322530">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43"/>
              <w:ind w:left="180"/>
              <w:rPr>
                <w:sz w:val="20"/>
              </w:rPr>
            </w:pPr>
            <w:r>
              <w:rPr>
                <w:sz w:val="20"/>
              </w:rPr>
              <w:t>公务用车</w:t>
            </w:r>
          </w:p>
          <w:p w:rsidR="002C0F77" w:rsidRDefault="00322530">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2C0F77" w:rsidRDefault="002C0F77">
            <w:pPr>
              <w:rPr>
                <w:sz w:val="2"/>
                <w:szCs w:val="2"/>
              </w:rPr>
            </w:pPr>
          </w:p>
        </w:tc>
      </w:tr>
      <w:tr w:rsidR="002C0F77">
        <w:trPr>
          <w:trHeight w:val="573"/>
        </w:trPr>
        <w:tc>
          <w:tcPr>
            <w:tcW w:w="1151" w:type="dxa"/>
            <w:tcBorders>
              <w:top w:val="single" w:sz="4" w:space="0" w:color="000000"/>
              <w:bottom w:val="single" w:sz="4" w:space="0" w:color="000000"/>
              <w:right w:val="single" w:sz="4" w:space="0" w:color="000000"/>
            </w:tcBorders>
          </w:tcPr>
          <w:p w:rsidR="002C0F77" w:rsidRDefault="00322530">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58" w:right="1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67"/>
              <w:ind w:left="158" w:right="138"/>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2C0F77" w:rsidRDefault="00322530">
            <w:pPr>
              <w:pStyle w:val="TableParagraph"/>
              <w:spacing w:before="167"/>
              <w:ind w:left="254" w:right="232"/>
              <w:jc w:val="center"/>
              <w:rPr>
                <w:sz w:val="20"/>
              </w:rPr>
            </w:pPr>
            <w:r>
              <w:rPr>
                <w:sz w:val="20"/>
              </w:rPr>
              <w:t>12</w:t>
            </w:r>
          </w:p>
        </w:tc>
      </w:tr>
      <w:tr w:rsidR="002C0F77">
        <w:trPr>
          <w:trHeight w:val="869"/>
        </w:trPr>
        <w:tc>
          <w:tcPr>
            <w:tcW w:w="1151" w:type="dxa"/>
            <w:tcBorders>
              <w:top w:val="single" w:sz="4" w:space="0" w:color="000000"/>
              <w:right w:val="single" w:sz="4" w:space="0" w:color="000000"/>
            </w:tcBorders>
          </w:tcPr>
          <w:p w:rsidR="002C0F77" w:rsidRDefault="002C0F77">
            <w:pPr>
              <w:pStyle w:val="TableParagraph"/>
              <w:spacing w:before="5"/>
              <w:rPr>
                <w:sz w:val="24"/>
              </w:rPr>
            </w:pPr>
          </w:p>
          <w:p w:rsidR="002C0F77" w:rsidRDefault="00322530">
            <w:pPr>
              <w:pStyle w:val="TableParagraph"/>
              <w:ind w:left="249" w:right="236"/>
              <w:jc w:val="center"/>
              <w:rPr>
                <w:sz w:val="20"/>
              </w:rPr>
            </w:pPr>
            <w:r>
              <w:rPr>
                <w:sz w:val="20"/>
              </w:rPr>
              <w:t>237.42</w:t>
            </w:r>
          </w:p>
        </w:tc>
        <w:tc>
          <w:tcPr>
            <w:tcW w:w="1149"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C0F77" w:rsidRDefault="002C0F77">
            <w:pPr>
              <w:pStyle w:val="TableParagraph"/>
              <w:spacing w:before="5"/>
              <w:rPr>
                <w:sz w:val="24"/>
              </w:rPr>
            </w:pPr>
          </w:p>
          <w:p w:rsidR="002C0F77" w:rsidRDefault="00322530">
            <w:pPr>
              <w:pStyle w:val="TableParagraph"/>
              <w:ind w:right="307"/>
              <w:jc w:val="right"/>
              <w:rPr>
                <w:sz w:val="20"/>
              </w:rPr>
            </w:pPr>
            <w:r>
              <w:rPr>
                <w:w w:val="95"/>
                <w:sz w:val="20"/>
              </w:rPr>
              <w:t>43.35</w:t>
            </w:r>
          </w:p>
        </w:tc>
        <w:tc>
          <w:tcPr>
            <w:tcW w:w="1150"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C0F77" w:rsidRDefault="002C0F77">
            <w:pPr>
              <w:pStyle w:val="TableParagraph"/>
              <w:spacing w:before="5"/>
              <w:rPr>
                <w:sz w:val="24"/>
              </w:rPr>
            </w:pPr>
          </w:p>
          <w:p w:rsidR="002C0F77" w:rsidRDefault="00322530">
            <w:pPr>
              <w:pStyle w:val="TableParagraph"/>
              <w:ind w:left="158" w:right="140"/>
              <w:jc w:val="center"/>
              <w:rPr>
                <w:sz w:val="20"/>
              </w:rPr>
            </w:pPr>
            <w:r>
              <w:rPr>
                <w:sz w:val="20"/>
              </w:rPr>
              <w:t>43.35</w:t>
            </w:r>
          </w:p>
        </w:tc>
        <w:tc>
          <w:tcPr>
            <w:tcW w:w="1150" w:type="dxa"/>
            <w:tcBorders>
              <w:top w:val="single" w:sz="4" w:space="0" w:color="000000"/>
              <w:left w:val="single" w:sz="4" w:space="0" w:color="000000"/>
              <w:right w:val="single" w:sz="4" w:space="0" w:color="000000"/>
            </w:tcBorders>
          </w:tcPr>
          <w:p w:rsidR="002C0F77" w:rsidRDefault="002C0F77">
            <w:pPr>
              <w:pStyle w:val="TableParagraph"/>
              <w:spacing w:before="5"/>
              <w:rPr>
                <w:sz w:val="24"/>
              </w:rPr>
            </w:pPr>
          </w:p>
          <w:p w:rsidR="002C0F77" w:rsidRDefault="00322530">
            <w:pPr>
              <w:pStyle w:val="TableParagraph"/>
              <w:ind w:left="260" w:right="239"/>
              <w:jc w:val="center"/>
              <w:rPr>
                <w:sz w:val="20"/>
              </w:rPr>
            </w:pPr>
            <w:r>
              <w:rPr>
                <w:sz w:val="20"/>
              </w:rPr>
              <w:t>194.07</w:t>
            </w:r>
          </w:p>
        </w:tc>
        <w:tc>
          <w:tcPr>
            <w:tcW w:w="1151" w:type="dxa"/>
            <w:tcBorders>
              <w:top w:val="single" w:sz="4" w:space="0" w:color="000000"/>
              <w:left w:val="single" w:sz="4" w:space="0" w:color="000000"/>
              <w:right w:val="single" w:sz="4" w:space="0" w:color="000000"/>
            </w:tcBorders>
          </w:tcPr>
          <w:p w:rsidR="002C0F77" w:rsidRDefault="002C0F77">
            <w:pPr>
              <w:pStyle w:val="TableParagraph"/>
              <w:spacing w:before="5"/>
              <w:rPr>
                <w:sz w:val="24"/>
              </w:rPr>
            </w:pPr>
          </w:p>
          <w:p w:rsidR="002C0F77" w:rsidRDefault="00322530">
            <w:pPr>
              <w:pStyle w:val="TableParagraph"/>
              <w:ind w:left="158" w:right="139"/>
              <w:jc w:val="center"/>
              <w:rPr>
                <w:sz w:val="20"/>
              </w:rPr>
            </w:pPr>
            <w:r>
              <w:rPr>
                <w:sz w:val="20"/>
              </w:rPr>
              <w:t>182.67</w:t>
            </w:r>
          </w:p>
        </w:tc>
        <w:tc>
          <w:tcPr>
            <w:tcW w:w="1151"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C0F77" w:rsidRDefault="002C0F77">
            <w:pPr>
              <w:pStyle w:val="TableParagraph"/>
              <w:spacing w:before="5"/>
              <w:rPr>
                <w:sz w:val="24"/>
              </w:rPr>
            </w:pPr>
          </w:p>
          <w:p w:rsidR="002C0F77" w:rsidRDefault="00322530">
            <w:pPr>
              <w:pStyle w:val="TableParagraph"/>
              <w:ind w:left="158" w:right="140"/>
              <w:jc w:val="center"/>
              <w:rPr>
                <w:sz w:val="20"/>
              </w:rPr>
            </w:pPr>
            <w:r>
              <w:rPr>
                <w:sz w:val="20"/>
              </w:rPr>
              <w:t>43.22</w:t>
            </w:r>
          </w:p>
        </w:tc>
        <w:tc>
          <w:tcPr>
            <w:tcW w:w="1151" w:type="dxa"/>
            <w:tcBorders>
              <w:top w:val="single" w:sz="4" w:space="0" w:color="000000"/>
              <w:left w:val="single" w:sz="4" w:space="0" w:color="000000"/>
              <w:right w:val="single" w:sz="4" w:space="0" w:color="000000"/>
            </w:tcBorders>
          </w:tcPr>
          <w:p w:rsidR="002C0F77" w:rsidRDefault="002C0F7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C0F77" w:rsidRDefault="002C0F77">
            <w:pPr>
              <w:pStyle w:val="TableParagraph"/>
              <w:spacing w:before="5"/>
              <w:rPr>
                <w:sz w:val="24"/>
              </w:rPr>
            </w:pPr>
          </w:p>
          <w:p w:rsidR="002C0F77" w:rsidRDefault="00322530">
            <w:pPr>
              <w:pStyle w:val="TableParagraph"/>
              <w:ind w:left="158" w:right="141"/>
              <w:jc w:val="center"/>
              <w:rPr>
                <w:sz w:val="20"/>
              </w:rPr>
            </w:pPr>
            <w:r>
              <w:rPr>
                <w:sz w:val="20"/>
              </w:rPr>
              <w:t>43.22</w:t>
            </w:r>
          </w:p>
        </w:tc>
        <w:tc>
          <w:tcPr>
            <w:tcW w:w="1151" w:type="dxa"/>
            <w:tcBorders>
              <w:top w:val="single" w:sz="4" w:space="0" w:color="000000"/>
              <w:left w:val="single" w:sz="4" w:space="0" w:color="000000"/>
            </w:tcBorders>
          </w:tcPr>
          <w:p w:rsidR="002C0F77" w:rsidRDefault="002C0F77">
            <w:pPr>
              <w:pStyle w:val="TableParagraph"/>
              <w:spacing w:before="5"/>
              <w:rPr>
                <w:sz w:val="24"/>
              </w:rPr>
            </w:pPr>
          </w:p>
          <w:p w:rsidR="002C0F77" w:rsidRDefault="00322530">
            <w:pPr>
              <w:pStyle w:val="TableParagraph"/>
              <w:ind w:left="254" w:right="230"/>
              <w:jc w:val="center"/>
              <w:rPr>
                <w:sz w:val="20"/>
              </w:rPr>
            </w:pPr>
            <w:r>
              <w:rPr>
                <w:sz w:val="20"/>
              </w:rPr>
              <w:t>139.45</w:t>
            </w:r>
          </w:p>
        </w:tc>
      </w:tr>
    </w:tbl>
    <w:p w:rsidR="002C0F77" w:rsidRDefault="002C0F77">
      <w:pPr>
        <w:pStyle w:val="a3"/>
        <w:spacing w:before="2"/>
        <w:rPr>
          <w:rFonts w:ascii="宋体"/>
          <w:sz w:val="14"/>
        </w:rPr>
      </w:pPr>
    </w:p>
    <w:p w:rsidR="002C0F77" w:rsidRDefault="00322530">
      <w:pPr>
        <w:spacing w:line="292" w:lineRule="auto"/>
        <w:ind w:left="386" w:right="19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2C0F77" w:rsidRDefault="002C0F77">
      <w:pPr>
        <w:spacing w:line="292" w:lineRule="auto"/>
        <w:rPr>
          <w:rFonts w:ascii="宋体" w:eastAsia="宋体" w:hAnsi="宋体"/>
          <w:sz w:val="20"/>
        </w:rPr>
        <w:sectPr w:rsidR="002C0F77">
          <w:type w:val="continuous"/>
          <w:pgSz w:w="16840" w:h="11910" w:orient="landscape"/>
          <w:pgMar w:top="1580" w:right="1280" w:bottom="280" w:left="1200" w:header="720" w:footer="720" w:gutter="0"/>
          <w:cols w:space="720"/>
        </w:sectPr>
      </w:pPr>
    </w:p>
    <w:p w:rsidR="002C0F77" w:rsidRDefault="002C0F77">
      <w:pPr>
        <w:pStyle w:val="a3"/>
        <w:rPr>
          <w:rFonts w:ascii="宋体"/>
          <w:sz w:val="20"/>
        </w:rPr>
      </w:pPr>
    </w:p>
    <w:p w:rsidR="002C0F77" w:rsidRDefault="002C0F77">
      <w:pPr>
        <w:pStyle w:val="a3"/>
        <w:rPr>
          <w:rFonts w:ascii="宋体"/>
          <w:sz w:val="20"/>
        </w:rPr>
      </w:pPr>
    </w:p>
    <w:p w:rsidR="002C0F77" w:rsidRDefault="002C0F77">
      <w:pPr>
        <w:pStyle w:val="a3"/>
        <w:spacing w:before="5"/>
        <w:rPr>
          <w:rFonts w:ascii="宋体"/>
          <w:sz w:val="15"/>
        </w:rPr>
      </w:pPr>
    </w:p>
    <w:p w:rsidR="002C0F77" w:rsidRDefault="002C0F77">
      <w:pPr>
        <w:rPr>
          <w:rFonts w:ascii="宋体"/>
          <w:sz w:val="15"/>
        </w:rPr>
        <w:sectPr w:rsidR="002C0F77">
          <w:footerReference w:type="default" r:id="rId11"/>
          <w:pgSz w:w="16840" w:h="11910" w:orient="landscape"/>
          <w:pgMar w:top="1100" w:right="1280" w:bottom="900" w:left="1200" w:header="0" w:footer="704" w:gutter="0"/>
          <w:pgNumType w:start="20"/>
          <w:cols w:space="720"/>
        </w:sectPr>
      </w:pPr>
    </w:p>
    <w:p w:rsidR="002C0F77" w:rsidRDefault="00322530">
      <w:pPr>
        <w:pStyle w:val="a3"/>
        <w:spacing w:before="58"/>
        <w:ind w:left="4339"/>
        <w:rPr>
          <w:rFonts w:ascii="华文中宋" w:eastAsia="华文中宋"/>
        </w:rPr>
      </w:pPr>
      <w:r>
        <w:rPr>
          <w:rFonts w:ascii="华文中宋" w:eastAsia="华文中宋" w:hint="eastAsia"/>
        </w:rPr>
        <w:lastRenderedPageBreak/>
        <w:t>政府性基金预算财政拨款收入支出决算表</w:t>
      </w:r>
    </w:p>
    <w:p w:rsidR="002C0F77" w:rsidRDefault="00322530">
      <w:pPr>
        <w:pStyle w:val="a3"/>
        <w:rPr>
          <w:rFonts w:ascii="华文中宋"/>
          <w:sz w:val="20"/>
        </w:rPr>
      </w:pPr>
      <w:r>
        <w:br w:type="column"/>
      </w:r>
    </w:p>
    <w:p w:rsidR="002C0F77" w:rsidRDefault="002C0F77">
      <w:pPr>
        <w:pStyle w:val="a3"/>
        <w:spacing w:before="15"/>
        <w:rPr>
          <w:rFonts w:ascii="华文中宋"/>
          <w:sz w:val="21"/>
        </w:rPr>
      </w:pPr>
    </w:p>
    <w:p w:rsidR="002C0F77" w:rsidRDefault="00322530">
      <w:pPr>
        <w:ind w:right="160"/>
        <w:jc w:val="right"/>
        <w:rPr>
          <w:rFonts w:ascii="宋体" w:eastAsia="宋体"/>
          <w:sz w:val="20"/>
        </w:rPr>
      </w:pPr>
      <w:r>
        <w:rPr>
          <w:rFonts w:ascii="宋体" w:eastAsia="宋体" w:hint="eastAsia"/>
          <w:sz w:val="20"/>
        </w:rPr>
        <w:t>公开 08 表</w:t>
      </w:r>
    </w:p>
    <w:p w:rsidR="002C0F77" w:rsidRDefault="002C0F77">
      <w:pPr>
        <w:jc w:val="right"/>
        <w:rPr>
          <w:rFonts w:ascii="宋体" w:eastAsia="宋体"/>
          <w:sz w:val="20"/>
        </w:rPr>
        <w:sectPr w:rsidR="002C0F77">
          <w:type w:val="continuous"/>
          <w:pgSz w:w="16840" w:h="11910" w:orient="landscape"/>
          <w:pgMar w:top="1580" w:right="1280" w:bottom="280" w:left="1200" w:header="720" w:footer="720" w:gutter="0"/>
          <w:cols w:num="2" w:space="720" w:equalWidth="0">
            <w:col w:w="10099" w:space="40"/>
            <w:col w:w="4221"/>
          </w:cols>
        </w:sectPr>
      </w:pPr>
    </w:p>
    <w:p w:rsidR="002C0F77" w:rsidRDefault="00322530">
      <w:pPr>
        <w:tabs>
          <w:tab w:val="left" w:pos="13197"/>
        </w:tabs>
        <w:spacing w:before="73" w:after="26"/>
        <w:ind w:left="240"/>
        <w:rPr>
          <w:rFonts w:ascii="宋体" w:eastAsia="宋体"/>
          <w:sz w:val="20"/>
        </w:rPr>
      </w:pPr>
      <w:r>
        <w:rPr>
          <w:rFonts w:ascii="宋体" w:eastAsia="宋体" w:hint="eastAsia"/>
          <w:sz w:val="20"/>
        </w:rPr>
        <w:lastRenderedPageBreak/>
        <w:t>部门：信阳市平桥区卫生健康委员会</w:t>
      </w:r>
      <w:r>
        <w:rPr>
          <w:rFonts w:ascii="宋体" w:eastAsia="宋体" w:hint="eastAsia"/>
          <w:sz w:val="20"/>
        </w:rPr>
        <w:tab/>
        <w:t>单位：万元</w:t>
      </w:r>
    </w:p>
    <w:tbl>
      <w:tblPr>
        <w:tblStyle w:val="TableNormal"/>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1276"/>
        <w:gridCol w:w="1926"/>
        <w:gridCol w:w="1926"/>
        <w:gridCol w:w="1926"/>
        <w:gridCol w:w="1927"/>
        <w:gridCol w:w="1926"/>
        <w:gridCol w:w="1933"/>
      </w:tblGrid>
      <w:tr w:rsidR="002C0F77">
        <w:trPr>
          <w:trHeight w:val="420"/>
        </w:trPr>
        <w:tc>
          <w:tcPr>
            <w:tcW w:w="2424" w:type="dxa"/>
            <w:gridSpan w:val="2"/>
            <w:tcBorders>
              <w:bottom w:val="single" w:sz="4" w:space="0" w:color="000000"/>
              <w:right w:val="single" w:sz="4" w:space="0" w:color="000000"/>
            </w:tcBorders>
          </w:tcPr>
          <w:p w:rsidR="002C0F77" w:rsidRDefault="00322530">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rPr>
                <w:sz w:val="20"/>
              </w:rPr>
            </w:pPr>
          </w:p>
          <w:p w:rsidR="002C0F77" w:rsidRDefault="002C0F77">
            <w:pPr>
              <w:pStyle w:val="TableParagraph"/>
              <w:spacing w:before="11"/>
              <w:rPr>
                <w:sz w:val="23"/>
              </w:rPr>
            </w:pPr>
          </w:p>
          <w:p w:rsidR="002C0F77" w:rsidRDefault="00322530">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rPr>
                <w:sz w:val="20"/>
              </w:rPr>
            </w:pPr>
          </w:p>
          <w:p w:rsidR="002C0F77" w:rsidRDefault="002C0F77">
            <w:pPr>
              <w:pStyle w:val="TableParagraph"/>
              <w:spacing w:before="11"/>
              <w:rPr>
                <w:sz w:val="23"/>
              </w:rPr>
            </w:pPr>
          </w:p>
          <w:p w:rsidR="002C0F77" w:rsidRDefault="00322530">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2C0F77" w:rsidRDefault="00322530">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2C0F77" w:rsidRDefault="002C0F77">
            <w:pPr>
              <w:pStyle w:val="TableParagraph"/>
              <w:rPr>
                <w:sz w:val="20"/>
              </w:rPr>
            </w:pPr>
          </w:p>
          <w:p w:rsidR="002C0F77" w:rsidRDefault="002C0F77">
            <w:pPr>
              <w:pStyle w:val="TableParagraph"/>
              <w:rPr>
                <w:sz w:val="20"/>
              </w:rPr>
            </w:pPr>
          </w:p>
          <w:p w:rsidR="002C0F77" w:rsidRDefault="002C0F77">
            <w:pPr>
              <w:pStyle w:val="TableParagraph"/>
              <w:spacing w:before="11"/>
              <w:rPr>
                <w:sz w:val="23"/>
              </w:rPr>
            </w:pPr>
          </w:p>
          <w:p w:rsidR="002C0F77" w:rsidRDefault="00322530">
            <w:pPr>
              <w:pStyle w:val="TableParagraph"/>
              <w:ind w:left="269"/>
              <w:rPr>
                <w:sz w:val="20"/>
              </w:rPr>
            </w:pPr>
            <w:r>
              <w:rPr>
                <w:sz w:val="20"/>
              </w:rPr>
              <w:t>年末结转和结余</w:t>
            </w:r>
          </w:p>
        </w:tc>
      </w:tr>
      <w:tr w:rsidR="002C0F77">
        <w:trPr>
          <w:trHeight w:val="1445"/>
        </w:trPr>
        <w:tc>
          <w:tcPr>
            <w:tcW w:w="1148" w:type="dxa"/>
            <w:tcBorders>
              <w:top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2"/>
              <w:rPr>
                <w:sz w:val="15"/>
              </w:rPr>
            </w:pPr>
          </w:p>
          <w:p w:rsidR="002C0F77" w:rsidRDefault="00322530">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4"/>
              <w:rPr>
                <w:sz w:val="27"/>
              </w:rPr>
            </w:pPr>
          </w:p>
          <w:p w:rsidR="002C0F77" w:rsidRDefault="00322530">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926" w:type="dxa"/>
            <w:vMerge/>
            <w:tcBorders>
              <w:top w:val="nil"/>
              <w:left w:val="single" w:sz="4" w:space="0" w:color="000000"/>
              <w:bottom w:val="single" w:sz="4" w:space="0" w:color="000000"/>
              <w:right w:val="single" w:sz="4" w:space="0" w:color="000000"/>
            </w:tcBorders>
          </w:tcPr>
          <w:p w:rsidR="002C0F77" w:rsidRDefault="002C0F77">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4"/>
              <w:rPr>
                <w:sz w:val="27"/>
              </w:rPr>
            </w:pPr>
          </w:p>
          <w:p w:rsidR="002C0F77" w:rsidRDefault="00322530">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4"/>
              <w:rPr>
                <w:sz w:val="27"/>
              </w:rPr>
            </w:pPr>
          </w:p>
          <w:p w:rsidR="002C0F77" w:rsidRDefault="00322530">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sz w:val="20"/>
              </w:rPr>
            </w:pPr>
          </w:p>
          <w:p w:rsidR="002C0F77" w:rsidRDefault="002C0F77">
            <w:pPr>
              <w:pStyle w:val="TableParagraph"/>
              <w:spacing w:before="4"/>
              <w:rPr>
                <w:sz w:val="27"/>
              </w:rPr>
            </w:pPr>
          </w:p>
          <w:p w:rsidR="002C0F77" w:rsidRDefault="00322530">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2C0F77" w:rsidRDefault="002C0F77">
            <w:pPr>
              <w:rPr>
                <w:sz w:val="2"/>
                <w:szCs w:val="2"/>
              </w:rPr>
            </w:pPr>
          </w:p>
        </w:tc>
      </w:tr>
      <w:tr w:rsidR="002C0F77">
        <w:trPr>
          <w:trHeight w:val="465"/>
        </w:trPr>
        <w:tc>
          <w:tcPr>
            <w:tcW w:w="2424" w:type="dxa"/>
            <w:gridSpan w:val="2"/>
            <w:tcBorders>
              <w:top w:val="single" w:sz="4" w:space="0" w:color="000000"/>
              <w:bottom w:val="single" w:sz="4" w:space="0" w:color="000000"/>
              <w:right w:val="single" w:sz="4" w:space="0" w:color="000000"/>
            </w:tcBorders>
          </w:tcPr>
          <w:p w:rsidR="002C0F77" w:rsidRDefault="00322530">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2C0F77" w:rsidRDefault="00322530">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2C0F77" w:rsidRDefault="00322530">
            <w:pPr>
              <w:pStyle w:val="TableParagraph"/>
              <w:spacing w:before="112"/>
              <w:ind w:left="21"/>
              <w:jc w:val="center"/>
              <w:rPr>
                <w:sz w:val="20"/>
              </w:rPr>
            </w:pPr>
            <w:r>
              <w:rPr>
                <w:w w:val="99"/>
                <w:sz w:val="20"/>
              </w:rPr>
              <w:t>6</w:t>
            </w:r>
          </w:p>
        </w:tc>
      </w:tr>
      <w:tr w:rsidR="002C0F77">
        <w:trPr>
          <w:trHeight w:val="465"/>
        </w:trPr>
        <w:tc>
          <w:tcPr>
            <w:tcW w:w="2424" w:type="dxa"/>
            <w:gridSpan w:val="2"/>
            <w:tcBorders>
              <w:top w:val="single" w:sz="4" w:space="0" w:color="000000"/>
              <w:bottom w:val="single" w:sz="4" w:space="0" w:color="000000"/>
              <w:right w:val="single" w:sz="4" w:space="0" w:color="000000"/>
            </w:tcBorders>
          </w:tcPr>
          <w:p w:rsidR="002C0F77" w:rsidRDefault="00322530">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0F77" w:rsidRDefault="002C0F77">
            <w:pPr>
              <w:pStyle w:val="TableParagraph"/>
              <w:rPr>
                <w:rFonts w:ascii="Times New Roman"/>
              </w:rPr>
            </w:pPr>
          </w:p>
        </w:tc>
      </w:tr>
      <w:tr w:rsidR="002C0F77">
        <w:trPr>
          <w:trHeight w:val="465"/>
        </w:trPr>
        <w:tc>
          <w:tcPr>
            <w:tcW w:w="1148" w:type="dxa"/>
            <w:tcBorders>
              <w:top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0F77" w:rsidRDefault="002C0F77">
            <w:pPr>
              <w:pStyle w:val="TableParagraph"/>
              <w:rPr>
                <w:rFonts w:ascii="Times New Roman"/>
              </w:rPr>
            </w:pPr>
          </w:p>
        </w:tc>
      </w:tr>
      <w:tr w:rsidR="002C0F77">
        <w:trPr>
          <w:trHeight w:val="465"/>
        </w:trPr>
        <w:tc>
          <w:tcPr>
            <w:tcW w:w="1148" w:type="dxa"/>
            <w:tcBorders>
              <w:top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0F77" w:rsidRDefault="002C0F77">
            <w:pPr>
              <w:pStyle w:val="TableParagraph"/>
              <w:rPr>
                <w:rFonts w:ascii="Times New Roman"/>
              </w:rPr>
            </w:pPr>
          </w:p>
        </w:tc>
      </w:tr>
      <w:tr w:rsidR="002C0F77">
        <w:trPr>
          <w:trHeight w:val="465"/>
        </w:trPr>
        <w:tc>
          <w:tcPr>
            <w:tcW w:w="1148" w:type="dxa"/>
            <w:tcBorders>
              <w:top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0F77" w:rsidRDefault="002C0F77">
            <w:pPr>
              <w:pStyle w:val="TableParagraph"/>
              <w:rPr>
                <w:rFonts w:ascii="Times New Roman"/>
              </w:rPr>
            </w:pPr>
          </w:p>
        </w:tc>
      </w:tr>
      <w:tr w:rsidR="002C0F77">
        <w:trPr>
          <w:trHeight w:val="465"/>
        </w:trPr>
        <w:tc>
          <w:tcPr>
            <w:tcW w:w="1148" w:type="dxa"/>
            <w:tcBorders>
              <w:top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0F77" w:rsidRDefault="002C0F77">
            <w:pPr>
              <w:pStyle w:val="TableParagraph"/>
              <w:rPr>
                <w:rFonts w:ascii="Times New Roman"/>
              </w:rPr>
            </w:pPr>
          </w:p>
        </w:tc>
      </w:tr>
      <w:tr w:rsidR="002C0F77">
        <w:trPr>
          <w:trHeight w:val="465"/>
        </w:trPr>
        <w:tc>
          <w:tcPr>
            <w:tcW w:w="1148" w:type="dxa"/>
            <w:tcBorders>
              <w:top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0F77" w:rsidRDefault="002C0F7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0F77" w:rsidRDefault="002C0F77">
            <w:pPr>
              <w:pStyle w:val="TableParagraph"/>
              <w:rPr>
                <w:rFonts w:ascii="Times New Roman"/>
              </w:rPr>
            </w:pPr>
          </w:p>
        </w:tc>
      </w:tr>
      <w:tr w:rsidR="002C0F77">
        <w:trPr>
          <w:trHeight w:val="464"/>
        </w:trPr>
        <w:tc>
          <w:tcPr>
            <w:tcW w:w="1148" w:type="dxa"/>
            <w:tcBorders>
              <w:top w:val="single" w:sz="4" w:space="0" w:color="000000"/>
              <w:right w:val="single" w:sz="4" w:space="0" w:color="000000"/>
            </w:tcBorders>
          </w:tcPr>
          <w:p w:rsidR="002C0F77" w:rsidRDefault="002C0F77">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0F77" w:rsidRDefault="002C0F77">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2C0F77" w:rsidRDefault="002C0F7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0F77" w:rsidRDefault="002C0F77">
            <w:pPr>
              <w:pStyle w:val="TableParagraph"/>
              <w:rPr>
                <w:rFonts w:ascii="Times New Roman"/>
              </w:rPr>
            </w:pPr>
          </w:p>
        </w:tc>
        <w:tc>
          <w:tcPr>
            <w:tcW w:w="1933" w:type="dxa"/>
            <w:tcBorders>
              <w:top w:val="single" w:sz="4" w:space="0" w:color="000000"/>
              <w:left w:val="single" w:sz="4" w:space="0" w:color="000000"/>
            </w:tcBorders>
          </w:tcPr>
          <w:p w:rsidR="002C0F77" w:rsidRDefault="002C0F77">
            <w:pPr>
              <w:pStyle w:val="TableParagraph"/>
              <w:rPr>
                <w:rFonts w:ascii="Times New Roman"/>
              </w:rPr>
            </w:pPr>
          </w:p>
        </w:tc>
      </w:tr>
    </w:tbl>
    <w:p w:rsidR="002C0F77" w:rsidRDefault="002C0F77">
      <w:pPr>
        <w:pStyle w:val="a3"/>
        <w:spacing w:before="4"/>
        <w:rPr>
          <w:rFonts w:ascii="宋体"/>
          <w:sz w:val="16"/>
        </w:rPr>
      </w:pPr>
    </w:p>
    <w:p w:rsidR="002C0F77" w:rsidRDefault="00322530">
      <w:pPr>
        <w:spacing w:before="1"/>
        <w:ind w:left="240"/>
        <w:rPr>
          <w:rFonts w:ascii="宋体" w:eastAsia="宋体"/>
          <w:sz w:val="20"/>
        </w:rPr>
      </w:pPr>
      <w:r>
        <w:rPr>
          <w:rFonts w:ascii="宋体" w:eastAsia="宋体" w:hint="eastAsia"/>
          <w:sz w:val="20"/>
        </w:rPr>
        <w:t>注：本表反映部门本年度政府性基金预算财政拨款收入、支出及结转和结余情况。</w:t>
      </w:r>
    </w:p>
    <w:p w:rsidR="002C0F77" w:rsidRDefault="002C0F77">
      <w:pPr>
        <w:pStyle w:val="a3"/>
        <w:spacing w:before="5"/>
        <w:rPr>
          <w:rFonts w:ascii="宋体"/>
          <w:sz w:val="19"/>
        </w:rPr>
      </w:pPr>
    </w:p>
    <w:p w:rsidR="002C0F77" w:rsidRDefault="00322530">
      <w:pPr>
        <w:pStyle w:val="a3"/>
        <w:spacing w:before="54"/>
        <w:ind w:left="97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2C0F77" w:rsidRDefault="002C0F77">
      <w:pPr>
        <w:sectPr w:rsidR="002C0F77">
          <w:type w:val="continuous"/>
          <w:pgSz w:w="16840" w:h="11910" w:orient="landscape"/>
          <w:pgMar w:top="1580" w:right="1280" w:bottom="280" w:left="1200" w:header="720" w:footer="720" w:gutter="0"/>
          <w:cols w:space="720"/>
        </w:sect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rPr>
          <w:sz w:val="20"/>
        </w:rPr>
      </w:pPr>
    </w:p>
    <w:p w:rsidR="002C0F77" w:rsidRDefault="002C0F77">
      <w:pPr>
        <w:pStyle w:val="a3"/>
        <w:spacing w:before="4"/>
        <w:rPr>
          <w:sz w:val="26"/>
        </w:rPr>
      </w:pPr>
    </w:p>
    <w:p w:rsidR="002C0F77" w:rsidRDefault="00322530">
      <w:pPr>
        <w:pStyle w:val="1"/>
        <w:tabs>
          <w:tab w:val="left" w:pos="2731"/>
        </w:tabs>
        <w:ind w:left="331"/>
      </w:pPr>
      <w:bookmarkStart w:id="5" w:name="第三部分__2019年度部门决算情况说明"/>
      <w:bookmarkEnd w:id="5"/>
      <w:r>
        <w:t>第三部分</w:t>
      </w:r>
      <w:r>
        <w:tab/>
        <w:t>2019</w:t>
      </w:r>
      <w:r>
        <w:rPr>
          <w:spacing w:val="-120"/>
        </w:rPr>
        <w:t xml:space="preserve"> </w:t>
      </w:r>
      <w:r>
        <w:t>年度部门决算情况说明</w:t>
      </w:r>
    </w:p>
    <w:p w:rsidR="002C0F77" w:rsidRDefault="002C0F77">
      <w:pPr>
        <w:sectPr w:rsidR="002C0F77">
          <w:footerReference w:type="default" r:id="rId12"/>
          <w:pgSz w:w="11910" w:h="16840"/>
          <w:pgMar w:top="1580" w:right="1200" w:bottom="900" w:left="1480" w:header="0" w:footer="704" w:gutter="0"/>
          <w:pgNumType w:start="21"/>
          <w:cols w:space="720"/>
        </w:sectPr>
      </w:pPr>
    </w:p>
    <w:p w:rsidR="002C0F77" w:rsidRDefault="00322530">
      <w:pPr>
        <w:pStyle w:val="a3"/>
        <w:spacing w:before="35"/>
        <w:ind w:left="960"/>
        <w:rPr>
          <w:rFonts w:ascii="黑体" w:eastAsia="黑体"/>
        </w:rPr>
      </w:pPr>
      <w:bookmarkStart w:id="6" w:name="一、收入支出决算总体情况说明"/>
      <w:bookmarkEnd w:id="6"/>
      <w:r>
        <w:rPr>
          <w:rFonts w:ascii="黑体" w:eastAsia="黑体" w:hint="eastAsia"/>
        </w:rPr>
        <w:lastRenderedPageBreak/>
        <w:t>一、收入支出决算总体情况说明</w:t>
      </w:r>
    </w:p>
    <w:p w:rsidR="002C0F77" w:rsidRDefault="00322530">
      <w:pPr>
        <w:pStyle w:val="a3"/>
        <w:spacing w:before="179" w:line="345" w:lineRule="auto"/>
        <w:ind w:left="320" w:right="597" w:firstLine="640"/>
        <w:jc w:val="both"/>
      </w:pPr>
      <w:r>
        <w:t>2019</w:t>
      </w:r>
      <w:r>
        <w:rPr>
          <w:spacing w:val="-15"/>
        </w:rPr>
        <w:t xml:space="preserve"> 年度收、支总计均为 </w:t>
      </w:r>
      <w:r>
        <w:t>69467.92</w:t>
      </w:r>
      <w:r>
        <w:rPr>
          <w:spacing w:val="-8"/>
        </w:rPr>
        <w:t xml:space="preserve"> 万元。与上年度相</w:t>
      </w:r>
      <w:r>
        <w:rPr>
          <w:spacing w:val="-16"/>
        </w:rPr>
        <w:t xml:space="preserve">比，收、支总计各增加 </w:t>
      </w:r>
      <w:r>
        <w:t>8540.06</w:t>
      </w:r>
      <w:r>
        <w:rPr>
          <w:spacing w:val="-29"/>
        </w:rPr>
        <w:t xml:space="preserve"> 万元，增长 </w:t>
      </w:r>
      <w:r>
        <w:t>14.02</w:t>
      </w:r>
      <w:r>
        <w:rPr>
          <w:spacing w:val="-5"/>
        </w:rPr>
        <w:t>%。主要原因是:1</w:t>
      </w:r>
      <w:r>
        <w:rPr>
          <w:spacing w:val="-4"/>
        </w:rPr>
        <w:t>、市四院、区保健院、明港中医院等医疗机构业务量</w:t>
      </w:r>
      <w:r>
        <w:rPr>
          <w:spacing w:val="5"/>
          <w:w w:val="95"/>
        </w:rPr>
        <w:t>增加、经营收入增加。</w:t>
      </w:r>
      <w:r>
        <w:rPr>
          <w:spacing w:val="8"/>
          <w:w w:val="95"/>
        </w:rPr>
        <w:t>2</w:t>
      </w:r>
      <w:r>
        <w:rPr>
          <w:spacing w:val="4"/>
          <w:w w:val="95"/>
        </w:rPr>
        <w:t>、区政府重视公共卫生事业，</w:t>
      </w:r>
      <w:proofErr w:type="gramStart"/>
      <w:r>
        <w:rPr>
          <w:spacing w:val="4"/>
          <w:w w:val="95"/>
        </w:rPr>
        <w:t xml:space="preserve">区财 </w:t>
      </w:r>
      <w:r>
        <w:rPr>
          <w:spacing w:val="5"/>
          <w:w w:val="95"/>
        </w:rPr>
        <w:t>政加大</w:t>
      </w:r>
      <w:proofErr w:type="gramEnd"/>
      <w:r>
        <w:rPr>
          <w:spacing w:val="5"/>
          <w:w w:val="95"/>
        </w:rPr>
        <w:t>卫生事业经费投入。</w:t>
      </w:r>
      <w:r>
        <w:rPr>
          <w:spacing w:val="6"/>
          <w:w w:val="95"/>
        </w:rPr>
        <w:t>3</w:t>
      </w:r>
      <w:r>
        <w:rPr>
          <w:spacing w:val="4"/>
          <w:w w:val="95"/>
        </w:rPr>
        <w:t xml:space="preserve">、基本公共卫生服务资金投入 </w:t>
      </w:r>
      <w:r>
        <w:rPr>
          <w:spacing w:val="4"/>
        </w:rPr>
        <w:t>每年不断增加。</w:t>
      </w:r>
    </w:p>
    <w:p w:rsidR="002C0F77" w:rsidRDefault="00322530">
      <w:pPr>
        <w:pStyle w:val="a3"/>
        <w:spacing w:line="408" w:lineRule="exact"/>
        <w:ind w:left="960"/>
        <w:rPr>
          <w:rFonts w:ascii="黑体" w:eastAsia="黑体"/>
        </w:rPr>
      </w:pPr>
      <w:bookmarkStart w:id="7" w:name="二、收入决算情况说明"/>
      <w:bookmarkEnd w:id="7"/>
      <w:r>
        <w:rPr>
          <w:rFonts w:ascii="黑体" w:eastAsia="黑体" w:hint="eastAsia"/>
        </w:rPr>
        <w:t>二、收入决算情况说明</w:t>
      </w:r>
    </w:p>
    <w:p w:rsidR="002C0F77" w:rsidRDefault="00322530">
      <w:pPr>
        <w:pStyle w:val="a3"/>
        <w:spacing w:before="180"/>
        <w:ind w:left="960"/>
      </w:pPr>
      <w:r>
        <w:t>2019 年度收入合计 68819.74 万元，其中：财政拨款收</w:t>
      </w:r>
    </w:p>
    <w:p w:rsidR="002C0F77" w:rsidRDefault="00322530">
      <w:pPr>
        <w:pStyle w:val="a3"/>
        <w:spacing w:before="180" w:line="345" w:lineRule="auto"/>
        <w:ind w:left="320" w:right="666"/>
      </w:pPr>
      <w:r>
        <w:rPr>
          <w:spacing w:val="-42"/>
        </w:rPr>
        <w:t xml:space="preserve">入 </w:t>
      </w:r>
      <w:r>
        <w:t>9569.71</w:t>
      </w:r>
      <w:r>
        <w:rPr>
          <w:spacing w:val="-29"/>
        </w:rPr>
        <w:t xml:space="preserve"> 万元，占 </w:t>
      </w:r>
      <w:r>
        <w:t>13.91</w:t>
      </w:r>
      <w:r>
        <w:rPr>
          <w:spacing w:val="-12"/>
        </w:rPr>
        <w:t xml:space="preserve">%；事业收入 </w:t>
      </w:r>
      <w:r>
        <w:t>59098.67</w:t>
      </w:r>
      <w:r>
        <w:rPr>
          <w:spacing w:val="-17"/>
        </w:rPr>
        <w:t xml:space="preserve"> 万元，占85.87</w:t>
      </w:r>
      <w:r>
        <w:rPr>
          <w:spacing w:val="-26"/>
        </w:rPr>
        <w:t xml:space="preserve">%；其他收入 </w:t>
      </w:r>
      <w:r>
        <w:t>151.36</w:t>
      </w:r>
      <w:r>
        <w:rPr>
          <w:spacing w:val="-28"/>
        </w:rPr>
        <w:t xml:space="preserve"> 万元，占 </w:t>
      </w:r>
      <w:r>
        <w:t>0.22%。</w:t>
      </w:r>
    </w:p>
    <w:p w:rsidR="002C0F77" w:rsidRDefault="00322530">
      <w:pPr>
        <w:pStyle w:val="a3"/>
        <w:ind w:left="960"/>
        <w:rPr>
          <w:rFonts w:ascii="黑体" w:eastAsia="黑体"/>
        </w:rPr>
      </w:pPr>
      <w:bookmarkStart w:id="8" w:name="三、支出决算情况说明"/>
      <w:bookmarkEnd w:id="8"/>
      <w:r>
        <w:rPr>
          <w:rFonts w:ascii="黑体" w:eastAsia="黑体" w:hint="eastAsia"/>
        </w:rPr>
        <w:t>三、支出决算情况说明</w:t>
      </w:r>
    </w:p>
    <w:p w:rsidR="002C0F77" w:rsidRDefault="00322530">
      <w:pPr>
        <w:pStyle w:val="a3"/>
        <w:spacing w:before="181"/>
        <w:ind w:left="960"/>
      </w:pPr>
      <w:r>
        <w:t>2019 年度支出合计 67984.42 万元，其中：基本支出</w:t>
      </w:r>
    </w:p>
    <w:p w:rsidR="002C0F77" w:rsidRDefault="00322530">
      <w:pPr>
        <w:pStyle w:val="a3"/>
        <w:spacing w:before="178"/>
        <w:ind w:left="320"/>
      </w:pPr>
      <w:r>
        <w:rPr>
          <w:spacing w:val="1"/>
          <w:w w:val="99"/>
        </w:rPr>
        <w:t>67</w:t>
      </w:r>
      <w:r>
        <w:rPr>
          <w:spacing w:val="-2"/>
          <w:w w:val="99"/>
        </w:rPr>
        <w:t>6</w:t>
      </w:r>
      <w:r>
        <w:rPr>
          <w:spacing w:val="1"/>
          <w:w w:val="99"/>
        </w:rPr>
        <w:t>35</w:t>
      </w:r>
      <w:r>
        <w:rPr>
          <w:spacing w:val="-2"/>
          <w:w w:val="99"/>
        </w:rPr>
        <w:t>.</w:t>
      </w:r>
      <w:r>
        <w:rPr>
          <w:spacing w:val="1"/>
          <w:w w:val="99"/>
        </w:rPr>
        <w:t>0</w:t>
      </w:r>
      <w:r>
        <w:rPr>
          <w:w w:val="99"/>
        </w:rPr>
        <w:t>4</w:t>
      </w:r>
      <w:r>
        <w:rPr>
          <w:spacing w:val="-80"/>
        </w:rPr>
        <w:t xml:space="preserve"> </w:t>
      </w:r>
      <w:r>
        <w:rPr>
          <w:spacing w:val="-35"/>
          <w:w w:val="99"/>
        </w:rPr>
        <w:t>万元，占</w:t>
      </w:r>
      <w:r>
        <w:rPr>
          <w:spacing w:val="-79"/>
        </w:rPr>
        <w:t xml:space="preserve"> </w:t>
      </w:r>
      <w:r>
        <w:rPr>
          <w:spacing w:val="1"/>
          <w:w w:val="99"/>
        </w:rPr>
        <w:t>99</w:t>
      </w:r>
      <w:r>
        <w:rPr>
          <w:spacing w:val="-2"/>
          <w:w w:val="99"/>
        </w:rPr>
        <w:t>.</w:t>
      </w:r>
      <w:r>
        <w:rPr>
          <w:spacing w:val="1"/>
          <w:w w:val="99"/>
        </w:rPr>
        <w:t>49</w:t>
      </w:r>
      <w:r>
        <w:rPr>
          <w:spacing w:val="-24"/>
          <w:w w:val="99"/>
        </w:rPr>
        <w:t>%，项目支出</w:t>
      </w:r>
      <w:r>
        <w:rPr>
          <w:spacing w:val="-81"/>
        </w:rPr>
        <w:t xml:space="preserve"> </w:t>
      </w:r>
      <w:r>
        <w:rPr>
          <w:spacing w:val="1"/>
          <w:w w:val="99"/>
        </w:rPr>
        <w:t>34</w:t>
      </w:r>
      <w:r>
        <w:rPr>
          <w:spacing w:val="-2"/>
          <w:w w:val="99"/>
        </w:rPr>
        <w:t>9</w:t>
      </w:r>
      <w:r>
        <w:rPr>
          <w:spacing w:val="1"/>
          <w:w w:val="99"/>
        </w:rPr>
        <w:t>.3</w:t>
      </w:r>
      <w:r>
        <w:rPr>
          <w:w w:val="99"/>
        </w:rPr>
        <w:t>8</w:t>
      </w:r>
      <w:r>
        <w:rPr>
          <w:spacing w:val="-80"/>
        </w:rPr>
        <w:t xml:space="preserve"> </w:t>
      </w:r>
      <w:r>
        <w:rPr>
          <w:spacing w:val="-35"/>
          <w:w w:val="99"/>
        </w:rPr>
        <w:t>万元，占</w:t>
      </w:r>
      <w:r>
        <w:rPr>
          <w:spacing w:val="-79"/>
        </w:rPr>
        <w:t xml:space="preserve"> </w:t>
      </w:r>
      <w:r>
        <w:rPr>
          <w:spacing w:val="1"/>
          <w:w w:val="99"/>
        </w:rPr>
        <w:t>0.</w:t>
      </w:r>
      <w:r>
        <w:rPr>
          <w:spacing w:val="-2"/>
          <w:w w:val="99"/>
        </w:rPr>
        <w:t>5</w:t>
      </w:r>
      <w:r>
        <w:rPr>
          <w:spacing w:val="1"/>
          <w:w w:val="99"/>
        </w:rPr>
        <w:t>1</w:t>
      </w:r>
      <w:r>
        <w:rPr>
          <w:spacing w:val="-1"/>
          <w:w w:val="99"/>
        </w:rPr>
        <w:t>%。</w:t>
      </w:r>
    </w:p>
    <w:p w:rsidR="002C0F77" w:rsidRDefault="00322530">
      <w:pPr>
        <w:pStyle w:val="a3"/>
        <w:spacing w:before="180"/>
        <w:ind w:left="960"/>
        <w:rPr>
          <w:rFonts w:ascii="黑体" w:eastAsia="黑体"/>
        </w:rPr>
      </w:pPr>
      <w:bookmarkStart w:id="9" w:name="四、财政拨款收入支出决算总体情况说明"/>
      <w:bookmarkEnd w:id="9"/>
      <w:r>
        <w:rPr>
          <w:rFonts w:ascii="黑体" w:eastAsia="黑体" w:hint="eastAsia"/>
        </w:rPr>
        <w:t>四、财政拨款收入支出决算总体情况说明</w:t>
      </w:r>
    </w:p>
    <w:p w:rsidR="002C0F77" w:rsidRDefault="00322530">
      <w:pPr>
        <w:pStyle w:val="a3"/>
        <w:spacing w:before="181"/>
        <w:ind w:left="960"/>
      </w:pPr>
      <w:r>
        <w:t>2019 年度财政拨款收、支总计均为 10217.88 万元。与</w:t>
      </w:r>
    </w:p>
    <w:p w:rsidR="002C0F77" w:rsidRDefault="00322530">
      <w:pPr>
        <w:pStyle w:val="a3"/>
        <w:spacing w:before="180" w:line="345" w:lineRule="auto"/>
        <w:ind w:left="320" w:right="406"/>
      </w:pPr>
      <w:r>
        <w:t>上年度相比，财政拨款收、支总计各减少 2343.98 万元，下降 18.66%。主要原因是：1、基本公共卫生资金拨付较晚， 年底没有拨付到位。2、扶贫项目资金没有继续投入而减少。3、因公务下乡交通费等商品服务支出减少。4、继续加强对</w:t>
      </w:r>
      <w:proofErr w:type="gramStart"/>
      <w:r>
        <w:t>“</w:t>
      </w:r>
      <w:proofErr w:type="gramEnd"/>
      <w:r>
        <w:t>三公经费“的财务管理，相关支出减少。</w:t>
      </w:r>
    </w:p>
    <w:p w:rsidR="002C0F77" w:rsidRDefault="00322530">
      <w:pPr>
        <w:pStyle w:val="a3"/>
        <w:spacing w:line="408" w:lineRule="exact"/>
        <w:ind w:left="960"/>
        <w:rPr>
          <w:rFonts w:ascii="黑体" w:eastAsia="黑体"/>
        </w:rPr>
      </w:pPr>
      <w:bookmarkStart w:id="10" w:name="五、一般公共预算财政拨款支出决算情况说明"/>
      <w:bookmarkEnd w:id="10"/>
      <w:r>
        <w:rPr>
          <w:rFonts w:ascii="黑体" w:eastAsia="黑体" w:hint="eastAsia"/>
        </w:rPr>
        <w:t>五、一般公共预算财政拨款支出决算情况说明</w:t>
      </w:r>
    </w:p>
    <w:p w:rsidR="002C0F77" w:rsidRDefault="00322530">
      <w:pPr>
        <w:pStyle w:val="2"/>
        <w:spacing w:before="180"/>
      </w:pPr>
      <w:r>
        <w:t>（一）总体情况。</w:t>
      </w:r>
    </w:p>
    <w:p w:rsidR="002C0F77" w:rsidRDefault="002C0F77">
      <w:pPr>
        <w:sectPr w:rsidR="002C0F77">
          <w:pgSz w:w="11910" w:h="16840"/>
          <w:pgMar w:top="1540" w:right="1200" w:bottom="900" w:left="1480" w:header="0" w:footer="704" w:gutter="0"/>
          <w:cols w:space="720"/>
        </w:sectPr>
      </w:pPr>
    </w:p>
    <w:p w:rsidR="002C0F77" w:rsidRDefault="00322530">
      <w:pPr>
        <w:pStyle w:val="a3"/>
        <w:spacing w:before="35" w:line="345" w:lineRule="auto"/>
        <w:ind w:left="320" w:right="438" w:firstLine="640"/>
      </w:pPr>
      <w:r>
        <w:lastRenderedPageBreak/>
        <w:t>2019</w:t>
      </w:r>
      <w:r>
        <w:rPr>
          <w:spacing w:val="-15"/>
        </w:rPr>
        <w:t xml:space="preserve"> 年度一般公共预算财政拨款支出 </w:t>
      </w:r>
      <w:r>
        <w:t>8758.84</w:t>
      </w:r>
      <w:r>
        <w:rPr>
          <w:spacing w:val="-36"/>
        </w:rPr>
        <w:t xml:space="preserve"> 万元，占</w:t>
      </w:r>
      <w:r>
        <w:rPr>
          <w:spacing w:val="-42"/>
        </w:rPr>
        <w:t xml:space="preserve">本年支出合计的 </w:t>
      </w:r>
      <w:r>
        <w:t>12.61</w:t>
      </w:r>
      <w:r>
        <w:rPr>
          <w:spacing w:val="-10"/>
        </w:rPr>
        <w:t>%。与上年度相比，一般公共预算财政</w:t>
      </w:r>
      <w:r>
        <w:rPr>
          <w:spacing w:val="-21"/>
        </w:rPr>
        <w:t xml:space="preserve">拨款支出减少 </w:t>
      </w:r>
      <w:r>
        <w:t>3154.85</w:t>
      </w:r>
      <w:r>
        <w:rPr>
          <w:spacing w:val="-30"/>
        </w:rPr>
        <w:t xml:space="preserve"> 万元，下降 </w:t>
      </w:r>
      <w:r>
        <w:t>26.48</w:t>
      </w:r>
      <w:r>
        <w:rPr>
          <w:spacing w:val="-8"/>
        </w:rPr>
        <w:t>%。主要原因是：</w:t>
      </w:r>
      <w:r>
        <w:rPr>
          <w:spacing w:val="-15"/>
        </w:rPr>
        <w:t>1</w:t>
      </w:r>
      <w:r>
        <w:t>、</w:t>
      </w:r>
      <w:r>
        <w:rPr>
          <w:spacing w:val="-2"/>
        </w:rPr>
        <w:t>基本公共卫生等项目资金拨付较晚，年底没有拨付到位。</w:t>
      </w:r>
      <w:r>
        <w:t>2、</w:t>
      </w:r>
      <w:r>
        <w:rPr>
          <w:spacing w:val="5"/>
        </w:rPr>
        <w:t>扶贫项目资金没有继续投入而减少。</w:t>
      </w:r>
      <w:r>
        <w:rPr>
          <w:spacing w:val="6"/>
        </w:rPr>
        <w:t>3</w:t>
      </w:r>
      <w:r>
        <w:rPr>
          <w:spacing w:val="4"/>
        </w:rPr>
        <w:t>、因公务下乡交通费</w:t>
      </w:r>
      <w:r>
        <w:rPr>
          <w:spacing w:val="5"/>
        </w:rPr>
        <w:t>等商品服务支出减少。</w:t>
      </w:r>
      <w:r>
        <w:rPr>
          <w:spacing w:val="8"/>
        </w:rPr>
        <w:t>4</w:t>
      </w:r>
      <w:r>
        <w:rPr>
          <w:spacing w:val="4"/>
        </w:rPr>
        <w:t>、继续加强对</w:t>
      </w:r>
      <w:proofErr w:type="gramStart"/>
      <w:r>
        <w:rPr>
          <w:spacing w:val="4"/>
        </w:rPr>
        <w:t>“</w:t>
      </w:r>
      <w:proofErr w:type="gramEnd"/>
      <w:r>
        <w:rPr>
          <w:spacing w:val="4"/>
        </w:rPr>
        <w:t>三公经费“的财务管理，相关支出减少。</w:t>
      </w:r>
    </w:p>
    <w:p w:rsidR="002C0F77" w:rsidRDefault="00322530">
      <w:pPr>
        <w:pStyle w:val="2"/>
        <w:spacing w:line="405" w:lineRule="exact"/>
      </w:pPr>
      <w:r>
        <w:rPr>
          <w:w w:val="95"/>
        </w:rPr>
        <w:t>（二）结构情况。</w:t>
      </w:r>
    </w:p>
    <w:p w:rsidR="002C0F77" w:rsidRDefault="00322530">
      <w:pPr>
        <w:pStyle w:val="a3"/>
        <w:spacing w:before="181"/>
        <w:ind w:left="960"/>
      </w:pPr>
      <w:r>
        <w:t>2019 年度一般公共预算财政拨款支出 8758.84 万元，主</w:t>
      </w:r>
    </w:p>
    <w:p w:rsidR="002C0F77" w:rsidRDefault="00322530">
      <w:pPr>
        <w:pStyle w:val="a3"/>
        <w:spacing w:before="180" w:line="345" w:lineRule="auto"/>
        <w:ind w:left="320" w:right="585"/>
      </w:pPr>
      <w:r>
        <w:t>要用于以下方面：</w:t>
      </w:r>
      <w:r w:rsidR="008B5B31" w:rsidRPr="008B5B31">
        <w:rPr>
          <w:rFonts w:hint="eastAsia"/>
        </w:rPr>
        <w:t>卫生健康</w:t>
      </w:r>
      <w:r>
        <w:t>（类）</w:t>
      </w:r>
      <w:r>
        <w:rPr>
          <w:spacing w:val="-29"/>
        </w:rPr>
        <w:t xml:space="preserve">支出 </w:t>
      </w:r>
      <w:r>
        <w:t>8758.84</w:t>
      </w:r>
      <w:r>
        <w:rPr>
          <w:spacing w:val="-22"/>
        </w:rPr>
        <w:t xml:space="preserve"> 万元， </w:t>
      </w:r>
      <w:r>
        <w:rPr>
          <w:spacing w:val="-51"/>
        </w:rPr>
        <w:t xml:space="preserve">占 </w:t>
      </w:r>
      <w:r>
        <w:t>100%</w:t>
      </w:r>
      <w:r>
        <w:rPr>
          <w:spacing w:val="-21"/>
        </w:rPr>
        <w:t>。</w:t>
      </w:r>
    </w:p>
    <w:p w:rsidR="002C0F77" w:rsidRDefault="00322530">
      <w:pPr>
        <w:pStyle w:val="2"/>
      </w:pPr>
      <w:r>
        <w:t>（三）具体情况。</w:t>
      </w:r>
    </w:p>
    <w:p w:rsidR="002C0F77" w:rsidRDefault="00322530" w:rsidP="00AD0E33">
      <w:pPr>
        <w:pStyle w:val="a3"/>
        <w:spacing w:before="181"/>
        <w:ind w:right="1240"/>
        <w:jc w:val="center"/>
      </w:pPr>
      <w:r>
        <w:t>2019 年度一般公共预算财政拨款支出年初预算为</w:t>
      </w:r>
    </w:p>
    <w:p w:rsidR="002C0F77" w:rsidRDefault="00322530">
      <w:pPr>
        <w:pStyle w:val="a3"/>
        <w:spacing w:before="178"/>
        <w:ind w:right="666"/>
        <w:jc w:val="right"/>
      </w:pPr>
      <w:r>
        <w:t>8838.19 万元，支出决算为 8758.84 万元，完成年初预算的</w:t>
      </w:r>
    </w:p>
    <w:p w:rsidR="002C0F77" w:rsidRDefault="00322530">
      <w:pPr>
        <w:pStyle w:val="a4"/>
        <w:numPr>
          <w:ilvl w:val="1"/>
          <w:numId w:val="2"/>
        </w:numPr>
        <w:tabs>
          <w:tab w:val="left" w:pos="1122"/>
        </w:tabs>
        <w:spacing w:before="180"/>
        <w:rPr>
          <w:sz w:val="32"/>
        </w:rPr>
      </w:pPr>
      <w:r>
        <w:rPr>
          <w:sz w:val="32"/>
        </w:rPr>
        <w:t>%。其中：</w:t>
      </w:r>
    </w:p>
    <w:p w:rsidR="002C0F77" w:rsidRPr="00F106B2" w:rsidRDefault="00D950BE" w:rsidP="00AD0E33">
      <w:pPr>
        <w:pStyle w:val="a4"/>
        <w:tabs>
          <w:tab w:val="left" w:pos="1453"/>
        </w:tabs>
        <w:spacing w:before="0" w:line="360" w:lineRule="auto"/>
        <w:ind w:left="0" w:firstLineChars="200" w:firstLine="627"/>
        <w:rPr>
          <w:sz w:val="32"/>
        </w:rPr>
      </w:pPr>
      <w:r>
        <w:rPr>
          <w:b/>
          <w:spacing w:val="7"/>
          <w:w w:val="95"/>
          <w:sz w:val="32"/>
        </w:rPr>
        <w:t>1.</w:t>
      </w:r>
      <w:r w:rsidR="00322530">
        <w:rPr>
          <w:b/>
          <w:spacing w:val="7"/>
          <w:w w:val="95"/>
          <w:sz w:val="32"/>
        </w:rPr>
        <w:t>卫生健康（类</w:t>
      </w:r>
      <w:r w:rsidR="00322530">
        <w:rPr>
          <w:b/>
          <w:spacing w:val="9"/>
          <w:w w:val="95"/>
          <w:sz w:val="32"/>
        </w:rPr>
        <w:t>）</w:t>
      </w:r>
      <w:r w:rsidR="00322530">
        <w:rPr>
          <w:b/>
          <w:spacing w:val="7"/>
          <w:w w:val="95"/>
          <w:sz w:val="32"/>
        </w:rPr>
        <w:t>管理事务（款）行政运行（项）</w:t>
      </w:r>
      <w:r w:rsidR="00322530">
        <w:rPr>
          <w:b/>
          <w:w w:val="95"/>
          <w:sz w:val="32"/>
        </w:rPr>
        <w:t>。</w:t>
      </w:r>
      <w:r w:rsidR="00322530">
        <w:rPr>
          <w:spacing w:val="-9"/>
          <w:sz w:val="32"/>
        </w:rPr>
        <w:t xml:space="preserve">年初预算为 </w:t>
      </w:r>
      <w:r w:rsidRPr="00D950BE">
        <w:rPr>
          <w:sz w:val="32"/>
        </w:rPr>
        <w:t xml:space="preserve"> 319.96</w:t>
      </w:r>
      <w:r w:rsidR="00322530">
        <w:rPr>
          <w:spacing w:val="-12"/>
          <w:sz w:val="32"/>
        </w:rPr>
        <w:t>万元，支出决算为</w:t>
      </w:r>
      <w:r w:rsidRPr="00D950BE">
        <w:rPr>
          <w:spacing w:val="-12"/>
          <w:sz w:val="32"/>
        </w:rPr>
        <w:t>295.12</w:t>
      </w:r>
      <w:r w:rsidR="00322530">
        <w:rPr>
          <w:spacing w:val="-9"/>
          <w:sz w:val="32"/>
        </w:rPr>
        <w:t>万元，完成</w:t>
      </w:r>
      <w:r w:rsidR="00322530">
        <w:rPr>
          <w:spacing w:val="-23"/>
          <w:sz w:val="32"/>
        </w:rPr>
        <w:t xml:space="preserve">年初预算的 </w:t>
      </w:r>
      <w:r w:rsidR="00322530">
        <w:rPr>
          <w:sz w:val="32"/>
        </w:rPr>
        <w:t>92.23</w:t>
      </w:r>
      <w:r w:rsidR="00322530">
        <w:rPr>
          <w:spacing w:val="-11"/>
          <w:sz w:val="32"/>
        </w:rPr>
        <w:t>%。决算数与年初预算数存在差异的主要原</w:t>
      </w:r>
      <w:r w:rsidR="00322530">
        <w:rPr>
          <w:spacing w:val="-35"/>
          <w:sz w:val="32"/>
        </w:rPr>
        <w:t xml:space="preserve">因是 </w:t>
      </w:r>
      <w:r w:rsidR="00322530">
        <w:rPr>
          <w:sz w:val="32"/>
        </w:rPr>
        <w:t>2019</w:t>
      </w:r>
      <w:r w:rsidR="00322530">
        <w:rPr>
          <w:spacing w:val="-56"/>
          <w:sz w:val="32"/>
        </w:rPr>
        <w:t xml:space="preserve"> 年 </w:t>
      </w:r>
      <w:r w:rsidR="00322530">
        <w:rPr>
          <w:sz w:val="32"/>
        </w:rPr>
        <w:t>12</w:t>
      </w:r>
      <w:r w:rsidR="00322530">
        <w:rPr>
          <w:spacing w:val="-11"/>
          <w:sz w:val="32"/>
        </w:rPr>
        <w:t xml:space="preserve"> 月份收到区</w:t>
      </w:r>
      <w:proofErr w:type="gramStart"/>
      <w:r w:rsidR="00322530">
        <w:rPr>
          <w:spacing w:val="-11"/>
          <w:sz w:val="32"/>
        </w:rPr>
        <w:t>财政拨各乡镇</w:t>
      </w:r>
      <w:proofErr w:type="gramEnd"/>
      <w:r w:rsidR="00322530">
        <w:rPr>
          <w:spacing w:val="-11"/>
          <w:sz w:val="32"/>
        </w:rPr>
        <w:t>人员经费，因收到较晚尚未来得及拨付，现已拨付完成。</w:t>
      </w:r>
    </w:p>
    <w:p w:rsidR="00F106B2" w:rsidRPr="00F106B2" w:rsidRDefault="00F106B2" w:rsidP="00AD0E33">
      <w:pPr>
        <w:spacing w:line="360" w:lineRule="auto"/>
        <w:ind w:firstLineChars="250" w:firstLine="803"/>
        <w:rPr>
          <w:spacing w:val="-9"/>
          <w:sz w:val="32"/>
        </w:rPr>
      </w:pPr>
      <w:r>
        <w:rPr>
          <w:rFonts w:hint="eastAsia"/>
          <w:b/>
          <w:sz w:val="32"/>
        </w:rPr>
        <w:t>2.</w:t>
      </w:r>
      <w:r w:rsidRPr="00F106B2">
        <w:rPr>
          <w:rFonts w:hint="eastAsia"/>
          <w:b/>
          <w:sz w:val="32"/>
        </w:rPr>
        <w:t>卫</w:t>
      </w:r>
      <w:r w:rsidRPr="00F106B2">
        <w:rPr>
          <w:rFonts w:hint="eastAsia"/>
          <w:b/>
          <w:spacing w:val="-9"/>
          <w:sz w:val="32"/>
        </w:rPr>
        <w:t>生健康（类）管理事务（款）其他卫生健康管理事务支出（项）</w:t>
      </w:r>
      <w:r w:rsidRPr="00F106B2">
        <w:rPr>
          <w:rFonts w:hint="eastAsia"/>
          <w:spacing w:val="-9"/>
          <w:sz w:val="32"/>
        </w:rPr>
        <w:t>。年初预算为</w:t>
      </w:r>
      <w:r w:rsidR="00D950BE" w:rsidRPr="00D950BE">
        <w:rPr>
          <w:spacing w:val="-9"/>
          <w:sz w:val="32"/>
        </w:rPr>
        <w:t>702.06</w:t>
      </w:r>
      <w:r w:rsidRPr="00F106B2">
        <w:rPr>
          <w:spacing w:val="-9"/>
          <w:sz w:val="32"/>
        </w:rPr>
        <w:t>万元，支出决算为</w:t>
      </w:r>
      <w:r w:rsidR="00D950BE" w:rsidRPr="00D950BE">
        <w:rPr>
          <w:spacing w:val="-9"/>
          <w:sz w:val="32"/>
        </w:rPr>
        <w:t>647.56</w:t>
      </w:r>
      <w:r w:rsidRPr="00F106B2">
        <w:rPr>
          <w:spacing w:val="-9"/>
          <w:sz w:val="32"/>
        </w:rPr>
        <w:t xml:space="preserve">万元，完成年初预算的 92.23%。决算数与年初预算数存在差异的主要原因是 </w:t>
      </w:r>
      <w:r w:rsidRPr="00F106B2">
        <w:rPr>
          <w:spacing w:val="-9"/>
          <w:sz w:val="32"/>
        </w:rPr>
        <w:lastRenderedPageBreak/>
        <w:t>2019 年 12 月份收到区</w:t>
      </w:r>
      <w:proofErr w:type="gramStart"/>
      <w:r w:rsidRPr="00F106B2">
        <w:rPr>
          <w:spacing w:val="-9"/>
          <w:sz w:val="32"/>
        </w:rPr>
        <w:t>财政拨各乡镇</w:t>
      </w:r>
      <w:proofErr w:type="gramEnd"/>
      <w:r w:rsidRPr="00F106B2">
        <w:rPr>
          <w:spacing w:val="-9"/>
          <w:sz w:val="32"/>
        </w:rPr>
        <w:t>人员经费，因收到较晚尚未来得及拨付，现已拨付完成。</w:t>
      </w:r>
    </w:p>
    <w:p w:rsidR="002C0F77" w:rsidRDefault="00A05C03" w:rsidP="00AD0E33">
      <w:pPr>
        <w:pStyle w:val="a4"/>
        <w:tabs>
          <w:tab w:val="left" w:pos="1453"/>
        </w:tabs>
        <w:spacing w:before="0" w:line="360" w:lineRule="auto"/>
        <w:ind w:left="0" w:firstLineChars="200" w:firstLine="627"/>
        <w:rPr>
          <w:sz w:val="32"/>
        </w:rPr>
      </w:pPr>
      <w:r>
        <w:rPr>
          <w:rFonts w:hint="eastAsia"/>
          <w:b/>
          <w:spacing w:val="7"/>
          <w:w w:val="95"/>
          <w:sz w:val="32"/>
        </w:rPr>
        <w:t>3.</w:t>
      </w:r>
      <w:r w:rsidR="00322530">
        <w:rPr>
          <w:b/>
          <w:spacing w:val="7"/>
          <w:w w:val="95"/>
          <w:sz w:val="32"/>
        </w:rPr>
        <w:t>卫生健康（类</w:t>
      </w:r>
      <w:r w:rsidR="00322530">
        <w:rPr>
          <w:b/>
          <w:spacing w:val="9"/>
          <w:w w:val="95"/>
          <w:sz w:val="32"/>
        </w:rPr>
        <w:t>）</w:t>
      </w:r>
      <w:r w:rsidR="00322530">
        <w:rPr>
          <w:b/>
          <w:spacing w:val="7"/>
          <w:w w:val="95"/>
          <w:sz w:val="32"/>
        </w:rPr>
        <w:t>公立医院（款）综合医院（项）</w:t>
      </w:r>
      <w:r w:rsidR="00322530">
        <w:rPr>
          <w:b/>
          <w:w w:val="95"/>
          <w:sz w:val="32"/>
        </w:rPr>
        <w:t xml:space="preserve">。 </w:t>
      </w:r>
      <w:r w:rsidR="00322530">
        <w:rPr>
          <w:spacing w:val="-14"/>
          <w:sz w:val="32"/>
        </w:rPr>
        <w:t xml:space="preserve">年初预算为 </w:t>
      </w:r>
      <w:r w:rsidR="00322530">
        <w:rPr>
          <w:sz w:val="32"/>
        </w:rPr>
        <w:t>1442.75</w:t>
      </w:r>
      <w:r w:rsidR="00322530">
        <w:rPr>
          <w:spacing w:val="-20"/>
          <w:sz w:val="32"/>
        </w:rPr>
        <w:t xml:space="preserve"> 万元，支出决算为 </w:t>
      </w:r>
      <w:r w:rsidR="00322530">
        <w:rPr>
          <w:sz w:val="32"/>
        </w:rPr>
        <w:t>1442.75</w:t>
      </w:r>
      <w:r w:rsidR="00322530">
        <w:rPr>
          <w:spacing w:val="-16"/>
          <w:sz w:val="32"/>
        </w:rPr>
        <w:t xml:space="preserve"> 万元，完成</w:t>
      </w:r>
      <w:r w:rsidR="00322530">
        <w:rPr>
          <w:spacing w:val="-27"/>
          <w:sz w:val="32"/>
        </w:rPr>
        <w:t xml:space="preserve">年初预算的 </w:t>
      </w:r>
      <w:r w:rsidR="00322530">
        <w:rPr>
          <w:sz w:val="32"/>
        </w:rPr>
        <w:t>100%。</w:t>
      </w:r>
    </w:p>
    <w:p w:rsidR="00347001" w:rsidRPr="00A05C03" w:rsidRDefault="00347001" w:rsidP="00347001">
      <w:pPr>
        <w:tabs>
          <w:tab w:val="left" w:pos="1453"/>
        </w:tabs>
        <w:spacing w:before="35" w:line="345" w:lineRule="auto"/>
        <w:ind w:right="595" w:firstLineChars="200" w:firstLine="627"/>
        <w:rPr>
          <w:sz w:val="32"/>
        </w:rPr>
      </w:pPr>
      <w:r>
        <w:rPr>
          <w:b/>
          <w:spacing w:val="7"/>
          <w:w w:val="95"/>
          <w:sz w:val="32"/>
        </w:rPr>
        <w:t>4.</w:t>
      </w:r>
      <w:r w:rsidRPr="00A05C03">
        <w:rPr>
          <w:b/>
          <w:spacing w:val="7"/>
          <w:w w:val="95"/>
          <w:sz w:val="32"/>
        </w:rPr>
        <w:t>卫生健康（类</w:t>
      </w:r>
      <w:r w:rsidRPr="00A05C03">
        <w:rPr>
          <w:b/>
          <w:spacing w:val="9"/>
          <w:w w:val="95"/>
          <w:sz w:val="32"/>
        </w:rPr>
        <w:t>）</w:t>
      </w:r>
      <w:r w:rsidRPr="00A05C03">
        <w:rPr>
          <w:b/>
          <w:spacing w:val="7"/>
          <w:w w:val="95"/>
          <w:sz w:val="32"/>
        </w:rPr>
        <w:t>基层医疗卫生机构（款）</w:t>
      </w:r>
      <w:r w:rsidRPr="00A05C03">
        <w:rPr>
          <w:b/>
          <w:spacing w:val="5"/>
          <w:w w:val="95"/>
          <w:sz w:val="32"/>
        </w:rPr>
        <w:t>乡镇卫生</w:t>
      </w:r>
      <w:r w:rsidRPr="00A05C03">
        <w:rPr>
          <w:b/>
          <w:spacing w:val="5"/>
          <w:sz w:val="32"/>
        </w:rPr>
        <w:t>院（项）。</w:t>
      </w:r>
      <w:r w:rsidRPr="00A05C03">
        <w:rPr>
          <w:spacing w:val="-10"/>
          <w:sz w:val="32"/>
        </w:rPr>
        <w:t xml:space="preserve">年初预算为 </w:t>
      </w:r>
      <w:r w:rsidRPr="00A05C03">
        <w:rPr>
          <w:sz w:val="32"/>
        </w:rPr>
        <w:t>1955.6</w:t>
      </w:r>
      <w:r>
        <w:rPr>
          <w:sz w:val="32"/>
        </w:rPr>
        <w:t>3</w:t>
      </w:r>
      <w:r w:rsidRPr="00A05C03">
        <w:rPr>
          <w:spacing w:val="-19"/>
          <w:sz w:val="32"/>
        </w:rPr>
        <w:t xml:space="preserve"> 万元，支出决算为 </w:t>
      </w:r>
      <w:r w:rsidRPr="00A05C03">
        <w:rPr>
          <w:sz w:val="32"/>
        </w:rPr>
        <w:t>1955.6</w:t>
      </w:r>
      <w:r>
        <w:rPr>
          <w:sz w:val="32"/>
        </w:rPr>
        <w:t>3</w:t>
      </w:r>
      <w:r w:rsidRPr="00A05C03">
        <w:rPr>
          <w:sz w:val="32"/>
        </w:rPr>
        <w:t xml:space="preserve"> </w:t>
      </w:r>
      <w:r w:rsidRPr="00A05C03">
        <w:rPr>
          <w:spacing w:val="-8"/>
          <w:sz w:val="32"/>
        </w:rPr>
        <w:t xml:space="preserve">万元，完成年初预算的 </w:t>
      </w:r>
      <w:r w:rsidRPr="00A05C03">
        <w:rPr>
          <w:sz w:val="32"/>
        </w:rPr>
        <w:t>100%。</w:t>
      </w:r>
    </w:p>
    <w:p w:rsidR="00347001" w:rsidRDefault="00347001" w:rsidP="00347001">
      <w:pPr>
        <w:tabs>
          <w:tab w:val="left" w:pos="1453"/>
        </w:tabs>
        <w:spacing w:line="345" w:lineRule="auto"/>
        <w:ind w:right="590" w:firstLineChars="200" w:firstLine="627"/>
        <w:rPr>
          <w:sz w:val="32"/>
        </w:rPr>
      </w:pPr>
      <w:r>
        <w:rPr>
          <w:rFonts w:hint="eastAsia"/>
          <w:b/>
          <w:spacing w:val="7"/>
          <w:w w:val="95"/>
          <w:sz w:val="32"/>
        </w:rPr>
        <w:t>5.</w:t>
      </w:r>
      <w:r w:rsidRPr="00A05C03">
        <w:rPr>
          <w:b/>
          <w:spacing w:val="7"/>
          <w:w w:val="95"/>
          <w:sz w:val="32"/>
        </w:rPr>
        <w:t>卫生健康（类</w:t>
      </w:r>
      <w:r w:rsidRPr="00A05C03">
        <w:rPr>
          <w:b/>
          <w:spacing w:val="9"/>
          <w:w w:val="95"/>
          <w:sz w:val="32"/>
        </w:rPr>
        <w:t>）</w:t>
      </w:r>
      <w:r w:rsidRPr="00A05C03">
        <w:rPr>
          <w:b/>
          <w:spacing w:val="7"/>
          <w:w w:val="95"/>
          <w:sz w:val="32"/>
        </w:rPr>
        <w:t>公共卫生（款）</w:t>
      </w:r>
      <w:proofErr w:type="gramStart"/>
      <w:r w:rsidRPr="00A05C03">
        <w:rPr>
          <w:b/>
          <w:spacing w:val="6"/>
          <w:w w:val="95"/>
          <w:sz w:val="32"/>
        </w:rPr>
        <w:t>疾控机构</w:t>
      </w:r>
      <w:proofErr w:type="gramEnd"/>
      <w:r w:rsidRPr="00A05C03">
        <w:rPr>
          <w:b/>
          <w:w w:val="95"/>
          <w:sz w:val="32"/>
        </w:rPr>
        <w:t>（项</w:t>
      </w:r>
      <w:r w:rsidRPr="00A05C03">
        <w:rPr>
          <w:b/>
          <w:spacing w:val="-7"/>
          <w:w w:val="95"/>
          <w:sz w:val="32"/>
        </w:rPr>
        <w:t>）</w:t>
      </w:r>
      <w:r w:rsidRPr="00A05C03">
        <w:rPr>
          <w:b/>
          <w:spacing w:val="-5"/>
          <w:w w:val="95"/>
          <w:sz w:val="32"/>
        </w:rPr>
        <w:t>。</w:t>
      </w:r>
      <w:r w:rsidRPr="00A05C03">
        <w:rPr>
          <w:w w:val="95"/>
          <w:sz w:val="32"/>
        </w:rPr>
        <w:t xml:space="preserve">年初预 </w:t>
      </w:r>
      <w:r w:rsidRPr="00A05C03">
        <w:rPr>
          <w:spacing w:val="-28"/>
          <w:sz w:val="32"/>
        </w:rPr>
        <w:t xml:space="preserve">算为 </w:t>
      </w:r>
      <w:r w:rsidRPr="004D12AE">
        <w:rPr>
          <w:sz w:val="32"/>
        </w:rPr>
        <w:t>2037.46</w:t>
      </w:r>
      <w:r w:rsidRPr="00A05C03">
        <w:rPr>
          <w:spacing w:val="-21"/>
          <w:sz w:val="32"/>
        </w:rPr>
        <w:t>万元，支出决算</w:t>
      </w:r>
      <w:r w:rsidRPr="004D12AE">
        <w:rPr>
          <w:spacing w:val="-21"/>
          <w:sz w:val="32"/>
        </w:rPr>
        <w:t>2037.46</w:t>
      </w:r>
      <w:r w:rsidRPr="00A05C03">
        <w:rPr>
          <w:spacing w:val="-11"/>
          <w:sz w:val="32"/>
        </w:rPr>
        <w:t>万元，完成年初预算</w:t>
      </w:r>
      <w:r w:rsidRPr="00A05C03">
        <w:rPr>
          <w:spacing w:val="-46"/>
          <w:sz w:val="32"/>
        </w:rPr>
        <w:t xml:space="preserve">的 </w:t>
      </w:r>
      <w:r w:rsidRPr="00A05C03">
        <w:rPr>
          <w:sz w:val="32"/>
        </w:rPr>
        <w:t>100%。</w:t>
      </w:r>
    </w:p>
    <w:p w:rsidR="00347001" w:rsidRDefault="00347001" w:rsidP="00347001">
      <w:pPr>
        <w:tabs>
          <w:tab w:val="left" w:pos="1453"/>
        </w:tabs>
        <w:spacing w:line="345" w:lineRule="auto"/>
        <w:ind w:right="590" w:firstLineChars="200" w:firstLine="643"/>
        <w:rPr>
          <w:sz w:val="32"/>
        </w:rPr>
      </w:pPr>
      <w:r w:rsidRPr="00A05C03">
        <w:rPr>
          <w:b/>
          <w:sz w:val="32"/>
        </w:rPr>
        <w:t>6.卫生健康（类）公共卫生（款）卫生监督机构（项）</w:t>
      </w:r>
      <w:r w:rsidRPr="00A05C03">
        <w:rPr>
          <w:sz w:val="32"/>
        </w:rPr>
        <w:t xml:space="preserve">。年初预 算为 </w:t>
      </w:r>
      <w:r w:rsidRPr="004D12AE">
        <w:rPr>
          <w:sz w:val="32"/>
        </w:rPr>
        <w:t>429.24</w:t>
      </w:r>
      <w:r w:rsidRPr="00A05C03">
        <w:rPr>
          <w:sz w:val="32"/>
        </w:rPr>
        <w:t>万元，支出决算</w:t>
      </w:r>
      <w:r w:rsidRPr="004D12AE">
        <w:rPr>
          <w:sz w:val="32"/>
        </w:rPr>
        <w:t>429.24</w:t>
      </w:r>
      <w:r w:rsidRPr="00A05C03">
        <w:rPr>
          <w:sz w:val="32"/>
        </w:rPr>
        <w:t>万元，完成年初预算的100%。</w:t>
      </w:r>
    </w:p>
    <w:p w:rsidR="00347001" w:rsidRDefault="00347001" w:rsidP="00347001">
      <w:pPr>
        <w:tabs>
          <w:tab w:val="left" w:pos="1453"/>
        </w:tabs>
        <w:spacing w:line="345" w:lineRule="auto"/>
        <w:ind w:right="590" w:firstLineChars="200" w:firstLine="643"/>
        <w:rPr>
          <w:sz w:val="32"/>
        </w:rPr>
      </w:pPr>
      <w:r w:rsidRPr="00A05C03">
        <w:rPr>
          <w:b/>
          <w:sz w:val="32"/>
        </w:rPr>
        <w:t>7.卫生健康（类）公共卫生（款）妇幼保健机构（项）</w:t>
      </w:r>
      <w:r w:rsidRPr="00A05C03">
        <w:rPr>
          <w:sz w:val="32"/>
        </w:rPr>
        <w:t>。年初预 算为</w:t>
      </w:r>
      <w:r w:rsidRPr="004D12AE">
        <w:rPr>
          <w:sz w:val="32"/>
        </w:rPr>
        <w:t>642.57</w:t>
      </w:r>
      <w:r w:rsidRPr="00A05C03">
        <w:rPr>
          <w:sz w:val="32"/>
        </w:rPr>
        <w:t>万元，支出决算</w:t>
      </w:r>
      <w:r w:rsidRPr="004D12AE">
        <w:rPr>
          <w:sz w:val="32"/>
        </w:rPr>
        <w:t>642.57</w:t>
      </w:r>
      <w:r w:rsidRPr="00A05C03">
        <w:rPr>
          <w:sz w:val="32"/>
        </w:rPr>
        <w:t>万元，完成年初预算的 100%。</w:t>
      </w:r>
    </w:p>
    <w:p w:rsidR="00347001" w:rsidRPr="00A05C03" w:rsidRDefault="00347001" w:rsidP="00347001">
      <w:pPr>
        <w:tabs>
          <w:tab w:val="left" w:pos="1453"/>
        </w:tabs>
        <w:spacing w:line="345" w:lineRule="auto"/>
        <w:ind w:right="590" w:firstLineChars="200" w:firstLine="643"/>
        <w:rPr>
          <w:sz w:val="32"/>
        </w:rPr>
      </w:pPr>
      <w:r w:rsidRPr="00A05C03">
        <w:rPr>
          <w:b/>
          <w:sz w:val="32"/>
        </w:rPr>
        <w:t>8.卫生健康（类）公共卫生（款）</w:t>
      </w:r>
      <w:r>
        <w:rPr>
          <w:b/>
          <w:sz w:val="32"/>
        </w:rPr>
        <w:t>基本公共卫生服</w:t>
      </w:r>
      <w:r>
        <w:rPr>
          <w:rFonts w:hint="eastAsia"/>
          <w:b/>
          <w:sz w:val="32"/>
        </w:rPr>
        <w:t>务</w:t>
      </w:r>
      <w:r w:rsidRPr="00A05C03">
        <w:rPr>
          <w:b/>
          <w:sz w:val="32"/>
        </w:rPr>
        <w:t>（项）。</w:t>
      </w:r>
      <w:r w:rsidRPr="00A05C03">
        <w:rPr>
          <w:sz w:val="32"/>
        </w:rPr>
        <w:t>年初预算为</w:t>
      </w:r>
      <w:r w:rsidRPr="004D12AE">
        <w:rPr>
          <w:sz w:val="32"/>
        </w:rPr>
        <w:t>240.37</w:t>
      </w:r>
      <w:r w:rsidRPr="00A05C03">
        <w:rPr>
          <w:sz w:val="32"/>
        </w:rPr>
        <w:t>万元，支出决算</w:t>
      </w:r>
      <w:r w:rsidRPr="004D12AE">
        <w:rPr>
          <w:sz w:val="32"/>
        </w:rPr>
        <w:t>240.37</w:t>
      </w:r>
      <w:r w:rsidRPr="00A05C03">
        <w:rPr>
          <w:sz w:val="32"/>
        </w:rPr>
        <w:t>万元，完成年初预算的 100%。</w:t>
      </w:r>
    </w:p>
    <w:p w:rsidR="00347001" w:rsidRPr="008D7889" w:rsidRDefault="00347001" w:rsidP="00347001">
      <w:pPr>
        <w:tabs>
          <w:tab w:val="left" w:pos="1442"/>
        </w:tabs>
        <w:spacing w:line="345" w:lineRule="auto"/>
        <w:ind w:right="434" w:firstLineChars="200" w:firstLine="627"/>
        <w:rPr>
          <w:sz w:val="32"/>
        </w:rPr>
      </w:pPr>
      <w:r>
        <w:rPr>
          <w:rFonts w:hint="eastAsia"/>
          <w:b/>
          <w:spacing w:val="-8"/>
          <w:sz w:val="32"/>
        </w:rPr>
        <w:t>9.</w:t>
      </w:r>
      <w:r w:rsidRPr="008D7889">
        <w:rPr>
          <w:b/>
          <w:spacing w:val="-8"/>
          <w:sz w:val="32"/>
        </w:rPr>
        <w:t>卫生健康</w:t>
      </w:r>
      <w:r w:rsidRPr="008D7889">
        <w:rPr>
          <w:b/>
          <w:sz w:val="32"/>
        </w:rPr>
        <w:t>（类</w:t>
      </w:r>
      <w:r w:rsidRPr="008D7889">
        <w:rPr>
          <w:b/>
          <w:spacing w:val="-34"/>
          <w:sz w:val="32"/>
        </w:rPr>
        <w:t>）</w:t>
      </w:r>
      <w:r w:rsidRPr="008D7889">
        <w:rPr>
          <w:b/>
          <w:spacing w:val="-8"/>
          <w:sz w:val="32"/>
        </w:rPr>
        <w:t>计划生育</w:t>
      </w:r>
      <w:r w:rsidRPr="008D7889">
        <w:rPr>
          <w:b/>
          <w:sz w:val="32"/>
        </w:rPr>
        <w:t>（款</w:t>
      </w:r>
      <w:r w:rsidRPr="008D7889">
        <w:rPr>
          <w:b/>
          <w:spacing w:val="-31"/>
          <w:sz w:val="32"/>
        </w:rPr>
        <w:t>）</w:t>
      </w:r>
      <w:r w:rsidRPr="008D7889">
        <w:rPr>
          <w:b/>
          <w:spacing w:val="-6"/>
          <w:sz w:val="32"/>
        </w:rPr>
        <w:t>计划生育服务</w:t>
      </w:r>
      <w:r w:rsidRPr="008D7889">
        <w:rPr>
          <w:b/>
          <w:sz w:val="32"/>
        </w:rPr>
        <w:t>（项</w:t>
      </w:r>
      <w:r w:rsidRPr="008D7889">
        <w:rPr>
          <w:b/>
          <w:spacing w:val="-159"/>
          <w:sz w:val="32"/>
        </w:rPr>
        <w:t xml:space="preserve">） </w:t>
      </w:r>
      <w:r w:rsidRPr="008D7889">
        <w:rPr>
          <w:b/>
          <w:sz w:val="32"/>
        </w:rPr>
        <w:t>。</w:t>
      </w:r>
      <w:r w:rsidRPr="008D7889">
        <w:rPr>
          <w:spacing w:val="-14"/>
          <w:sz w:val="32"/>
        </w:rPr>
        <w:t xml:space="preserve">年初预算为 </w:t>
      </w:r>
      <w:r w:rsidRPr="008D7889">
        <w:rPr>
          <w:sz w:val="32"/>
        </w:rPr>
        <w:t>1011.99</w:t>
      </w:r>
      <w:r w:rsidRPr="008D7889">
        <w:rPr>
          <w:spacing w:val="-19"/>
          <w:sz w:val="32"/>
        </w:rPr>
        <w:t xml:space="preserve"> 万元，支出决算为 </w:t>
      </w:r>
      <w:r w:rsidRPr="008D7889">
        <w:rPr>
          <w:sz w:val="32"/>
        </w:rPr>
        <w:t>1011.99</w:t>
      </w:r>
      <w:r w:rsidRPr="008D7889">
        <w:rPr>
          <w:spacing w:val="-19"/>
          <w:sz w:val="32"/>
        </w:rPr>
        <w:t xml:space="preserve"> 万元，完</w:t>
      </w:r>
      <w:r w:rsidRPr="008D7889">
        <w:rPr>
          <w:spacing w:val="-28"/>
          <w:sz w:val="32"/>
        </w:rPr>
        <w:t xml:space="preserve">成年初预算的 </w:t>
      </w:r>
      <w:r w:rsidRPr="008D7889">
        <w:rPr>
          <w:sz w:val="32"/>
        </w:rPr>
        <w:t>100%。</w:t>
      </w:r>
    </w:p>
    <w:p w:rsidR="00347001" w:rsidRPr="008D7889" w:rsidRDefault="00347001" w:rsidP="00347001">
      <w:pPr>
        <w:tabs>
          <w:tab w:val="left" w:pos="1453"/>
        </w:tabs>
        <w:spacing w:line="345" w:lineRule="auto"/>
        <w:ind w:right="593" w:firstLineChars="200" w:firstLine="627"/>
        <w:rPr>
          <w:sz w:val="32"/>
        </w:rPr>
      </w:pPr>
      <w:r>
        <w:rPr>
          <w:rFonts w:hint="eastAsia"/>
          <w:b/>
          <w:spacing w:val="7"/>
          <w:w w:val="95"/>
          <w:sz w:val="32"/>
        </w:rPr>
        <w:lastRenderedPageBreak/>
        <w:t>10.</w:t>
      </w:r>
      <w:r w:rsidRPr="008D7889">
        <w:rPr>
          <w:b/>
          <w:spacing w:val="7"/>
          <w:w w:val="95"/>
          <w:sz w:val="32"/>
        </w:rPr>
        <w:t>卫生健康（类）其他卫生健康</w:t>
      </w:r>
      <w:r w:rsidRPr="008D7889">
        <w:rPr>
          <w:b/>
          <w:spacing w:val="9"/>
          <w:w w:val="95"/>
          <w:sz w:val="32"/>
        </w:rPr>
        <w:t>（</w:t>
      </w:r>
      <w:r w:rsidRPr="008D7889">
        <w:rPr>
          <w:b/>
          <w:spacing w:val="7"/>
          <w:w w:val="95"/>
          <w:sz w:val="32"/>
        </w:rPr>
        <w:t>款）（项）。</w:t>
      </w:r>
      <w:r w:rsidRPr="008D7889">
        <w:rPr>
          <w:spacing w:val="3"/>
          <w:w w:val="95"/>
          <w:sz w:val="32"/>
        </w:rPr>
        <w:t>年初</w:t>
      </w:r>
      <w:r w:rsidRPr="008D7889">
        <w:rPr>
          <w:spacing w:val="-19"/>
          <w:sz w:val="32"/>
        </w:rPr>
        <w:t xml:space="preserve">预算为 </w:t>
      </w:r>
      <w:r w:rsidRPr="008D7889">
        <w:rPr>
          <w:sz w:val="32"/>
        </w:rPr>
        <w:t>56.15</w:t>
      </w:r>
      <w:r w:rsidRPr="008D7889">
        <w:rPr>
          <w:spacing w:val="-19"/>
          <w:sz w:val="32"/>
        </w:rPr>
        <w:t xml:space="preserve"> 万元，支出决算为 </w:t>
      </w:r>
      <w:r w:rsidRPr="008D7889">
        <w:rPr>
          <w:sz w:val="32"/>
        </w:rPr>
        <w:t>56.15</w:t>
      </w:r>
      <w:r w:rsidRPr="008D7889">
        <w:rPr>
          <w:spacing w:val="-11"/>
          <w:sz w:val="32"/>
        </w:rPr>
        <w:t xml:space="preserve"> 万元，完成年初预算</w:t>
      </w:r>
      <w:r w:rsidRPr="008D7889">
        <w:rPr>
          <w:spacing w:val="-46"/>
          <w:sz w:val="32"/>
        </w:rPr>
        <w:t xml:space="preserve">的 </w:t>
      </w:r>
      <w:r w:rsidRPr="008D7889">
        <w:rPr>
          <w:sz w:val="32"/>
        </w:rPr>
        <w:t>100%。</w:t>
      </w:r>
    </w:p>
    <w:p w:rsidR="00347001" w:rsidRDefault="00347001" w:rsidP="00347001">
      <w:pPr>
        <w:pStyle w:val="a3"/>
        <w:spacing w:line="408" w:lineRule="exact"/>
        <w:ind w:left="960"/>
        <w:rPr>
          <w:rFonts w:ascii="黑体" w:eastAsia="黑体"/>
        </w:rPr>
      </w:pPr>
      <w:bookmarkStart w:id="11" w:name="六、一般公共预算财政拨款基本支出决算情况说明"/>
      <w:bookmarkEnd w:id="11"/>
      <w:r>
        <w:rPr>
          <w:rFonts w:ascii="黑体" w:eastAsia="黑体" w:hint="eastAsia"/>
        </w:rPr>
        <w:t>六、一般公共预算财政拨款基本支出决算情况说明</w:t>
      </w:r>
    </w:p>
    <w:p w:rsidR="00347001" w:rsidRDefault="00347001" w:rsidP="00347001">
      <w:pPr>
        <w:pStyle w:val="a3"/>
        <w:spacing w:before="176"/>
        <w:ind w:left="960"/>
        <w:jc w:val="both"/>
      </w:pPr>
      <w:r>
        <w:t>2019</w:t>
      </w:r>
      <w:r>
        <w:rPr>
          <w:spacing w:val="-3"/>
        </w:rPr>
        <w:t xml:space="preserve"> 年度一般公共预算财政拨款基本支出 </w:t>
      </w:r>
      <w:r>
        <w:t>8497.47</w:t>
      </w:r>
      <w:r>
        <w:rPr>
          <w:spacing w:val="-38"/>
        </w:rPr>
        <w:t xml:space="preserve"> 万</w:t>
      </w:r>
    </w:p>
    <w:p w:rsidR="00347001" w:rsidRDefault="00347001" w:rsidP="00347001">
      <w:pPr>
        <w:pStyle w:val="a3"/>
        <w:spacing w:before="35" w:line="345" w:lineRule="auto"/>
        <w:ind w:left="320" w:right="439"/>
        <w:jc w:val="both"/>
      </w:pPr>
      <w:r>
        <w:rPr>
          <w:spacing w:val="-9"/>
        </w:rPr>
        <w:t xml:space="preserve">元。其中：人员经费 </w:t>
      </w:r>
      <w:r>
        <w:t>6404.00</w:t>
      </w:r>
      <w:r>
        <w:rPr>
          <w:spacing w:val="-10"/>
        </w:rPr>
        <w:t xml:space="preserve"> 万元，主要包括：基本工资、</w:t>
      </w:r>
      <w:r>
        <w:rPr>
          <w:spacing w:val="-7"/>
        </w:rPr>
        <w:t>津贴补贴、伙食补助费、绩效工资、机关事业单位基本养老</w:t>
      </w:r>
      <w:r>
        <w:rPr>
          <w:spacing w:val="-6"/>
        </w:rPr>
        <w:t>保险缴费、职业年金缴费、职工基本医疗保险缴费、其他社会保障缴费、住房公积金、其他工资福利支出、离休费、退</w:t>
      </w:r>
      <w:r>
        <w:rPr>
          <w:spacing w:val="-4"/>
        </w:rPr>
        <w:t>休费、生活补助、救济费、医疗费补助、其他对个人和家庭</w:t>
      </w:r>
      <w:r>
        <w:rPr>
          <w:spacing w:val="-12"/>
        </w:rPr>
        <w:t xml:space="preserve">的补助支出；公用经费 </w:t>
      </w:r>
      <w:r>
        <w:t>2093.47</w:t>
      </w:r>
      <w:r>
        <w:rPr>
          <w:spacing w:val="-10"/>
        </w:rPr>
        <w:t xml:space="preserve"> 万元，主要包括：办公费、</w:t>
      </w:r>
      <w:r>
        <w:rPr>
          <w:spacing w:val="-6"/>
        </w:rPr>
        <w:t>印刷费、咨询费、手续费、水费、电费、邮电费、物业管理</w:t>
      </w:r>
      <w:r>
        <w:rPr>
          <w:spacing w:val="-6"/>
          <w:w w:val="95"/>
        </w:rPr>
        <w:t>费、差旅费、维修</w:t>
      </w:r>
      <w:r>
        <w:rPr>
          <w:w w:val="95"/>
        </w:rPr>
        <w:t>（护）</w:t>
      </w:r>
      <w:r>
        <w:rPr>
          <w:spacing w:val="-2"/>
          <w:w w:val="95"/>
        </w:rPr>
        <w:t>费、租赁费、会议费、培训费、公</w:t>
      </w:r>
      <w:r>
        <w:t>务接待费、专用材料费、劳务费、委托业务费、工会经费、福利费、公务用车运行维护费、其他交通费、税金及附加费用、其他商品和服务支出、办公设备购置、专用设备购置、</w:t>
      </w:r>
      <w:r>
        <w:rPr>
          <w:w w:val="95"/>
        </w:rPr>
        <w:t>信息网络及软件购置更新、无形资产购置、其他资本性支出。</w:t>
      </w:r>
    </w:p>
    <w:p w:rsidR="00347001" w:rsidRDefault="00347001" w:rsidP="00347001">
      <w:pPr>
        <w:pStyle w:val="a3"/>
        <w:spacing w:line="408" w:lineRule="exact"/>
        <w:ind w:left="960"/>
        <w:rPr>
          <w:rFonts w:ascii="黑体" w:eastAsia="黑体" w:hAnsi="黑体"/>
        </w:rPr>
      </w:pPr>
      <w:bookmarkStart w:id="12" w:name="七、一般公共预算财政拨款“三公”经费支出决算情况说明"/>
      <w:bookmarkEnd w:id="12"/>
      <w:r>
        <w:rPr>
          <w:rFonts w:ascii="黑体" w:eastAsia="黑体" w:hAnsi="黑体" w:hint="eastAsia"/>
        </w:rPr>
        <w:t>七、一般公共预算财政拨款“三公”经费支出决算情况</w:t>
      </w:r>
    </w:p>
    <w:p w:rsidR="00347001" w:rsidRDefault="00347001" w:rsidP="00347001">
      <w:pPr>
        <w:pStyle w:val="a3"/>
        <w:spacing w:before="11"/>
        <w:rPr>
          <w:rFonts w:ascii="黑体"/>
          <w:sz w:val="9"/>
        </w:rPr>
      </w:pPr>
    </w:p>
    <w:p w:rsidR="00347001" w:rsidRDefault="00347001" w:rsidP="00347001">
      <w:pPr>
        <w:pStyle w:val="a3"/>
        <w:spacing w:before="55"/>
        <w:ind w:left="320"/>
        <w:rPr>
          <w:rFonts w:ascii="黑体" w:eastAsia="黑体"/>
        </w:rPr>
      </w:pPr>
      <w:r>
        <w:rPr>
          <w:rFonts w:ascii="黑体" w:eastAsia="黑体" w:hint="eastAsia"/>
        </w:rPr>
        <w:t>说明</w:t>
      </w:r>
    </w:p>
    <w:p w:rsidR="00347001" w:rsidRDefault="00347001" w:rsidP="00347001">
      <w:pPr>
        <w:pStyle w:val="2"/>
        <w:spacing w:before="180"/>
      </w:pPr>
      <w:bookmarkStart w:id="13" w:name="（一）“三公”经费财政拨款支出决算总体情况说明。"/>
      <w:bookmarkEnd w:id="13"/>
      <w:r>
        <w:rPr>
          <w:w w:val="95"/>
        </w:rPr>
        <w:t>（一）“三公”经费财政拨款支出决算总体情况说明。</w:t>
      </w:r>
    </w:p>
    <w:p w:rsidR="00347001" w:rsidRDefault="00347001" w:rsidP="00347001">
      <w:pPr>
        <w:pStyle w:val="a3"/>
        <w:spacing w:before="135"/>
        <w:ind w:left="960"/>
      </w:pPr>
      <w:r>
        <w:t>2019</w:t>
      </w:r>
      <w:r>
        <w:rPr>
          <w:spacing w:val="-11"/>
        </w:rPr>
        <w:t xml:space="preserve"> 年度“三公”经费财政拨款支出预算为 </w:t>
      </w:r>
      <w:r>
        <w:t>237.42</w:t>
      </w:r>
      <w:r>
        <w:rPr>
          <w:spacing w:val="-42"/>
        </w:rPr>
        <w:t xml:space="preserve"> 万</w:t>
      </w:r>
    </w:p>
    <w:p w:rsidR="00347001" w:rsidRDefault="00347001" w:rsidP="00347001">
      <w:pPr>
        <w:pStyle w:val="a3"/>
        <w:spacing w:before="6"/>
        <w:rPr>
          <w:sz w:val="12"/>
        </w:rPr>
      </w:pPr>
    </w:p>
    <w:p w:rsidR="00347001" w:rsidRDefault="00347001" w:rsidP="00347001">
      <w:pPr>
        <w:pStyle w:val="a3"/>
        <w:spacing w:before="54" w:line="364" w:lineRule="auto"/>
        <w:ind w:left="320" w:right="597"/>
        <w:jc w:val="both"/>
      </w:pPr>
      <w:r>
        <w:rPr>
          <w:spacing w:val="-13"/>
        </w:rPr>
        <w:t xml:space="preserve">元，支出决算为 </w:t>
      </w:r>
      <w:r>
        <w:t>182.67</w:t>
      </w:r>
      <w:r>
        <w:rPr>
          <w:spacing w:val="-20"/>
        </w:rPr>
        <w:t xml:space="preserve"> 万元，完成预算的 </w:t>
      </w:r>
      <w:r>
        <w:t>76.94</w:t>
      </w:r>
      <w:r>
        <w:rPr>
          <w:spacing w:val="-3"/>
        </w:rPr>
        <w:t>%。</w:t>
      </w:r>
      <w:r>
        <w:t>2019</w:t>
      </w:r>
      <w:r>
        <w:rPr>
          <w:spacing w:val="-42"/>
        </w:rPr>
        <w:t xml:space="preserve"> 年</w:t>
      </w:r>
      <w:r>
        <w:rPr>
          <w:spacing w:val="-4"/>
        </w:rPr>
        <w:t>度“三公”经费支出决算数与预算数存在差异的主要原因是</w:t>
      </w:r>
      <w:r>
        <w:rPr>
          <w:spacing w:val="-20"/>
          <w:w w:val="95"/>
        </w:rPr>
        <w:t>平桥区</w:t>
      </w:r>
      <w:proofErr w:type="gramStart"/>
      <w:r>
        <w:rPr>
          <w:spacing w:val="-20"/>
          <w:w w:val="95"/>
        </w:rPr>
        <w:t>卫健委认真</w:t>
      </w:r>
      <w:proofErr w:type="gramEnd"/>
      <w:r>
        <w:rPr>
          <w:spacing w:val="-20"/>
          <w:w w:val="95"/>
        </w:rPr>
        <w:t xml:space="preserve">贯彻执行财务制度，落实财经纪律，对“三 </w:t>
      </w:r>
      <w:r>
        <w:rPr>
          <w:spacing w:val="-20"/>
        </w:rPr>
        <w:t>公</w:t>
      </w:r>
      <w:r>
        <w:rPr>
          <w:spacing w:val="-20"/>
        </w:rPr>
        <w:lastRenderedPageBreak/>
        <w:t>经费”严格把关，减少公务接待费用开支。</w:t>
      </w:r>
    </w:p>
    <w:p w:rsidR="00347001" w:rsidRDefault="00347001" w:rsidP="00347001">
      <w:pPr>
        <w:pStyle w:val="2"/>
        <w:spacing w:before="46"/>
      </w:pPr>
      <w:bookmarkStart w:id="14" w:name="（二）“三公”经费财政拨款支出决算具体情况说明。"/>
      <w:bookmarkEnd w:id="14"/>
      <w:r>
        <w:t>（二）“三公”经费财政拨款支出决算具体情况说明。</w:t>
      </w:r>
    </w:p>
    <w:p w:rsidR="00347001" w:rsidRDefault="00347001" w:rsidP="00347001">
      <w:pPr>
        <w:pStyle w:val="a3"/>
        <w:spacing w:before="181" w:line="345" w:lineRule="auto"/>
        <w:ind w:left="320" w:right="597" w:firstLine="640"/>
        <w:jc w:val="both"/>
      </w:pPr>
      <w:r>
        <w:t>2019</w:t>
      </w:r>
      <w:r>
        <w:rPr>
          <w:spacing w:val="-15"/>
        </w:rPr>
        <w:t xml:space="preserve"> 年度“三公”经费财政拨款支出决算中，</w:t>
      </w:r>
      <w:r w:rsidR="008B5B31" w:rsidRPr="008B5B31">
        <w:rPr>
          <w:rFonts w:hint="eastAsia"/>
          <w:spacing w:val="-15"/>
        </w:rPr>
        <w:t>因公出国（境）费支出决算</w:t>
      </w:r>
      <w:r w:rsidR="008B5B31" w:rsidRPr="008B5B31">
        <w:rPr>
          <w:spacing w:val="-15"/>
        </w:rPr>
        <w:t>0万元，完成预算的0%，占0%；</w:t>
      </w:r>
      <w:r>
        <w:rPr>
          <w:spacing w:val="-15"/>
        </w:rPr>
        <w:t>公务用车</w:t>
      </w:r>
      <w:r>
        <w:rPr>
          <w:spacing w:val="-22"/>
        </w:rPr>
        <w:t xml:space="preserve">购置及运行费支出决算 </w:t>
      </w:r>
      <w:r>
        <w:t>43.22</w:t>
      </w:r>
      <w:r>
        <w:rPr>
          <w:spacing w:val="-24"/>
        </w:rPr>
        <w:t xml:space="preserve"> 万元，完成预算的 </w:t>
      </w:r>
      <w:r>
        <w:rPr>
          <w:spacing w:val="-7"/>
        </w:rPr>
        <w:t>99.72</w:t>
      </w:r>
      <w:r>
        <w:rPr>
          <w:spacing w:val="-5"/>
        </w:rPr>
        <w:t>%，占</w:t>
      </w:r>
      <w:r>
        <w:rPr>
          <w:spacing w:val="7"/>
        </w:rPr>
        <w:t>23.66</w:t>
      </w:r>
      <w:r>
        <w:rPr>
          <w:spacing w:val="10"/>
        </w:rPr>
        <w:t xml:space="preserve">%；公务接待费支出决算 </w:t>
      </w:r>
      <w:r>
        <w:t>139.45</w:t>
      </w:r>
      <w:r>
        <w:rPr>
          <w:spacing w:val="10"/>
        </w:rPr>
        <w:t xml:space="preserve"> 万元，完成预算的</w:t>
      </w:r>
    </w:p>
    <w:p w:rsidR="00347001" w:rsidRDefault="00347001" w:rsidP="00347001">
      <w:pPr>
        <w:pStyle w:val="a3"/>
        <w:ind w:left="320"/>
        <w:jc w:val="both"/>
      </w:pPr>
      <w:r>
        <w:t>71.86%，占 76.34%。具体情况如下：</w:t>
      </w:r>
    </w:p>
    <w:p w:rsidR="00347001" w:rsidRDefault="00347001" w:rsidP="00347001">
      <w:pPr>
        <w:pStyle w:val="a4"/>
        <w:numPr>
          <w:ilvl w:val="0"/>
          <w:numId w:val="1"/>
        </w:numPr>
        <w:tabs>
          <w:tab w:val="left" w:pos="1442"/>
        </w:tabs>
        <w:spacing w:before="180" w:line="345" w:lineRule="auto"/>
        <w:ind w:right="504"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 xml:space="preserve">年初预算为 </w:t>
      </w:r>
      <w:r>
        <w:rPr>
          <w:sz w:val="32"/>
        </w:rPr>
        <w:t>0</w:t>
      </w:r>
      <w:r>
        <w:rPr>
          <w:spacing w:val="-22"/>
          <w:sz w:val="32"/>
        </w:rPr>
        <w:t xml:space="preserve"> 万元，支出决算为 </w:t>
      </w:r>
      <w:r>
        <w:rPr>
          <w:sz w:val="32"/>
        </w:rPr>
        <w:t xml:space="preserve">0 </w:t>
      </w:r>
      <w:r>
        <w:rPr>
          <w:spacing w:val="-8"/>
          <w:sz w:val="32"/>
        </w:rPr>
        <w:t xml:space="preserve">万元，完成年初预算的 </w:t>
      </w:r>
      <w:r>
        <w:rPr>
          <w:sz w:val="32"/>
        </w:rPr>
        <w:t>0%。全年因公出国（境）</w:t>
      </w:r>
      <w:r>
        <w:rPr>
          <w:spacing w:val="-28"/>
          <w:sz w:val="32"/>
        </w:rPr>
        <w:t xml:space="preserve">团组 </w:t>
      </w:r>
      <w:r>
        <w:rPr>
          <w:sz w:val="32"/>
        </w:rPr>
        <w:t>0</w:t>
      </w:r>
      <w:r>
        <w:rPr>
          <w:spacing w:val="-28"/>
          <w:sz w:val="32"/>
        </w:rPr>
        <w:t xml:space="preserve"> </w:t>
      </w:r>
      <w:proofErr w:type="gramStart"/>
      <w:r>
        <w:rPr>
          <w:spacing w:val="-28"/>
          <w:sz w:val="32"/>
        </w:rPr>
        <w:t>个</w:t>
      </w:r>
      <w:proofErr w:type="gramEnd"/>
      <w:r>
        <w:rPr>
          <w:spacing w:val="-28"/>
          <w:sz w:val="32"/>
        </w:rPr>
        <w:t xml:space="preserve">， </w:t>
      </w:r>
      <w:r>
        <w:rPr>
          <w:spacing w:val="-46"/>
          <w:sz w:val="32"/>
        </w:rPr>
        <w:t xml:space="preserve">累计 </w:t>
      </w:r>
      <w:r>
        <w:rPr>
          <w:sz w:val="32"/>
        </w:rPr>
        <w:t>0</w:t>
      </w:r>
      <w:r>
        <w:rPr>
          <w:spacing w:val="-27"/>
          <w:sz w:val="32"/>
        </w:rPr>
        <w:t xml:space="preserve"> 人次</w:t>
      </w:r>
      <w:r>
        <w:rPr>
          <w:sz w:val="32"/>
        </w:rPr>
        <w:t>。</w:t>
      </w:r>
    </w:p>
    <w:p w:rsidR="00347001" w:rsidRDefault="00347001" w:rsidP="00347001">
      <w:pPr>
        <w:pStyle w:val="a4"/>
        <w:numPr>
          <w:ilvl w:val="0"/>
          <w:numId w:val="1"/>
        </w:numPr>
        <w:tabs>
          <w:tab w:val="left" w:pos="1456"/>
        </w:tabs>
        <w:spacing w:before="0" w:line="345" w:lineRule="auto"/>
        <w:ind w:right="597" w:firstLine="640"/>
        <w:jc w:val="both"/>
        <w:rPr>
          <w:sz w:val="32"/>
        </w:rPr>
      </w:pPr>
      <w:r>
        <w:rPr>
          <w:b/>
          <w:spacing w:val="7"/>
          <w:sz w:val="32"/>
        </w:rPr>
        <w:t>公务用车购置及运行费</w:t>
      </w:r>
      <w:r>
        <w:rPr>
          <w:spacing w:val="7"/>
          <w:sz w:val="32"/>
          <w:u w:val="dotted"/>
        </w:rPr>
        <w:t>年</w:t>
      </w:r>
      <w:r>
        <w:rPr>
          <w:spacing w:val="-14"/>
          <w:sz w:val="32"/>
        </w:rPr>
        <w:t xml:space="preserve">初预算为 </w:t>
      </w:r>
      <w:r>
        <w:rPr>
          <w:sz w:val="32"/>
        </w:rPr>
        <w:t>43.34</w:t>
      </w:r>
      <w:r>
        <w:rPr>
          <w:spacing w:val="-15"/>
          <w:sz w:val="32"/>
        </w:rPr>
        <w:t xml:space="preserve"> 万元，支</w:t>
      </w:r>
      <w:r>
        <w:rPr>
          <w:spacing w:val="-29"/>
          <w:sz w:val="32"/>
        </w:rPr>
        <w:t xml:space="preserve">出决算为 </w:t>
      </w:r>
      <w:r>
        <w:rPr>
          <w:sz w:val="32"/>
        </w:rPr>
        <w:t>43.22</w:t>
      </w:r>
      <w:r>
        <w:rPr>
          <w:spacing w:val="-21"/>
          <w:sz w:val="32"/>
        </w:rPr>
        <w:t xml:space="preserve"> 万元，完成年初预算的 </w:t>
      </w:r>
      <w:r>
        <w:rPr>
          <w:sz w:val="32"/>
        </w:rPr>
        <w:t>99.72</w:t>
      </w:r>
      <w:r>
        <w:rPr>
          <w:spacing w:val="-8"/>
          <w:sz w:val="32"/>
        </w:rPr>
        <w:t>%。决算数与年</w:t>
      </w:r>
    </w:p>
    <w:p w:rsidR="00347001" w:rsidRDefault="00347001" w:rsidP="00347001">
      <w:pPr>
        <w:pStyle w:val="a3"/>
        <w:spacing w:before="35" w:line="343" w:lineRule="auto"/>
        <w:ind w:left="320" w:right="555"/>
      </w:pPr>
      <w:r>
        <w:t>初预算数存在差异的主要原因是公车改革后车辆减少，费用有所下降和加强对车辆运行费用的财务监管。其中：</w:t>
      </w:r>
    </w:p>
    <w:p w:rsidR="00347001" w:rsidRDefault="00347001" w:rsidP="00347001">
      <w:pPr>
        <w:spacing w:before="6"/>
        <w:ind w:left="960"/>
        <w:jc w:val="both"/>
        <w:rPr>
          <w:sz w:val="32"/>
        </w:rPr>
      </w:pPr>
      <w:r>
        <w:rPr>
          <w:b/>
          <w:sz w:val="32"/>
        </w:rPr>
        <w:t>公务用车购置支出</w:t>
      </w:r>
      <w:r>
        <w:rPr>
          <w:sz w:val="32"/>
        </w:rPr>
        <w:t>为 0 万元，</w:t>
      </w:r>
      <w:r w:rsidR="008B5B31" w:rsidRPr="008B5B31">
        <w:rPr>
          <w:rFonts w:hint="eastAsia"/>
          <w:sz w:val="32"/>
        </w:rPr>
        <w:t>购置车辆</w:t>
      </w:r>
      <w:r w:rsidR="008B5B31" w:rsidRPr="008B5B31">
        <w:rPr>
          <w:sz w:val="32"/>
        </w:rPr>
        <w:t>0辆</w:t>
      </w:r>
      <w:bookmarkStart w:id="15" w:name="_GoBack"/>
      <w:bookmarkEnd w:id="15"/>
      <w:r>
        <w:rPr>
          <w:sz w:val="32"/>
        </w:rPr>
        <w:t>。</w:t>
      </w:r>
    </w:p>
    <w:p w:rsidR="00347001" w:rsidRDefault="00347001" w:rsidP="00347001">
      <w:pPr>
        <w:pStyle w:val="a3"/>
        <w:spacing w:before="181" w:line="345" w:lineRule="auto"/>
        <w:ind w:left="320" w:right="504" w:firstLine="640"/>
        <w:jc w:val="both"/>
      </w:pPr>
      <w:r>
        <w:rPr>
          <w:b/>
        </w:rPr>
        <w:t>公务用车运行支出</w:t>
      </w:r>
      <w:r>
        <w:rPr>
          <w:spacing w:val="-42"/>
        </w:rPr>
        <w:t xml:space="preserve">为 </w:t>
      </w:r>
      <w:r>
        <w:t>43.22</w:t>
      </w:r>
      <w:r>
        <w:rPr>
          <w:spacing w:val="-11"/>
        </w:rPr>
        <w:t xml:space="preserve"> 万元。主要用于救护车业务开展费用、因开展业务下乡、入村时产生的车辆运行费用。2019</w:t>
      </w:r>
      <w:r>
        <w:rPr>
          <w:spacing w:val="-14"/>
        </w:rPr>
        <w:t xml:space="preserve"> 年期末，部门开支财政拨款的公务用车保有量为 </w:t>
      </w:r>
      <w:r>
        <w:t>5</w:t>
      </w:r>
      <w:r>
        <w:rPr>
          <w:spacing w:val="-28"/>
        </w:rPr>
        <w:t xml:space="preserve"> 辆。</w:t>
      </w:r>
    </w:p>
    <w:p w:rsidR="00347001" w:rsidRDefault="00347001" w:rsidP="00347001">
      <w:pPr>
        <w:pStyle w:val="a4"/>
        <w:numPr>
          <w:ilvl w:val="0"/>
          <w:numId w:val="1"/>
        </w:numPr>
        <w:tabs>
          <w:tab w:val="left" w:pos="1444"/>
        </w:tabs>
        <w:spacing w:before="0" w:line="345" w:lineRule="auto"/>
        <w:ind w:right="585" w:firstLine="640"/>
        <w:jc w:val="both"/>
        <w:rPr>
          <w:sz w:val="32"/>
        </w:rPr>
      </w:pPr>
      <w:r>
        <w:rPr>
          <w:b/>
          <w:sz w:val="32"/>
        </w:rPr>
        <w:t>公务接待费公务接待费</w:t>
      </w:r>
      <w:r>
        <w:rPr>
          <w:sz w:val="32"/>
          <w:u w:val="dotted"/>
        </w:rPr>
        <w:t>年</w:t>
      </w:r>
      <w:r>
        <w:rPr>
          <w:spacing w:val="-17"/>
          <w:sz w:val="32"/>
        </w:rPr>
        <w:t xml:space="preserve">初预算为 </w:t>
      </w:r>
      <w:r>
        <w:rPr>
          <w:sz w:val="32"/>
        </w:rPr>
        <w:t>194.07</w:t>
      </w:r>
      <w:r>
        <w:rPr>
          <w:spacing w:val="-24"/>
          <w:sz w:val="32"/>
        </w:rPr>
        <w:t xml:space="preserve"> 万元，支</w:t>
      </w:r>
      <w:r>
        <w:rPr>
          <w:spacing w:val="-15"/>
          <w:sz w:val="32"/>
        </w:rPr>
        <w:t xml:space="preserve">出决算为 </w:t>
      </w:r>
      <w:r>
        <w:rPr>
          <w:sz w:val="32"/>
        </w:rPr>
        <w:t>139.45</w:t>
      </w:r>
      <w:r>
        <w:rPr>
          <w:spacing w:val="-14"/>
          <w:sz w:val="32"/>
        </w:rPr>
        <w:t xml:space="preserve"> 万元，完成年初预算的 </w:t>
      </w:r>
      <w:r>
        <w:rPr>
          <w:sz w:val="32"/>
        </w:rPr>
        <w:t>71.86</w:t>
      </w:r>
      <w:r>
        <w:rPr>
          <w:spacing w:val="1"/>
          <w:sz w:val="32"/>
        </w:rPr>
        <w:t>%。决算数与</w:t>
      </w:r>
      <w:r>
        <w:rPr>
          <w:spacing w:val="11"/>
          <w:w w:val="95"/>
          <w:sz w:val="32"/>
        </w:rPr>
        <w:t>年初预算数存在差异的主要原因是平桥区</w:t>
      </w:r>
      <w:proofErr w:type="gramStart"/>
      <w:r>
        <w:rPr>
          <w:spacing w:val="11"/>
          <w:w w:val="95"/>
          <w:sz w:val="32"/>
        </w:rPr>
        <w:t>卫健委认真</w:t>
      </w:r>
      <w:proofErr w:type="gramEnd"/>
      <w:r>
        <w:rPr>
          <w:spacing w:val="11"/>
          <w:w w:val="95"/>
          <w:sz w:val="32"/>
        </w:rPr>
        <w:t xml:space="preserve">贯彻 </w:t>
      </w:r>
      <w:r>
        <w:rPr>
          <w:spacing w:val="11"/>
          <w:sz w:val="32"/>
        </w:rPr>
        <w:t xml:space="preserve">执行财务制度，落实财经纪律，对“三公经费”严格把关， 其中主要是减少公务接待费用开支。单位统一实行公务灶， </w:t>
      </w:r>
      <w:r>
        <w:rPr>
          <w:spacing w:val="11"/>
          <w:sz w:val="32"/>
        </w:rPr>
        <w:lastRenderedPageBreak/>
        <w:t>减少加班和业务接待费用。其中：</w:t>
      </w:r>
    </w:p>
    <w:p w:rsidR="00347001" w:rsidRDefault="00347001" w:rsidP="00347001">
      <w:pPr>
        <w:pStyle w:val="a3"/>
        <w:spacing w:line="343" w:lineRule="auto"/>
        <w:ind w:left="320" w:right="597" w:firstLine="640"/>
        <w:jc w:val="both"/>
      </w:pPr>
      <w:r>
        <w:rPr>
          <w:b/>
          <w:spacing w:val="-13"/>
        </w:rPr>
        <w:t xml:space="preserve">外宾接待支出 </w:t>
      </w:r>
      <w:r>
        <w:t>0</w:t>
      </w:r>
      <w:r>
        <w:rPr>
          <w:spacing w:val="-31"/>
        </w:rPr>
        <w:t xml:space="preserve"> 万元。</w:t>
      </w:r>
      <w:r>
        <w:t>2019</w:t>
      </w:r>
      <w:r>
        <w:rPr>
          <w:spacing w:val="-20"/>
        </w:rPr>
        <w:t xml:space="preserve"> 年共接待国</w:t>
      </w:r>
      <w:r>
        <w:t>（境</w:t>
      </w:r>
      <w:r>
        <w:rPr>
          <w:spacing w:val="-34"/>
        </w:rPr>
        <w:t>）</w:t>
      </w:r>
      <w:r>
        <w:t>外来访团</w:t>
      </w:r>
      <w:r>
        <w:rPr>
          <w:spacing w:val="-40"/>
        </w:rPr>
        <w:t xml:space="preserve">组 </w:t>
      </w:r>
      <w:r>
        <w:t>0</w:t>
      </w:r>
      <w:r>
        <w:rPr>
          <w:spacing w:val="-22"/>
        </w:rPr>
        <w:t xml:space="preserve"> </w:t>
      </w:r>
      <w:proofErr w:type="gramStart"/>
      <w:r>
        <w:rPr>
          <w:spacing w:val="-22"/>
        </w:rPr>
        <w:t>个</w:t>
      </w:r>
      <w:proofErr w:type="gramEnd"/>
      <w:r>
        <w:rPr>
          <w:spacing w:val="-22"/>
        </w:rPr>
        <w:t xml:space="preserve">、来访外宾 </w:t>
      </w:r>
      <w:r>
        <w:t>0</w:t>
      </w:r>
      <w:r>
        <w:rPr>
          <w:spacing w:val="-28"/>
        </w:rPr>
        <w:t xml:space="preserve"> 人次</w:t>
      </w:r>
      <w:r>
        <w:t>（不包括陪同人员）。</w:t>
      </w:r>
    </w:p>
    <w:p w:rsidR="00347001" w:rsidRDefault="00347001" w:rsidP="00347001">
      <w:pPr>
        <w:pStyle w:val="a3"/>
        <w:spacing w:before="3" w:line="345" w:lineRule="auto"/>
        <w:ind w:left="320" w:right="597" w:firstLine="640"/>
        <w:jc w:val="both"/>
      </w:pPr>
      <w:r>
        <w:rPr>
          <w:b/>
          <w:spacing w:val="-3"/>
        </w:rPr>
        <w:t xml:space="preserve">其他国内公务接待支出 </w:t>
      </w:r>
      <w:r>
        <w:t>139.45</w:t>
      </w:r>
      <w:r>
        <w:rPr>
          <w:spacing w:val="-4"/>
        </w:rPr>
        <w:t xml:space="preserve"> 万元。主要用于开展业</w:t>
      </w:r>
      <w:r>
        <w:rPr>
          <w:spacing w:val="-11"/>
        </w:rPr>
        <w:t>务、迎接检查、单位公务灶工作餐等。</w:t>
      </w:r>
      <w:r>
        <w:t>2019</w:t>
      </w:r>
      <w:r>
        <w:rPr>
          <w:spacing w:val="-13"/>
        </w:rPr>
        <w:t xml:space="preserve"> 年共接待国内来</w:t>
      </w:r>
      <w:r>
        <w:rPr>
          <w:spacing w:val="-31"/>
        </w:rPr>
        <w:t xml:space="preserve">访团组 </w:t>
      </w:r>
      <w:r>
        <w:t>2230</w:t>
      </w:r>
      <w:r>
        <w:rPr>
          <w:spacing w:val="-28"/>
        </w:rPr>
        <w:t xml:space="preserve"> </w:t>
      </w:r>
      <w:proofErr w:type="gramStart"/>
      <w:r>
        <w:rPr>
          <w:spacing w:val="-28"/>
        </w:rPr>
        <w:t>个</w:t>
      </w:r>
      <w:proofErr w:type="gramEnd"/>
      <w:r>
        <w:rPr>
          <w:spacing w:val="-28"/>
        </w:rPr>
        <w:t xml:space="preserve">、来宾 </w:t>
      </w:r>
      <w:r>
        <w:t>11792</w:t>
      </w:r>
      <w:r>
        <w:rPr>
          <w:spacing w:val="-28"/>
        </w:rPr>
        <w:t xml:space="preserve"> 人次</w:t>
      </w:r>
      <w:r>
        <w:t>（不包括陪同人员）。</w:t>
      </w:r>
    </w:p>
    <w:p w:rsidR="00347001" w:rsidRDefault="00347001" w:rsidP="00347001">
      <w:pPr>
        <w:pStyle w:val="a3"/>
        <w:ind w:left="960"/>
        <w:rPr>
          <w:rFonts w:ascii="黑体" w:eastAsia="黑体"/>
        </w:rPr>
      </w:pPr>
      <w:bookmarkStart w:id="16" w:name="八、预算绩效情况说明"/>
      <w:bookmarkEnd w:id="16"/>
      <w:r>
        <w:rPr>
          <w:rFonts w:ascii="黑体" w:eastAsia="黑体" w:hint="eastAsia"/>
        </w:rPr>
        <w:t>八、预算绩效情况说明</w:t>
      </w:r>
    </w:p>
    <w:p w:rsidR="00347001" w:rsidRDefault="00347001" w:rsidP="00347001">
      <w:pPr>
        <w:pStyle w:val="2"/>
        <w:spacing w:before="180"/>
      </w:pPr>
      <w:bookmarkStart w:id="17" w:name="（一）绩效管理工作开展情况。"/>
      <w:bookmarkEnd w:id="17"/>
      <w:r>
        <w:t>（一）绩效管理工作开展情况。</w:t>
      </w:r>
    </w:p>
    <w:p w:rsidR="00347001" w:rsidRDefault="00347001" w:rsidP="00347001">
      <w:pPr>
        <w:pStyle w:val="a3"/>
        <w:spacing w:before="30" w:line="364" w:lineRule="auto"/>
        <w:ind w:left="320" w:right="765"/>
      </w:pPr>
      <w:r>
        <w:rPr>
          <w:spacing w:val="18"/>
          <w:w w:val="95"/>
        </w:rPr>
        <w:t xml:space="preserve">我委绩效考评工作由绩效管理工作领导小组组织实 施，各股室、直属卫生计生单位要对照绩效考核指标考 核体系，明确各自的年度工作目标，在制度落实、工作作风、工作效率、履行职责等方面采取有效措施，强化 </w:t>
      </w:r>
      <w:r>
        <w:rPr>
          <w:spacing w:val="18"/>
        </w:rPr>
        <w:t>绩效管理，努力创先争优，认真抓好各项工作落实。</w:t>
      </w:r>
    </w:p>
    <w:p w:rsidR="00347001" w:rsidRDefault="00347001" w:rsidP="00347001">
      <w:pPr>
        <w:pStyle w:val="2"/>
        <w:spacing w:before="47"/>
      </w:pPr>
      <w:bookmarkStart w:id="18" w:name="（二）项目绩效自评结果。"/>
      <w:bookmarkEnd w:id="18"/>
      <w:r>
        <w:t>（二）项目绩效自评结果。</w:t>
      </w:r>
    </w:p>
    <w:p w:rsidR="00347001" w:rsidRDefault="00347001" w:rsidP="00347001">
      <w:pPr>
        <w:pStyle w:val="a3"/>
        <w:spacing w:before="178" w:line="345" w:lineRule="auto"/>
        <w:ind w:left="320" w:right="585" w:firstLine="640"/>
        <w:jc w:val="both"/>
      </w:pPr>
      <w:bookmarkStart w:id="19" w:name="平桥区卫健委医政对我区基本公共卫生服务进行绩效考核，区疾控中心、卫生计生监督所、"/>
      <w:bookmarkEnd w:id="19"/>
      <w:r>
        <w:rPr>
          <w:spacing w:val="13"/>
          <w:w w:val="95"/>
        </w:rPr>
        <w:t>平桥区卫健委</w:t>
      </w:r>
      <w:proofErr w:type="gramStart"/>
      <w:r>
        <w:rPr>
          <w:spacing w:val="13"/>
          <w:w w:val="95"/>
        </w:rPr>
        <w:t>医</w:t>
      </w:r>
      <w:proofErr w:type="gramEnd"/>
      <w:r>
        <w:rPr>
          <w:spacing w:val="13"/>
          <w:w w:val="95"/>
        </w:rPr>
        <w:t xml:space="preserve">政对我区基本公共卫生服务进行绩效 </w:t>
      </w:r>
      <w:r>
        <w:rPr>
          <w:spacing w:val="-2"/>
        </w:rPr>
        <w:t>考核，</w:t>
      </w:r>
      <w:proofErr w:type="gramStart"/>
      <w:r>
        <w:rPr>
          <w:spacing w:val="-2"/>
        </w:rPr>
        <w:t>区疾控中心</w:t>
      </w:r>
      <w:proofErr w:type="gramEnd"/>
      <w:r>
        <w:rPr>
          <w:spacing w:val="-2"/>
        </w:rPr>
        <w:t>、卫生计生监督所、中医院、保健院专家</w:t>
      </w:r>
      <w:r>
        <w:rPr>
          <w:spacing w:val="11"/>
          <w:w w:val="95"/>
        </w:rPr>
        <w:t xml:space="preserve">组对本辖区内各单位基本公共卫生服务组织管理、项目执 </w:t>
      </w:r>
      <w:r>
        <w:rPr>
          <w:spacing w:val="-2"/>
        </w:rPr>
        <w:t>行、效果成效、资金管理等情况进行了考核。各单位基本公</w:t>
      </w:r>
      <w:r>
        <w:rPr>
          <w:spacing w:val="-4"/>
        </w:rPr>
        <w:t>共卫生服务机构健全，能够按照省、市要求，免费为城乡广</w:t>
      </w:r>
      <w:r>
        <w:rPr>
          <w:spacing w:val="-6"/>
        </w:rPr>
        <w:t xml:space="preserve">大居民开展基本公共卫生服务，整体项目工作运行平稳。居民知晓率和满意度明显提升。健康档案建档数量稳步增长， </w:t>
      </w:r>
      <w:r>
        <w:rPr>
          <w:spacing w:val="-7"/>
        </w:rPr>
        <w:t>质量逐步提高，健康教育工作扎实开展，预防接种门诊建设</w:t>
      </w:r>
      <w:r>
        <w:t>不断加强，老人、0-6</w:t>
      </w:r>
      <w:r>
        <w:rPr>
          <w:spacing w:val="-7"/>
        </w:rPr>
        <w:t xml:space="preserve"> 岁儿童、中医管理、卫生监督协管等相关</w:t>
      </w:r>
      <w:r>
        <w:rPr>
          <w:spacing w:val="-7"/>
        </w:rPr>
        <w:lastRenderedPageBreak/>
        <w:t>健康管理资料齐全，并逐步规范。</w:t>
      </w:r>
    </w:p>
    <w:p w:rsidR="00347001" w:rsidRDefault="00347001" w:rsidP="00347001">
      <w:pPr>
        <w:pStyle w:val="2"/>
        <w:spacing w:line="408" w:lineRule="exact"/>
      </w:pPr>
      <w:bookmarkStart w:id="20" w:name="（三）重点绩效评价结果。"/>
      <w:bookmarkEnd w:id="20"/>
      <w:r>
        <w:t>（三）重点绩效评价结果。</w:t>
      </w:r>
    </w:p>
    <w:p w:rsidR="00347001" w:rsidRDefault="00347001" w:rsidP="00347001">
      <w:pPr>
        <w:pStyle w:val="a3"/>
        <w:spacing w:before="181"/>
        <w:ind w:left="960"/>
      </w:pPr>
      <w:r>
        <w:t>本单位本年度没有重点绩效评价。</w:t>
      </w:r>
    </w:p>
    <w:p w:rsidR="00347001" w:rsidRDefault="00347001" w:rsidP="00347001">
      <w:pPr>
        <w:pStyle w:val="a3"/>
        <w:spacing w:before="178"/>
        <w:ind w:left="960"/>
        <w:rPr>
          <w:rFonts w:ascii="黑体" w:eastAsia="黑体"/>
        </w:rPr>
      </w:pPr>
      <w:bookmarkStart w:id="21" w:name="九、政府性基金预算财政拨款支出决算情况说明"/>
      <w:bookmarkEnd w:id="21"/>
      <w:r>
        <w:rPr>
          <w:rFonts w:ascii="黑体" w:eastAsia="黑体" w:hint="eastAsia"/>
        </w:rPr>
        <w:t>九、政府性基金预算财政拨款支出决算情况说明</w:t>
      </w:r>
    </w:p>
    <w:p w:rsidR="00347001" w:rsidRDefault="00347001" w:rsidP="00347001">
      <w:pPr>
        <w:pStyle w:val="a3"/>
        <w:spacing w:before="180"/>
        <w:ind w:left="960"/>
      </w:pPr>
      <w:r>
        <w:t>2019</w:t>
      </w:r>
      <w:r>
        <w:rPr>
          <w:spacing w:val="-10"/>
        </w:rPr>
        <w:t xml:space="preserve"> 年度政府性基金预算财政拨款支出年初预算为</w:t>
      </w:r>
      <w:r>
        <w:t>0</w:t>
      </w:r>
      <w:r>
        <w:rPr>
          <w:spacing w:val="-56"/>
        </w:rPr>
        <w:t xml:space="preserve"> 万</w:t>
      </w:r>
    </w:p>
    <w:p w:rsidR="00347001" w:rsidRDefault="00347001" w:rsidP="00347001">
      <w:pPr>
        <w:pStyle w:val="a3"/>
        <w:spacing w:before="180" w:line="345" w:lineRule="auto"/>
        <w:ind w:left="320" w:right="600"/>
      </w:pPr>
      <w:r>
        <w:rPr>
          <w:spacing w:val="-11"/>
        </w:rPr>
        <w:t xml:space="preserve">元，支出决算为 </w:t>
      </w:r>
      <w:r>
        <w:t>0</w:t>
      </w:r>
      <w:r>
        <w:rPr>
          <w:spacing w:val="-17"/>
        </w:rPr>
        <w:t xml:space="preserve"> 万元，完成年初预算的 </w:t>
      </w:r>
      <w:r>
        <w:t>0%</w:t>
      </w:r>
      <w:r>
        <w:rPr>
          <w:spacing w:val="-17"/>
        </w:rPr>
        <w:t>。</w:t>
      </w:r>
      <w:proofErr w:type="gramStart"/>
      <w:r>
        <w:rPr>
          <w:spacing w:val="-17"/>
        </w:rPr>
        <w:t>我部门</w:t>
      </w:r>
      <w:proofErr w:type="gramEnd"/>
      <w:r>
        <w:rPr>
          <w:spacing w:val="-17"/>
        </w:rPr>
        <w:t xml:space="preserve"> </w:t>
      </w:r>
      <w:r>
        <w:t xml:space="preserve">2019 </w:t>
      </w:r>
      <w:r>
        <w:rPr>
          <w:spacing w:val="-2"/>
        </w:rPr>
        <w:t>年度没有政府性基金收入，也没有使用政府性基金安排的支出。</w:t>
      </w:r>
    </w:p>
    <w:p w:rsidR="00347001" w:rsidRDefault="00347001" w:rsidP="00347001">
      <w:pPr>
        <w:pStyle w:val="a3"/>
        <w:ind w:left="960"/>
        <w:rPr>
          <w:rFonts w:ascii="黑体" w:eastAsia="黑体"/>
        </w:rPr>
      </w:pPr>
      <w:r>
        <w:rPr>
          <w:rFonts w:ascii="黑体" w:eastAsia="黑体" w:hint="eastAsia"/>
        </w:rPr>
        <w:t>十、机关运行经费支出情况说明</w:t>
      </w:r>
    </w:p>
    <w:p w:rsidR="00347001" w:rsidRDefault="00347001" w:rsidP="00347001">
      <w:pPr>
        <w:pStyle w:val="a3"/>
        <w:spacing w:before="178" w:line="345" w:lineRule="auto"/>
        <w:ind w:left="320" w:right="600" w:firstLine="640"/>
      </w:pPr>
      <w:r>
        <w:t>2019</w:t>
      </w:r>
      <w:r>
        <w:rPr>
          <w:spacing w:val="-8"/>
        </w:rPr>
        <w:t xml:space="preserve"> 年度机关运行经费</w:t>
      </w:r>
      <w:r>
        <w:rPr>
          <w:spacing w:val="5"/>
          <w:u w:val="dotted"/>
        </w:rPr>
        <w:t>年</w:t>
      </w:r>
      <w:r>
        <w:rPr>
          <w:spacing w:val="-15"/>
        </w:rPr>
        <w:t xml:space="preserve">初预算为 </w:t>
      </w:r>
      <w:r>
        <w:t>942.67</w:t>
      </w:r>
      <w:r>
        <w:rPr>
          <w:spacing w:val="-13"/>
        </w:rPr>
        <w:t xml:space="preserve"> 万元，支出</w:t>
      </w:r>
      <w:r>
        <w:rPr>
          <w:spacing w:val="-31"/>
        </w:rPr>
        <w:t xml:space="preserve">决算为 </w:t>
      </w:r>
      <w:r>
        <w:t>942.67</w:t>
      </w:r>
      <w:r>
        <w:rPr>
          <w:spacing w:val="-16"/>
        </w:rPr>
        <w:t xml:space="preserve"> 万元，完成年初预算的 </w:t>
      </w:r>
      <w:r>
        <w:t>100%。</w:t>
      </w:r>
    </w:p>
    <w:p w:rsidR="000F1BAC" w:rsidRDefault="000F1BAC" w:rsidP="000F1BAC">
      <w:pPr>
        <w:pStyle w:val="a3"/>
        <w:spacing w:before="35"/>
        <w:ind w:left="960"/>
        <w:rPr>
          <w:rFonts w:ascii="黑体" w:eastAsia="黑体"/>
        </w:rPr>
      </w:pPr>
      <w:r>
        <w:rPr>
          <w:rFonts w:ascii="黑体" w:eastAsia="黑体" w:hint="eastAsia"/>
        </w:rPr>
        <w:t>十一、政府采购支出情况说明</w:t>
      </w:r>
    </w:p>
    <w:p w:rsidR="000F1BAC" w:rsidRDefault="000F1BAC" w:rsidP="000F1BAC">
      <w:pPr>
        <w:pStyle w:val="a3"/>
        <w:spacing w:before="179" w:line="345" w:lineRule="auto"/>
        <w:ind w:left="320" w:right="597" w:firstLine="640"/>
      </w:pPr>
      <w:r w:rsidRPr="001730BE">
        <w:t>2019年度政府采购支出总额</w:t>
      </w:r>
      <w:r>
        <w:t>100.9</w:t>
      </w:r>
      <w:r w:rsidRPr="001730BE">
        <w:t>万元，其中：政府采购货物支出</w:t>
      </w:r>
      <w:r>
        <w:t>100.9</w:t>
      </w:r>
      <w:r w:rsidRPr="001730BE">
        <w:t>万元、</w:t>
      </w:r>
      <w:r>
        <w:rPr>
          <w:spacing w:val="-28"/>
        </w:rPr>
        <w:t xml:space="preserve">占 </w:t>
      </w:r>
      <w:r>
        <w:t>100%</w:t>
      </w:r>
      <w:r>
        <w:rPr>
          <w:rFonts w:hint="eastAsia"/>
        </w:rPr>
        <w:t>，</w:t>
      </w:r>
      <w:r w:rsidRPr="001730BE">
        <w:t>政府采购工程支出0万元、政府采购服务支出0万元。授予中小企业合同金额0万元，占政府采购支出总额的0%，其中：授予小</w:t>
      </w:r>
      <w:proofErr w:type="gramStart"/>
      <w:r w:rsidRPr="001730BE">
        <w:t>微企业</w:t>
      </w:r>
      <w:proofErr w:type="gramEnd"/>
      <w:r w:rsidRPr="001730BE">
        <w:t>合同金额0万元，占政府采购支出总额的0%。</w:t>
      </w:r>
    </w:p>
    <w:p w:rsidR="000F1BAC" w:rsidRDefault="000F1BAC" w:rsidP="000F1BAC">
      <w:pPr>
        <w:pStyle w:val="a3"/>
        <w:ind w:left="960"/>
        <w:rPr>
          <w:rFonts w:ascii="黑体" w:eastAsia="黑体"/>
        </w:rPr>
      </w:pPr>
      <w:bookmarkStart w:id="22" w:name="十二、国有资产占用情况说明"/>
      <w:bookmarkEnd w:id="22"/>
      <w:r>
        <w:rPr>
          <w:rFonts w:ascii="黑体" w:eastAsia="黑体" w:hint="eastAsia"/>
        </w:rPr>
        <w:t>十二、国有资产占用情况说明</w:t>
      </w:r>
    </w:p>
    <w:p w:rsidR="000F1BAC" w:rsidRDefault="000F1BAC" w:rsidP="000F1BAC">
      <w:pPr>
        <w:pStyle w:val="a3"/>
        <w:spacing w:before="180"/>
        <w:ind w:right="600"/>
        <w:jc w:val="right"/>
      </w:pPr>
      <w:r>
        <w:t>2019</w:t>
      </w:r>
      <w:r>
        <w:rPr>
          <w:spacing w:val="-14"/>
        </w:rPr>
        <w:t xml:space="preserve"> 年期末，</w:t>
      </w:r>
      <w:proofErr w:type="gramStart"/>
      <w:r>
        <w:rPr>
          <w:spacing w:val="-14"/>
        </w:rPr>
        <w:t>我部门</w:t>
      </w:r>
      <w:proofErr w:type="gramEnd"/>
      <w:r>
        <w:rPr>
          <w:spacing w:val="-14"/>
        </w:rPr>
        <w:t xml:space="preserve">共有车辆 </w:t>
      </w:r>
      <w:r>
        <w:t>26</w:t>
      </w:r>
      <w:r>
        <w:rPr>
          <w:spacing w:val="-9"/>
        </w:rPr>
        <w:t xml:space="preserve"> 辆，其中：执法执勤</w:t>
      </w:r>
    </w:p>
    <w:p w:rsidR="000F1BAC" w:rsidRDefault="000F1BAC" w:rsidP="000F1BAC">
      <w:pPr>
        <w:pStyle w:val="a3"/>
        <w:spacing w:before="180"/>
        <w:ind w:right="597"/>
        <w:jc w:val="right"/>
      </w:pPr>
      <w:r>
        <w:rPr>
          <w:spacing w:val="-24"/>
        </w:rPr>
        <w:t xml:space="preserve">用车 </w:t>
      </w:r>
      <w:r>
        <w:t>2</w:t>
      </w:r>
      <w:r>
        <w:rPr>
          <w:spacing w:val="-9"/>
        </w:rPr>
        <w:t xml:space="preserve"> 辆、特种专业技术用车 </w:t>
      </w:r>
      <w:r>
        <w:t>9</w:t>
      </w:r>
      <w:r>
        <w:rPr>
          <w:spacing w:val="-16"/>
        </w:rPr>
        <w:t xml:space="preserve"> 辆、其他用车 </w:t>
      </w:r>
      <w:r>
        <w:t>15</w:t>
      </w:r>
      <w:r>
        <w:rPr>
          <w:spacing w:val="-12"/>
        </w:rPr>
        <w:t xml:space="preserve"> 辆；单位</w:t>
      </w:r>
    </w:p>
    <w:p w:rsidR="000F1BAC" w:rsidRDefault="000F1BAC" w:rsidP="000F1BAC">
      <w:pPr>
        <w:pStyle w:val="a3"/>
        <w:spacing w:before="181"/>
        <w:ind w:right="600"/>
        <w:jc w:val="right"/>
      </w:pPr>
      <w:r>
        <w:rPr>
          <w:spacing w:val="-28"/>
        </w:rPr>
        <w:t xml:space="preserve">价值 </w:t>
      </w:r>
      <w:r>
        <w:t>50</w:t>
      </w:r>
      <w:r>
        <w:rPr>
          <w:spacing w:val="-19"/>
        </w:rPr>
        <w:t xml:space="preserve"> 万元以上通用设备 </w:t>
      </w:r>
      <w:r>
        <w:t>20</w:t>
      </w:r>
      <w:r>
        <w:rPr>
          <w:spacing w:val="-44"/>
        </w:rPr>
        <w:t xml:space="preserve"> 台</w:t>
      </w:r>
      <w:r>
        <w:t>（套</w:t>
      </w:r>
      <w:r>
        <w:rPr>
          <w:spacing w:val="-4"/>
        </w:rPr>
        <w:t>）</w:t>
      </w:r>
      <w:r>
        <w:rPr>
          <w:spacing w:val="-16"/>
        </w:rPr>
        <w:t xml:space="preserve">，单位价值 </w:t>
      </w:r>
      <w:r>
        <w:t>100</w:t>
      </w:r>
      <w:r>
        <w:rPr>
          <w:spacing w:val="-28"/>
        </w:rPr>
        <w:t xml:space="preserve"> 万元</w:t>
      </w:r>
    </w:p>
    <w:p w:rsidR="000F1BAC" w:rsidRDefault="000F1BAC" w:rsidP="000F1BAC">
      <w:pPr>
        <w:pStyle w:val="a3"/>
        <w:spacing w:before="178"/>
        <w:ind w:left="320"/>
      </w:pPr>
      <w:r>
        <w:t>以上专用设备 30 台（套）</w:t>
      </w:r>
      <w:r>
        <w:rPr>
          <w:rFonts w:hint="eastAsia"/>
        </w:rPr>
        <w:t>。</w:t>
      </w:r>
    </w:p>
    <w:p w:rsidR="000F1BAC" w:rsidRDefault="000F1BAC" w:rsidP="000F1BAC">
      <w:pPr>
        <w:pStyle w:val="a3"/>
        <w:spacing w:before="178"/>
        <w:ind w:left="320"/>
      </w:pPr>
    </w:p>
    <w:p w:rsidR="000F1BAC" w:rsidRDefault="000F1BAC" w:rsidP="000F1BAC">
      <w:pPr>
        <w:pStyle w:val="a3"/>
        <w:spacing w:before="178"/>
        <w:ind w:left="320"/>
      </w:pPr>
    </w:p>
    <w:p w:rsidR="000F1BAC" w:rsidRDefault="000F1BAC" w:rsidP="000F1BAC">
      <w:pPr>
        <w:pStyle w:val="a3"/>
        <w:spacing w:before="178"/>
        <w:ind w:left="320"/>
      </w:pPr>
    </w:p>
    <w:p w:rsidR="000F1BAC" w:rsidRDefault="000F1BAC" w:rsidP="000F1BAC">
      <w:pPr>
        <w:pStyle w:val="a3"/>
        <w:spacing w:before="178"/>
        <w:ind w:left="320"/>
      </w:pPr>
    </w:p>
    <w:p w:rsidR="000F1BAC" w:rsidRDefault="000F1BAC" w:rsidP="000F1BAC">
      <w:pPr>
        <w:pStyle w:val="a3"/>
        <w:spacing w:before="178"/>
        <w:ind w:left="320"/>
      </w:pPr>
    </w:p>
    <w:p w:rsidR="000F1BAC" w:rsidRDefault="000F1BAC" w:rsidP="000F1BAC">
      <w:pPr>
        <w:pStyle w:val="a3"/>
        <w:spacing w:before="178"/>
        <w:ind w:left="320"/>
      </w:pPr>
    </w:p>
    <w:p w:rsidR="000F1BAC" w:rsidRDefault="000F1BAC" w:rsidP="000F1BAC">
      <w:pPr>
        <w:pStyle w:val="a3"/>
        <w:spacing w:before="178"/>
        <w:ind w:left="320"/>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a3"/>
        <w:rPr>
          <w:sz w:val="20"/>
        </w:rPr>
      </w:pPr>
    </w:p>
    <w:p w:rsidR="000F1BAC" w:rsidRDefault="000F1BAC" w:rsidP="000F1BAC">
      <w:pPr>
        <w:pStyle w:val="1"/>
        <w:tabs>
          <w:tab w:val="left" w:pos="2399"/>
        </w:tabs>
        <w:spacing w:before="188"/>
        <w:ind w:right="222"/>
        <w:jc w:val="center"/>
      </w:pPr>
      <w:bookmarkStart w:id="23" w:name="第四部分__名词解释"/>
      <w:bookmarkEnd w:id="23"/>
      <w:r>
        <w:t>第四部分</w:t>
      </w:r>
      <w:r>
        <w:tab/>
        <w:t>名词解释</w:t>
      </w:r>
    </w:p>
    <w:p w:rsidR="000F1BAC" w:rsidRDefault="000F1BAC" w:rsidP="000F1BAC">
      <w:pPr>
        <w:jc w:val="center"/>
        <w:sectPr w:rsidR="000F1BAC">
          <w:footerReference w:type="default" r:id="rId13"/>
          <w:pgSz w:w="11910" w:h="16840"/>
          <w:pgMar w:top="1580" w:right="1200" w:bottom="1160" w:left="1480" w:header="0" w:footer="975" w:gutter="0"/>
          <w:pgNumType w:start="29"/>
          <w:cols w:space="720"/>
        </w:sectPr>
      </w:pPr>
    </w:p>
    <w:p w:rsidR="000F1BAC" w:rsidRDefault="000F1BAC" w:rsidP="000F1BAC">
      <w:pPr>
        <w:pStyle w:val="a3"/>
        <w:rPr>
          <w:rFonts w:ascii="黑体"/>
          <w:sz w:val="20"/>
        </w:rPr>
      </w:pPr>
    </w:p>
    <w:p w:rsidR="000F1BAC" w:rsidRDefault="000F1BAC" w:rsidP="000F1BAC">
      <w:pPr>
        <w:pStyle w:val="a3"/>
        <w:spacing w:before="226" w:line="345" w:lineRule="auto"/>
        <w:ind w:left="108" w:right="273" w:firstLine="638"/>
      </w:pPr>
      <w:r>
        <w:rPr>
          <w:spacing w:val="-11"/>
        </w:rPr>
        <w:t>一、财政拨款收入：单位从同级政府财政部门取得的财政预算资金。</w:t>
      </w:r>
    </w:p>
    <w:p w:rsidR="000F1BAC" w:rsidRDefault="000F1BAC" w:rsidP="000F1BAC">
      <w:pPr>
        <w:pStyle w:val="a3"/>
        <w:spacing w:line="343" w:lineRule="auto"/>
        <w:ind w:left="108" w:right="275" w:firstLine="638"/>
      </w:pPr>
      <w:r>
        <w:rPr>
          <w:spacing w:val="-11"/>
        </w:rPr>
        <w:t>二、事业收入：事业单位开展专业业务活动及其辅助活动取得的收入。</w:t>
      </w:r>
    </w:p>
    <w:p w:rsidR="000F1BAC" w:rsidRDefault="000F1BAC" w:rsidP="000F1BAC">
      <w:pPr>
        <w:pStyle w:val="a3"/>
        <w:spacing w:before="6" w:line="345" w:lineRule="auto"/>
        <w:ind w:left="108" w:right="273" w:firstLine="638"/>
      </w:pPr>
      <w:r>
        <w:rPr>
          <w:spacing w:val="-11"/>
        </w:rPr>
        <w:t>三、上级补助收入：事业单位从主管部门和上级单位取得的非财政补助收入。</w:t>
      </w:r>
    </w:p>
    <w:p w:rsidR="000F1BAC" w:rsidRDefault="000F1BAC" w:rsidP="000F1BAC">
      <w:pPr>
        <w:pStyle w:val="a3"/>
        <w:spacing w:line="345" w:lineRule="auto"/>
        <w:ind w:left="108" w:right="271" w:firstLine="638"/>
      </w:pPr>
      <w:r>
        <w:rPr>
          <w:spacing w:val="-12"/>
        </w:rPr>
        <w:t>四、附属单位上缴收入：事业单位取得附属独立核算单位根据有关规定上缴的收入。</w:t>
      </w:r>
    </w:p>
    <w:p w:rsidR="000F1BAC" w:rsidRDefault="000F1BAC" w:rsidP="000F1BAC">
      <w:pPr>
        <w:pStyle w:val="a3"/>
        <w:spacing w:line="343" w:lineRule="auto"/>
        <w:ind w:left="108" w:right="275" w:firstLine="638"/>
      </w:pPr>
      <w:r>
        <w:rPr>
          <w:spacing w:val="-11"/>
        </w:rPr>
        <w:t>五、经营收入：事业单位在专业业务活动及其辅助活动之外开展非独立核算经营活动取得的收入。</w:t>
      </w:r>
    </w:p>
    <w:p w:rsidR="000F1BAC" w:rsidRDefault="000F1BAC" w:rsidP="000F1BAC">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0F1BAC" w:rsidRDefault="000F1BAC" w:rsidP="000F1BAC">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0F1BAC" w:rsidRDefault="000F1BAC" w:rsidP="000F1BAC">
      <w:pPr>
        <w:pStyle w:val="a3"/>
        <w:spacing w:line="345" w:lineRule="auto"/>
        <w:ind w:left="108" w:right="271" w:firstLine="638"/>
      </w:pPr>
      <w:r>
        <w:rPr>
          <w:spacing w:val="-12"/>
        </w:rPr>
        <w:t>八、基本支出：为保障机构正常运转、完成日常工作任务而发生的人员支出和公用支出。</w:t>
      </w:r>
    </w:p>
    <w:p w:rsidR="000F1BAC" w:rsidRDefault="000F1BAC" w:rsidP="000F1BAC">
      <w:pPr>
        <w:pStyle w:val="a3"/>
        <w:spacing w:line="345" w:lineRule="auto"/>
        <w:ind w:left="108" w:right="275" w:firstLine="638"/>
      </w:pPr>
      <w:r>
        <w:rPr>
          <w:spacing w:val="-11"/>
        </w:rPr>
        <w:t>九、项目支出：基本支出之外为完成特定行政任务和事业发展目标所发生的支出。</w:t>
      </w:r>
    </w:p>
    <w:p w:rsidR="000F1BAC" w:rsidRDefault="000F1BAC" w:rsidP="000F1BAC">
      <w:pPr>
        <w:spacing w:line="345" w:lineRule="auto"/>
        <w:sectPr w:rsidR="000F1BAC">
          <w:footerReference w:type="default" r:id="rId14"/>
          <w:pgSz w:w="11910" w:h="16840"/>
          <w:pgMar w:top="1580" w:right="1200" w:bottom="1160" w:left="1480" w:header="0" w:footer="975" w:gutter="0"/>
          <w:pgNumType w:start="30"/>
          <w:cols w:space="720"/>
        </w:sectPr>
      </w:pPr>
    </w:p>
    <w:p w:rsidR="000F1BAC" w:rsidRDefault="000F1BAC" w:rsidP="000F1BAC">
      <w:pPr>
        <w:pStyle w:val="a3"/>
        <w:rPr>
          <w:sz w:val="20"/>
        </w:rPr>
      </w:pPr>
    </w:p>
    <w:p w:rsidR="000F1BAC" w:rsidRDefault="000F1BAC" w:rsidP="000F1BAC">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0F1BAC" w:rsidRDefault="000F1BAC" w:rsidP="000F1BAC">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0F1BAC" w:rsidRDefault="000F1BAC" w:rsidP="000F1BAC">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0F1BAC" w:rsidRDefault="000F1BAC" w:rsidP="000F1BAC">
      <w:pPr>
        <w:pStyle w:val="a3"/>
        <w:spacing w:line="404" w:lineRule="exact"/>
        <w:ind w:left="747"/>
      </w:pPr>
      <w:r>
        <w:t>十三、商品和服务支出：单位购买商品和服务的支出。</w:t>
      </w:r>
    </w:p>
    <w:p w:rsidR="000F1BAC" w:rsidRDefault="000F1BAC" w:rsidP="000F1BAC">
      <w:pPr>
        <w:pStyle w:val="a3"/>
        <w:spacing w:before="180" w:line="345" w:lineRule="auto"/>
        <w:ind w:left="108" w:right="273" w:firstLine="638"/>
      </w:pPr>
      <w:r>
        <w:rPr>
          <w:spacing w:val="-12"/>
        </w:rPr>
        <w:t>十四、对个人和家庭的补助支出：单位用于对个人和家庭的补助支出。</w:t>
      </w:r>
    </w:p>
    <w:p w:rsidR="000F1BAC" w:rsidRDefault="000F1BAC" w:rsidP="000F1BAC">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0F1BAC" w:rsidRDefault="000F1BAC" w:rsidP="000F1BAC">
      <w:pPr>
        <w:spacing w:line="345" w:lineRule="auto"/>
        <w:jc w:val="both"/>
        <w:sectPr w:rsidR="000F1BAC">
          <w:pgSz w:w="11910" w:h="16840"/>
          <w:pgMar w:top="1580" w:right="1200" w:bottom="1160" w:left="1480" w:header="0" w:footer="975" w:gutter="0"/>
          <w:cols w:space="720"/>
        </w:sectPr>
      </w:pPr>
    </w:p>
    <w:p w:rsidR="000F1BAC" w:rsidRDefault="000F1BAC" w:rsidP="000F1BAC">
      <w:pPr>
        <w:pStyle w:val="a3"/>
        <w:rPr>
          <w:sz w:val="20"/>
        </w:rPr>
      </w:pPr>
    </w:p>
    <w:p w:rsidR="000F1BAC" w:rsidRDefault="000F1BAC" w:rsidP="000F1BAC">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p w:rsidR="000F1BAC" w:rsidRDefault="000F1BAC" w:rsidP="000F1BAC">
      <w:pPr>
        <w:pStyle w:val="a3"/>
        <w:spacing w:before="178"/>
        <w:ind w:left="320"/>
      </w:pPr>
    </w:p>
    <w:p w:rsidR="000F1BAC" w:rsidRDefault="000F1BAC" w:rsidP="000F1BAC">
      <w:pPr>
        <w:pStyle w:val="a3"/>
        <w:spacing w:before="178"/>
        <w:ind w:left="320"/>
      </w:pPr>
    </w:p>
    <w:p w:rsidR="002C0F77" w:rsidRDefault="002C0F77" w:rsidP="00796B28">
      <w:pPr>
        <w:pStyle w:val="a3"/>
      </w:pPr>
      <w:bookmarkStart w:id="24" w:name="_bookmark0"/>
      <w:bookmarkEnd w:id="24"/>
    </w:p>
    <w:sectPr w:rsidR="002C0F77" w:rsidSect="000F1BAC">
      <w:footerReference w:type="default" r:id="rId15"/>
      <w:pgSz w:w="11910" w:h="16840"/>
      <w:pgMar w:top="1580" w:right="1200" w:bottom="1160" w:left="1480" w:header="0" w:footer="975"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FB" w:rsidRDefault="009509FB">
      <w:r>
        <w:separator/>
      </w:r>
    </w:p>
  </w:endnote>
  <w:endnote w:type="continuationSeparator" w:id="0">
    <w:p w:rsidR="009509FB" w:rsidRDefault="0095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2"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90.95pt;margin-top:782.15pt;width:16.2pt;height:11pt;z-index:-255319040;mso-position-horizontal-relative:page;mso-position-vertical-relative:page" filled="f" stroked="f">
          <v:textbox inset="0,0,0,0">
            <w:txbxContent>
              <w:p w:rsidR="00F106B2" w:rsidRDefault="00F106B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2"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9.65pt;margin-top:795.7pt;width:16.05pt;height:11pt;z-index:-255318016;mso-position-horizontal-relative:page;mso-position-vertical-relative:page" filled="f" stroked="f">
          <v:textbox inset="0,0,0,0">
            <w:txbxContent>
              <w:p w:rsidR="00F106B2" w:rsidRDefault="00F106B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9</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2"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5pt;margin-top:795.7pt;width:20.75pt;height:11pt;z-index:-255316992;mso-position-horizontal-relative:page;mso-position-vertical-relative:page" filled="f" stroked="f">
          <v:textbox inset="0,0,0,0">
            <w:txbxContent>
              <w:p w:rsidR="00F106B2" w:rsidRDefault="00F106B2">
                <w:pPr>
                  <w:spacing w:line="203" w:lineRule="exact"/>
                  <w:ind w:left="20"/>
                  <w:rPr>
                    <w:rFonts w:ascii="Calibri"/>
                    <w:sz w:val="18"/>
                  </w:rPr>
                </w:pPr>
                <w:r>
                  <w:rPr>
                    <w:rFonts w:ascii="Calibri"/>
                    <w:sz w:val="18"/>
                  </w:rPr>
                  <w:t>- 10 -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2"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0.6pt;margin-top:549.1pt;width:20.6pt;height:11pt;z-index:-255315968;mso-position-horizontal-relative:page;mso-position-vertical-relative:page" filled="f" stroked="f">
          <v:textbox inset="0,0,0,0">
            <w:txbxContent>
              <w:p w:rsidR="00F106B2" w:rsidRDefault="00F106B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19</w:t>
                </w:r>
                <w:r>
                  <w:fldChar w:fldCharType="end"/>
                </w:r>
                <w:r>
                  <w:rPr>
                    <w:rFonts w:ascii="Calibri"/>
                    <w:sz w:val="18"/>
                  </w:rPr>
                  <w:t xml:space="preserve"> </w:t>
                </w:r>
                <w:r>
                  <w:rPr>
                    <w:rFonts w:ascii="Calibri"/>
                    <w:sz w:val="18"/>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2"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1pt;width:20.6pt;height:11pt;z-index:-255314944;mso-position-horizontal-relative:page;mso-position-vertical-relative:page" filled="f" stroked="f">
          <v:textbox inset="0,0,0,0">
            <w:txbxContent>
              <w:p w:rsidR="00F106B2" w:rsidRDefault="00F106B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20</w:t>
                </w:r>
                <w:r>
                  <w:fldChar w:fldCharType="end"/>
                </w:r>
                <w:r>
                  <w:rPr>
                    <w:rFonts w:ascii="Calibri"/>
                    <w:sz w:val="18"/>
                  </w:rPr>
                  <w:t xml:space="preserve"> </w:t>
                </w:r>
                <w:r>
                  <w:rPr>
                    <w:rFonts w:ascii="Calibri"/>
                    <w:sz w:val="18"/>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2"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87.25pt;margin-top:795.7pt;width:20.75pt;height:11pt;z-index:-255313920;mso-position-horizontal-relative:page;mso-position-vertical-relative:page" filled="f" stroked="f">
          <v:textbox inset="0,0,0,0">
            <w:txbxContent>
              <w:p w:rsidR="00F106B2" w:rsidRDefault="00F106B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22</w:t>
                </w:r>
                <w:r>
                  <w:fldChar w:fldCharType="end"/>
                </w:r>
                <w:r>
                  <w:rPr>
                    <w:rFonts w:ascii="Calibri"/>
                    <w:sz w:val="18"/>
                  </w:rPr>
                  <w:t xml:space="preserve"> </w:t>
                </w:r>
                <w:r>
                  <w:rPr>
                    <w:rFonts w:ascii="Calibri"/>
                    <w:sz w:val="18"/>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AC"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288.7pt;margin-top:782.15pt;width:20.75pt;height:11pt;z-index:-251657216;mso-position-horizontal-relative:page;mso-position-vertical-relative:page" filled="f" stroked="f">
          <v:textbox inset="0,0,0,0">
            <w:txbxContent>
              <w:p w:rsidR="000F1BAC" w:rsidRDefault="000F1BAC">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35</w:t>
                </w:r>
                <w:r>
                  <w:fldChar w:fldCharType="end"/>
                </w:r>
                <w:r>
                  <w:rPr>
                    <w:rFonts w:ascii="Calibri"/>
                    <w:sz w:val="18"/>
                  </w:rPr>
                  <w:t xml:space="preserve"> </w:t>
                </w:r>
                <w:r>
                  <w:rPr>
                    <w:rFonts w:ascii="Calibri"/>
                    <w:sz w:val="18"/>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AC"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290.1pt;margin-top:782.15pt;width:20.75pt;height:11pt;z-index:-251656192;mso-position-horizontal-relative:page;mso-position-vertical-relative:page" filled="f" stroked="f">
          <v:textbox style="mso-next-textbox:#_x0000_s2066" inset="0,0,0,0">
            <w:txbxContent>
              <w:p w:rsidR="000F1BAC" w:rsidRDefault="000F1BAC">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30</w:t>
                </w:r>
                <w:r>
                  <w:fldChar w:fldCharType="end"/>
                </w:r>
                <w:r>
                  <w:rPr>
                    <w:rFonts w:ascii="Calibri"/>
                    <w:sz w:val="18"/>
                  </w:rPr>
                  <w:t xml:space="preserve"> </w:t>
                </w:r>
                <w:r>
                  <w:rPr>
                    <w:rFonts w:ascii="Calibri"/>
                    <w:sz w:val="18"/>
                  </w:rPr>
                  <w:t>-</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2" w:rsidRDefault="009509F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1pt;margin-top:782.15pt;width:20.75pt;height:11pt;z-index:-255311872;mso-position-horizontal-relative:page;mso-position-vertical-relative:page" filled="f" stroked="f">
          <v:textbox inset="0,0,0,0">
            <w:txbxContent>
              <w:p w:rsidR="00F106B2" w:rsidRDefault="00F106B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8B5B31">
                  <w:rPr>
                    <w:rFonts w:ascii="Calibri"/>
                    <w:noProof/>
                    <w:sz w:val="18"/>
                  </w:rPr>
                  <w:t>29</w:t>
                </w:r>
                <w:r>
                  <w:fldChar w:fldCharType="end"/>
                </w:r>
                <w:r>
                  <w:rPr>
                    <w:rFonts w:ascii="Calibri"/>
                    <w:sz w:val="18"/>
                  </w:rPr>
                  <w:t xml:space="preserve"> </w:t>
                </w:r>
                <w:r>
                  <w:rPr>
                    <w:rFonts w:ascii="Calibri"/>
                    <w:sz w:val="18"/>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FB" w:rsidRDefault="009509FB">
      <w:r>
        <w:separator/>
      </w:r>
    </w:p>
  </w:footnote>
  <w:footnote w:type="continuationSeparator" w:id="0">
    <w:p w:rsidR="009509FB" w:rsidRDefault="00950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C45"/>
    <w:multiLevelType w:val="multilevel"/>
    <w:tmpl w:val="68D63BCC"/>
    <w:lvl w:ilvl="0">
      <w:start w:val="99"/>
      <w:numFmt w:val="decimal"/>
      <w:lvlText w:val="%1"/>
      <w:lvlJc w:val="left"/>
      <w:pPr>
        <w:ind w:left="1121" w:hanging="802"/>
        <w:jc w:val="left"/>
      </w:pPr>
      <w:rPr>
        <w:rFonts w:hint="default"/>
        <w:lang w:val="zh-CN" w:eastAsia="zh-CN" w:bidi="zh-CN"/>
      </w:rPr>
    </w:lvl>
    <w:lvl w:ilvl="1">
      <w:start w:val="10"/>
      <w:numFmt w:val="decimal"/>
      <w:lvlText w:val="%1.%2"/>
      <w:lvlJc w:val="left"/>
      <w:pPr>
        <w:ind w:left="1121" w:hanging="802"/>
        <w:jc w:val="left"/>
      </w:pPr>
      <w:rPr>
        <w:rFonts w:ascii="仿宋" w:eastAsia="仿宋" w:hAnsi="仿宋" w:cs="仿宋" w:hint="default"/>
        <w:spacing w:val="-2"/>
        <w:w w:val="99"/>
        <w:sz w:val="30"/>
        <w:szCs w:val="30"/>
        <w:lang w:val="zh-CN" w:eastAsia="zh-CN" w:bidi="zh-CN"/>
      </w:rPr>
    </w:lvl>
    <w:lvl w:ilvl="2">
      <w:start w:val="1"/>
      <w:numFmt w:val="decimal"/>
      <w:lvlText w:val="%3."/>
      <w:lvlJc w:val="left"/>
      <w:pPr>
        <w:ind w:left="320" w:hanging="492"/>
        <w:jc w:val="left"/>
      </w:pPr>
      <w:rPr>
        <w:rFonts w:ascii="仿宋" w:eastAsia="仿宋" w:hAnsi="仿宋" w:cs="仿宋" w:hint="default"/>
        <w:b/>
        <w:bCs/>
        <w:spacing w:val="6"/>
        <w:w w:val="98"/>
        <w:sz w:val="30"/>
        <w:szCs w:val="30"/>
        <w:lang w:val="zh-CN" w:eastAsia="zh-CN" w:bidi="zh-CN"/>
      </w:rPr>
    </w:lvl>
    <w:lvl w:ilvl="3">
      <w:numFmt w:val="bullet"/>
      <w:lvlText w:val="•"/>
      <w:lvlJc w:val="left"/>
      <w:pPr>
        <w:ind w:left="2921" w:hanging="492"/>
      </w:pPr>
      <w:rPr>
        <w:rFonts w:hint="default"/>
        <w:lang w:val="zh-CN" w:eastAsia="zh-CN" w:bidi="zh-CN"/>
      </w:rPr>
    </w:lvl>
    <w:lvl w:ilvl="4">
      <w:numFmt w:val="bullet"/>
      <w:lvlText w:val="•"/>
      <w:lvlJc w:val="left"/>
      <w:pPr>
        <w:ind w:left="3822" w:hanging="492"/>
      </w:pPr>
      <w:rPr>
        <w:rFonts w:hint="default"/>
        <w:lang w:val="zh-CN" w:eastAsia="zh-CN" w:bidi="zh-CN"/>
      </w:rPr>
    </w:lvl>
    <w:lvl w:ilvl="5">
      <w:numFmt w:val="bullet"/>
      <w:lvlText w:val="•"/>
      <w:lvlJc w:val="left"/>
      <w:pPr>
        <w:ind w:left="4722" w:hanging="492"/>
      </w:pPr>
      <w:rPr>
        <w:rFonts w:hint="default"/>
        <w:lang w:val="zh-CN" w:eastAsia="zh-CN" w:bidi="zh-CN"/>
      </w:rPr>
    </w:lvl>
    <w:lvl w:ilvl="6">
      <w:numFmt w:val="bullet"/>
      <w:lvlText w:val="•"/>
      <w:lvlJc w:val="left"/>
      <w:pPr>
        <w:ind w:left="5623" w:hanging="492"/>
      </w:pPr>
      <w:rPr>
        <w:rFonts w:hint="default"/>
        <w:lang w:val="zh-CN" w:eastAsia="zh-CN" w:bidi="zh-CN"/>
      </w:rPr>
    </w:lvl>
    <w:lvl w:ilvl="7">
      <w:numFmt w:val="bullet"/>
      <w:lvlText w:val="•"/>
      <w:lvlJc w:val="left"/>
      <w:pPr>
        <w:ind w:left="6524" w:hanging="492"/>
      </w:pPr>
      <w:rPr>
        <w:rFonts w:hint="default"/>
        <w:lang w:val="zh-CN" w:eastAsia="zh-CN" w:bidi="zh-CN"/>
      </w:rPr>
    </w:lvl>
    <w:lvl w:ilvl="8">
      <w:numFmt w:val="bullet"/>
      <w:lvlText w:val="•"/>
      <w:lvlJc w:val="left"/>
      <w:pPr>
        <w:ind w:left="7424" w:hanging="492"/>
      </w:pPr>
      <w:rPr>
        <w:rFonts w:hint="default"/>
        <w:lang w:val="zh-CN" w:eastAsia="zh-CN" w:bidi="zh-CN"/>
      </w:rPr>
    </w:lvl>
  </w:abstractNum>
  <w:abstractNum w:abstractNumId="1">
    <w:nsid w:val="068B3217"/>
    <w:multiLevelType w:val="hybridMultilevel"/>
    <w:tmpl w:val="A692DFD0"/>
    <w:lvl w:ilvl="0" w:tplc="C85E30F8">
      <w:start w:val="1"/>
      <w:numFmt w:val="decimal"/>
      <w:lvlText w:val="%1."/>
      <w:lvlJc w:val="left"/>
      <w:pPr>
        <w:ind w:left="320" w:hanging="322"/>
        <w:jc w:val="left"/>
      </w:pPr>
      <w:rPr>
        <w:rFonts w:ascii="仿宋" w:eastAsia="仿宋" w:hAnsi="仿宋" w:cs="仿宋" w:hint="default"/>
        <w:spacing w:val="-2"/>
        <w:w w:val="99"/>
        <w:sz w:val="30"/>
        <w:szCs w:val="30"/>
        <w:lang w:val="zh-CN" w:eastAsia="zh-CN" w:bidi="zh-CN"/>
      </w:rPr>
    </w:lvl>
    <w:lvl w:ilvl="1" w:tplc="0774448C">
      <w:numFmt w:val="bullet"/>
      <w:lvlText w:val="•"/>
      <w:lvlJc w:val="left"/>
      <w:pPr>
        <w:ind w:left="1174" w:hanging="322"/>
      </w:pPr>
      <w:rPr>
        <w:rFonts w:hint="default"/>
        <w:lang w:val="zh-CN" w:eastAsia="zh-CN" w:bidi="zh-CN"/>
      </w:rPr>
    </w:lvl>
    <w:lvl w:ilvl="2" w:tplc="337EF940">
      <w:numFmt w:val="bullet"/>
      <w:lvlText w:val="•"/>
      <w:lvlJc w:val="left"/>
      <w:pPr>
        <w:ind w:left="2029" w:hanging="322"/>
      </w:pPr>
      <w:rPr>
        <w:rFonts w:hint="default"/>
        <w:lang w:val="zh-CN" w:eastAsia="zh-CN" w:bidi="zh-CN"/>
      </w:rPr>
    </w:lvl>
    <w:lvl w:ilvl="3" w:tplc="C896BABC">
      <w:numFmt w:val="bullet"/>
      <w:lvlText w:val="•"/>
      <w:lvlJc w:val="left"/>
      <w:pPr>
        <w:ind w:left="2883" w:hanging="322"/>
      </w:pPr>
      <w:rPr>
        <w:rFonts w:hint="default"/>
        <w:lang w:val="zh-CN" w:eastAsia="zh-CN" w:bidi="zh-CN"/>
      </w:rPr>
    </w:lvl>
    <w:lvl w:ilvl="4" w:tplc="3F84051A">
      <w:numFmt w:val="bullet"/>
      <w:lvlText w:val="•"/>
      <w:lvlJc w:val="left"/>
      <w:pPr>
        <w:ind w:left="3738" w:hanging="322"/>
      </w:pPr>
      <w:rPr>
        <w:rFonts w:hint="default"/>
        <w:lang w:val="zh-CN" w:eastAsia="zh-CN" w:bidi="zh-CN"/>
      </w:rPr>
    </w:lvl>
    <w:lvl w:ilvl="5" w:tplc="11868DEC">
      <w:numFmt w:val="bullet"/>
      <w:lvlText w:val="•"/>
      <w:lvlJc w:val="left"/>
      <w:pPr>
        <w:ind w:left="4593" w:hanging="322"/>
      </w:pPr>
      <w:rPr>
        <w:rFonts w:hint="default"/>
        <w:lang w:val="zh-CN" w:eastAsia="zh-CN" w:bidi="zh-CN"/>
      </w:rPr>
    </w:lvl>
    <w:lvl w:ilvl="6" w:tplc="0E58B63E">
      <w:numFmt w:val="bullet"/>
      <w:lvlText w:val="•"/>
      <w:lvlJc w:val="left"/>
      <w:pPr>
        <w:ind w:left="5447" w:hanging="322"/>
      </w:pPr>
      <w:rPr>
        <w:rFonts w:hint="default"/>
        <w:lang w:val="zh-CN" w:eastAsia="zh-CN" w:bidi="zh-CN"/>
      </w:rPr>
    </w:lvl>
    <w:lvl w:ilvl="7" w:tplc="D62A8A54">
      <w:numFmt w:val="bullet"/>
      <w:lvlText w:val="•"/>
      <w:lvlJc w:val="left"/>
      <w:pPr>
        <w:ind w:left="6302" w:hanging="322"/>
      </w:pPr>
      <w:rPr>
        <w:rFonts w:hint="default"/>
        <w:lang w:val="zh-CN" w:eastAsia="zh-CN" w:bidi="zh-CN"/>
      </w:rPr>
    </w:lvl>
    <w:lvl w:ilvl="8" w:tplc="5450F480">
      <w:numFmt w:val="bullet"/>
      <w:lvlText w:val="•"/>
      <w:lvlJc w:val="left"/>
      <w:pPr>
        <w:ind w:left="7156" w:hanging="322"/>
      </w:pPr>
      <w:rPr>
        <w:rFonts w:hint="default"/>
        <w:lang w:val="zh-CN" w:eastAsia="zh-CN" w:bidi="zh-CN"/>
      </w:rPr>
    </w:lvl>
  </w:abstractNum>
  <w:abstractNum w:abstractNumId="2">
    <w:nsid w:val="3D860A35"/>
    <w:multiLevelType w:val="hybridMultilevel"/>
    <w:tmpl w:val="A50AFF16"/>
    <w:lvl w:ilvl="0" w:tplc="A56A4886">
      <w:start w:val="2"/>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tplc="D0BC43A4">
      <w:numFmt w:val="bullet"/>
      <w:lvlText w:val="•"/>
      <w:lvlJc w:val="left"/>
      <w:pPr>
        <w:ind w:left="2038" w:hanging="322"/>
      </w:pPr>
      <w:rPr>
        <w:rFonts w:hint="default"/>
        <w:lang w:val="zh-CN" w:eastAsia="zh-CN" w:bidi="zh-CN"/>
      </w:rPr>
    </w:lvl>
    <w:lvl w:ilvl="2" w:tplc="4DFC29C2">
      <w:numFmt w:val="bullet"/>
      <w:lvlText w:val="•"/>
      <w:lvlJc w:val="left"/>
      <w:pPr>
        <w:ind w:left="2797" w:hanging="322"/>
      </w:pPr>
      <w:rPr>
        <w:rFonts w:hint="default"/>
        <w:lang w:val="zh-CN" w:eastAsia="zh-CN" w:bidi="zh-CN"/>
      </w:rPr>
    </w:lvl>
    <w:lvl w:ilvl="3" w:tplc="6360C81A">
      <w:numFmt w:val="bullet"/>
      <w:lvlText w:val="•"/>
      <w:lvlJc w:val="left"/>
      <w:pPr>
        <w:ind w:left="3555" w:hanging="322"/>
      </w:pPr>
      <w:rPr>
        <w:rFonts w:hint="default"/>
        <w:lang w:val="zh-CN" w:eastAsia="zh-CN" w:bidi="zh-CN"/>
      </w:rPr>
    </w:lvl>
    <w:lvl w:ilvl="4" w:tplc="251648E2">
      <w:numFmt w:val="bullet"/>
      <w:lvlText w:val="•"/>
      <w:lvlJc w:val="left"/>
      <w:pPr>
        <w:ind w:left="4314" w:hanging="322"/>
      </w:pPr>
      <w:rPr>
        <w:rFonts w:hint="default"/>
        <w:lang w:val="zh-CN" w:eastAsia="zh-CN" w:bidi="zh-CN"/>
      </w:rPr>
    </w:lvl>
    <w:lvl w:ilvl="5" w:tplc="630E7302">
      <w:numFmt w:val="bullet"/>
      <w:lvlText w:val="•"/>
      <w:lvlJc w:val="left"/>
      <w:pPr>
        <w:ind w:left="5073" w:hanging="322"/>
      </w:pPr>
      <w:rPr>
        <w:rFonts w:hint="default"/>
        <w:lang w:val="zh-CN" w:eastAsia="zh-CN" w:bidi="zh-CN"/>
      </w:rPr>
    </w:lvl>
    <w:lvl w:ilvl="6" w:tplc="8B688C46">
      <w:numFmt w:val="bullet"/>
      <w:lvlText w:val="•"/>
      <w:lvlJc w:val="left"/>
      <w:pPr>
        <w:ind w:left="5831" w:hanging="322"/>
      </w:pPr>
      <w:rPr>
        <w:rFonts w:hint="default"/>
        <w:lang w:val="zh-CN" w:eastAsia="zh-CN" w:bidi="zh-CN"/>
      </w:rPr>
    </w:lvl>
    <w:lvl w:ilvl="7" w:tplc="0388F546">
      <w:numFmt w:val="bullet"/>
      <w:lvlText w:val="•"/>
      <w:lvlJc w:val="left"/>
      <w:pPr>
        <w:ind w:left="6590" w:hanging="322"/>
      </w:pPr>
      <w:rPr>
        <w:rFonts w:hint="default"/>
        <w:lang w:val="zh-CN" w:eastAsia="zh-CN" w:bidi="zh-CN"/>
      </w:rPr>
    </w:lvl>
    <w:lvl w:ilvl="8" w:tplc="2CC631D4">
      <w:numFmt w:val="bullet"/>
      <w:lvlText w:val="•"/>
      <w:lvlJc w:val="left"/>
      <w:pPr>
        <w:ind w:left="7348" w:hanging="322"/>
      </w:pPr>
      <w:rPr>
        <w:rFonts w:hint="default"/>
        <w:lang w:val="zh-CN" w:eastAsia="zh-CN" w:bidi="zh-CN"/>
      </w:rPr>
    </w:lvl>
  </w:abstractNum>
  <w:abstractNum w:abstractNumId="3">
    <w:nsid w:val="66FA40C8"/>
    <w:multiLevelType w:val="hybridMultilevel"/>
    <w:tmpl w:val="147AF432"/>
    <w:lvl w:ilvl="0" w:tplc="B6206778">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tplc="FDD4397C">
      <w:numFmt w:val="bullet"/>
      <w:lvlText w:val="•"/>
      <w:lvlJc w:val="left"/>
      <w:pPr>
        <w:ind w:left="1210" w:hanging="481"/>
      </w:pPr>
      <w:rPr>
        <w:rFonts w:hint="default"/>
        <w:lang w:val="zh-CN" w:eastAsia="zh-CN" w:bidi="zh-CN"/>
      </w:rPr>
    </w:lvl>
    <w:lvl w:ilvl="2" w:tplc="A7DC2732">
      <w:numFmt w:val="bullet"/>
      <w:lvlText w:val="•"/>
      <w:lvlJc w:val="left"/>
      <w:pPr>
        <w:ind w:left="2101" w:hanging="481"/>
      </w:pPr>
      <w:rPr>
        <w:rFonts w:hint="default"/>
        <w:lang w:val="zh-CN" w:eastAsia="zh-CN" w:bidi="zh-CN"/>
      </w:rPr>
    </w:lvl>
    <w:lvl w:ilvl="3" w:tplc="FBA8E1EA">
      <w:numFmt w:val="bullet"/>
      <w:lvlText w:val="•"/>
      <w:lvlJc w:val="left"/>
      <w:pPr>
        <w:ind w:left="2991" w:hanging="481"/>
      </w:pPr>
      <w:rPr>
        <w:rFonts w:hint="default"/>
        <w:lang w:val="zh-CN" w:eastAsia="zh-CN" w:bidi="zh-CN"/>
      </w:rPr>
    </w:lvl>
    <w:lvl w:ilvl="4" w:tplc="54BE8478">
      <w:numFmt w:val="bullet"/>
      <w:lvlText w:val="•"/>
      <w:lvlJc w:val="left"/>
      <w:pPr>
        <w:ind w:left="3882" w:hanging="481"/>
      </w:pPr>
      <w:rPr>
        <w:rFonts w:hint="default"/>
        <w:lang w:val="zh-CN" w:eastAsia="zh-CN" w:bidi="zh-CN"/>
      </w:rPr>
    </w:lvl>
    <w:lvl w:ilvl="5" w:tplc="61F685B2">
      <w:numFmt w:val="bullet"/>
      <w:lvlText w:val="•"/>
      <w:lvlJc w:val="left"/>
      <w:pPr>
        <w:ind w:left="4773" w:hanging="481"/>
      </w:pPr>
      <w:rPr>
        <w:rFonts w:hint="default"/>
        <w:lang w:val="zh-CN" w:eastAsia="zh-CN" w:bidi="zh-CN"/>
      </w:rPr>
    </w:lvl>
    <w:lvl w:ilvl="6" w:tplc="90C8F6C2">
      <w:numFmt w:val="bullet"/>
      <w:lvlText w:val="•"/>
      <w:lvlJc w:val="left"/>
      <w:pPr>
        <w:ind w:left="5663" w:hanging="481"/>
      </w:pPr>
      <w:rPr>
        <w:rFonts w:hint="default"/>
        <w:lang w:val="zh-CN" w:eastAsia="zh-CN" w:bidi="zh-CN"/>
      </w:rPr>
    </w:lvl>
    <w:lvl w:ilvl="7" w:tplc="FA0C4378">
      <w:numFmt w:val="bullet"/>
      <w:lvlText w:val="•"/>
      <w:lvlJc w:val="left"/>
      <w:pPr>
        <w:ind w:left="6554" w:hanging="481"/>
      </w:pPr>
      <w:rPr>
        <w:rFonts w:hint="default"/>
        <w:lang w:val="zh-CN" w:eastAsia="zh-CN" w:bidi="zh-CN"/>
      </w:rPr>
    </w:lvl>
    <w:lvl w:ilvl="8" w:tplc="E54E7FF2">
      <w:numFmt w:val="bullet"/>
      <w:lvlText w:val="•"/>
      <w:lvlJc w:val="left"/>
      <w:pPr>
        <w:ind w:left="7444" w:hanging="481"/>
      </w:pPr>
      <w:rPr>
        <w:rFonts w:hint="default"/>
        <w:lang w:val="zh-CN" w:eastAsia="zh-CN" w:bidi="zh-C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C0F77"/>
    <w:rsid w:val="000F1BAC"/>
    <w:rsid w:val="001730BE"/>
    <w:rsid w:val="002C0F77"/>
    <w:rsid w:val="00322530"/>
    <w:rsid w:val="00347001"/>
    <w:rsid w:val="00383A4A"/>
    <w:rsid w:val="004D12AE"/>
    <w:rsid w:val="00796B28"/>
    <w:rsid w:val="008B5B31"/>
    <w:rsid w:val="008D7889"/>
    <w:rsid w:val="009509FB"/>
    <w:rsid w:val="00A05C03"/>
    <w:rsid w:val="00AD0E33"/>
    <w:rsid w:val="00CC1E57"/>
    <w:rsid w:val="00D950BE"/>
    <w:rsid w:val="00F1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F61ABCBA-7CDE-466D-902A-A6A21EB6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lang w:val="zh-CN" w:eastAsia="zh-CN" w:bidi="zh-CN"/>
    </w:rPr>
  </w:style>
  <w:style w:type="paragraph" w:styleId="1">
    <w:name w:val="heading 1"/>
    <w:basedOn w:val="a"/>
    <w:uiPriority w:val="1"/>
    <w:qFormat/>
    <w:pPr>
      <w:spacing w:before="32"/>
      <w:outlineLvl w:val="0"/>
    </w:pPr>
    <w:rPr>
      <w:rFonts w:ascii="黑体" w:eastAsia="黑体" w:hAnsi="黑体" w:cs="黑体"/>
      <w:sz w:val="48"/>
      <w:szCs w:val="48"/>
    </w:rPr>
  </w:style>
  <w:style w:type="paragraph" w:styleId="2">
    <w:name w:val="heading 2"/>
    <w:basedOn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spacing w:before="214"/>
      <w:ind w:left="1440" w:hanging="481"/>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uiPriority w:val="99"/>
    <w:unhideWhenUsed/>
    <w:rsid w:val="00796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6B28"/>
    <w:rPr>
      <w:rFonts w:ascii="仿宋" w:eastAsia="仿宋" w:hAnsi="仿宋" w:cs="仿宋"/>
      <w:sz w:val="18"/>
      <w:szCs w:val="18"/>
      <w:lang w:val="zh-CN" w:eastAsia="zh-CN" w:bidi="zh-CN"/>
    </w:rPr>
  </w:style>
  <w:style w:type="paragraph" w:styleId="a6">
    <w:name w:val="footer"/>
    <w:basedOn w:val="a"/>
    <w:link w:val="Char0"/>
    <w:uiPriority w:val="99"/>
    <w:unhideWhenUsed/>
    <w:rsid w:val="00796B28"/>
    <w:pPr>
      <w:tabs>
        <w:tab w:val="center" w:pos="4153"/>
        <w:tab w:val="right" w:pos="8306"/>
      </w:tabs>
      <w:snapToGrid w:val="0"/>
    </w:pPr>
    <w:rPr>
      <w:sz w:val="18"/>
      <w:szCs w:val="18"/>
    </w:rPr>
  </w:style>
  <w:style w:type="character" w:customStyle="1" w:styleId="Char0">
    <w:name w:val="页脚 Char"/>
    <w:basedOn w:val="a0"/>
    <w:link w:val="a6"/>
    <w:uiPriority w:val="99"/>
    <w:rsid w:val="00796B28"/>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33</Pages>
  <Words>2032</Words>
  <Characters>11587</Characters>
  <Application>Microsoft Office Word</Application>
  <DocSecurity>0</DocSecurity>
  <Lines>96</Lines>
  <Paragraphs>27</Paragraphs>
  <ScaleCrop>false</ScaleCrop>
  <Company>微软中国</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11</cp:revision>
  <dcterms:created xsi:type="dcterms:W3CDTF">2021-05-28T08:18:00Z</dcterms:created>
  <dcterms:modified xsi:type="dcterms:W3CDTF">2021-06-19T06:52:00Z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WPS 文字</vt:lpwstr>
  </property>
  <property fmtid="{D5CDD505-2E9C-101B-9397-08002B2CF9AE}" pid="4" name="LastSaved">
    <vt:filetime>2021-05-28T00:00:00Z</vt:filetime>
  </property>
</Properties>
</file>