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91" w:rsidRDefault="001D62F5">
      <w:pPr>
        <w:jc w:val="center"/>
        <w:rPr>
          <w:rFonts w:ascii="Times New Roman" w:eastAsia="仿宋" w:hAnsi="Times New Roman" w:cs="Times New Roman"/>
          <w:w w:val="65"/>
          <w:kern w:val="0"/>
          <w:sz w:val="110"/>
          <w:szCs w:val="110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仿宋" w:hAnsi="仿宋" w:cs="Times New Roman"/>
          <w:bCs/>
          <w:sz w:val="32"/>
          <w:szCs w:val="32"/>
        </w:rPr>
        <w:t>年第</w:t>
      </w:r>
      <w:r w:rsidR="006134E2">
        <w:rPr>
          <w:rFonts w:ascii="Times New Roman" w:eastAsia="仿宋" w:hAnsi="仿宋" w:cs="Times New Roman" w:hint="eastAsia"/>
          <w:bCs/>
          <w:sz w:val="32"/>
          <w:szCs w:val="32"/>
        </w:rPr>
        <w:t>10</w:t>
      </w:r>
      <w:r>
        <w:rPr>
          <w:rFonts w:ascii="Times New Roman" w:eastAsia="仿宋" w:hAnsi="仿宋" w:cs="Times New Roman"/>
          <w:bCs/>
          <w:sz w:val="32"/>
          <w:szCs w:val="32"/>
        </w:rPr>
        <w:t>期</w:t>
      </w:r>
    </w:p>
    <w:p w:rsidR="00834C91" w:rsidRDefault="00834C91">
      <w:pPr>
        <w:spacing w:line="580" w:lineRule="exact"/>
        <w:ind w:firstLineChars="200" w:firstLine="880"/>
        <w:jc w:val="lef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834C91" w:rsidRDefault="001D62F5">
      <w:pPr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信阳市平桥区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市场监督管理局</w:t>
      </w:r>
    </w:p>
    <w:p w:rsidR="00834C91" w:rsidRDefault="001D62F5">
      <w:pPr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关于食品安全监督抽检情况的通告</w:t>
      </w:r>
    </w:p>
    <w:p w:rsidR="00834C91" w:rsidRDefault="00834C91">
      <w:pPr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</w:p>
    <w:p w:rsidR="00834C91" w:rsidRDefault="001D62F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近期，信阳市平桥区市场监督管理局组织抽检了</w:t>
      </w:r>
      <w:r>
        <w:rPr>
          <w:rFonts w:ascii="Times New Roman" w:eastAsia="仿宋" w:hAnsi="仿宋" w:cs="Times New Roman" w:hint="eastAsia"/>
          <w:sz w:val="32"/>
          <w:szCs w:val="32"/>
        </w:rPr>
        <w:t>本次抽检的产品包括餐饮食品、淀粉及淀粉制品、豆制品、方便食品、糕点、酒类、食用农产品、蔬菜制品、水果制品、调味品、饮料等</w:t>
      </w:r>
      <w:r>
        <w:rPr>
          <w:rFonts w:ascii="Times New Roman" w:eastAsia="仿宋" w:hAnsi="仿宋" w:cs="Times New Roman" w:hint="eastAsia"/>
          <w:sz w:val="32"/>
          <w:szCs w:val="32"/>
        </w:rPr>
        <w:t>11</w:t>
      </w:r>
      <w:r>
        <w:rPr>
          <w:rFonts w:ascii="Times New Roman" w:eastAsia="仿宋" w:hAnsi="仿宋" w:cs="Times New Roman" w:hint="eastAsia"/>
          <w:sz w:val="32"/>
          <w:szCs w:val="32"/>
        </w:rPr>
        <w:t>大类</w:t>
      </w:r>
      <w:r>
        <w:rPr>
          <w:rFonts w:ascii="Times New Roman" w:eastAsia="仿宋" w:hAnsi="Times New Roman" w:cs="Times New Roman" w:hint="eastAsia"/>
          <w:sz w:val="32"/>
          <w:szCs w:val="32"/>
        </w:rPr>
        <w:t>275</w:t>
      </w:r>
      <w:r>
        <w:rPr>
          <w:rFonts w:ascii="Times New Roman" w:eastAsia="仿宋" w:hAnsi="仿宋" w:cs="Times New Roman"/>
          <w:sz w:val="32"/>
          <w:szCs w:val="32"/>
        </w:rPr>
        <w:t>批次样品，抽样检验项目合格样品</w:t>
      </w:r>
      <w:r>
        <w:rPr>
          <w:rFonts w:ascii="Times New Roman" w:eastAsia="仿宋" w:hAnsi="Times New Roman" w:cs="Times New Roman" w:hint="eastAsia"/>
          <w:sz w:val="32"/>
          <w:szCs w:val="32"/>
        </w:rPr>
        <w:t>267</w:t>
      </w:r>
      <w:r>
        <w:rPr>
          <w:rFonts w:ascii="Times New Roman" w:eastAsia="仿宋" w:hAnsi="仿宋" w:cs="Times New Roman"/>
          <w:sz w:val="32"/>
          <w:szCs w:val="32"/>
        </w:rPr>
        <w:t>批次，不合格样品</w:t>
      </w: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仿宋" w:cs="Times New Roman"/>
          <w:sz w:val="32"/>
          <w:szCs w:val="32"/>
        </w:rPr>
        <w:t>批次。检验项目等具体情况见附件。具体情况通告如下：</w:t>
      </w:r>
    </w:p>
    <w:p w:rsidR="00834C91" w:rsidRDefault="001D62F5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一、不合格产品情况</w:t>
      </w:r>
    </w:p>
    <w:p w:rsidR="00834C91" w:rsidRDefault="001D62F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信阳市第四高级中学购进</w:t>
      </w:r>
      <w:r>
        <w:rPr>
          <w:rFonts w:ascii="Times New Roman" w:eastAsia="仿宋" w:hAnsi="仿宋" w:cs="Times New Roman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批次</w:t>
      </w:r>
      <w:r>
        <w:rPr>
          <w:rFonts w:ascii="Times New Roman" w:eastAsia="仿宋" w:hAnsi="仿宋" w:cs="Times New Roman" w:hint="eastAsia"/>
          <w:sz w:val="32"/>
          <w:szCs w:val="32"/>
        </w:rPr>
        <w:t>姜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氯氟氰菊酯和高效氯氟氰菊酯</w:t>
      </w:r>
      <w:r>
        <w:rPr>
          <w:rFonts w:ascii="Times New Roman" w:eastAsia="仿宋" w:hAnsi="仿宋" w:cs="Times New Roman"/>
          <w:sz w:val="32"/>
          <w:szCs w:val="32"/>
        </w:rPr>
        <w:t>检出值为</w:t>
      </w:r>
      <w:r>
        <w:rPr>
          <w:rFonts w:ascii="Times New Roman" w:eastAsia="仿宋" w:hAnsi="Times New Roman" w:cs="Times New Roman" w:hint="eastAsia"/>
          <w:sz w:val="32"/>
          <w:szCs w:val="32"/>
        </w:rPr>
        <w:t>0.026mg/kg</w:t>
      </w:r>
      <w:r>
        <w:rPr>
          <w:rFonts w:ascii="Times New Roman" w:eastAsia="仿宋" w:hAnsi="仿宋" w:cs="Times New Roman"/>
          <w:sz w:val="32"/>
          <w:szCs w:val="32"/>
        </w:rPr>
        <w:t>，标准规定为</w:t>
      </w:r>
      <w:r>
        <w:rPr>
          <w:rFonts w:ascii="Times New Roman" w:eastAsia="仿宋" w:hAnsi="Times New Roman" w:cs="Times New Roman" w:hint="eastAsia"/>
          <w:sz w:val="32"/>
          <w:szCs w:val="32"/>
        </w:rPr>
        <w:t>≤</w:t>
      </w:r>
      <w:r>
        <w:rPr>
          <w:rFonts w:ascii="Times New Roman" w:eastAsia="仿宋" w:hAnsi="Times New Roman" w:cs="Times New Roman" w:hint="eastAsia"/>
          <w:sz w:val="32"/>
          <w:szCs w:val="32"/>
        </w:rPr>
        <w:t>0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z w:val="32"/>
          <w:szCs w:val="32"/>
        </w:rPr>
        <w:t>.01mg/kg</w:t>
      </w:r>
      <w:r>
        <w:rPr>
          <w:rFonts w:ascii="Times New Roman" w:eastAsia="仿宋" w:hAnsi="仿宋" w:cs="Times New Roman"/>
          <w:sz w:val="32"/>
          <w:szCs w:val="32"/>
        </w:rPr>
        <w:t>，检验机构为</w:t>
      </w:r>
      <w:r>
        <w:rPr>
          <w:rFonts w:ascii="Times New Roman" w:eastAsia="仿宋" w:hAnsi="仿宋" w:cs="Times New Roman" w:hint="eastAsia"/>
          <w:sz w:val="32"/>
          <w:szCs w:val="32"/>
        </w:rPr>
        <w:t>中检集团中原农食产品检测（河南）有限公司</w:t>
      </w:r>
      <w:r>
        <w:rPr>
          <w:rFonts w:ascii="Times New Roman" w:eastAsia="仿宋" w:hAnsi="仿宋" w:cs="Times New Roman"/>
          <w:sz w:val="32"/>
          <w:szCs w:val="32"/>
        </w:rPr>
        <w:t>。</w:t>
      </w:r>
    </w:p>
    <w:p w:rsidR="00834C91" w:rsidRDefault="001D62F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信阳市明港张成贞蔬菜铺销售</w:t>
      </w:r>
      <w:r>
        <w:rPr>
          <w:rFonts w:ascii="Times New Roman" w:eastAsia="仿宋" w:hAnsi="仿宋" w:cs="Times New Roman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批次</w:t>
      </w:r>
      <w:r>
        <w:rPr>
          <w:rFonts w:ascii="Times New Roman" w:eastAsia="仿宋" w:hAnsi="仿宋" w:cs="Times New Roman" w:hint="eastAsia"/>
          <w:sz w:val="32"/>
          <w:szCs w:val="32"/>
        </w:rPr>
        <w:t>小姜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毒死蜱</w:t>
      </w:r>
      <w:r>
        <w:rPr>
          <w:rFonts w:ascii="Times New Roman" w:eastAsia="仿宋" w:hAnsi="仿宋" w:cs="Times New Roman"/>
          <w:sz w:val="32"/>
          <w:szCs w:val="32"/>
        </w:rPr>
        <w:t>检出值为</w:t>
      </w:r>
      <w:r>
        <w:rPr>
          <w:rFonts w:ascii="Times New Roman" w:eastAsia="仿宋" w:hAnsi="Times New Roman" w:cs="Times New Roman" w:hint="eastAsia"/>
          <w:sz w:val="32"/>
          <w:szCs w:val="32"/>
        </w:rPr>
        <w:t>0.036mg/kg</w:t>
      </w:r>
      <w:r>
        <w:rPr>
          <w:rFonts w:ascii="Times New Roman" w:eastAsia="仿宋" w:hAnsi="仿宋" w:cs="Times New Roman"/>
          <w:sz w:val="32"/>
          <w:szCs w:val="32"/>
        </w:rPr>
        <w:t>，标准规定为</w:t>
      </w:r>
      <w:r>
        <w:rPr>
          <w:rFonts w:ascii="Times New Roman" w:eastAsia="仿宋" w:hAnsi="Times New Roman" w:cs="Times New Roman" w:hint="eastAsia"/>
          <w:sz w:val="32"/>
          <w:szCs w:val="32"/>
        </w:rPr>
        <w:t>≤</w:t>
      </w:r>
      <w:r>
        <w:rPr>
          <w:rFonts w:ascii="Times New Roman" w:eastAsia="仿宋" w:hAnsi="Times New Roman" w:cs="Times New Roman" w:hint="eastAsia"/>
          <w:sz w:val="32"/>
          <w:szCs w:val="32"/>
        </w:rPr>
        <w:t>0.02mg/kg</w:t>
      </w:r>
      <w:r>
        <w:rPr>
          <w:rFonts w:ascii="Times New Roman" w:eastAsia="仿宋" w:hAnsi="仿宋" w:cs="Times New Roman"/>
          <w:sz w:val="32"/>
          <w:szCs w:val="32"/>
        </w:rPr>
        <w:t>，检验机构为</w:t>
      </w:r>
      <w:r>
        <w:rPr>
          <w:rFonts w:ascii="Times New Roman" w:eastAsia="仿宋" w:hAnsi="仿宋" w:cs="Times New Roman" w:hint="eastAsia"/>
          <w:sz w:val="32"/>
          <w:szCs w:val="32"/>
        </w:rPr>
        <w:t>中检集团中原农食产品检测（河南）有限公司</w:t>
      </w:r>
      <w:r>
        <w:rPr>
          <w:rFonts w:ascii="Times New Roman" w:eastAsia="仿宋" w:hAnsi="仿宋" w:cs="Times New Roman"/>
          <w:sz w:val="32"/>
          <w:szCs w:val="32"/>
        </w:rPr>
        <w:t>。</w:t>
      </w:r>
    </w:p>
    <w:p w:rsidR="00834C91" w:rsidRDefault="001D62F5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信阳市明港张成贞蔬菜铺销售</w:t>
      </w:r>
      <w:r>
        <w:rPr>
          <w:rFonts w:ascii="Times New Roman" w:eastAsia="仿宋" w:hAnsi="仿宋" w:cs="Times New Roman"/>
          <w:sz w:val="32"/>
          <w:szCs w:val="32"/>
        </w:rPr>
        <w:t>的的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批次</w:t>
      </w:r>
      <w:r>
        <w:rPr>
          <w:rFonts w:ascii="Times New Roman" w:eastAsia="仿宋" w:hAnsi="仿宋" w:cs="Times New Roman" w:hint="eastAsia"/>
          <w:sz w:val="32"/>
          <w:szCs w:val="32"/>
        </w:rPr>
        <w:t>大</w:t>
      </w:r>
      <w:r>
        <w:rPr>
          <w:rFonts w:ascii="Times New Roman" w:eastAsia="仿宋" w:hAnsi="仿宋" w:cs="Times New Roman" w:hint="eastAsia"/>
          <w:sz w:val="32"/>
          <w:szCs w:val="32"/>
        </w:rPr>
        <w:t>姜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噻虫胺</w:t>
      </w:r>
      <w:r>
        <w:rPr>
          <w:rFonts w:ascii="Times New Roman" w:eastAsia="仿宋" w:hAnsi="仿宋" w:cs="Times New Roman"/>
          <w:sz w:val="32"/>
          <w:szCs w:val="32"/>
        </w:rPr>
        <w:t>检出值为</w:t>
      </w:r>
      <w:r>
        <w:rPr>
          <w:rFonts w:ascii="Times New Roman" w:eastAsia="仿宋" w:hAnsi="Times New Roman" w:cs="Times New Roman" w:hint="eastAsia"/>
          <w:sz w:val="32"/>
          <w:szCs w:val="32"/>
        </w:rPr>
        <w:t>1.7mg/kg</w:t>
      </w:r>
      <w:r>
        <w:rPr>
          <w:rFonts w:ascii="Times New Roman" w:eastAsia="仿宋" w:hAnsi="仿宋" w:cs="Times New Roman"/>
          <w:sz w:val="32"/>
          <w:szCs w:val="32"/>
        </w:rPr>
        <w:t>，标准规定为</w:t>
      </w:r>
      <w:r>
        <w:rPr>
          <w:rFonts w:ascii="Times New Roman" w:eastAsia="仿宋" w:hAnsi="Times New Roman" w:cs="Times New Roman" w:hint="eastAsia"/>
          <w:sz w:val="32"/>
          <w:szCs w:val="32"/>
        </w:rPr>
        <w:t>≤</w:t>
      </w:r>
      <w:r>
        <w:rPr>
          <w:rFonts w:ascii="Times New Roman" w:eastAsia="仿宋" w:hAnsi="Times New Roman" w:cs="Times New Roman" w:hint="eastAsia"/>
          <w:sz w:val="32"/>
          <w:szCs w:val="32"/>
        </w:rPr>
        <w:t>0.2mg/kg</w:t>
      </w:r>
      <w:r>
        <w:rPr>
          <w:rFonts w:ascii="Times New Roman" w:eastAsia="仿宋" w:hAnsi="仿宋" w:cs="Times New Roman"/>
          <w:sz w:val="32"/>
          <w:szCs w:val="32"/>
        </w:rPr>
        <w:t>，检验机构为</w:t>
      </w:r>
      <w:r>
        <w:rPr>
          <w:rFonts w:ascii="Times New Roman" w:eastAsia="仿宋" w:hAnsi="仿宋" w:cs="Times New Roman" w:hint="eastAsia"/>
          <w:sz w:val="32"/>
          <w:szCs w:val="32"/>
        </w:rPr>
        <w:t>中检集团中原农食产品检测（河南）有限公司</w:t>
      </w:r>
      <w:r>
        <w:rPr>
          <w:rFonts w:ascii="Times New Roman" w:eastAsia="仿宋" w:hAnsi="仿宋" w:cs="Times New Roman"/>
          <w:sz w:val="32"/>
          <w:szCs w:val="32"/>
        </w:rPr>
        <w:t>。</w:t>
      </w:r>
    </w:p>
    <w:p w:rsidR="00834C91" w:rsidRDefault="001D62F5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信阳市明港娜慧洪餐饮服务铺</w:t>
      </w:r>
      <w:r>
        <w:rPr>
          <w:rFonts w:ascii="Times New Roman" w:eastAsia="仿宋" w:hAnsi="仿宋" w:cs="Times New Roman" w:hint="eastAsia"/>
          <w:sz w:val="32"/>
          <w:szCs w:val="32"/>
        </w:rPr>
        <w:t>使用</w:t>
      </w:r>
      <w:r>
        <w:rPr>
          <w:rFonts w:ascii="Times New Roman" w:eastAsia="仿宋" w:hAnsi="仿宋" w:cs="Times New Roman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批次</w:t>
      </w:r>
      <w:r>
        <w:rPr>
          <w:rFonts w:ascii="Times New Roman" w:eastAsia="仿宋" w:hAnsi="仿宋" w:cs="Times New Roman" w:hint="eastAsia"/>
          <w:sz w:val="32"/>
          <w:szCs w:val="32"/>
        </w:rPr>
        <w:t>平底碗</w:t>
      </w:r>
      <w:r>
        <w:rPr>
          <w:rFonts w:ascii="Times New Roman" w:eastAsia="仿宋" w:hAnsi="仿宋" w:cs="Times New Roman" w:hint="eastAsia"/>
          <w:sz w:val="32"/>
          <w:szCs w:val="32"/>
        </w:rPr>
        <w:t>,</w:t>
      </w:r>
      <w:r>
        <w:rPr>
          <w:rFonts w:ascii="Times New Roman" w:eastAsia="仿宋" w:hAnsi="仿宋" w:cs="Times New Roman" w:hint="eastAsia"/>
          <w:sz w:val="32"/>
          <w:szCs w:val="32"/>
        </w:rPr>
        <w:t>大肠</w:t>
      </w:r>
      <w:r>
        <w:rPr>
          <w:rFonts w:ascii="Times New Roman" w:eastAsia="仿宋" w:hAnsi="仿宋" w:cs="Times New Roman" w:hint="eastAsia"/>
          <w:sz w:val="32"/>
          <w:szCs w:val="32"/>
        </w:rPr>
        <w:lastRenderedPageBreak/>
        <w:t>菌群</w:t>
      </w:r>
      <w:r>
        <w:rPr>
          <w:rFonts w:ascii="Times New Roman" w:eastAsia="仿宋" w:hAnsi="仿宋" w:cs="Times New Roman"/>
          <w:sz w:val="32"/>
          <w:szCs w:val="32"/>
        </w:rPr>
        <w:t>检出，标准规定为</w:t>
      </w:r>
      <w:r>
        <w:rPr>
          <w:rFonts w:ascii="Times New Roman" w:eastAsia="仿宋" w:hAnsi="Times New Roman" w:cs="Times New Roman" w:hint="eastAsia"/>
          <w:sz w:val="32"/>
          <w:szCs w:val="32"/>
        </w:rPr>
        <w:t>不得检出</w:t>
      </w:r>
      <w:r>
        <w:rPr>
          <w:rFonts w:ascii="Times New Roman" w:eastAsia="仿宋" w:hAnsi="仿宋" w:cs="Times New Roman"/>
          <w:sz w:val="32"/>
          <w:szCs w:val="32"/>
        </w:rPr>
        <w:t>，检验机构为</w:t>
      </w:r>
      <w:r>
        <w:rPr>
          <w:rFonts w:ascii="Times New Roman" w:eastAsia="仿宋" w:hAnsi="仿宋" w:cs="Times New Roman" w:hint="eastAsia"/>
          <w:sz w:val="32"/>
          <w:szCs w:val="32"/>
        </w:rPr>
        <w:t>中检集团中原农食产品检测（河南）有限公司</w:t>
      </w:r>
      <w:r>
        <w:rPr>
          <w:rFonts w:ascii="Times New Roman" w:eastAsia="仿宋" w:hAnsi="仿宋" w:cs="Times New Roman"/>
          <w:sz w:val="32"/>
          <w:szCs w:val="32"/>
        </w:rPr>
        <w:t>。</w:t>
      </w:r>
    </w:p>
    <w:p w:rsidR="00834C91" w:rsidRDefault="001D62F5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信阳市明港老倪餐饮店</w:t>
      </w:r>
      <w:r>
        <w:rPr>
          <w:rFonts w:ascii="Times New Roman" w:eastAsia="仿宋" w:hAnsi="仿宋" w:cs="Times New Roman" w:hint="eastAsia"/>
          <w:sz w:val="32"/>
          <w:szCs w:val="32"/>
        </w:rPr>
        <w:t>使用</w:t>
      </w:r>
      <w:r>
        <w:rPr>
          <w:rFonts w:ascii="Times New Roman" w:eastAsia="仿宋" w:hAnsi="仿宋" w:cs="Times New Roman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批次</w:t>
      </w:r>
      <w:r>
        <w:rPr>
          <w:rFonts w:ascii="Times New Roman" w:eastAsia="仿宋" w:hAnsi="仿宋" w:cs="Times New Roman" w:hint="eastAsia"/>
          <w:sz w:val="32"/>
          <w:szCs w:val="32"/>
        </w:rPr>
        <w:t>圆底碗</w:t>
      </w:r>
      <w:r>
        <w:rPr>
          <w:rFonts w:ascii="Times New Roman" w:eastAsia="仿宋" w:hAnsi="仿宋" w:cs="Times New Roman" w:hint="eastAsia"/>
          <w:sz w:val="32"/>
          <w:szCs w:val="32"/>
        </w:rPr>
        <w:t>,</w:t>
      </w:r>
      <w:r>
        <w:rPr>
          <w:rFonts w:ascii="Times New Roman" w:eastAsia="仿宋" w:hAnsi="仿宋" w:cs="Times New Roman" w:hint="eastAsia"/>
          <w:sz w:val="32"/>
          <w:szCs w:val="32"/>
        </w:rPr>
        <w:t>大肠菌群</w:t>
      </w:r>
      <w:r>
        <w:rPr>
          <w:rFonts w:ascii="Times New Roman" w:eastAsia="仿宋" w:hAnsi="仿宋" w:cs="Times New Roman"/>
          <w:sz w:val="32"/>
          <w:szCs w:val="32"/>
        </w:rPr>
        <w:t>检出，标准规定为</w:t>
      </w:r>
      <w:r>
        <w:rPr>
          <w:rFonts w:ascii="Times New Roman" w:eastAsia="仿宋" w:hAnsi="Times New Roman" w:cs="Times New Roman" w:hint="eastAsia"/>
          <w:sz w:val="32"/>
          <w:szCs w:val="32"/>
        </w:rPr>
        <w:t>不得检出</w:t>
      </w:r>
      <w:r>
        <w:rPr>
          <w:rFonts w:ascii="Times New Roman" w:eastAsia="仿宋" w:hAnsi="仿宋" w:cs="Times New Roman"/>
          <w:sz w:val="32"/>
          <w:szCs w:val="32"/>
        </w:rPr>
        <w:t>，检验机构为</w:t>
      </w:r>
      <w:r>
        <w:rPr>
          <w:rFonts w:ascii="Times New Roman" w:eastAsia="仿宋" w:hAnsi="仿宋" w:cs="Times New Roman" w:hint="eastAsia"/>
          <w:sz w:val="32"/>
          <w:szCs w:val="32"/>
        </w:rPr>
        <w:t>中检集团中原农食产品检测（河南）有限公司</w:t>
      </w:r>
      <w:r>
        <w:rPr>
          <w:rFonts w:ascii="Times New Roman" w:eastAsia="仿宋" w:hAnsi="仿宋" w:cs="Times New Roman"/>
          <w:sz w:val="32"/>
          <w:szCs w:val="32"/>
        </w:rPr>
        <w:t>。</w:t>
      </w:r>
    </w:p>
    <w:p w:rsidR="00834C91" w:rsidRDefault="001D62F5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信阳市明港小凤阁秘制鸡虾煲店</w:t>
      </w:r>
      <w:r>
        <w:rPr>
          <w:rFonts w:ascii="Times New Roman" w:eastAsia="仿宋" w:hAnsi="仿宋" w:cs="Times New Roman" w:hint="eastAsia"/>
          <w:sz w:val="32"/>
          <w:szCs w:val="32"/>
        </w:rPr>
        <w:t>使用</w:t>
      </w:r>
      <w:r>
        <w:rPr>
          <w:rFonts w:ascii="Times New Roman" w:eastAsia="仿宋" w:hAnsi="仿宋" w:cs="Times New Roman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批次</w:t>
      </w:r>
      <w:r>
        <w:rPr>
          <w:rFonts w:ascii="Times New Roman" w:eastAsia="仿宋" w:hAnsi="仿宋" w:cs="Times New Roman" w:hint="eastAsia"/>
          <w:sz w:val="32"/>
          <w:szCs w:val="32"/>
        </w:rPr>
        <w:t>圆底碗</w:t>
      </w:r>
      <w:r>
        <w:rPr>
          <w:rFonts w:ascii="Times New Roman" w:eastAsia="仿宋" w:hAnsi="仿宋" w:cs="Times New Roman" w:hint="eastAsia"/>
          <w:sz w:val="32"/>
          <w:szCs w:val="32"/>
        </w:rPr>
        <w:t>,</w:t>
      </w:r>
      <w:r>
        <w:rPr>
          <w:rFonts w:ascii="Times New Roman" w:eastAsia="仿宋" w:hAnsi="仿宋" w:cs="Times New Roman" w:hint="eastAsia"/>
          <w:sz w:val="32"/>
          <w:szCs w:val="32"/>
        </w:rPr>
        <w:t>大肠菌群</w:t>
      </w:r>
      <w:r>
        <w:rPr>
          <w:rFonts w:ascii="Times New Roman" w:eastAsia="仿宋" w:hAnsi="仿宋" w:cs="Times New Roman"/>
          <w:sz w:val="32"/>
          <w:szCs w:val="32"/>
        </w:rPr>
        <w:t>检出，标准规定为</w:t>
      </w:r>
      <w:r>
        <w:rPr>
          <w:rFonts w:ascii="Times New Roman" w:eastAsia="仿宋" w:hAnsi="Times New Roman" w:cs="Times New Roman" w:hint="eastAsia"/>
          <w:sz w:val="32"/>
          <w:szCs w:val="32"/>
        </w:rPr>
        <w:t>不得检出</w:t>
      </w:r>
      <w:r>
        <w:rPr>
          <w:rFonts w:ascii="Times New Roman" w:eastAsia="仿宋" w:hAnsi="仿宋" w:cs="Times New Roman"/>
          <w:sz w:val="32"/>
          <w:szCs w:val="32"/>
        </w:rPr>
        <w:t>，检验机构为</w:t>
      </w:r>
      <w:r>
        <w:rPr>
          <w:rFonts w:ascii="Times New Roman" w:eastAsia="仿宋" w:hAnsi="仿宋" w:cs="Times New Roman" w:hint="eastAsia"/>
          <w:sz w:val="32"/>
          <w:szCs w:val="32"/>
        </w:rPr>
        <w:t>中检集团中原农食产品检测（河南）有限公司</w:t>
      </w:r>
      <w:r>
        <w:rPr>
          <w:rFonts w:ascii="Times New Roman" w:eastAsia="仿宋" w:hAnsi="仿宋" w:cs="Times New Roman"/>
          <w:sz w:val="32"/>
          <w:szCs w:val="32"/>
        </w:rPr>
        <w:t>。</w:t>
      </w:r>
    </w:p>
    <w:p w:rsidR="00834C91" w:rsidRDefault="001D62F5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信阳市明港茗香居食在不一样餐饮店</w:t>
      </w:r>
      <w:r>
        <w:rPr>
          <w:rFonts w:ascii="Times New Roman" w:eastAsia="仿宋" w:hAnsi="仿宋" w:cs="Times New Roman" w:hint="eastAsia"/>
          <w:sz w:val="32"/>
          <w:szCs w:val="32"/>
        </w:rPr>
        <w:t>使用</w:t>
      </w:r>
      <w:r>
        <w:rPr>
          <w:rFonts w:ascii="Times New Roman" w:eastAsia="仿宋" w:hAnsi="仿宋" w:cs="Times New Roman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批次</w:t>
      </w:r>
      <w:r>
        <w:rPr>
          <w:rFonts w:ascii="Times New Roman" w:eastAsia="仿宋" w:hAnsi="仿宋" w:cs="Times New Roman" w:hint="eastAsia"/>
          <w:sz w:val="32"/>
          <w:szCs w:val="32"/>
        </w:rPr>
        <w:t>圆底碗</w:t>
      </w:r>
      <w:r>
        <w:rPr>
          <w:rFonts w:ascii="Times New Roman" w:eastAsia="仿宋" w:hAnsi="仿宋" w:cs="Times New Roman" w:hint="eastAsia"/>
          <w:sz w:val="32"/>
          <w:szCs w:val="32"/>
        </w:rPr>
        <w:t>,</w:t>
      </w:r>
      <w:r>
        <w:rPr>
          <w:rFonts w:ascii="Times New Roman" w:eastAsia="仿宋" w:hAnsi="仿宋" w:cs="Times New Roman" w:hint="eastAsia"/>
          <w:sz w:val="32"/>
          <w:szCs w:val="32"/>
        </w:rPr>
        <w:t>大肠菌群</w:t>
      </w:r>
      <w:r>
        <w:rPr>
          <w:rFonts w:ascii="Times New Roman" w:eastAsia="仿宋" w:hAnsi="仿宋" w:cs="Times New Roman"/>
          <w:sz w:val="32"/>
          <w:szCs w:val="32"/>
        </w:rPr>
        <w:t>检出，标准规定为</w:t>
      </w:r>
      <w:r>
        <w:rPr>
          <w:rFonts w:ascii="Times New Roman" w:eastAsia="仿宋" w:hAnsi="Times New Roman" w:cs="Times New Roman" w:hint="eastAsia"/>
          <w:sz w:val="32"/>
          <w:szCs w:val="32"/>
        </w:rPr>
        <w:t>不得检出</w:t>
      </w:r>
      <w:r>
        <w:rPr>
          <w:rFonts w:ascii="Times New Roman" w:eastAsia="仿宋" w:hAnsi="仿宋" w:cs="Times New Roman"/>
          <w:sz w:val="32"/>
          <w:szCs w:val="32"/>
        </w:rPr>
        <w:t>，检验机构为</w:t>
      </w:r>
      <w:r>
        <w:rPr>
          <w:rFonts w:ascii="Times New Roman" w:eastAsia="仿宋" w:hAnsi="仿宋" w:cs="Times New Roman" w:hint="eastAsia"/>
          <w:sz w:val="32"/>
          <w:szCs w:val="32"/>
        </w:rPr>
        <w:t>中检集团中原农食产品检测（河南）有限公司</w:t>
      </w:r>
      <w:r>
        <w:rPr>
          <w:rFonts w:ascii="Times New Roman" w:eastAsia="仿宋" w:hAnsi="仿宋" w:cs="Times New Roman"/>
          <w:sz w:val="32"/>
          <w:szCs w:val="32"/>
        </w:rPr>
        <w:t>。</w:t>
      </w:r>
    </w:p>
    <w:p w:rsidR="00834C91" w:rsidRDefault="001D62F5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信阳市平桥区文金餐饮店（个体工商户）</w:t>
      </w:r>
      <w:r>
        <w:rPr>
          <w:rFonts w:ascii="Times New Roman" w:eastAsia="仿宋" w:hAnsi="仿宋" w:cs="Times New Roman" w:hint="eastAsia"/>
          <w:sz w:val="32"/>
          <w:szCs w:val="32"/>
        </w:rPr>
        <w:t>使用</w:t>
      </w:r>
      <w:r>
        <w:rPr>
          <w:rFonts w:ascii="Times New Roman" w:eastAsia="仿宋" w:hAnsi="仿宋" w:cs="Times New Roman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批次</w:t>
      </w:r>
      <w:r>
        <w:rPr>
          <w:rFonts w:ascii="Times New Roman" w:eastAsia="仿宋" w:hAnsi="仿宋" w:cs="Times New Roman" w:hint="eastAsia"/>
          <w:sz w:val="32"/>
          <w:szCs w:val="32"/>
        </w:rPr>
        <w:t>圆底碗</w:t>
      </w:r>
      <w:r>
        <w:rPr>
          <w:rFonts w:ascii="Times New Roman" w:eastAsia="仿宋" w:hAnsi="仿宋" w:cs="Times New Roman" w:hint="eastAsia"/>
          <w:sz w:val="32"/>
          <w:szCs w:val="32"/>
        </w:rPr>
        <w:t>，</w:t>
      </w:r>
      <w:r>
        <w:rPr>
          <w:rFonts w:ascii="Times New Roman" w:eastAsia="仿宋" w:hAnsi="仿宋" w:cs="Times New Roman" w:hint="eastAsia"/>
          <w:sz w:val="32"/>
          <w:szCs w:val="32"/>
        </w:rPr>
        <w:t>大肠菌群</w:t>
      </w:r>
      <w:r>
        <w:rPr>
          <w:rFonts w:ascii="Times New Roman" w:eastAsia="仿宋" w:hAnsi="仿宋" w:cs="Times New Roman"/>
          <w:sz w:val="32"/>
          <w:szCs w:val="32"/>
        </w:rPr>
        <w:t>检出，标准规定为</w:t>
      </w:r>
      <w:r>
        <w:rPr>
          <w:rFonts w:ascii="Times New Roman" w:eastAsia="仿宋" w:hAnsi="Times New Roman" w:cs="Times New Roman" w:hint="eastAsia"/>
          <w:sz w:val="32"/>
          <w:szCs w:val="32"/>
        </w:rPr>
        <w:t>不得检出</w:t>
      </w:r>
      <w:r>
        <w:rPr>
          <w:rFonts w:ascii="Times New Roman" w:eastAsia="仿宋" w:hAnsi="仿宋" w:cs="Times New Roman"/>
          <w:sz w:val="32"/>
          <w:szCs w:val="32"/>
        </w:rPr>
        <w:t>，检验机构为</w:t>
      </w:r>
      <w:r>
        <w:rPr>
          <w:rFonts w:ascii="Times New Roman" w:eastAsia="仿宋" w:hAnsi="仿宋" w:cs="Times New Roman" w:hint="eastAsia"/>
          <w:sz w:val="32"/>
          <w:szCs w:val="32"/>
        </w:rPr>
        <w:t>中检集团中原农食产品检测（河南）有限公司</w:t>
      </w:r>
      <w:r>
        <w:rPr>
          <w:rFonts w:ascii="Times New Roman" w:eastAsia="仿宋" w:hAnsi="仿宋" w:cs="Times New Roman"/>
          <w:sz w:val="32"/>
          <w:szCs w:val="32"/>
        </w:rPr>
        <w:t>。</w:t>
      </w:r>
    </w:p>
    <w:p w:rsidR="00834C91" w:rsidRDefault="001D62F5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二、处置措施</w:t>
      </w:r>
    </w:p>
    <w:p w:rsidR="00834C91" w:rsidRDefault="001D62F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仿宋" w:cs="Times New Roman"/>
          <w:sz w:val="32"/>
          <w:szCs w:val="32"/>
        </w:rPr>
        <w:t>信阳市平桥区市场监督管理局针对抽检发现的问题，对于不合格样品的涉及单位依法处理，责令其查清不合格产品的批次、数量、流向，召回不合格产品，采取下架等措施控制风险，分析原因进行整改，并对存在的违法行为依法查处。</w:t>
      </w:r>
    </w:p>
    <w:p w:rsidR="00834C91" w:rsidRDefault="001D62F5">
      <w:pPr>
        <w:ind w:firstLine="63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特别提醒广大消费者，注意饮食安全，遇到食品安全问题，请积极参与食品安全监督，拨打</w:t>
      </w:r>
      <w:r>
        <w:rPr>
          <w:rFonts w:ascii="Times New Roman" w:eastAsia="仿宋" w:hAnsi="Times New Roman" w:cs="Times New Roman"/>
          <w:sz w:val="32"/>
          <w:szCs w:val="32"/>
        </w:rPr>
        <w:t>12315</w:t>
      </w:r>
      <w:r>
        <w:rPr>
          <w:rFonts w:ascii="Times New Roman" w:eastAsia="仿宋" w:hAnsi="仿宋" w:cs="Times New Roman"/>
          <w:sz w:val="32"/>
          <w:szCs w:val="32"/>
        </w:rPr>
        <w:t>投诉举报电话进行投诉或</w:t>
      </w:r>
      <w:r>
        <w:rPr>
          <w:rFonts w:ascii="Times New Roman" w:eastAsia="仿宋" w:hAnsi="仿宋" w:cs="Times New Roman"/>
          <w:sz w:val="32"/>
          <w:szCs w:val="32"/>
        </w:rPr>
        <w:lastRenderedPageBreak/>
        <w:t>举报。</w:t>
      </w:r>
    </w:p>
    <w:p w:rsidR="00834C91" w:rsidRDefault="001D62F5">
      <w:pPr>
        <w:ind w:firstLine="63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特此通告。</w:t>
      </w:r>
    </w:p>
    <w:p w:rsidR="00834C91" w:rsidRDefault="00834C91">
      <w:pPr>
        <w:rPr>
          <w:rFonts w:ascii="Times New Roman" w:eastAsia="仿宋" w:hAnsi="Times New Roman" w:cs="Times New Roman"/>
          <w:sz w:val="32"/>
          <w:szCs w:val="32"/>
        </w:rPr>
      </w:pPr>
    </w:p>
    <w:p w:rsidR="00834C91" w:rsidRDefault="001D62F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附件：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1.</w:t>
      </w:r>
      <w:r>
        <w:rPr>
          <w:rFonts w:ascii="Times New Roman" w:eastAsia="仿宋" w:hAnsi="仿宋" w:cs="Times New Roman"/>
          <w:sz w:val="32"/>
          <w:szCs w:val="32"/>
        </w:rPr>
        <w:t>食品安全监督抽检不合格产品信息</w:t>
      </w:r>
    </w:p>
    <w:p w:rsidR="00834C91" w:rsidRDefault="001D62F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2.</w:t>
      </w:r>
      <w:r>
        <w:rPr>
          <w:rFonts w:ascii="Times New Roman" w:eastAsia="仿宋" w:hAnsi="仿宋" w:cs="Times New Roman"/>
          <w:sz w:val="32"/>
          <w:szCs w:val="32"/>
        </w:rPr>
        <w:t>食品安全监督抽检合格产品信息</w:t>
      </w:r>
    </w:p>
    <w:p w:rsidR="00834C91" w:rsidRDefault="00834C91">
      <w:pPr>
        <w:rPr>
          <w:rFonts w:ascii="Times New Roman" w:eastAsia="仿宋" w:hAnsi="Times New Roman" w:cs="Times New Roman"/>
          <w:sz w:val="32"/>
          <w:szCs w:val="32"/>
        </w:rPr>
      </w:pPr>
    </w:p>
    <w:p w:rsidR="00834C91" w:rsidRDefault="00834C91">
      <w:pPr>
        <w:rPr>
          <w:rFonts w:ascii="Times New Roman" w:eastAsia="仿宋" w:hAnsi="Times New Roman" w:cs="Times New Roman"/>
          <w:sz w:val="32"/>
          <w:szCs w:val="32"/>
        </w:rPr>
      </w:pPr>
    </w:p>
    <w:p w:rsidR="00834C91" w:rsidRDefault="00834C91">
      <w:pPr>
        <w:rPr>
          <w:rFonts w:ascii="Times New Roman" w:eastAsia="仿宋" w:hAnsi="Times New Roman" w:cs="Times New Roman"/>
          <w:sz w:val="32"/>
          <w:szCs w:val="32"/>
        </w:rPr>
      </w:pPr>
    </w:p>
    <w:p w:rsidR="00834C91" w:rsidRDefault="001D62F5">
      <w:pPr>
        <w:rPr>
          <w:rFonts w:ascii="Times New Roman" w:eastAsia="仿宋" w:hAnsi="Times New Roman" w:cs="Times New Roman"/>
          <w:sz w:val="32"/>
          <w:szCs w:val="32"/>
        </w:rPr>
        <w:sectPr w:rsidR="00834C91">
          <w:pgSz w:w="11906" w:h="16838"/>
          <w:pgMar w:top="1984" w:right="1474" w:bottom="1644" w:left="1587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 202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年</w:t>
      </w:r>
      <w:r w:rsidR="006134E2">
        <w:rPr>
          <w:rFonts w:ascii="Times New Roman" w:eastAsia="仿宋" w:hAnsi="仿宋" w:cs="Times New Roman" w:hint="eastAsia"/>
          <w:sz w:val="32"/>
          <w:szCs w:val="32"/>
        </w:rPr>
        <w:t>11</w:t>
      </w:r>
      <w:r>
        <w:rPr>
          <w:rFonts w:ascii="Times New Roman" w:eastAsia="仿宋" w:hAnsi="仿宋" w:cs="Times New Roman"/>
          <w:sz w:val="32"/>
          <w:szCs w:val="32"/>
        </w:rPr>
        <w:t>月</w:t>
      </w:r>
      <w:r w:rsidR="006134E2">
        <w:rPr>
          <w:rFonts w:ascii="Times New Roman" w:eastAsia="仿宋" w:hAnsi="仿宋" w:cs="Times New Roman" w:hint="eastAsia"/>
          <w:sz w:val="32"/>
          <w:szCs w:val="32"/>
        </w:rPr>
        <w:t>19</w:t>
      </w:r>
      <w:r>
        <w:rPr>
          <w:rFonts w:ascii="Times New Roman" w:eastAsia="仿宋" w:hAnsi="仿宋" w:cs="Times New Roman"/>
          <w:sz w:val="32"/>
          <w:szCs w:val="32"/>
        </w:rPr>
        <w:t>日</w:t>
      </w:r>
    </w:p>
    <w:tbl>
      <w:tblPr>
        <w:tblW w:w="0" w:type="auto"/>
        <w:tblInd w:w="96" w:type="dxa"/>
        <w:tblLayout w:type="fixed"/>
        <w:tblLook w:val="04A0"/>
      </w:tblPr>
      <w:tblGrid>
        <w:gridCol w:w="916"/>
        <w:gridCol w:w="1116"/>
        <w:gridCol w:w="1067"/>
        <w:gridCol w:w="1097"/>
        <w:gridCol w:w="1049"/>
        <w:gridCol w:w="1021"/>
        <w:gridCol w:w="1077"/>
        <w:gridCol w:w="1049"/>
        <w:gridCol w:w="1049"/>
        <w:gridCol w:w="1049"/>
        <w:gridCol w:w="1492"/>
        <w:gridCol w:w="767"/>
        <w:gridCol w:w="1217"/>
        <w:gridCol w:w="724"/>
      </w:tblGrid>
      <w:tr w:rsidR="00834C91">
        <w:trPr>
          <w:trHeight w:val="408"/>
        </w:trPr>
        <w:tc>
          <w:tcPr>
            <w:tcW w:w="14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left"/>
              <w:textAlignment w:val="center"/>
              <w:rPr>
                <w:rFonts w:ascii="黑体" w:eastAsia="黑体" w:hAnsi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附件</w:t>
            </w: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  <w:lang/>
              </w:rPr>
              <w:t xml:space="preserve">1  </w:t>
            </w:r>
          </w:p>
        </w:tc>
      </w:tr>
      <w:tr w:rsidR="00834C91">
        <w:trPr>
          <w:trHeight w:val="438"/>
        </w:trPr>
        <w:tc>
          <w:tcPr>
            <w:tcW w:w="1469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食品安全监督抽检不合格产品信息</w:t>
            </w:r>
          </w:p>
        </w:tc>
      </w:tr>
      <w:tr w:rsidR="00834C91">
        <w:trPr>
          <w:trHeight w:val="288"/>
        </w:trPr>
        <w:tc>
          <w:tcPr>
            <w:tcW w:w="14690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本次抽检的产品包括餐饮食品、淀粉及淀粉制品、豆制品、方便食品、糕点、酒类、食用农产品、蔬菜制品、水果制品、调味品、饮料等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大类食品。</w:t>
            </w:r>
          </w:p>
        </w:tc>
      </w:tr>
      <w:tr w:rsidR="00834C91">
        <w:trPr>
          <w:trHeight w:val="288"/>
        </w:trPr>
        <w:tc>
          <w:tcPr>
            <w:tcW w:w="14690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共抽检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批次产品，其中不合格产品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批次。</w:t>
            </w:r>
          </w:p>
        </w:tc>
      </w:tr>
      <w:tr w:rsidR="00834C91">
        <w:trPr>
          <w:trHeight w:val="288"/>
        </w:trPr>
        <w:tc>
          <w:tcPr>
            <w:tcW w:w="14690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抽检不合格产品信息见附表。</w:t>
            </w:r>
          </w:p>
        </w:tc>
      </w:tr>
      <w:tr w:rsidR="00834C91">
        <w:trPr>
          <w:trHeight w:val="303"/>
        </w:trPr>
        <w:tc>
          <w:tcPr>
            <w:tcW w:w="1469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附表：不合格产品信息</w:t>
            </w:r>
          </w:p>
        </w:tc>
      </w:tr>
      <w:tr w:rsidR="00834C91">
        <w:trPr>
          <w:trHeight w:val="408"/>
        </w:trPr>
        <w:tc>
          <w:tcPr>
            <w:tcW w:w="14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不合格产品信息</w:t>
            </w:r>
          </w:p>
        </w:tc>
      </w:tr>
      <w:tr w:rsidR="00834C91">
        <w:trPr>
          <w:trHeight w:val="318"/>
        </w:trPr>
        <w:tc>
          <w:tcPr>
            <w:tcW w:w="14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（声明：以下信息仅指本次抽检标称的生产企业相关产品生产日期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批号和所检项目）</w:t>
            </w:r>
          </w:p>
        </w:tc>
      </w:tr>
      <w:tr w:rsidR="00834C91">
        <w:trPr>
          <w:trHeight w:val="72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抽样编号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标称生产企业名称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标称生产企业地址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被抽样单位名称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被抽样单位地址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食品名称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规格型号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商标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生产日期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批号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不合格项目║检验结果║标准值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分类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检验机构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834C91">
        <w:trPr>
          <w:trHeight w:val="72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411503440238934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信阳市第四高级中学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河南省信阳市平桥区明港镇中山街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氯氟氰菊酯和高效氯氟氰菊酯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║0.026mg/kg║≤0.01mg/kg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中检集团中原农食产品检测（河南）有限公司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834C91">
        <w:trPr>
          <w:trHeight w:val="72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411503440242472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信阳市明港张成贞蔬菜铺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河南省信阳市明港镇商贸城菜市场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号棚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小姜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毒死蜱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║0.036mg/kg║≤0.02mg/kg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中检集团中原农食产品检测（河南）有限公司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834C91">
        <w:trPr>
          <w:trHeight w:val="72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411503440242473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信阳市明港张成贞蔬菜铺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河南省信阳市明港镇商贸城菜市场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号棚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大姜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噻虫胺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║1.7mg/kg║≤0.2mg/kg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中检集团中原农食产品检测（河南）有限公司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834C91">
        <w:trPr>
          <w:trHeight w:val="96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411503440241287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信阳市明港娜慧洪餐饮服务铺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河南省信阳市明港镇建设路中段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平底碗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2024-09-27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大肠菌群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检出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不得检出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中检集团中原农食产品检测（河南）有限公司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834C91">
        <w:trPr>
          <w:trHeight w:val="96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411503440242111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信阳市明港老倪餐饮店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河南省信阳市明港鸿基路商业街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栋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圆底碗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大肠菌群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检出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不得检出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中检集团中原农食产品检测（河南）有限公司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834C91">
        <w:trPr>
          <w:trHeight w:val="72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XBJ24411503440242130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信阳市明港小凤阁秘制鸡虾煲店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河南省信阳市明港镇建设路大世界东门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圆底碗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大肠菌群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检出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不得检出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中检集团中原农食产品检测（河南）有限公司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</w:tr>
      <w:tr w:rsidR="00834C91">
        <w:trPr>
          <w:trHeight w:val="98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XBJ24411503440242286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信阳市明港茗香居食在不一样餐饮店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信阳市平桥区明港镇建设路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圆底碗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大肠菌群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检出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不得检出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中检集团中原农食产品检测（河南）有限公司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</w:tr>
      <w:tr w:rsidR="00834C91">
        <w:trPr>
          <w:trHeight w:val="98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411503440242536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信阳市平桥区文金餐饮店（个体工商户）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河南省信阳市平桥区明港镇农工路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圆底碗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大肠菌群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检出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不得检出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中检集团中原农食产品检测（河南）有限公司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</w:tr>
    </w:tbl>
    <w:p w:rsidR="00834C91" w:rsidRDefault="001D62F5">
      <w:r>
        <w:br w:type="page"/>
      </w:r>
    </w:p>
    <w:tbl>
      <w:tblPr>
        <w:tblW w:w="0" w:type="auto"/>
        <w:tblInd w:w="96" w:type="dxa"/>
        <w:tblLayout w:type="fixed"/>
        <w:tblLook w:val="04A0"/>
      </w:tblPr>
      <w:tblGrid>
        <w:gridCol w:w="1320"/>
        <w:gridCol w:w="1320"/>
        <w:gridCol w:w="1320"/>
        <w:gridCol w:w="1320"/>
        <w:gridCol w:w="1320"/>
        <w:gridCol w:w="1320"/>
        <w:gridCol w:w="1320"/>
        <w:gridCol w:w="1321"/>
        <w:gridCol w:w="1486"/>
        <w:gridCol w:w="1321"/>
        <w:gridCol w:w="1322"/>
      </w:tblGrid>
      <w:tr w:rsidR="00834C91">
        <w:trPr>
          <w:trHeight w:val="288"/>
        </w:trPr>
        <w:tc>
          <w:tcPr>
            <w:tcW w:w="14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附件</w:t>
            </w: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  <w:lang/>
              </w:rPr>
              <w:t xml:space="preserve">2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              </w:t>
            </w:r>
          </w:p>
        </w:tc>
      </w:tr>
      <w:tr w:rsidR="00834C91">
        <w:trPr>
          <w:trHeight w:val="318"/>
        </w:trPr>
        <w:tc>
          <w:tcPr>
            <w:tcW w:w="14690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食品安全监督抽检产品合格信息</w:t>
            </w:r>
          </w:p>
        </w:tc>
      </w:tr>
      <w:tr w:rsidR="00834C91">
        <w:trPr>
          <w:trHeight w:val="480"/>
        </w:trPr>
        <w:tc>
          <w:tcPr>
            <w:tcW w:w="14690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本次抽检的产品包括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餐饮食品、淀粉及淀粉制品、豆制品、方便食品、糕点、酒类、食用农产品、蔬菜制品、水果制品、调味品、饮料等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大类食品。</w:t>
            </w:r>
          </w:p>
        </w:tc>
      </w:tr>
      <w:tr w:rsidR="00834C91">
        <w:trPr>
          <w:trHeight w:val="288"/>
        </w:trPr>
        <w:tc>
          <w:tcPr>
            <w:tcW w:w="14690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834C91" w:rsidRDefault="001D62F5"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共抽检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批次产品，其中合格产品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批次。</w:t>
            </w:r>
          </w:p>
        </w:tc>
      </w:tr>
      <w:tr w:rsidR="00834C91">
        <w:trPr>
          <w:trHeight w:val="288"/>
        </w:trPr>
        <w:tc>
          <w:tcPr>
            <w:tcW w:w="14690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834C91" w:rsidRDefault="001D62F5"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抽检合格产品信息见附表。</w:t>
            </w:r>
          </w:p>
        </w:tc>
      </w:tr>
      <w:tr w:rsidR="00834C91">
        <w:trPr>
          <w:trHeight w:val="303"/>
        </w:trPr>
        <w:tc>
          <w:tcPr>
            <w:tcW w:w="1469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4C91" w:rsidRDefault="001D62F5"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附表：合格产品信息</w:t>
            </w:r>
          </w:p>
        </w:tc>
      </w:tr>
      <w:tr w:rsidR="00834C91">
        <w:trPr>
          <w:trHeight w:val="288"/>
        </w:trPr>
        <w:tc>
          <w:tcPr>
            <w:tcW w:w="14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产品合格信息</w:t>
            </w:r>
          </w:p>
        </w:tc>
      </w:tr>
      <w:tr w:rsidR="00834C91">
        <w:trPr>
          <w:trHeight w:val="318"/>
        </w:trPr>
        <w:tc>
          <w:tcPr>
            <w:tcW w:w="14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（声明：以下信息仅指本次抽检标称的生产企业相关产品的生产日期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批号和所检项目）</w:t>
            </w: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抽样编号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标称生产企业名称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标称生产企业地址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被抽样单位名称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被抽样单位所在地市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食品名称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规格型号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生产日期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批号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分类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XBJ24411503440238690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许昌非凡食品有限公司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许昌市建安区张潘镇寨张村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信阳市明港陈伟副食部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老式手工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双胞胎（调味面制品）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172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2024-07-14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XBJ24411503440238696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许昌非凡食品有限公司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许昌市建安区张潘镇寨张村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信阳市明港陈伟副食部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老式手工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大长筋（调味面制品）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172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2024-07-15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XBJ24411503440238695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温县宇微食品有限公司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焦作市温县番田镇杨磊人民路中段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信阳市明港陈伟副食部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气质波浪卷（调味面制品）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178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2024-07-13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XBJ24411503440238689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成都农园香食品有限公司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四川省成都市彭州市敖平镇兴平村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信阳市明港陈伟副食部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黄花什锦（酱腌菜）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2024-08-22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蔬菜制品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四川海洪食品有限公司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四川省泸州市合江县荔江镇荔园南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路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149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信阳市明港食有鸣食品店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素泡椒臭干子（调味面制品）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计量称重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2024-08-03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镇雄县众兴农业开发有限责任公司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云南省昭通市镇雄县杉树乡细沙村窝凼村民小组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信阳市明港食有鸣食品店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山椒味笋尖（酱腌菜）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计量称重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2024-08-10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蔬菜制品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久大（应城）制盐有限责任公司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湖北省应城市四里棚盐化大道电厂路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信阳市明港慧霖聚福餐饮店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加碘精纯盐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2024-07-04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XBJ24411503440238872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信阳市明港喜乐乐乐烘培食品店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桃酥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XBJ24411503440238873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信阳市明港喜乐乐乐烘培食品店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锅巴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XBJ24411503440238884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信阳市明港天拇指蛋糕店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麻花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XBJ24411503440238883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信阳市明港天拇指蛋糕店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桃酥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XBJ24411503440238895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信阳市明港旺霞香吧佬熟食城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卤猪耳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XBJ24411503440238896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信阳市明港旺霞香吧佬熟食城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烧鸡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3440238897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旺霞香吧佬熟食城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卤牛肉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湖南双娇食品有限公司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长沙市开福区沙坪街道大明工业园自明路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信阳市平桥区敬港食品超市（个体工商户）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素大刀肉（香辣味）（调味面制品）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2024-08-10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湖南省再得食品科技有限公司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湖南省岳阳市平江县工业园伍市工业区兴业路东侧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信阳市平桥区敬港食品超市（个体工商户）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周氏香油条（调味面制品）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2024-08-05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云南百年传奇食品科技有限公司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云南省昭通市盐津县中和镇工业产业园区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栋厂房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信阳市平桥区敬港食品超市（个体工商户）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山椒笋尖（酱腌菜）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计量称重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2024-08-16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蔬菜制品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湖南邬辣妈农业科技发展有限公司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湖南省娄底市涟源市桥头河镇现代农业产业园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信阳市平桥区敬港食品超市（个体工商户）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桥头河水晶小萝卜（酱腌菜）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称重计量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2024-07-25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蔬菜制品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云南七彩食品有限公司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云南省邵通市永善县溪洛渡街道办事处干河村干海子一社工业园区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信阳市明港食有鸣食品店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手切笋（泡椒味）（酱腌菜）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2024-08-01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蔬菜制品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信阳市明港百食多餐饮店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小笼包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信阳市明港熊记餐饮店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小笼包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湖南双娇食品有限公司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长沙市开福区沙坪街道大明工业园自明路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信阳市明港食有鸣食品店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臭干子（蒜香味）（调味面制品）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2024-07-28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四川海洪食品有限公司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四川省泸州市合江县荔江镇荔园南路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149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信阳市明港食有鸣食品店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素泡椒牛板筋（调味面制品）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计量称重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2024-07-30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信阳市明港倪兵饮食经营部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馒头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2024-08-31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久大（应城）制盐有限责任公司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湖北省应城市四里棚盐化大道电厂路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信阳市明港倪兵饮食经营部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加碘精纯盐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2024-07-04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信阳市明港德脖餐饮店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水煮花生米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XBJ24411503440239032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信阳市明港鹰王中点食品加工店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桃酥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XBJ24411503440239034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信阳市明港鹰王中点食品加工店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XBJ24411503440238894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信阳市明港旺霞香吧佬熟食城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卤猪头肉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湖南省再得食品科技有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湖南省岳阳市平江县工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业园伍市工业区兴业路东侧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信阳市平桥区敬港食品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超市（个体工商户）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周氏香辣棒（调味面制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品）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148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2024-08-12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XBJ24411503440239033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信阳市明港鹰王中点食品加工店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小麻花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XBJ24411503440239356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信阳市平桥区友嘉餐饮店（个体工商户）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煎炸过程用油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XBJ24411503440239455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信阳市平桥区明港镇第四初级中学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馒头（自制）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XBJ24411503440239456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信阳市平桥区明港镇第四初级中学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煎炸过程用油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XBJ24411503440239515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信阳市明港一勺餐饮店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煎炸过程用油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XBJ24411503440239522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信阳市明港哥俩好小吃部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煎炸过程用油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XBJ24411503440239526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信阳市明港酥于你新中式糕点店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桃酥（糕点）（自制）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XBJ24411503440239586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信阳市明港阿园餐饮店（个体工商户）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煎炸过程用油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XBJ24411503440239595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信阳市明港香味楼餐馆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小笼包（自制）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XBJ24411503440239587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信阳市明港阿园餐饮店（个体工商户）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油条（自制）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XBJ24411503440239603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信阳市平桥区明港镇第二初级中学（信阳市平桥明港镇中心学校）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煎炸过程用油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XBJ24411503440239655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信阳市明港刘松鹤餐饮服务酒店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煎炸过程用油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XBJ24411503440239674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信阳市明港美美蛋糕经营店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鸡蛋糕（自制）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XBJ24411503440239671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信阳市明港旺旺食品商店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鸡蛋糕（自制）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XBJ24411503440239675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信阳市明港美美蛋糕经营店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桃酥（自制）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XBJ24411503440239525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信阳市明港酥于你新中式糕点店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麻花（糕点）（自制）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XBJ24411503440239524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信阳市明港酥于你新中式糕点店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猫耳朵（糕点）（自制）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XBJ24411503440239720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信阳市明港天丰小吃部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煎炸过程用油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XBJ24411503440239734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信阳市明港钱记餐饮店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小笼包（自制）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XBJ24411503440239732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信阳市明港钱记餐饮店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煎炸过程用油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XBJ24411503440239594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信阳市明港香味楼餐馆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大包子（自制）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XBJ24411503440239604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信阳市平桥区明港镇第二初级中学（信阳市平桥明港镇中心学校）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花卷（自制）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XBJ24411503440239814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信阳市明港龍源餐饮住宿酒店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煎炸过程用油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XBJ24411503440239728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信阳市明港王记餐饮店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煎炸过程用油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XBJ24411503440239861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信阳市明港百食多餐饮店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小笼包（自制）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XBJ24411503440239866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信阳市明港泰和楼餐饮店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小油条（自制）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XBJ24411503440239733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信阳市明港钱记餐饮店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油条（自制）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XBJ24411503440239741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信阳市平桥区明港镇第二小学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煎炸过程用油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XBJ24411503440239786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二初级中学（信阳市平桥明港镇中心学校）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煎炸过程用油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XBJ24411503440240002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信阳市明港华丽馒头店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馒头（自制）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XBJ24411503440240003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信阳市明港华丽馒头店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包子（自制）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XBJ24411503440240046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信阳市平桥区明港未来之星幼儿园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煎炸过程用油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XBJ24411503440239862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信阳市明港百食多餐饮店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大包子（自制）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XBJ24411503440239860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信阳市明港泰和楼餐饮店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包子（自制）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XBJ24411503440239875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信阳市平桥区明港镇第一小学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煎炸过程用油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XBJ24411503440239910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信阳市平桥区信钢学校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煎炸过程用油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XBJ24411503440240013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信阳市明港李德海馒头店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馒头（自制）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XBJ24411503440240014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信阳市明港李德海馒头店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花卷（自制）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XBJ24411503440241288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信阳市明港张秋红餐饮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圆碗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2024-09-27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XBJ24411503440241273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信阳市明港小甜螺螺蛳粉小吃店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盘子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2024-09-27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XBJ24411503440242119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信阳市平桥区爱梦榕餐饮店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餐盘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XBJ24411503440242127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信阳市明港肖记甲鱼经营部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茶杯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XBJ24411503440242245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信阳市明港金山大酒店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餐盘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信阳市平桥区张金玲餐饮店（个体工商户）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圆底碗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信阳市明港芯意餐饮酒店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圆底碗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信阳市明港吴进红餐饮店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圆底碗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XBJ24411503440243243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武汉柳仙蔬菜食品有限公司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武汉市新洲区双柳街道周孟村周孟中路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信阳市明港凤平果蔬超市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泡豇豆（盐水渍菜）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458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2024-04-08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蔬菜制品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XBJ24411503440243242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湖南华丰食品科技有限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湖南省岳阳市华容县三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封寺镇华容高新技术产业开发区（三封产业园）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信阳市明港凤平果蔬超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鱼酸菜（酱腌菜）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克（固形物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≥70%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2024-04-02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蔬菜制品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信阳市明港尤强食品经营部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韭菜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信阳市明港大林食品超市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信阳市明港大林食品超市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长豆角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信阳市明港倪兵饮食经营部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信阳市明港慧霖聚福餐饮店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信阳市明港慧霖聚福餐饮店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信阳市明港慧霖聚福餐饮店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信阳市明港慧霖聚福餐饮店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茄子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XBJ24411503440238825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信阳市明港老倪餐饮店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长豆角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XBJ24411503440238828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信阳市明港老倪餐饮店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油麦菜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XBJ24411503440238834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信阳市明港老倪餐饮店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XBJ24411503440238832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信阳市明港老倪餐饮店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XBJ24411503440238830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信阳市明港老倪餐饮店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芹菜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信阳市明港大林食品超市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信阳市第四高级中学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信阳市第四高级中学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信阳市第四高级中学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菜椒（辣椒）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信阳市平桥区衡水高级中学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鲜鸡蛋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信阳市平桥区衡水高级中学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XBJ24411503440238775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信阳市明港倪兵饮食经营部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信阳市平桥区衡水高级中学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火龙果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信阳市平桥区衡水高级中学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信阳市平桥区衡水高级中学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信阳市百家来生活超市有限公司明港商贸城分店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XBJ24411503440239090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信阳市明港祥润餐饮店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XBJ24411503440239091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信阳市明港祥润餐饮店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油麦菜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XBJ24411503440239092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信阳市明港祥润餐饮店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信阳市第四高级中学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信阳五福实业有限责任公司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油麦菜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信阳五福实业有限责任公司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芹菜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XBJ24411503440238984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信阳市百家来生活超市有限公司明港商贸城分店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螺丝椒（辣椒）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信阳五福实业有限责任公司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信阳市明港王鑫水果批发店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2024-08-26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信阳市明港品优水果店（个体工商户）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葡萄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信阳市明港品优水果店（个体工商户）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信阳市明港品优水果店（个体工商户）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桔子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信阳市明港全林食品经营部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信阳市明港全林食品经营部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火龙果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信阳市明港全林食品经营部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叶桔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信阳市明港全林食品经营部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蜜桔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信阳市明港福满家水果店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信阳市明港福满家水果店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信阳市明港福满家水果店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火龙果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XBJ24411503440239222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信阳市平桥区明港镇东方幼儿园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菜椒（辣椒）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XBJ24411503440239223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信阳市平桥区明港镇东方幼儿园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红辣椒（甜椒）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XBJ24411503440239241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信阳市平桥区明港镇第一初级中学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XBJ24411503440239088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信阳市明港祥润餐饮店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XBJ24411503440239089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信阳市明港祥润餐饮店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信阳五福实业有限责任公司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信阳五福实业有限责任公司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螺丝椒（辣椒）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信阳市明港品优水果店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信阳市明港王鑫水果批发店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葡萄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信阳市明港全林食品经营部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猕猴桃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信阳市明港福满家水果店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桔子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XBJ24411503440239187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信阳市明港福满家水果店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猕猴桃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XBJ24411503440239224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信阳市平桥区明港镇东方幼儿园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XBJ24411503440239221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信阳市平桥区明港镇东方幼儿园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XBJ24411503440239239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信阳市平桥区明港镇第一初级中学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XBJ24411503440239293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信阳市平桥区明港镇第二初级中学（信阳市平桥明港镇中心学校）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XBJ24411503440239240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信阳市平桥区明港镇第一初级中学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桔子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XBJ24411503440239295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信阳市平桥区明港镇第二初级中学（信阳市平桥明港镇中心学校）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XBJ24411503440239296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信阳市平桥区明港镇第二初级中学（信阳市平桥明港镇中心学校）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橘子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XBJ24411503440239317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信阳市明港沁香园餐馆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番茄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XBJ24411503440239310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信阳市明港沁香园餐馆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XBJ24411503440239322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信阳市明港沁香园餐馆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青萝卜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XBJ24411503440239312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信阳市明港沁香园餐馆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XBJ24411503440239355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信阳市平桥区友嘉餐饮店（个体工商户）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青甘蓝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XBJ24411503440239353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信阳市平桥区友嘉餐饮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XBJ24411503440239367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信阳市明港万家量贩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芹菜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XBJ24411503440239365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信阳市明港万家量贩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XBJ24411503440239364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信阳市明港万家量贩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XBJ24411503440239432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信阳市平桥区明港镇第四小学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XBJ24411503440239433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信阳市平桥区明港镇第四小学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XBJ24411503440239294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信阳市平桥区明港镇第二初级中学（信阳市平桥明港镇中心学校）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XBJ24411503440239449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信阳市平桥区明港镇第四初级中学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XBJ24411503440239517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信阳市明港一勺餐饮店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XBJ24411503440239311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信阳市明港沁香园餐馆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青茄子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XBJ24411503440239518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信阳市明港一勺餐饮店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XBJ24411503440239357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信阳市平桥区友嘉餐饮店（个体工商户）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XBJ24411503440239354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信阳市平桥区友嘉餐饮店（个体工商户）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XBJ24411503440239318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信阳市明港万家量贩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青甘蓝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XBJ24411503440239368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信阳市明港万家量贩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XBJ24411503440239431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信阳市平桥区明港镇第四小学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豇豆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XBJ24411503440239602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信阳市平桥区明港镇第二初级中学（信阳市平桥明港镇中心学校）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XBJ24411503440239448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信阳市平桥区明港镇第四初级中学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豇豆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XBJ24411503440239450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信阳市平桥区明港镇第四初级中学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2024-08-31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XBJ24411503440239721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信阳市明港天丰小吃部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XBJ24411503440239738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信阳市平桥区明港镇第二小学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XBJ24411503440239601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信阳市平桥区明港镇第二初级中学（信阳市平桥明港镇中心学校）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XBJ24411503440239600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信阳市平桥区明港镇第二初级中学（信阳市平桥明港镇中心学校）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XBJ24411503440239639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信阳市平桥区明港镇第五小学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XBJ24411503440239780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信阳市平桥区明港镇第二初级中学（信阳市平桥明港镇中心学校）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XBJ24411503440239777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信阳市平桥区明港镇第二初级中学（信阳市平桥明港镇中心学校）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XBJ24411503440239654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信阳市明港刘松鹤餐饮服务酒店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XBJ24411503440239874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信阳市平桥区明港镇第一小学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XBJ24411503440239739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信阳市平桥区明港镇第二小学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生花生籽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XBJ24411503440239740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信阳市平桥区明港镇第二小学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XBJ24411503440239909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信阳市平桥区信钢学校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XBJ24411503440239781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信阳市平桥区明港镇第二初级中学（信阳市平桥明港镇中心学校）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XBJ24411503440239908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信阳市平桥区信钢学校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豇豆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XBJ24411503440239812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信阳市明港龍源餐饮住宿酒店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XBJ24411503440239873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信阳市平桥区明港镇第一小学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3440239907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区信钢学校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XBJ24411503440240035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信阳市平桥区明港新区幼儿园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XBJ24411503440240044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信阳市平桥区明港未来之星幼儿园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XBJ24411503440240045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信阳市平桥区明港未来之星幼儿园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生花生籽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XBJ24411503440240080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信阳市明港海龙水果店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2024-09-14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XBJ24411503440242030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信阳市明港发田蔬菜批发部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黄皮椒（辣椒）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XBJ24411503440242032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信阳市明港发田蔬菜批发部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老姜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XBJ24411503440242033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信阳市明港发田蔬菜批发部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XBJ24411503440242048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信阳市明港立良蔬菜店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XBJ24411503440242097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信阳市明港周邢蔬果粮油生鲜店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XBJ24411503440242086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信阳市明港周邢蔬果粮油生鲜店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XBJ24411503440242088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信阳市明港周邢蔬果粮油生鲜店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XBJ24411503440242098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信阳市明港周邢蔬果粮油生鲜店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韭菜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XBJ24411503440242085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信阳市明港周邢蔬果粮油生鲜店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XBJ24411503440242118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信阳市平桥区爱梦榕餐饮店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XBJ24411503440242155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信阳市明港张梅农产品销售部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薄皮椒（辣椒）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XBJ24411503440242050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信阳市明港立良蔬菜店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XBJ24411503440242154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信阳市明港张梅农产品销售部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芹菜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XBJ24411503440242168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信阳市明港张梅农产品销售部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XBJ24411503440242051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信阳市明港立良蔬菜店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黄皮椒（辣椒）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XBJ24411503440242156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信阳市明港张梅农产品销售部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XBJ24411503440242152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信阳市明港张梅农产品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销售部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XBJ24411503440242185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信阳市明港好又鲜百货店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XBJ24411503440242187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信阳市明港好又鲜百货店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XBJ24411503440242219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信阳市明港文启欢乐超市店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XBJ24411503440242243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信阳市明港金山大酒店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XBJ24411503440242188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信阳市明港好又鲜百货店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豇豆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XBJ24411503440242194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信阳市明港好又鲜百货店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XBJ24411503440242186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信阳市明港好又鲜百货店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XBJ24411503440242244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信阳市明港金山大酒店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XBJ24411503440242217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信阳市明港文启欢乐超市店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XBJ24411503440242218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信阳市明港文启欢乐超市店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芹菜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XBJ24411503440242215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信阳市明港文启欢乐超市店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信阳市明港老张调味品商店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信阳市明港李杨调味品门市部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豇豆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信阳市明港李杨调味品门市部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线椒（辣椒）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信阳市明港李杨调味品门市部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XBJ24411503440242288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信阳市明港茗香居食在不一样餐饮店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螺丝椒（辣椒）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信阳市明港老张调味品商店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信阳市明港老张调味品商店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信阳市明港老张调味品商店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芹菜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信阳市明港李杨调味品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门市部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信阳市明港老张调味品商店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信阳市平桥区好又好百货零售店（个体工商户）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信阳市平桥区好美田源商贸有限公司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信阳市平桥区好美田源商贸有限公司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信阳市平桥区好美田源商贸有限公司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芹菜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信阳市明港亿家福生活超市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信阳市平桥区好又好百货零售店（个体工商户）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豇豆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信阳市平桥区好又好百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货零售店（个体工商户）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信阳市平桥区好又好百货零售店（个体工商户）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信阳市明港亿家福生活超市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信阳市平桥区好又好百货零售店（个体工商户）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信阳市平桥区好美田源商贸有限公司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XBJ24411503440242388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信阳市平桥区好美田源商贸有限公司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信阳市明港小帅果品蔬菜经营部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信阳市明港小帅果品蔬菜经营部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信阳市明港亿家福生活超市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芹菜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信阳市明港亿家福生活超市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信阳市明港亿家福生活超市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信阳市明港老李农副产品供应店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信阳市明港老李农副产品供应店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芹菜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信阳市明港小帅果品蔬菜经营部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信阳市明港小帅果品蔬菜经营部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7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信阳市明港小帅果品蔬菜经营部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芹菜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信阳市明港张成贞蔬菜铺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信阳市明港张成贞蔬菜铺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信阳市明港老李农副产品供应店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厚皮青椒（辣椒）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信阳市明港老李农副产品供应店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薄皮青椒（辣椒）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信阳市明港老李农副产品供应店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信阳市明港永芳果蔬超市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信阳市明港永芳果蔬超市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XBJ24411503440242471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信阳市明港张成贞蔬菜铺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信阳市明港永芳果蔬超市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信阳明港胡猛蔬菜店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螺丝椒（辣椒）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信阳市明港永芳果蔬超市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信阳市明港永芳果蔬超市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芹菜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信阳市明港新万家食品超市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信阳市明港新万家食品超市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信阳市明港芯意餐饮酒店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信阳市明港芯意餐饮酒店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信阳明港胡猛蔬菜店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信阳明港胡猛蔬菜店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芹菜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信阳明港胡猛蔬菜店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信阳明港胡猛蔬菜店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信阳市明港新万家食品超市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34C91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XBJ24411503440242531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信阳市明港新万家食品超市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黄豆芽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2024-10-13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1D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C91" w:rsidRDefault="00834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34C91" w:rsidRDefault="00834C91"/>
    <w:sectPr w:rsidR="00834C91" w:rsidSect="00834C91">
      <w:footerReference w:type="default" r:id="rId6"/>
      <w:pgSz w:w="16838" w:h="11906" w:orient="landscape"/>
      <w:pgMar w:top="1134" w:right="1134" w:bottom="1134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2F5" w:rsidRDefault="001D62F5" w:rsidP="00834C91">
      <w:r>
        <w:separator/>
      </w:r>
    </w:p>
  </w:endnote>
  <w:endnote w:type="continuationSeparator" w:id="0">
    <w:p w:rsidR="001D62F5" w:rsidRDefault="001D62F5" w:rsidP="00834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8EA830F-10F3-4FC3-A701-64E35E8E274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9E3984A-2C5F-43BA-A765-54F07D0A579B}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  <w:embedRegular r:id="rId3" w:subsetted="1" w:fontKey="{472B8C4A-618A-48A1-9649-0EBE8FD724A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91" w:rsidRDefault="00834C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2F5" w:rsidRDefault="001D62F5" w:rsidP="00834C91">
      <w:r>
        <w:separator/>
      </w:r>
    </w:p>
  </w:footnote>
  <w:footnote w:type="continuationSeparator" w:id="0">
    <w:p w:rsidR="001D62F5" w:rsidRDefault="001D62F5" w:rsidP="00834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gwYTk4Nzg2ZmU5ODFiMWQ4YzhhZGQ0MDM3OTIyN2UifQ=="/>
  </w:docVars>
  <w:rsids>
    <w:rsidRoot w:val="430616E2"/>
    <w:rsid w:val="00052646"/>
    <w:rsid w:val="00052C9E"/>
    <w:rsid w:val="00083330"/>
    <w:rsid w:val="0011232E"/>
    <w:rsid w:val="001A0E66"/>
    <w:rsid w:val="001B2142"/>
    <w:rsid w:val="001D02E8"/>
    <w:rsid w:val="001D62F5"/>
    <w:rsid w:val="002023B9"/>
    <w:rsid w:val="00207C22"/>
    <w:rsid w:val="00222F3A"/>
    <w:rsid w:val="002C37F0"/>
    <w:rsid w:val="003203D1"/>
    <w:rsid w:val="003516E2"/>
    <w:rsid w:val="00354CC3"/>
    <w:rsid w:val="00366DDB"/>
    <w:rsid w:val="00392F5E"/>
    <w:rsid w:val="003D23E4"/>
    <w:rsid w:val="004C7EDA"/>
    <w:rsid w:val="004E5530"/>
    <w:rsid w:val="004F631D"/>
    <w:rsid w:val="00524071"/>
    <w:rsid w:val="00533578"/>
    <w:rsid w:val="005546A1"/>
    <w:rsid w:val="006134E2"/>
    <w:rsid w:val="006521DF"/>
    <w:rsid w:val="0066099D"/>
    <w:rsid w:val="00660EA6"/>
    <w:rsid w:val="00661E5E"/>
    <w:rsid w:val="00664BFA"/>
    <w:rsid w:val="00697FF2"/>
    <w:rsid w:val="006F3DE6"/>
    <w:rsid w:val="007065E7"/>
    <w:rsid w:val="00741ABC"/>
    <w:rsid w:val="00753CB8"/>
    <w:rsid w:val="007635D9"/>
    <w:rsid w:val="007D5262"/>
    <w:rsid w:val="007E1CFB"/>
    <w:rsid w:val="007E3E74"/>
    <w:rsid w:val="00803D2F"/>
    <w:rsid w:val="00827B22"/>
    <w:rsid w:val="00834C91"/>
    <w:rsid w:val="008361C8"/>
    <w:rsid w:val="008433E5"/>
    <w:rsid w:val="008741CD"/>
    <w:rsid w:val="008B76A8"/>
    <w:rsid w:val="009109F1"/>
    <w:rsid w:val="00923ED7"/>
    <w:rsid w:val="0094551B"/>
    <w:rsid w:val="00945940"/>
    <w:rsid w:val="00963F74"/>
    <w:rsid w:val="009A7BD4"/>
    <w:rsid w:val="009D74B0"/>
    <w:rsid w:val="009F0DE3"/>
    <w:rsid w:val="00A10BC7"/>
    <w:rsid w:val="00A12479"/>
    <w:rsid w:val="00A35AAD"/>
    <w:rsid w:val="00A77A45"/>
    <w:rsid w:val="00AA437B"/>
    <w:rsid w:val="00AC62CC"/>
    <w:rsid w:val="00AE5403"/>
    <w:rsid w:val="00B16885"/>
    <w:rsid w:val="00B840D9"/>
    <w:rsid w:val="00B84AFE"/>
    <w:rsid w:val="00C154CC"/>
    <w:rsid w:val="00C4595D"/>
    <w:rsid w:val="00C52B56"/>
    <w:rsid w:val="00C64EDE"/>
    <w:rsid w:val="00C8130D"/>
    <w:rsid w:val="00CC627C"/>
    <w:rsid w:val="00CC7BE1"/>
    <w:rsid w:val="00CE4BEE"/>
    <w:rsid w:val="00D16102"/>
    <w:rsid w:val="00D23AC6"/>
    <w:rsid w:val="00D30981"/>
    <w:rsid w:val="00D73D5F"/>
    <w:rsid w:val="00D82146"/>
    <w:rsid w:val="00D8351F"/>
    <w:rsid w:val="00DD4BE0"/>
    <w:rsid w:val="00DE28D1"/>
    <w:rsid w:val="00DE3CCF"/>
    <w:rsid w:val="00DF584B"/>
    <w:rsid w:val="00E456DF"/>
    <w:rsid w:val="00E456E3"/>
    <w:rsid w:val="00E53D9D"/>
    <w:rsid w:val="00EA32E8"/>
    <w:rsid w:val="00EE23D3"/>
    <w:rsid w:val="00F64BAC"/>
    <w:rsid w:val="00F64D3F"/>
    <w:rsid w:val="00F725F3"/>
    <w:rsid w:val="00FB1761"/>
    <w:rsid w:val="00FC572E"/>
    <w:rsid w:val="00FF4635"/>
    <w:rsid w:val="00FF51E7"/>
    <w:rsid w:val="028E3C63"/>
    <w:rsid w:val="052C0036"/>
    <w:rsid w:val="05B81BD0"/>
    <w:rsid w:val="081C2585"/>
    <w:rsid w:val="0BA24607"/>
    <w:rsid w:val="0C2D2E0B"/>
    <w:rsid w:val="130D6754"/>
    <w:rsid w:val="138C7D89"/>
    <w:rsid w:val="13902E49"/>
    <w:rsid w:val="13A97D1C"/>
    <w:rsid w:val="1456683B"/>
    <w:rsid w:val="153E27FD"/>
    <w:rsid w:val="15AB638A"/>
    <w:rsid w:val="1A992E3C"/>
    <w:rsid w:val="1B1A0D30"/>
    <w:rsid w:val="1B1B1A26"/>
    <w:rsid w:val="24A920DA"/>
    <w:rsid w:val="25D553A2"/>
    <w:rsid w:val="263722BE"/>
    <w:rsid w:val="28B51443"/>
    <w:rsid w:val="2AF83AE5"/>
    <w:rsid w:val="319C292D"/>
    <w:rsid w:val="353519FF"/>
    <w:rsid w:val="38280D8C"/>
    <w:rsid w:val="38F17A02"/>
    <w:rsid w:val="3ACD4459"/>
    <w:rsid w:val="3C17152E"/>
    <w:rsid w:val="3CA52FDE"/>
    <w:rsid w:val="430616E2"/>
    <w:rsid w:val="43BD0C0D"/>
    <w:rsid w:val="43F82D2C"/>
    <w:rsid w:val="442B3917"/>
    <w:rsid w:val="4977185E"/>
    <w:rsid w:val="4D203FBB"/>
    <w:rsid w:val="4F4D5BA9"/>
    <w:rsid w:val="4FB54E8E"/>
    <w:rsid w:val="4FC8656E"/>
    <w:rsid w:val="4FD77FD7"/>
    <w:rsid w:val="504C7D72"/>
    <w:rsid w:val="50F67EE2"/>
    <w:rsid w:val="57ED2457"/>
    <w:rsid w:val="586D3A7A"/>
    <w:rsid w:val="5A2E7D17"/>
    <w:rsid w:val="5D1D4073"/>
    <w:rsid w:val="5F853090"/>
    <w:rsid w:val="5FCC5802"/>
    <w:rsid w:val="60F61089"/>
    <w:rsid w:val="615F5624"/>
    <w:rsid w:val="61842A45"/>
    <w:rsid w:val="61C3168D"/>
    <w:rsid w:val="62035F2D"/>
    <w:rsid w:val="629965C8"/>
    <w:rsid w:val="63FA5B33"/>
    <w:rsid w:val="64542A70"/>
    <w:rsid w:val="680A5C80"/>
    <w:rsid w:val="685566F0"/>
    <w:rsid w:val="6AA70ABD"/>
    <w:rsid w:val="6ABD1255"/>
    <w:rsid w:val="6B7E431B"/>
    <w:rsid w:val="6D723F67"/>
    <w:rsid w:val="6E11700F"/>
    <w:rsid w:val="6F0A6D15"/>
    <w:rsid w:val="70644B61"/>
    <w:rsid w:val="72834C4A"/>
    <w:rsid w:val="7F985AAF"/>
    <w:rsid w:val="7FB9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 w:qFormat="1"/>
    <w:lsdException w:name="Body Text First Indent 2" w:semiHidden="0" w:uiPriority="99" w:qFormat="1"/>
    <w:lsdException w:name="Hyperlink" w:uiPriority="99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rsid w:val="00834C9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nhideWhenUsed/>
    <w:qFormat/>
    <w:rsid w:val="00834C9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834C91"/>
  </w:style>
  <w:style w:type="paragraph" w:styleId="a3">
    <w:name w:val="Body Text"/>
    <w:basedOn w:val="a"/>
    <w:next w:val="a"/>
    <w:autoRedefine/>
    <w:uiPriority w:val="1"/>
    <w:qFormat/>
    <w:rsid w:val="00834C91"/>
    <w:rPr>
      <w:rFonts w:ascii="宋体" w:hAnsi="宋体" w:cs="宋体"/>
      <w:sz w:val="28"/>
      <w:szCs w:val="28"/>
      <w:lang w:val="zh-CN" w:bidi="zh-CN"/>
    </w:rPr>
  </w:style>
  <w:style w:type="paragraph" w:styleId="a4">
    <w:name w:val="Body Text Indent"/>
    <w:basedOn w:val="a"/>
    <w:autoRedefine/>
    <w:uiPriority w:val="99"/>
    <w:unhideWhenUsed/>
    <w:qFormat/>
    <w:rsid w:val="00834C91"/>
    <w:pPr>
      <w:spacing w:after="120"/>
      <w:ind w:leftChars="200" w:left="420"/>
    </w:pPr>
    <w:rPr>
      <w:kern w:val="0"/>
      <w:szCs w:val="20"/>
    </w:rPr>
  </w:style>
  <w:style w:type="paragraph" w:styleId="a5">
    <w:name w:val="footer"/>
    <w:basedOn w:val="a"/>
    <w:link w:val="Char"/>
    <w:autoRedefine/>
    <w:uiPriority w:val="99"/>
    <w:qFormat/>
    <w:rsid w:val="00834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rsid w:val="00834C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rsid w:val="00834C91"/>
    <w:pPr>
      <w:jc w:val="left"/>
    </w:pPr>
    <w:rPr>
      <w:rFonts w:cs="Calibri"/>
      <w:kern w:val="0"/>
      <w:sz w:val="24"/>
      <w:szCs w:val="24"/>
    </w:rPr>
  </w:style>
  <w:style w:type="paragraph" w:styleId="a8">
    <w:name w:val="Body Text First Indent"/>
    <w:basedOn w:val="a3"/>
    <w:next w:val="20"/>
    <w:autoRedefine/>
    <w:qFormat/>
    <w:rsid w:val="00834C91"/>
    <w:pPr>
      <w:spacing w:before="260" w:line="415" w:lineRule="auto"/>
      <w:ind w:firstLineChars="100" w:firstLine="420"/>
    </w:pPr>
    <w:rPr>
      <w:rFonts w:ascii="Times New Roman" w:hAnsi="Times New Roman"/>
    </w:rPr>
  </w:style>
  <w:style w:type="paragraph" w:styleId="20">
    <w:name w:val="Body Text First Indent 2"/>
    <w:basedOn w:val="a4"/>
    <w:next w:val="a"/>
    <w:autoRedefine/>
    <w:uiPriority w:val="99"/>
    <w:unhideWhenUsed/>
    <w:qFormat/>
    <w:rsid w:val="00834C91"/>
    <w:pPr>
      <w:ind w:firstLineChars="200" w:firstLine="420"/>
    </w:pPr>
  </w:style>
  <w:style w:type="table" w:styleId="a9">
    <w:name w:val="Table Grid"/>
    <w:basedOn w:val="a1"/>
    <w:autoRedefine/>
    <w:qFormat/>
    <w:rsid w:val="00834C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autoRedefine/>
    <w:uiPriority w:val="99"/>
    <w:semiHidden/>
    <w:unhideWhenUsed/>
    <w:qFormat/>
    <w:rsid w:val="00834C91"/>
    <w:rPr>
      <w:color w:val="800080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sid w:val="00834C91"/>
    <w:rPr>
      <w:color w:val="0000FF"/>
      <w:u w:val="single"/>
    </w:rPr>
  </w:style>
  <w:style w:type="character" w:customStyle="1" w:styleId="2Char">
    <w:name w:val="标题 2 Char"/>
    <w:basedOn w:val="a0"/>
    <w:link w:val="2"/>
    <w:autoRedefine/>
    <w:qFormat/>
    <w:rsid w:val="00834C91"/>
    <w:rPr>
      <w:rFonts w:ascii="Arial" w:eastAsia="黑体" w:hAnsi="Arial"/>
      <w:b/>
      <w:sz w:val="32"/>
      <w:szCs w:val="24"/>
    </w:rPr>
  </w:style>
  <w:style w:type="paragraph" w:customStyle="1" w:styleId="Default">
    <w:name w:val="Default"/>
    <w:autoRedefine/>
    <w:qFormat/>
    <w:rsid w:val="00834C9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10">
    <w:name w:val="列出段落1"/>
    <w:basedOn w:val="a"/>
    <w:autoRedefine/>
    <w:uiPriority w:val="99"/>
    <w:qFormat/>
    <w:rsid w:val="00834C91"/>
    <w:pPr>
      <w:ind w:firstLineChars="200" w:firstLine="420"/>
    </w:pPr>
  </w:style>
  <w:style w:type="character" w:customStyle="1" w:styleId="font11">
    <w:name w:val="font11"/>
    <w:basedOn w:val="a0"/>
    <w:autoRedefine/>
    <w:qFormat/>
    <w:rsid w:val="00834C91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21">
    <w:name w:val="font21"/>
    <w:basedOn w:val="a0"/>
    <w:autoRedefine/>
    <w:qFormat/>
    <w:rsid w:val="00834C91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31">
    <w:name w:val="font31"/>
    <w:basedOn w:val="a0"/>
    <w:autoRedefine/>
    <w:qFormat/>
    <w:rsid w:val="00834C9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autoRedefine/>
    <w:qFormat/>
    <w:rsid w:val="00834C9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sid w:val="00834C91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0"/>
    <w:autoRedefine/>
    <w:qFormat/>
    <w:rsid w:val="00834C91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a0"/>
    <w:autoRedefine/>
    <w:qFormat/>
    <w:rsid w:val="00834C9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autoRedefine/>
    <w:qFormat/>
    <w:rsid w:val="00834C91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112">
    <w:name w:val="font112"/>
    <w:basedOn w:val="a0"/>
    <w:autoRedefine/>
    <w:qFormat/>
    <w:rsid w:val="00834C91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71">
    <w:name w:val="font71"/>
    <w:basedOn w:val="a0"/>
    <w:autoRedefine/>
    <w:qFormat/>
    <w:rsid w:val="00834C9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21">
    <w:name w:val="font121"/>
    <w:basedOn w:val="a0"/>
    <w:autoRedefine/>
    <w:qFormat/>
    <w:rsid w:val="00834C91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01">
    <w:name w:val="font101"/>
    <w:basedOn w:val="a0"/>
    <w:autoRedefine/>
    <w:qFormat/>
    <w:rsid w:val="00834C9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autoRedefine/>
    <w:qFormat/>
    <w:rsid w:val="00834C91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131">
    <w:name w:val="font131"/>
    <w:basedOn w:val="a0"/>
    <w:autoRedefine/>
    <w:qFormat/>
    <w:rsid w:val="00834C91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11">
    <w:name w:val="font111"/>
    <w:basedOn w:val="a0"/>
    <w:autoRedefine/>
    <w:qFormat/>
    <w:rsid w:val="00834C9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32">
    <w:name w:val="font132"/>
    <w:basedOn w:val="a0"/>
    <w:autoRedefine/>
    <w:qFormat/>
    <w:rsid w:val="00834C91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paragraph" w:customStyle="1" w:styleId="font5">
    <w:name w:val="font5"/>
    <w:basedOn w:val="a"/>
    <w:autoRedefine/>
    <w:qFormat/>
    <w:rsid w:val="00834C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autoRedefine/>
    <w:qFormat/>
    <w:rsid w:val="00834C9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a"/>
    <w:autoRedefine/>
    <w:qFormat/>
    <w:rsid w:val="00834C91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autoRedefine/>
    <w:qFormat/>
    <w:rsid w:val="00834C91"/>
    <w:pPr>
      <w:widowControl/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autoRedefine/>
    <w:qFormat/>
    <w:rsid w:val="00834C91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autoRedefine/>
    <w:qFormat/>
    <w:rsid w:val="00834C91"/>
    <w:pPr>
      <w:widowControl/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autoRedefine/>
    <w:qFormat/>
    <w:rsid w:val="00834C91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autoRedefine/>
    <w:qFormat/>
    <w:rsid w:val="00834C91"/>
    <w:pPr>
      <w:widowControl/>
      <w:pBdr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autoRedefine/>
    <w:qFormat/>
    <w:rsid w:val="00834C91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autoRedefine/>
    <w:qFormat/>
    <w:rsid w:val="00834C91"/>
    <w:pPr>
      <w:widowControl/>
      <w:pBdr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autoRedefine/>
    <w:qFormat/>
    <w:rsid w:val="00834C91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autoRedefine/>
    <w:qFormat/>
    <w:rsid w:val="00834C91"/>
    <w:pPr>
      <w:widowControl/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autoRedefine/>
    <w:qFormat/>
    <w:rsid w:val="00834C91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autoRedefine/>
    <w:qFormat/>
    <w:rsid w:val="00834C91"/>
    <w:pPr>
      <w:widowControl/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"/>
    <w:autoRedefine/>
    <w:qFormat/>
    <w:rsid w:val="00834C91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autoRedefine/>
    <w:qFormat/>
    <w:rsid w:val="00834C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a"/>
    <w:autoRedefine/>
    <w:qFormat/>
    <w:rsid w:val="00834C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autoRedefine/>
    <w:qFormat/>
    <w:rsid w:val="00834C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kern w:val="0"/>
      <w:sz w:val="24"/>
      <w:szCs w:val="24"/>
    </w:rPr>
  </w:style>
  <w:style w:type="character" w:customStyle="1" w:styleId="Char">
    <w:name w:val="页脚 Char"/>
    <w:basedOn w:val="a0"/>
    <w:link w:val="a5"/>
    <w:autoRedefine/>
    <w:uiPriority w:val="99"/>
    <w:qFormat/>
    <w:rsid w:val="00834C91"/>
    <w:rPr>
      <w:rFonts w:ascii="Calibri" w:hAnsi="Calibri" w:cs="黑体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rsid w:val="00834C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rsid w:val="00834C91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xl82">
    <w:name w:val="xl82"/>
    <w:basedOn w:val="a"/>
    <w:autoRedefine/>
    <w:qFormat/>
    <w:rsid w:val="00834C9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xl83">
    <w:name w:val="xl83"/>
    <w:basedOn w:val="a"/>
    <w:autoRedefine/>
    <w:qFormat/>
    <w:rsid w:val="00834C9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autoRedefine/>
    <w:qFormat/>
    <w:rsid w:val="00834C91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autoRedefine/>
    <w:qFormat/>
    <w:rsid w:val="00834C9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3385</Words>
  <Characters>19299</Characters>
  <Application>Microsoft Office Word</Application>
  <DocSecurity>0</DocSecurity>
  <Lines>160</Lines>
  <Paragraphs>45</Paragraphs>
  <ScaleCrop>false</ScaleCrop>
  <Company>Microsoft</Company>
  <LinksUpToDate>false</LinksUpToDate>
  <CharactersWithSpaces>22639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李华宇</dc:creator>
  <cp:lastModifiedBy>China</cp:lastModifiedBy>
  <cp:revision>6</cp:revision>
  <cp:lastPrinted>2021-12-31T01:35:00Z</cp:lastPrinted>
  <dcterms:created xsi:type="dcterms:W3CDTF">2023-12-07T23:17:00Z</dcterms:created>
  <dcterms:modified xsi:type="dcterms:W3CDTF">2024-11-18T23:35:00Z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C2CA16ADA0B54F9C8DE8020B0892CF7A_13</vt:lpwstr>
  </property>
</Properties>
</file>