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13774">
      <w:pPr>
        <w:widowControl/>
        <w:autoSpaceDE w:val="0"/>
        <w:autoSpaceDN w:val="0"/>
        <w:spacing w:before="3798" w:after="0" w:line="220" w:lineRule="exact"/>
        <w:ind w:left="0" w:right="0"/>
        <w:rPr>
          <w:rFonts w:hint="eastAsia" w:ascii="黑体" w:hAnsi="黑体" w:eastAsia="黑体" w:cs="黑体"/>
        </w:rPr>
      </w:pPr>
    </w:p>
    <w:p w14:paraId="471ADD2C">
      <w:pPr>
        <w:widowControl/>
        <w:autoSpaceDE w:val="0"/>
        <w:autoSpaceDN w:val="0"/>
        <w:spacing w:before="0" w:after="0" w:line="520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-2"/>
          <w:sz w:val="52"/>
          <w:lang w:eastAsia="zh-CN"/>
        </w:rPr>
        <w:t>2023年</w:t>
      </w:r>
      <w:r>
        <w:rPr>
          <w:rFonts w:hint="eastAsia" w:ascii="黑体" w:hAnsi="黑体" w:eastAsia="黑体" w:cs="黑体"/>
          <w:color w:val="000000"/>
          <w:sz w:val="52"/>
        </w:rPr>
        <w:t>度</w:t>
      </w:r>
    </w:p>
    <w:p w14:paraId="31F76E1B">
      <w:pPr>
        <w:widowControl/>
        <w:autoSpaceDE w:val="0"/>
        <w:autoSpaceDN w:val="0"/>
        <w:spacing w:before="432" w:after="0" w:line="522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52"/>
        </w:rPr>
        <w:t>信</w:t>
      </w:r>
      <w:r>
        <w:rPr>
          <w:rFonts w:hint="eastAsia" w:ascii="黑体" w:hAnsi="黑体" w:eastAsia="黑体" w:cs="黑体"/>
          <w:color w:val="000000"/>
          <w:spacing w:val="-4"/>
          <w:sz w:val="52"/>
        </w:rPr>
        <w:t>阳</w:t>
      </w:r>
      <w:r>
        <w:rPr>
          <w:rFonts w:hint="eastAsia" w:ascii="黑体" w:hAnsi="黑体" w:eastAsia="黑体" w:cs="黑体"/>
          <w:color w:val="000000"/>
          <w:sz w:val="52"/>
        </w:rPr>
        <w:t>市平</w:t>
      </w:r>
      <w:r>
        <w:rPr>
          <w:rFonts w:hint="eastAsia" w:ascii="黑体" w:hAnsi="黑体" w:eastAsia="黑体" w:cs="黑体"/>
          <w:color w:val="000000"/>
          <w:spacing w:val="-4"/>
          <w:sz w:val="52"/>
        </w:rPr>
        <w:t>桥</w:t>
      </w:r>
      <w:r>
        <w:rPr>
          <w:rFonts w:hint="eastAsia" w:ascii="黑体" w:hAnsi="黑体" w:eastAsia="黑体" w:cs="黑体"/>
          <w:color w:val="000000"/>
          <w:sz w:val="52"/>
        </w:rPr>
        <w:t>区</w:t>
      </w:r>
      <w:r>
        <w:rPr>
          <w:rFonts w:hint="eastAsia" w:ascii="黑体" w:hAnsi="黑体" w:eastAsia="黑体" w:cs="黑体"/>
          <w:color w:val="000000"/>
          <w:sz w:val="52"/>
          <w:lang w:eastAsia="zh-CN"/>
        </w:rPr>
        <w:t>长台关乡</w:t>
      </w:r>
      <w:r>
        <w:rPr>
          <w:rFonts w:hint="eastAsia" w:ascii="黑体" w:hAnsi="黑体" w:eastAsia="黑体" w:cs="黑体"/>
          <w:color w:val="000000"/>
          <w:spacing w:val="-4"/>
          <w:sz w:val="52"/>
        </w:rPr>
        <w:t>卫</w:t>
      </w:r>
      <w:r>
        <w:rPr>
          <w:rFonts w:hint="eastAsia" w:ascii="黑体" w:hAnsi="黑体" w:eastAsia="黑体" w:cs="黑体"/>
          <w:color w:val="000000"/>
          <w:sz w:val="52"/>
        </w:rPr>
        <w:t>生院</w:t>
      </w:r>
    </w:p>
    <w:p w14:paraId="38E648B3">
      <w:pPr>
        <w:widowControl/>
        <w:autoSpaceDE w:val="0"/>
        <w:autoSpaceDN w:val="0"/>
        <w:spacing w:before="428" w:after="0" w:line="522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52"/>
        </w:rPr>
        <w:t>单</w:t>
      </w:r>
      <w:r>
        <w:rPr>
          <w:rFonts w:hint="eastAsia" w:ascii="黑体" w:hAnsi="黑体" w:eastAsia="黑体" w:cs="黑体"/>
          <w:color w:val="000000"/>
          <w:spacing w:val="-2"/>
          <w:sz w:val="52"/>
        </w:rPr>
        <w:t>位</w:t>
      </w:r>
      <w:r>
        <w:rPr>
          <w:rFonts w:hint="eastAsia" w:ascii="黑体" w:hAnsi="黑体" w:eastAsia="黑体" w:cs="黑体"/>
          <w:color w:val="000000"/>
          <w:sz w:val="52"/>
        </w:rPr>
        <w:t>决算</w:t>
      </w:r>
      <w:r>
        <w:rPr>
          <w:rFonts w:hint="eastAsia" w:ascii="黑体" w:hAnsi="黑体" w:eastAsia="黑体" w:cs="黑体"/>
          <w:color w:val="000000"/>
          <w:spacing w:val="-2"/>
          <w:sz w:val="52"/>
        </w:rPr>
        <w:t>公</w:t>
      </w:r>
      <w:r>
        <w:rPr>
          <w:rFonts w:hint="eastAsia" w:ascii="黑体" w:hAnsi="黑体" w:eastAsia="黑体" w:cs="黑体"/>
          <w:color w:val="000000"/>
          <w:sz w:val="52"/>
        </w:rPr>
        <w:t>开</w:t>
      </w:r>
    </w:p>
    <w:p w14:paraId="12FEFBDF">
      <w:pPr>
        <w:widowControl/>
        <w:autoSpaceDE w:val="0"/>
        <w:autoSpaceDN w:val="0"/>
        <w:spacing w:before="6080" w:after="0" w:line="318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2"/>
        </w:rPr>
        <w:t>二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〇</w:t>
      </w:r>
      <w:r>
        <w:rPr>
          <w:rFonts w:hint="eastAsia" w:ascii="黑体" w:hAnsi="黑体" w:eastAsia="黑体" w:cs="黑体"/>
          <w:color w:val="000000"/>
          <w:sz w:val="32"/>
        </w:rPr>
        <w:t>二</w:t>
      </w: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年</w:t>
      </w:r>
      <w:r>
        <w:rPr>
          <w:rFonts w:hint="eastAsia" w:ascii="黑体" w:hAnsi="黑体" w:eastAsia="黑体" w:cs="黑体"/>
          <w:color w:val="000000"/>
          <w:sz w:val="32"/>
        </w:rPr>
        <w:t>九月</w:t>
      </w:r>
    </w:p>
    <w:p w14:paraId="6C7B8708">
      <w:pPr>
        <w:sectPr>
          <w:pgSz w:w="11906" w:h="16838"/>
          <w:pgMar w:top="1440" w:right="1440" w:bottom="1280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28E6FBE0">
      <w:pPr>
        <w:widowControl/>
        <w:autoSpaceDE w:val="0"/>
        <w:autoSpaceDN w:val="0"/>
        <w:spacing w:before="566" w:after="0" w:line="220" w:lineRule="exact"/>
        <w:ind w:left="0" w:right="0"/>
      </w:pPr>
    </w:p>
    <w:p w14:paraId="32971AF7">
      <w:pPr>
        <w:widowControl/>
        <w:tabs>
          <w:tab w:val="left" w:pos="4872"/>
        </w:tabs>
        <w:autoSpaceDE w:val="0"/>
        <w:autoSpaceDN w:val="0"/>
        <w:spacing w:before="0" w:after="0" w:line="360" w:lineRule="exact"/>
        <w:ind w:left="3792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6"/>
        </w:rPr>
        <w:t>目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6"/>
        </w:rPr>
        <w:t>录</w:t>
      </w:r>
    </w:p>
    <w:p w14:paraId="75879374">
      <w:pPr>
        <w:widowControl/>
        <w:tabs>
          <w:tab w:val="left" w:pos="1000"/>
          <w:tab w:val="left" w:pos="1960"/>
        </w:tabs>
        <w:autoSpaceDE w:val="0"/>
        <w:autoSpaceDN w:val="0"/>
        <w:spacing w:before="0" w:after="0" w:line="616" w:lineRule="exact"/>
        <w:ind w:left="683" w:leftChars="171" w:right="2160" w:hanging="324" w:hangingChars="100"/>
        <w:jc w:val="left"/>
      </w:pPr>
      <w:r>
        <w:rPr>
          <w:rFonts w:hint="eastAsia" w:ascii="黑体" w:hAnsi="黑体" w:eastAsia="黑体" w:cs="黑体"/>
          <w:color w:val="000000"/>
          <w:spacing w:val="2"/>
          <w:sz w:val="32"/>
        </w:rPr>
        <w:t>第一</w:t>
      </w:r>
      <w:r>
        <w:rPr>
          <w:rFonts w:hint="eastAsia" w:ascii="黑体" w:hAnsi="黑体" w:eastAsia="黑体" w:cs="黑体"/>
          <w:color w:val="000000"/>
          <w:sz w:val="32"/>
        </w:rPr>
        <w:t>部分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2"/>
        </w:rPr>
        <w:t>信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阳</w:t>
      </w:r>
      <w:r>
        <w:rPr>
          <w:rFonts w:hint="eastAsia" w:ascii="黑体" w:hAnsi="黑体" w:eastAsia="黑体" w:cs="黑体"/>
          <w:color w:val="000000"/>
          <w:sz w:val="32"/>
        </w:rPr>
        <w:t>市平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桥</w:t>
      </w:r>
      <w:r>
        <w:rPr>
          <w:rFonts w:hint="eastAsia" w:ascii="黑体" w:hAnsi="黑体" w:eastAsia="黑体" w:cs="黑体"/>
          <w:color w:val="000000"/>
          <w:sz w:val="32"/>
        </w:rPr>
        <w:t>区</w:t>
      </w:r>
      <w:r>
        <w:rPr>
          <w:rFonts w:hint="eastAsia" w:ascii="黑体" w:hAnsi="黑体" w:eastAsia="黑体" w:cs="黑体"/>
          <w:color w:val="000000"/>
          <w:sz w:val="32"/>
          <w:lang w:eastAsia="zh-CN"/>
        </w:rPr>
        <w:t>长台关乡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卫</w:t>
      </w:r>
      <w:r>
        <w:rPr>
          <w:rFonts w:hint="eastAsia" w:ascii="黑体" w:hAnsi="黑体" w:eastAsia="黑体" w:cs="黑体"/>
          <w:color w:val="000000"/>
          <w:sz w:val="32"/>
        </w:rPr>
        <w:t>生院概况</w:t>
      </w:r>
    </w:p>
    <w:p w14:paraId="403AF567">
      <w:pPr>
        <w:widowControl/>
        <w:tabs>
          <w:tab w:val="left" w:pos="1000"/>
          <w:tab w:val="left" w:pos="1960"/>
        </w:tabs>
        <w:autoSpaceDE w:val="0"/>
        <w:autoSpaceDN w:val="0"/>
        <w:spacing w:before="0" w:after="0" w:line="616" w:lineRule="exact"/>
        <w:ind w:left="678" w:leftChars="323" w:right="2160" w:firstLine="320" w:firstLineChars="1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一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单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位职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责</w:t>
      </w:r>
    </w:p>
    <w:p w14:paraId="704182E3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二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机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构设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置</w:t>
      </w:r>
    </w:p>
    <w:p w14:paraId="02769C97">
      <w:pPr>
        <w:widowControl/>
        <w:tabs>
          <w:tab w:val="left" w:pos="1960"/>
        </w:tabs>
        <w:autoSpaceDE w:val="0"/>
        <w:autoSpaceDN w:val="0"/>
        <w:spacing w:before="304" w:after="0" w:line="320" w:lineRule="exact"/>
        <w:ind w:left="360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2"/>
          <w:sz w:val="32"/>
        </w:rPr>
        <w:t>第二</w:t>
      </w:r>
      <w:r>
        <w:rPr>
          <w:rFonts w:hint="eastAsia" w:ascii="黑体" w:hAnsi="黑体" w:eastAsia="黑体" w:cs="黑体"/>
          <w:color w:val="000000"/>
          <w:sz w:val="32"/>
        </w:rPr>
        <w:t>部分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pacing w:val="2"/>
          <w:sz w:val="32"/>
          <w:lang w:eastAsia="zh-CN"/>
        </w:rPr>
        <w:t>2023年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度</w:t>
      </w:r>
      <w:r>
        <w:rPr>
          <w:rFonts w:hint="eastAsia" w:ascii="黑体" w:hAnsi="黑体" w:eastAsia="黑体" w:cs="黑体"/>
          <w:color w:val="000000"/>
          <w:sz w:val="32"/>
        </w:rPr>
        <w:t>单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位决算</w:t>
      </w:r>
      <w:r>
        <w:rPr>
          <w:rFonts w:hint="eastAsia" w:ascii="黑体" w:hAnsi="黑体" w:eastAsia="黑体" w:cs="黑体"/>
          <w:color w:val="000000"/>
          <w:sz w:val="32"/>
        </w:rPr>
        <w:t>表</w:t>
      </w:r>
    </w:p>
    <w:p w14:paraId="2FC4E09A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一、收入支出决算总表</w:t>
      </w:r>
    </w:p>
    <w:p w14:paraId="3B0D82FB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二、收入决算表</w:t>
      </w:r>
    </w:p>
    <w:p w14:paraId="6F65923C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三、支出决算表</w:t>
      </w:r>
    </w:p>
    <w:p w14:paraId="07C592F9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四、财政拨款收入支出决算总表</w:t>
      </w:r>
    </w:p>
    <w:p w14:paraId="7C087638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五、一般公共预算财政拨款支出决算表</w:t>
      </w:r>
    </w:p>
    <w:p w14:paraId="74065A83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六、一般公共预算财政拨款基本支出决算明细表</w:t>
      </w:r>
    </w:p>
    <w:p w14:paraId="7E807049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七、政府性基金预算财政拨款收入支出决算表</w:t>
      </w:r>
    </w:p>
    <w:p w14:paraId="3384C86E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八、国有资本经营预算财政拨款支出决算表</w:t>
      </w:r>
    </w:p>
    <w:p w14:paraId="338048B0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九、财政拨款“三公”经费支出决算表</w:t>
      </w:r>
    </w:p>
    <w:p w14:paraId="663C982D">
      <w:pPr>
        <w:widowControl/>
        <w:tabs>
          <w:tab w:val="left" w:pos="1000"/>
          <w:tab w:val="left" w:pos="1960"/>
        </w:tabs>
        <w:autoSpaceDE w:val="0"/>
        <w:autoSpaceDN w:val="0"/>
        <w:spacing w:before="0" w:after="0" w:line="624" w:lineRule="exact"/>
        <w:ind w:left="360" w:right="1296"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t>第三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部分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pacing w:val="2"/>
          <w:sz w:val="32"/>
          <w:szCs w:val="32"/>
          <w:lang w:eastAsia="zh-CN"/>
        </w:rPr>
        <w:t>2023年</w:t>
      </w:r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t>度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单</w:t>
      </w:r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t>位决算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情</w:t>
      </w:r>
      <w:r>
        <w:rPr>
          <w:rFonts w:hint="eastAsia" w:ascii="黑体" w:hAnsi="黑体" w:eastAsia="黑体" w:cs="黑体"/>
          <w:color w:val="000000"/>
          <w:spacing w:val="4"/>
          <w:sz w:val="32"/>
          <w:szCs w:val="32"/>
        </w:rPr>
        <w:t>况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说明</w:t>
      </w:r>
    </w:p>
    <w:p w14:paraId="4EE3A6F1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一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收入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支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出决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总体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情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况说明</w:t>
      </w:r>
    </w:p>
    <w:p w14:paraId="173CB4FF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二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收入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算情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</w:t>
      </w:r>
    </w:p>
    <w:p w14:paraId="72F87782">
      <w:pPr>
        <w:widowControl/>
        <w:autoSpaceDE w:val="0"/>
        <w:autoSpaceDN w:val="0"/>
        <w:spacing w:before="0" w:after="0" w:line="624" w:lineRule="exact"/>
        <w:ind w:left="1000" w:right="864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三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支出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算情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000000"/>
          <w:sz w:val="32"/>
          <w:szCs w:val="32"/>
        </w:rPr>
        <w:t>四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财政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拨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款收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入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支出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算总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体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情况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说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明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000000"/>
          <w:sz w:val="32"/>
          <w:szCs w:val="32"/>
        </w:rPr>
        <w:t>五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一般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公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共预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财政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拨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款支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决算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情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况说明</w:t>
      </w:r>
    </w:p>
    <w:p w14:paraId="0626AEF1">
      <w:pPr>
        <w:widowControl/>
        <w:autoSpaceDE w:val="0"/>
        <w:autoSpaceDN w:val="0"/>
        <w:spacing w:before="0" w:after="0" w:line="624" w:lineRule="exact"/>
        <w:ind w:left="1000" w:right="864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六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一般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公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共预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财政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拨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款基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本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支出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算情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说明七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政府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性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基金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算财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政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拨款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支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出决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情况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说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明</w:t>
      </w:r>
    </w:p>
    <w:p w14:paraId="480C5B21">
      <w:pPr>
        <w:rPr>
          <w:rFonts w:hint="eastAsia" w:ascii="宋体" w:hAnsi="宋体" w:eastAsia="宋体" w:cs="宋体"/>
          <w:sz w:val="32"/>
          <w:szCs w:val="32"/>
        </w:rPr>
        <w:sectPr>
          <w:footerReference r:id="rId3" w:type="default"/>
          <w:pgSz w:w="11906" w:h="17238"/>
          <w:pgMar w:top="784" w:right="1440" w:bottom="910" w:left="1440" w:header="720" w:footer="720" w:gutter="0"/>
          <w:pgNumType w:fmt="numberInDash" w:start="1"/>
          <w:cols w:equalWidth="0" w:num="1">
            <w:col w:w="9026"/>
          </w:cols>
          <w:docGrid w:linePitch="360" w:charSpace="0"/>
        </w:sectPr>
      </w:pPr>
    </w:p>
    <w:p w14:paraId="621115D6">
      <w:pPr>
        <w:widowControl/>
        <w:autoSpaceDE w:val="0"/>
        <w:autoSpaceDN w:val="0"/>
        <w:spacing w:before="576" w:after="0" w:line="220" w:lineRule="exact"/>
        <w:ind w:left="0" w:right="0"/>
        <w:rPr>
          <w:rFonts w:hint="eastAsia" w:ascii="宋体" w:hAnsi="宋体" w:eastAsia="宋体" w:cs="宋体"/>
          <w:sz w:val="32"/>
          <w:szCs w:val="32"/>
        </w:rPr>
      </w:pPr>
    </w:p>
    <w:p w14:paraId="42D4A57C">
      <w:pPr>
        <w:widowControl/>
        <w:numPr>
          <w:ilvl w:val="0"/>
          <w:numId w:val="1"/>
        </w:numPr>
        <w:autoSpaceDE w:val="0"/>
        <w:autoSpaceDN w:val="0"/>
        <w:spacing w:before="0" w:after="0" w:line="522" w:lineRule="exact"/>
        <w:ind w:left="1000" w:right="864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国有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本经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营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预算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财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政拨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款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支出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算情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说明九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财政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拨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款“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三公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”经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费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出决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情况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</w:t>
      </w:r>
    </w:p>
    <w:p w14:paraId="5654DE18">
      <w:pPr>
        <w:widowControl/>
        <w:numPr>
          <w:numId w:val="0"/>
        </w:numPr>
        <w:autoSpaceDE w:val="0"/>
        <w:autoSpaceDN w:val="0"/>
        <w:spacing w:before="0" w:after="0" w:line="522" w:lineRule="exact"/>
        <w:ind w:left="1000" w:leftChars="0" w:right="864" w:rightChars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十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机关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运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行经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费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支出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情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况说明</w:t>
      </w:r>
    </w:p>
    <w:p w14:paraId="213312D3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十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一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、政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采购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支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出情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</w:t>
      </w:r>
    </w:p>
    <w:p w14:paraId="754F1EDC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十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、国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资产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占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用情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</w:t>
      </w:r>
    </w:p>
    <w:p w14:paraId="47008B86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十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、预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绩效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情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况说明</w:t>
      </w:r>
    </w:p>
    <w:p w14:paraId="4296108A">
      <w:pPr>
        <w:widowControl/>
        <w:tabs>
          <w:tab w:val="left" w:pos="2280"/>
        </w:tabs>
        <w:autoSpaceDE w:val="0"/>
        <w:autoSpaceDN w:val="0"/>
        <w:spacing w:before="304" w:after="0" w:line="320" w:lineRule="exact"/>
        <w:ind w:left="360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2"/>
          <w:sz w:val="32"/>
        </w:rPr>
        <w:t>第四</w:t>
      </w:r>
      <w:r>
        <w:rPr>
          <w:rFonts w:hint="eastAsia" w:ascii="黑体" w:hAnsi="黑体" w:eastAsia="黑体" w:cs="黑体"/>
          <w:color w:val="000000"/>
          <w:sz w:val="32"/>
        </w:rPr>
        <w:t>部分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pacing w:val="2"/>
          <w:sz w:val="32"/>
        </w:rPr>
        <w:t>名词</w:t>
      </w:r>
      <w:r>
        <w:rPr>
          <w:rFonts w:hint="eastAsia" w:ascii="黑体" w:hAnsi="黑体" w:eastAsia="黑体" w:cs="黑体"/>
          <w:color w:val="000000"/>
          <w:sz w:val="32"/>
        </w:rPr>
        <w:t>解释</w:t>
      </w:r>
    </w:p>
    <w:p w14:paraId="70AA9721">
      <w:pPr>
        <w:sectPr>
          <w:pgSz w:w="11906" w:h="16838"/>
          <w:pgMar w:top="798" w:right="1440" w:bottom="144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4FEE5662">
      <w:pPr>
        <w:widowControl/>
        <w:autoSpaceDE w:val="0"/>
        <w:autoSpaceDN w:val="0"/>
        <w:spacing w:before="846" w:after="0" w:line="220" w:lineRule="exact"/>
        <w:ind w:left="0" w:right="0"/>
      </w:pPr>
    </w:p>
    <w:p w14:paraId="28E9EC38">
      <w:pPr>
        <w:widowControl/>
        <w:tabs>
          <w:tab w:val="left" w:pos="2832"/>
        </w:tabs>
        <w:autoSpaceDE w:val="0"/>
        <w:autoSpaceDN w:val="0"/>
        <w:spacing w:before="0" w:after="0" w:line="480" w:lineRule="exact"/>
        <w:ind w:left="432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</w:rPr>
        <w:t>第一部分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48"/>
        </w:rPr>
        <w:t>信阳市平桥区</w:t>
      </w:r>
      <w:r>
        <w:rPr>
          <w:rFonts w:hint="eastAsia" w:ascii="黑体" w:hAnsi="黑体" w:eastAsia="黑体" w:cs="黑体"/>
          <w:color w:val="000000"/>
          <w:sz w:val="48"/>
          <w:lang w:eastAsia="zh-CN"/>
        </w:rPr>
        <w:t>长台关乡</w:t>
      </w:r>
      <w:r>
        <w:rPr>
          <w:rFonts w:hint="eastAsia" w:ascii="黑体" w:hAnsi="黑体" w:eastAsia="黑体" w:cs="黑体"/>
          <w:color w:val="000000"/>
          <w:sz w:val="48"/>
        </w:rPr>
        <w:t>卫生</w:t>
      </w:r>
    </w:p>
    <w:p w14:paraId="1FE63EDF">
      <w:pPr>
        <w:widowControl/>
        <w:autoSpaceDE w:val="0"/>
        <w:autoSpaceDN w:val="0"/>
        <w:spacing w:before="144" w:after="0" w:line="480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</w:rPr>
        <w:t>院概况</w:t>
      </w:r>
    </w:p>
    <w:p w14:paraId="777F03FC">
      <w:pPr>
        <w:widowControl/>
        <w:autoSpaceDE w:val="0"/>
        <w:autoSpaceDN w:val="0"/>
        <w:spacing w:before="852" w:after="0" w:line="320" w:lineRule="exact"/>
        <w:ind w:left="1000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2"/>
        </w:rPr>
        <w:t>一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单位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职</w:t>
      </w:r>
      <w:r>
        <w:rPr>
          <w:rFonts w:hint="eastAsia" w:ascii="黑体" w:hAnsi="黑体" w:eastAsia="黑体" w:cs="黑体"/>
          <w:color w:val="000000"/>
          <w:sz w:val="32"/>
        </w:rPr>
        <w:t>责</w:t>
      </w:r>
    </w:p>
    <w:p w14:paraId="5DC97465">
      <w:pPr>
        <w:widowControl/>
        <w:autoSpaceDE w:val="0"/>
        <w:autoSpaceDN w:val="0"/>
        <w:spacing w:before="76" w:after="0" w:line="60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民身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健康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供医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与预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保健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医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常见病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多发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理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健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卫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技术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员培训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卫生保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健规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划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实施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卫生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监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督与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220D6864">
      <w:pPr>
        <w:widowControl/>
        <w:autoSpaceDE w:val="0"/>
        <w:autoSpaceDN w:val="0"/>
        <w:spacing w:before="228" w:after="0" w:line="320" w:lineRule="exact"/>
        <w:ind w:left="1000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2"/>
        </w:rPr>
        <w:t>二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机构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设</w:t>
      </w:r>
      <w:r>
        <w:rPr>
          <w:rFonts w:hint="eastAsia" w:ascii="黑体" w:hAnsi="黑体" w:eastAsia="黑体" w:cs="黑体"/>
          <w:color w:val="000000"/>
          <w:sz w:val="32"/>
        </w:rPr>
        <w:t>置</w:t>
      </w:r>
    </w:p>
    <w:p w14:paraId="082FB35E">
      <w:pPr>
        <w:widowControl/>
        <w:autoSpaceDE w:val="0"/>
        <w:autoSpaceDN w:val="0"/>
        <w:spacing w:before="76" w:after="0" w:line="600" w:lineRule="exact"/>
        <w:ind w:left="360" w:right="362" w:firstLine="64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信阳市平桥区长台关乡卫生院，始建于1951年，下辖14个村卫生室,辖区户籍人口44350常驻人口20000余人，是一家集医疗、预防、保健、康复、养老、安疗服务于一体的社区卫生服务中心。服务辐射周围3个乡镇，设置病床99张，医疗用房面积5900平方米，设有门诊、住院部、急诊部、妇产科、口腔科、医技科、检验科、放射科、理疗科、中医科、康复医学科、公共卫生科、数字化接种门诊等特色科室。</w:t>
      </w:r>
    </w:p>
    <w:p w14:paraId="70E6FC20">
      <w:pPr>
        <w:widowControl/>
        <w:autoSpaceDE w:val="0"/>
        <w:autoSpaceDN w:val="0"/>
        <w:spacing w:before="76" w:after="0" w:line="60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从决算单位构成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看</w:t>
      </w:r>
      <w:r>
        <w:rPr>
          <w:rFonts w:hint="eastAsia" w:ascii="仿宋" w:hAnsi="仿宋" w:eastAsia="仿宋" w:cs="仿宋"/>
          <w:color w:val="000000"/>
          <w:spacing w:val="-1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信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市平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长台关乡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生院单位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决算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包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决算。</w:t>
      </w:r>
    </w:p>
    <w:p w14:paraId="14255610"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068" w:right="1440" w:bottom="144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34326B61">
      <w:pPr>
        <w:widowControl/>
        <w:autoSpaceDE w:val="0"/>
        <w:autoSpaceDN w:val="0"/>
        <w:spacing w:before="4218" w:after="0" w:line="220" w:lineRule="exact"/>
        <w:ind w:left="0" w:right="0"/>
      </w:pPr>
    </w:p>
    <w:p w14:paraId="521AF36E">
      <w:pPr>
        <w:sectPr>
          <w:pgSz w:w="11906" w:h="17238"/>
          <w:pgMar w:top="1440" w:right="1440" w:bottom="144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0DAD4CC0">
      <w:pPr>
        <w:widowControl/>
        <w:autoSpaceDE w:val="0"/>
        <w:autoSpaceDN w:val="0"/>
        <w:spacing w:before="0" w:after="0" w:line="480" w:lineRule="exact"/>
        <w:ind w:left="0" w:right="336" w:firstLine="0"/>
        <w:jc w:val="righ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</w:rPr>
        <w:t>第二部分</w:t>
      </w:r>
    </w:p>
    <w:p w14:paraId="3B966233">
      <w:pPr>
        <w:widowControl/>
        <w:autoSpaceDE w:val="0"/>
        <w:autoSpaceDN w:val="0"/>
        <w:spacing w:before="0" w:after="0" w:line="1" w:lineRule="exact"/>
        <w:ind w:left="0" w:right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br w:type="column"/>
      </w:r>
    </w:p>
    <w:p w14:paraId="1BA89C44">
      <w:pPr>
        <w:widowControl/>
        <w:autoSpaceDE w:val="0"/>
        <w:autoSpaceDN w:val="0"/>
        <w:spacing w:before="0" w:after="0" w:line="480" w:lineRule="exact"/>
        <w:ind w:left="144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  <w:lang w:eastAsia="zh-CN"/>
        </w:rPr>
        <w:t>2023年</w:t>
      </w:r>
      <w:r>
        <w:rPr>
          <w:rFonts w:hint="eastAsia" w:ascii="黑体" w:hAnsi="黑体" w:eastAsia="黑体" w:cs="黑体"/>
          <w:color w:val="000000"/>
          <w:sz w:val="48"/>
        </w:rPr>
        <w:t>度单位决算表</w:t>
      </w:r>
    </w:p>
    <w:p w14:paraId="4A82DB64">
      <w:pPr>
        <w:sectPr>
          <w:type w:val="continuous"/>
          <w:pgSz w:w="11906" w:h="17238"/>
          <w:pgMar w:top="1440" w:right="1440" w:bottom="1440" w:left="1440" w:header="720" w:footer="720" w:gutter="0"/>
          <w:pgNumType w:fmt="numberInDash"/>
          <w:cols w:equalWidth="0" w:num="2">
            <w:col w:w="3348" w:space="0"/>
            <w:col w:w="5678"/>
          </w:cols>
          <w:docGrid w:linePitch="360" w:charSpace="0"/>
        </w:sectPr>
      </w:pPr>
    </w:p>
    <w:p w14:paraId="711507AD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8823960" cy="4229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23960" cy="42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DA206">
      <w:pPr>
        <w:widowControl/>
        <w:autoSpaceDE w:val="0"/>
        <w:autoSpaceDN w:val="0"/>
        <w:spacing w:before="0" w:after="0" w:line="410" w:lineRule="exact"/>
        <w:ind w:left="0" w:right="0" w:firstLine="0"/>
        <w:jc w:val="center"/>
      </w:pPr>
      <w:r>
        <w:rPr>
          <w:rFonts w:ascii="DzV647E0+STZhongsong" w:hAnsi="DzV647E0+STZhongsong" w:eastAsia="DzV647E0+STZhongsong"/>
          <w:color w:val="000000"/>
          <w:sz w:val="32"/>
        </w:rPr>
        <w:t>收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入</w:t>
      </w:r>
      <w:r>
        <w:rPr>
          <w:rFonts w:ascii="DzV647E0+STZhongsong" w:hAnsi="DzV647E0+STZhongsong" w:eastAsia="DzV647E0+STZhongsong"/>
          <w:color w:val="000000"/>
          <w:sz w:val="32"/>
        </w:rPr>
        <w:t>支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出决</w:t>
      </w:r>
      <w:r>
        <w:rPr>
          <w:rFonts w:ascii="DzV647E0+STZhongsong" w:hAnsi="DzV647E0+STZhongsong" w:eastAsia="DzV647E0+STZhongsong"/>
          <w:color w:val="000000"/>
          <w:sz w:val="32"/>
        </w:rPr>
        <w:t>算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总</w:t>
      </w:r>
      <w:r>
        <w:rPr>
          <w:rFonts w:ascii="DzV647E0+STZhongsong" w:hAnsi="DzV647E0+STZhongsong" w:eastAsia="DzV647E0+STZhongsong"/>
          <w:color w:val="000000"/>
          <w:sz w:val="32"/>
        </w:rPr>
        <w:t>表</w:t>
      </w:r>
    </w:p>
    <w:p w14:paraId="7F2C30F5">
      <w:pPr>
        <w:widowControl/>
        <w:autoSpaceDE w:val="0"/>
        <w:autoSpaceDN w:val="0"/>
        <w:spacing w:before="184" w:after="68" w:line="200" w:lineRule="exact"/>
        <w:ind w:left="0" w:right="94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1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1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5060"/>
        <w:gridCol w:w="4060"/>
      </w:tblGrid>
      <w:tr w14:paraId="1E97F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4800" w:type="dxa"/>
            <w:tcMar>
              <w:left w:w="0" w:type="dxa"/>
              <w:right w:w="0" w:type="dxa"/>
            </w:tcMar>
          </w:tcPr>
          <w:p w14:paraId="3B1A6FC7">
            <w:pPr>
              <w:widowControl/>
              <w:autoSpaceDE w:val="0"/>
              <w:autoSpaceDN w:val="0"/>
              <w:spacing w:before="62" w:after="0" w:line="198" w:lineRule="exact"/>
              <w:ind w:left="2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称：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阳市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桥区</w:t>
            </w:r>
            <w:r>
              <w:rPr>
                <w:rFonts w:hint="eastAsia" w:ascii="sETF8lG5+SimSun" w:hAnsi="sETF8lG5+SimSun" w:eastAsia="宋体"/>
                <w:color w:val="000000"/>
                <w:spacing w:val="-2"/>
                <w:sz w:val="20"/>
                <w:lang w:eastAsia="zh-CN"/>
              </w:rPr>
              <w:t>长台关乡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060" w:type="dxa"/>
            <w:tcMar>
              <w:left w:w="0" w:type="dxa"/>
              <w:right w:w="0" w:type="dxa"/>
            </w:tcMar>
          </w:tcPr>
          <w:p w14:paraId="1E01A4DF">
            <w:pPr>
              <w:widowControl/>
              <w:autoSpaceDE w:val="0"/>
              <w:autoSpaceDN w:val="0"/>
              <w:spacing w:before="60" w:after="0" w:line="198" w:lineRule="exact"/>
              <w:ind w:left="1210" w:right="0" w:firstLine="0"/>
              <w:jc w:val="left"/>
            </w:pPr>
            <w:r>
              <w:rPr>
                <w:rFonts w:hint="eastAsia" w:ascii="sETF8lG5+SimSun" w:hAnsi="sETF8lG5+SimSun" w:eastAsia="宋体"/>
                <w:color w:val="000000"/>
                <w:spacing w:val="3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14:paraId="52990CF7">
            <w:pPr>
              <w:widowControl/>
              <w:autoSpaceDE w:val="0"/>
              <w:autoSpaceDN w:val="0"/>
              <w:spacing w:before="62" w:after="0" w:line="198" w:lineRule="exact"/>
              <w:ind w:left="0" w:right="38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：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万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元</w:t>
            </w:r>
          </w:p>
        </w:tc>
      </w:tr>
    </w:tbl>
    <w:p w14:paraId="2C576830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2"/>
        <w:gridCol w:w="824"/>
        <w:gridCol w:w="1766"/>
        <w:gridCol w:w="4670"/>
        <w:gridCol w:w="750"/>
        <w:gridCol w:w="1604"/>
      </w:tblGrid>
      <w:tr w14:paraId="3AED2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68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214EA6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收入</w:t>
            </w:r>
          </w:p>
        </w:tc>
        <w:tc>
          <w:tcPr>
            <w:tcW w:w="7024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4FA741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</w:tr>
      <w:tr w14:paraId="6D05D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7DBB08">
            <w:pPr>
              <w:widowControl/>
              <w:tabs>
                <w:tab w:val="left" w:pos="2332"/>
              </w:tabs>
              <w:autoSpaceDE w:val="0"/>
              <w:autoSpaceDN w:val="0"/>
              <w:spacing w:before="138" w:after="0" w:line="198" w:lineRule="exact"/>
              <w:ind w:left="173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744131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行次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67B254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决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数</w:t>
            </w: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D6C9AF">
            <w:pPr>
              <w:widowControl/>
              <w:tabs>
                <w:tab w:val="left" w:pos="2532"/>
              </w:tabs>
              <w:autoSpaceDE w:val="0"/>
              <w:autoSpaceDN w:val="0"/>
              <w:spacing w:before="138" w:after="0" w:line="198" w:lineRule="exact"/>
              <w:ind w:left="193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BE9CBB0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行次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373C29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决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数</w:t>
            </w:r>
          </w:p>
        </w:tc>
      </w:tr>
      <w:tr w14:paraId="14BE9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69972F">
            <w:pPr>
              <w:widowControl/>
              <w:tabs>
                <w:tab w:val="left" w:pos="2332"/>
              </w:tabs>
              <w:autoSpaceDE w:val="0"/>
              <w:autoSpaceDN w:val="0"/>
              <w:spacing w:before="136" w:after="0" w:line="200" w:lineRule="exact"/>
              <w:ind w:left="173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栏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次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9204E7"/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5F5FCD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DF95E3">
            <w:pPr>
              <w:widowControl/>
              <w:tabs>
                <w:tab w:val="left" w:pos="2532"/>
              </w:tabs>
              <w:autoSpaceDE w:val="0"/>
              <w:autoSpaceDN w:val="0"/>
              <w:spacing w:before="136" w:after="0" w:line="200" w:lineRule="exact"/>
              <w:ind w:left="193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栏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次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06E2A0"/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5EEFD4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2</w:t>
            </w:r>
          </w:p>
        </w:tc>
      </w:tr>
      <w:tr w14:paraId="07596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B3FEDAF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一、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般公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共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预算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财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政拨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款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11F52D8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61A84F">
            <w:pPr>
              <w:widowControl/>
              <w:autoSpaceDE w:val="0"/>
              <w:autoSpaceDN w:val="0"/>
              <w:spacing w:before="136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105.26</w:t>
            </w: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49DB9D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共服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B2E049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E511A6F"/>
        </w:tc>
      </w:tr>
      <w:tr w14:paraId="6C04CE2D"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3E3444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二、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府性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金预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款收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057EE6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59DDEBE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6F43B2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外交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330EE8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0DA4545"/>
        </w:tc>
      </w:tr>
      <w:tr w14:paraId="7DDBF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D2D152">
            <w:pPr>
              <w:widowControl/>
              <w:autoSpaceDE w:val="0"/>
              <w:autoSpaceDN w:val="0"/>
              <w:spacing w:before="136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三、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有资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经营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预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算财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拨款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收入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66A70F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19F99C0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00C54E">
            <w:pPr>
              <w:widowControl/>
              <w:autoSpaceDE w:val="0"/>
              <w:autoSpaceDN w:val="0"/>
              <w:spacing w:before="136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三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国防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1B2BAB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EF98922"/>
        </w:tc>
      </w:tr>
      <w:tr w14:paraId="38236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7F6768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四、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上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级补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助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A21D78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094D34A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D4A46E4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四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公共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全支出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B98FF8A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AE98236"/>
        </w:tc>
      </w:tr>
      <w:tr w14:paraId="0E7EB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0D284A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五、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事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业收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C85C304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18CFE36">
            <w:pPr>
              <w:widowControl/>
              <w:autoSpaceDE w:val="0"/>
              <w:autoSpaceDN w:val="0"/>
              <w:spacing w:before="134" w:after="0" w:line="200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1,162.05</w:t>
            </w: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F5C3C6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五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教育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97FBD9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2755122"/>
        </w:tc>
      </w:tr>
      <w:tr w14:paraId="4BE38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A01200">
            <w:pPr>
              <w:widowControl/>
              <w:autoSpaceDE w:val="0"/>
              <w:autoSpaceDN w:val="0"/>
              <w:spacing w:before="136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六、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经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营收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A6F6DF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15C93A5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05ABCA">
            <w:pPr>
              <w:widowControl/>
              <w:autoSpaceDE w:val="0"/>
              <w:autoSpaceDN w:val="0"/>
              <w:spacing w:before="136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六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科学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技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术支出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AF29FB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834F704"/>
        </w:tc>
      </w:tr>
      <w:tr w14:paraId="6014A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0E4DC0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七、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附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属单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上缴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收入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EA92490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F6C9F12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6C202F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七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文化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旅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游体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育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与传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媒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3BF480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1E4CC43"/>
        </w:tc>
      </w:tr>
      <w:tr w14:paraId="5CA09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7F00D6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八、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其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他收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620F81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D0BF38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745357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社会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障和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就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业支出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DE8C16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28DACB7"/>
        </w:tc>
      </w:tr>
      <w:tr w14:paraId="2D316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346D80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AFB4DD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55C1D5D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F03230">
            <w:pPr>
              <w:widowControl/>
              <w:autoSpaceDE w:val="0"/>
              <w:autoSpaceDN w:val="0"/>
              <w:spacing w:before="136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九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康支出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5BAFA6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B915FA0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1,267.31</w:t>
            </w:r>
          </w:p>
        </w:tc>
      </w:tr>
      <w:tr w14:paraId="0F681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1B2DFD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504224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C57AAE6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3F2C7D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节能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保支出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0E44DD1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3DF5401"/>
        </w:tc>
      </w:tr>
      <w:tr w14:paraId="7FC96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FEC451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77CEE65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DFF521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D7C16A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、城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社区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72AC0A4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A544D98"/>
        </w:tc>
      </w:tr>
      <w:tr w14:paraId="25AFC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510C33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5B6DFB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12A9C20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814910">
            <w:pPr>
              <w:widowControl/>
              <w:autoSpaceDE w:val="0"/>
              <w:autoSpaceDN w:val="0"/>
              <w:spacing w:before="136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、农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林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水支出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AF692D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8EEB035"/>
        </w:tc>
      </w:tr>
    </w:tbl>
    <w:p w14:paraId="019AD2A0">
      <w:pPr>
        <w:widowControl/>
        <w:autoSpaceDE w:val="0"/>
        <w:autoSpaceDN w:val="0"/>
        <w:spacing w:before="0" w:after="0" w:line="14" w:lineRule="exact"/>
        <w:ind w:left="0" w:right="0"/>
      </w:pPr>
    </w:p>
    <w:p w14:paraId="261874F4">
      <w:pPr>
        <w:widowControl/>
        <w:autoSpaceDE w:val="0"/>
        <w:autoSpaceDN w:val="0"/>
        <w:spacing w:before="0" w:after="0" w:line="14" w:lineRule="exact"/>
        <w:ind w:left="0" w:right="0"/>
      </w:pPr>
    </w:p>
    <w:p w14:paraId="17610DB6">
      <w:pPr>
        <w:sectPr>
          <w:pgSz w:w="16838" w:h="12306"/>
          <w:pgMar w:top="958" w:right="1440" w:bottom="912" w:left="1406" w:header="720" w:footer="720" w:gutter="0"/>
          <w:pgNumType w:fmt="numberInDash"/>
          <w:cols w:equalWidth="0" w:num="1">
            <w:col w:w="13992"/>
          </w:cols>
          <w:docGrid w:linePitch="360" w:charSpace="0"/>
        </w:sectPr>
      </w:pPr>
    </w:p>
    <w:p w14:paraId="42B64A80">
      <w:pPr>
        <w:widowControl/>
        <w:autoSpaceDE w:val="0"/>
        <w:autoSpaceDN w:val="0"/>
        <w:spacing w:before="680" w:after="0" w:line="220" w:lineRule="exact"/>
        <w:ind w:left="0" w:right="0"/>
      </w:pPr>
    </w:p>
    <w:tbl>
      <w:tblPr>
        <w:tblStyle w:val="4"/>
        <w:tblW w:w="0" w:type="auto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2"/>
        <w:gridCol w:w="824"/>
        <w:gridCol w:w="1766"/>
        <w:gridCol w:w="4670"/>
        <w:gridCol w:w="750"/>
        <w:gridCol w:w="1604"/>
      </w:tblGrid>
      <w:tr w14:paraId="0E342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992698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ADB2C1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A5A691D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893FC7">
            <w:pPr>
              <w:widowControl/>
              <w:autoSpaceDE w:val="0"/>
              <w:autoSpaceDN w:val="0"/>
              <w:spacing w:before="138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、交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运输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4CFC0B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B11283A"/>
        </w:tc>
      </w:tr>
      <w:tr w14:paraId="7EBF9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B13B2B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CABB6A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0B25B55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07A271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四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源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勘探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业信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等支出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83562C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515E0F2"/>
        </w:tc>
      </w:tr>
      <w:tr w14:paraId="46BD4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EA73F73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AADDBD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8BC29E3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661DE7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五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、商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服务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等支出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3A940D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77B7847"/>
        </w:tc>
      </w:tr>
      <w:tr w14:paraId="1ED93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51E6AA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4B495B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56814ED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58D95C3">
            <w:pPr>
              <w:widowControl/>
              <w:autoSpaceDE w:val="0"/>
              <w:autoSpaceDN w:val="0"/>
              <w:spacing w:before="138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六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、金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3C5B4A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35008B9"/>
        </w:tc>
      </w:tr>
      <w:tr w14:paraId="00039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46BF13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F60912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6645DA9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BB3F48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七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助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其他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地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区支出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CD92C3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15E9D9D"/>
        </w:tc>
      </w:tr>
      <w:tr w14:paraId="20B30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43F4B3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F180DB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28690C2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2F0420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、自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资源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海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洋气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等支出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D8745D1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698C193"/>
        </w:tc>
      </w:tr>
      <w:tr w14:paraId="557E8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6CEFB7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491349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E6332D4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49E797">
            <w:pPr>
              <w:widowControl/>
              <w:autoSpaceDE w:val="0"/>
              <w:autoSpaceDN w:val="0"/>
              <w:spacing w:before="138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、住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房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保障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9338A7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33772CD"/>
        </w:tc>
      </w:tr>
      <w:tr w14:paraId="0EFD5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8981706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955839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011159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193B88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油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物资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备支出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8EC29C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EE5393D"/>
        </w:tc>
      </w:tr>
      <w:tr w14:paraId="67C07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203731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1200F3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A8356EF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3B93B8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有资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经营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算支出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58754A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8DBD607"/>
        </w:tc>
      </w:tr>
      <w:tr w14:paraId="52953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EC83BF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4B145A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740E87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9122F8">
            <w:pPr>
              <w:widowControl/>
              <w:autoSpaceDE w:val="0"/>
              <w:autoSpaceDN w:val="0"/>
              <w:spacing w:before="138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灾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害防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治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及应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管理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EFA76BC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955AD71"/>
        </w:tc>
      </w:tr>
      <w:tr w14:paraId="22E0C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0CE84A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67717C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4664BC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990E49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三、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他支出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0C8D4C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EA7EB7B"/>
        </w:tc>
      </w:tr>
      <w:tr w14:paraId="113FF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BBEF60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9762D1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0EC9D0F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3329292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四、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务还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EA9CB5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49EA6D7"/>
        </w:tc>
      </w:tr>
      <w:tr w14:paraId="23840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551033B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5F91234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36895AB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A1B252">
            <w:pPr>
              <w:widowControl/>
              <w:autoSpaceDE w:val="0"/>
              <w:autoSpaceDN w:val="0"/>
              <w:spacing w:before="138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五、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务付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7F3E25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DBC39BB"/>
        </w:tc>
      </w:tr>
      <w:tr w14:paraId="7405F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448F95B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79B329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4CB84EA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A09E2F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六、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抗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疫特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国债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排的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BC5B99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8286AEF"/>
        </w:tc>
      </w:tr>
      <w:tr w14:paraId="5FB28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1B196A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b/>
                <w:color w:val="000000"/>
                <w:spacing w:val="-2"/>
                <w:sz w:val="20"/>
              </w:rPr>
              <w:t>年</w:t>
            </w:r>
            <w:r>
              <w:rPr>
                <w:rFonts w:ascii="sETF8lG5+SimSun" w:hAnsi="sETF8lG5+SimSun" w:eastAsia="sETF8lG5+SimSun"/>
                <w:b/>
                <w:color w:val="000000"/>
                <w:sz w:val="20"/>
              </w:rPr>
              <w:t>收入合</w:t>
            </w:r>
            <w:r>
              <w:rPr>
                <w:rFonts w:ascii="sETF8lG5+SimSun" w:hAnsi="sETF8lG5+SimSun" w:eastAsia="sETF8lG5+SimSun"/>
                <w:b/>
                <w:color w:val="000000"/>
                <w:spacing w:val="-2"/>
                <w:sz w:val="20"/>
              </w:rPr>
              <w:t>计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D2B4A7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80525CC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1,267.31</w:t>
            </w: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C56F1FB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z w:val="20"/>
              </w:rPr>
              <w:t>本</w:t>
            </w:r>
            <w:r>
              <w:rPr>
                <w:rFonts w:ascii="sETF8lG5+SimSun" w:hAnsi="sETF8lG5+SimSun" w:eastAsia="sETF8lG5+SimSun"/>
                <w:b/>
                <w:color w:val="000000"/>
                <w:spacing w:val="-2"/>
                <w:sz w:val="20"/>
              </w:rPr>
              <w:t>年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支出</w:t>
            </w:r>
            <w:r>
              <w:rPr>
                <w:rFonts w:ascii="sETF8lG5+SimSun" w:hAnsi="sETF8lG5+SimSun" w:eastAsia="sETF8lG5+SimSun"/>
                <w:b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23A6C7D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CBB28DF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1,267.31</w:t>
            </w:r>
          </w:p>
        </w:tc>
      </w:tr>
      <w:tr w14:paraId="6FB7B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BF88C24">
            <w:pPr>
              <w:widowControl/>
              <w:autoSpaceDE w:val="0"/>
              <w:autoSpaceDN w:val="0"/>
              <w:spacing w:before="138" w:after="0" w:line="200" w:lineRule="exact"/>
              <w:ind w:left="90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使用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非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款结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余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88AA5B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EE7E14C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1D9156D">
            <w:pPr>
              <w:widowControl/>
              <w:autoSpaceDE w:val="0"/>
              <w:autoSpaceDN w:val="0"/>
              <w:spacing w:before="138" w:after="0" w:line="200" w:lineRule="exact"/>
              <w:ind w:left="0" w:right="2254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结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余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分配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8E4BA0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6ACBE3B"/>
        </w:tc>
      </w:tr>
      <w:tr w14:paraId="30F07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2D3B6B">
            <w:pPr>
              <w:widowControl/>
              <w:autoSpaceDE w:val="0"/>
              <w:autoSpaceDN w:val="0"/>
              <w:spacing w:before="138" w:after="0" w:line="198" w:lineRule="exact"/>
              <w:ind w:left="90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年初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结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转和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结余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6FC043F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BCF3287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0ED4EF8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结转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结余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C54E22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0C45EF8"/>
        </w:tc>
      </w:tr>
    </w:tbl>
    <w:p w14:paraId="6B638080">
      <w:pPr>
        <w:widowControl/>
        <w:autoSpaceDE w:val="0"/>
        <w:autoSpaceDN w:val="0"/>
        <w:spacing w:before="0" w:after="0" w:line="14" w:lineRule="exact"/>
        <w:ind w:left="0" w:right="0"/>
      </w:pPr>
    </w:p>
    <w:p w14:paraId="5C7AF39D">
      <w:pPr>
        <w:sectPr>
          <w:pgSz w:w="16838" w:h="11906"/>
          <w:pgMar w:top="896" w:right="1440" w:bottom="1100" w:left="1416" w:header="720" w:footer="720" w:gutter="0"/>
          <w:pgNumType w:fmt="numberInDash"/>
          <w:cols w:equalWidth="0" w:num="1">
            <w:col w:w="13982"/>
          </w:cols>
          <w:docGrid w:linePitch="360" w:charSpace="0"/>
        </w:sectPr>
      </w:pPr>
    </w:p>
    <w:p w14:paraId="4BDE8893">
      <w:pPr>
        <w:widowControl/>
        <w:autoSpaceDE w:val="0"/>
        <w:autoSpaceDN w:val="0"/>
        <w:spacing w:before="680" w:after="0" w:line="220" w:lineRule="exact"/>
        <w:ind w:left="0" w:right="0"/>
      </w:pPr>
    </w:p>
    <w:tbl>
      <w:tblPr>
        <w:tblStyle w:val="4"/>
        <w:tblW w:w="0" w:type="auto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2"/>
        <w:gridCol w:w="824"/>
        <w:gridCol w:w="1766"/>
        <w:gridCol w:w="4670"/>
        <w:gridCol w:w="750"/>
        <w:gridCol w:w="1604"/>
      </w:tblGrid>
      <w:tr w14:paraId="6AFD8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F4B646C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A35CAA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0E615F7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1F40B1"/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B93EB6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72F65F4"/>
        </w:tc>
      </w:tr>
      <w:tr w14:paraId="6663C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07AC27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4"/>
                <w:sz w:val="20"/>
              </w:rPr>
              <w:t>总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F89655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7BB024A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1,267.31</w:t>
            </w: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487FF2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4"/>
                <w:sz w:val="20"/>
              </w:rPr>
              <w:t>总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0EC95F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843B690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1,267.31</w:t>
            </w:r>
          </w:p>
        </w:tc>
      </w:tr>
      <w:tr w14:paraId="53DB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89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4F1B2E">
            <w:pPr>
              <w:widowControl/>
              <w:autoSpaceDE w:val="0"/>
              <w:autoSpaceDN w:val="0"/>
              <w:spacing w:before="212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注：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表反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映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年度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的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总收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和年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末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结转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结余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情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况。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表金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转换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万元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，因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四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舍五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可能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存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在尾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。</w:t>
            </w:r>
          </w:p>
        </w:tc>
      </w:tr>
    </w:tbl>
    <w:p w14:paraId="43C15C5C">
      <w:pPr>
        <w:widowControl/>
        <w:autoSpaceDE w:val="0"/>
        <w:autoSpaceDN w:val="0"/>
        <w:spacing w:before="0" w:after="0" w:line="14" w:lineRule="exact"/>
        <w:ind w:left="0" w:right="0"/>
      </w:pPr>
    </w:p>
    <w:p w14:paraId="3C848053">
      <w:pPr>
        <w:sectPr>
          <w:pgSz w:w="16838" w:h="11906"/>
          <w:pgMar w:top="896" w:right="1440" w:bottom="1440" w:left="1416" w:header="720" w:footer="720" w:gutter="0"/>
          <w:pgNumType w:fmt="numberInDash"/>
          <w:cols w:equalWidth="0" w:num="1">
            <w:col w:w="13982"/>
          </w:cols>
          <w:docGrid w:linePitch="360" w:charSpace="0"/>
        </w:sectPr>
      </w:pPr>
    </w:p>
    <w:p w14:paraId="1769B245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8812530" cy="4229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12530" cy="423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7633970</wp:posOffset>
            </wp:positionH>
            <wp:positionV relativeFrom="page">
              <wp:posOffset>1976120</wp:posOffset>
            </wp:positionV>
            <wp:extent cx="1038860" cy="903605"/>
            <wp:effectExtent l="0" t="0" r="12700" b="107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8859" cy="903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964CE6">
      <w:pPr>
        <w:widowControl/>
        <w:autoSpaceDE w:val="0"/>
        <w:autoSpaceDN w:val="0"/>
        <w:spacing w:before="0" w:after="0" w:line="410" w:lineRule="exact"/>
        <w:ind w:left="0" w:right="6238" w:firstLine="0"/>
        <w:jc w:val="right"/>
      </w:pPr>
      <w:r>
        <w:rPr>
          <w:rFonts w:ascii="DzV647E0+STZhongsong" w:hAnsi="DzV647E0+STZhongsong" w:eastAsia="DzV647E0+STZhongsong"/>
          <w:color w:val="000000"/>
          <w:sz w:val="32"/>
        </w:rPr>
        <w:t>收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入</w:t>
      </w:r>
      <w:r>
        <w:rPr>
          <w:rFonts w:ascii="DzV647E0+STZhongsong" w:hAnsi="DzV647E0+STZhongsong" w:eastAsia="DzV647E0+STZhongsong"/>
          <w:color w:val="000000"/>
          <w:sz w:val="32"/>
        </w:rPr>
        <w:t>决算表</w:t>
      </w:r>
    </w:p>
    <w:p w14:paraId="22F8D94E">
      <w:pPr>
        <w:widowControl/>
        <w:autoSpaceDE w:val="0"/>
        <w:autoSpaceDN w:val="0"/>
        <w:spacing w:before="184" w:after="68" w:line="200" w:lineRule="exact"/>
        <w:ind w:left="0" w:right="112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52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3"/>
          <w:sz w:val="20"/>
        </w:rPr>
        <w:t>0</w:t>
      </w:r>
      <w:r>
        <w:rPr>
          <w:rFonts w:ascii="sETF8lG5+SimSun" w:hAnsi="sETF8lG5+SimSun" w:eastAsia="sETF8lG5+SimSun"/>
          <w:color w:val="000000"/>
          <w:spacing w:val="49"/>
          <w:sz w:val="20"/>
        </w:rPr>
        <w:t>2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0"/>
        <w:gridCol w:w="5040"/>
        <w:gridCol w:w="3200"/>
      </w:tblGrid>
      <w:tr w14:paraId="38CD3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5680" w:type="dxa"/>
            <w:tcMar>
              <w:left w:w="0" w:type="dxa"/>
              <w:right w:w="0" w:type="dxa"/>
            </w:tcMar>
          </w:tcPr>
          <w:p w14:paraId="069B1000">
            <w:pPr>
              <w:widowControl/>
              <w:autoSpaceDE w:val="0"/>
              <w:autoSpaceDN w:val="0"/>
              <w:spacing w:before="60" w:after="0" w:line="198" w:lineRule="exact"/>
              <w:ind w:left="2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称：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阳市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桥区</w:t>
            </w:r>
            <w:r>
              <w:rPr>
                <w:rFonts w:hint="eastAsia" w:ascii="sETF8lG5+SimSun" w:hAnsi="sETF8lG5+SimSun" w:eastAsia="宋体"/>
                <w:color w:val="000000"/>
                <w:spacing w:val="-2"/>
                <w:sz w:val="20"/>
                <w:lang w:eastAsia="zh-CN"/>
              </w:rPr>
              <w:t>长台关乡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040" w:type="dxa"/>
            <w:tcMar>
              <w:left w:w="0" w:type="dxa"/>
              <w:right w:w="0" w:type="dxa"/>
            </w:tcMar>
          </w:tcPr>
          <w:p w14:paraId="222C30E6">
            <w:pPr>
              <w:widowControl/>
              <w:autoSpaceDE w:val="0"/>
              <w:autoSpaceDN w:val="0"/>
              <w:spacing w:before="60" w:after="0" w:line="198" w:lineRule="exact"/>
              <w:ind w:left="0" w:right="0" w:firstLine="0"/>
              <w:jc w:val="center"/>
            </w:pPr>
            <w:r>
              <w:rPr>
                <w:rFonts w:hint="eastAsia" w:ascii="sETF8lG5+SimSun" w:hAnsi="sETF8lG5+SimSun" w:eastAsia="宋体"/>
                <w:color w:val="000000"/>
                <w:spacing w:val="3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14:paraId="0B0A772C">
            <w:pPr>
              <w:widowControl/>
              <w:autoSpaceDE w:val="0"/>
              <w:autoSpaceDN w:val="0"/>
              <w:spacing w:before="62" w:after="0" w:line="198" w:lineRule="exact"/>
              <w:ind w:left="0" w:right="54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位：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万元</w:t>
            </w:r>
          </w:p>
        </w:tc>
      </w:tr>
    </w:tbl>
    <w:p w14:paraId="03FAC112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270"/>
        <w:gridCol w:w="1642"/>
        <w:gridCol w:w="1640"/>
        <w:gridCol w:w="1642"/>
        <w:gridCol w:w="1640"/>
        <w:gridCol w:w="1642"/>
        <w:gridCol w:w="1640"/>
        <w:gridCol w:w="1642"/>
      </w:tblGrid>
      <w:tr w14:paraId="1B561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23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F34129F">
            <w:pPr>
              <w:widowControl/>
              <w:tabs>
                <w:tab w:val="left" w:pos="1386"/>
              </w:tabs>
              <w:autoSpaceDE w:val="0"/>
              <w:autoSpaceDN w:val="0"/>
              <w:spacing w:before="142" w:after="0" w:line="200" w:lineRule="exact"/>
              <w:ind w:left="78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08BBC7A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收入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合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计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AB426F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财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款收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入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7C1FF63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上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级补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助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182F2A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事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业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收入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06E1133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经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收入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E13396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属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上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缴收入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E9D011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其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他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收入</w:t>
            </w:r>
          </w:p>
        </w:tc>
      </w:tr>
      <w:tr w14:paraId="2EF6C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C3CE83">
            <w:pPr>
              <w:widowControl/>
              <w:autoSpaceDE w:val="0"/>
              <w:autoSpaceDN w:val="0"/>
              <w:spacing w:before="23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功能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分类</w:t>
            </w:r>
          </w:p>
          <w:p w14:paraId="41CF4AFB">
            <w:pPr>
              <w:widowControl/>
              <w:autoSpaceDE w:val="0"/>
              <w:autoSpaceDN w:val="0"/>
              <w:spacing w:before="11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科目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编码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CDC9D2">
            <w:pPr>
              <w:widowControl/>
              <w:autoSpaceDE w:val="0"/>
              <w:autoSpaceDN w:val="0"/>
              <w:spacing w:before="38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名称</w:t>
            </w:r>
          </w:p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382CD0"/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61BFE0"/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F8FAB9"/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0091B3"/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FFCF1A"/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55A4AB"/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 w14:paraId="7C1BB7C9"/>
        </w:tc>
      </w:tr>
      <w:tr w14:paraId="71F3A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2390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52B00D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栏次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B7C383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503F1D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29CE4BC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87E38F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F23B792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ED0FBF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E3277B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7</w:t>
            </w:r>
          </w:p>
        </w:tc>
      </w:tr>
      <w:tr w14:paraId="64141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390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A49850">
            <w:pPr>
              <w:widowControl/>
              <w:autoSpaceDE w:val="0"/>
              <w:autoSpaceDN w:val="0"/>
              <w:spacing w:before="14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C1274E1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1,267.31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5BFDBA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105.26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E1832A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82044D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1,162.05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15EFBA7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D0573B1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AD6CEF0"/>
        </w:tc>
      </w:tr>
      <w:tr w14:paraId="4DC2D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E97BDB">
            <w:pPr>
              <w:widowControl/>
              <w:autoSpaceDE w:val="0"/>
              <w:autoSpaceDN w:val="0"/>
              <w:spacing w:before="142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1FE237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健康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095C5DB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1,267.31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D53F38F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105.26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06083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E8E3E5E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1,162.05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522D70B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C87191D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02454E9"/>
        </w:tc>
      </w:tr>
      <w:tr w14:paraId="4BF76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8DB9F2">
            <w:pPr>
              <w:widowControl/>
              <w:autoSpaceDE w:val="0"/>
              <w:autoSpaceDN w:val="0"/>
              <w:spacing w:before="228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03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CA06D65">
            <w:pPr>
              <w:widowControl/>
              <w:autoSpaceDE w:val="0"/>
              <w:autoSpaceDN w:val="0"/>
              <w:spacing w:before="7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医疗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生</w:t>
            </w:r>
          </w:p>
          <w:p w14:paraId="4D074B52">
            <w:pPr>
              <w:widowControl/>
              <w:autoSpaceDE w:val="0"/>
              <w:autoSpaceDN w:val="0"/>
              <w:spacing w:before="112" w:after="0" w:line="200" w:lineRule="exact"/>
              <w:ind w:left="1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机构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542823E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1,267.31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89DA143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105.26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82B191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926857C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1,162.05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254C790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DA96AE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7EAF560"/>
        </w:tc>
      </w:tr>
      <w:tr w14:paraId="169DF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619148">
            <w:pPr>
              <w:widowControl/>
              <w:autoSpaceDE w:val="0"/>
              <w:autoSpaceDN w:val="0"/>
              <w:spacing w:before="142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2307EA">
            <w:pPr>
              <w:widowControl/>
              <w:autoSpaceDE w:val="0"/>
              <w:autoSpaceDN w:val="0"/>
              <w:spacing w:before="142" w:after="0" w:line="200" w:lineRule="exact"/>
              <w:ind w:left="21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乡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卫生院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D5DEE59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1,267.31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FD9503D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105.26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96AF1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AB6174D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1,162.05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1995763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12B1D0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935F80A"/>
        </w:tc>
      </w:tr>
      <w:tr w14:paraId="34928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240F2A"/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BC0F98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204AD5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996F2CC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42E8120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404A97C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47D67D0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01DA3E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D2E55B9"/>
        </w:tc>
      </w:tr>
      <w:tr w14:paraId="45FEC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16A4095"/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CF0D96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A4B972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CAB4297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40110AB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F05588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2C4E3B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C182602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5DEB6F8"/>
        </w:tc>
      </w:tr>
      <w:tr w14:paraId="1174F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10E9008"/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10FC0F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2D5D16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D581936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36C6B5F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BC06F18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BBECED1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3467A7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6062A9B"/>
        </w:tc>
      </w:tr>
    </w:tbl>
    <w:p w14:paraId="2D35C201">
      <w:pPr>
        <w:widowControl/>
        <w:autoSpaceDE w:val="0"/>
        <w:autoSpaceDN w:val="0"/>
        <w:spacing w:before="224" w:after="0" w:line="200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z w:val="20"/>
        </w:rPr>
        <w:t>注：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表反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映</w:t>
      </w:r>
      <w:r>
        <w:rPr>
          <w:rFonts w:ascii="sETF8lG5+SimSun" w:hAnsi="sETF8lG5+SimSun" w:eastAsia="sETF8lG5+SimSun"/>
          <w:color w:val="000000"/>
          <w:sz w:val="20"/>
        </w:rPr>
        <w:t>单位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年度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取</w:t>
      </w:r>
      <w:r>
        <w:rPr>
          <w:rFonts w:ascii="sETF8lG5+SimSun" w:hAnsi="sETF8lG5+SimSun" w:eastAsia="sETF8lG5+SimSun"/>
          <w:color w:val="000000"/>
          <w:sz w:val="20"/>
        </w:rPr>
        <w:t>得的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各</w:t>
      </w:r>
      <w:r>
        <w:rPr>
          <w:rFonts w:ascii="sETF8lG5+SimSun" w:hAnsi="sETF8lG5+SimSun" w:eastAsia="sETF8lG5+SimSun"/>
          <w:color w:val="000000"/>
          <w:sz w:val="20"/>
        </w:rPr>
        <w:t>项收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入</w:t>
      </w:r>
      <w:r>
        <w:rPr>
          <w:rFonts w:ascii="sETF8lG5+SimSun" w:hAnsi="sETF8lG5+SimSun" w:eastAsia="sETF8lG5+SimSun"/>
          <w:color w:val="000000"/>
          <w:sz w:val="20"/>
        </w:rPr>
        <w:t>情况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。本</w:t>
      </w:r>
      <w:r>
        <w:rPr>
          <w:rFonts w:ascii="sETF8lG5+SimSun" w:hAnsi="sETF8lG5+SimSun" w:eastAsia="sETF8lG5+SimSun"/>
          <w:color w:val="000000"/>
          <w:sz w:val="20"/>
        </w:rPr>
        <w:t>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金额</w:t>
      </w:r>
      <w:r>
        <w:rPr>
          <w:rFonts w:ascii="sETF8lG5+SimSun" w:hAnsi="sETF8lG5+SimSun" w:eastAsia="sETF8lG5+SimSun"/>
          <w:color w:val="000000"/>
          <w:sz w:val="20"/>
        </w:rPr>
        <w:t>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换为</w:t>
      </w:r>
      <w:r>
        <w:rPr>
          <w:rFonts w:ascii="sETF8lG5+SimSun" w:hAnsi="sETF8lG5+SimSun" w:eastAsia="sETF8lG5+SimSun"/>
          <w:color w:val="000000"/>
          <w:sz w:val="20"/>
        </w:rPr>
        <w:t>万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元时</w:t>
      </w:r>
      <w:r>
        <w:rPr>
          <w:rFonts w:ascii="sETF8lG5+SimSun" w:hAnsi="sETF8lG5+SimSun" w:eastAsia="sETF8lG5+SimSun"/>
          <w:color w:val="000000"/>
          <w:sz w:val="20"/>
        </w:rPr>
        <w:t>，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因四</w:t>
      </w:r>
      <w:r>
        <w:rPr>
          <w:rFonts w:ascii="sETF8lG5+SimSun" w:hAnsi="sETF8lG5+SimSun" w:eastAsia="sETF8lG5+SimSun"/>
          <w:color w:val="000000"/>
          <w:sz w:val="20"/>
        </w:rPr>
        <w:t>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五入</w:t>
      </w:r>
      <w:r>
        <w:rPr>
          <w:rFonts w:ascii="sETF8lG5+SimSun" w:hAnsi="sETF8lG5+SimSun" w:eastAsia="sETF8lG5+SimSun"/>
          <w:color w:val="000000"/>
          <w:sz w:val="20"/>
        </w:rPr>
        <w:t>可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能存</w:t>
      </w:r>
      <w:r>
        <w:rPr>
          <w:rFonts w:ascii="sETF8lG5+SimSun" w:hAnsi="sETF8lG5+SimSun" w:eastAsia="sETF8lG5+SimSun"/>
          <w:color w:val="000000"/>
          <w:sz w:val="20"/>
        </w:rPr>
        <w:t>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尾差。</w:t>
      </w:r>
    </w:p>
    <w:p w14:paraId="7C28FCC0">
      <w:pPr>
        <w:sectPr>
          <w:pgSz w:w="16838" w:h="11906"/>
          <w:pgMar w:top="958" w:right="1440" w:bottom="1440" w:left="1406" w:header="720" w:footer="720" w:gutter="0"/>
          <w:pgNumType w:fmt="numberInDash"/>
          <w:cols w:equalWidth="0" w:num="1">
            <w:col w:w="13992"/>
          </w:cols>
          <w:docGrid w:linePitch="360" w:charSpace="0"/>
        </w:sectPr>
      </w:pPr>
    </w:p>
    <w:p w14:paraId="3737B04B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8818880" cy="4229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18880" cy="423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2CF6F">
      <w:pPr>
        <w:widowControl/>
        <w:autoSpaceDE w:val="0"/>
        <w:autoSpaceDN w:val="0"/>
        <w:spacing w:before="0" w:after="0" w:line="410" w:lineRule="exact"/>
        <w:ind w:left="0" w:right="0" w:firstLine="0"/>
        <w:jc w:val="center"/>
      </w:pPr>
      <w:r>
        <w:rPr>
          <w:rFonts w:ascii="DzV647E0+STZhongsong" w:hAnsi="DzV647E0+STZhongsong" w:eastAsia="DzV647E0+STZhongsong"/>
          <w:color w:val="000000"/>
          <w:sz w:val="32"/>
        </w:rPr>
        <w:t>支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出决</w:t>
      </w:r>
      <w:r>
        <w:rPr>
          <w:rFonts w:ascii="DzV647E0+STZhongsong" w:hAnsi="DzV647E0+STZhongsong" w:eastAsia="DzV647E0+STZhongsong"/>
          <w:color w:val="000000"/>
          <w:sz w:val="32"/>
        </w:rPr>
        <w:t>算表</w:t>
      </w:r>
    </w:p>
    <w:p w14:paraId="176518E5">
      <w:pPr>
        <w:widowControl/>
        <w:autoSpaceDE w:val="0"/>
        <w:autoSpaceDN w:val="0"/>
        <w:spacing w:before="184" w:after="68" w:line="200" w:lineRule="exact"/>
        <w:ind w:left="0" w:right="102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52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3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3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  <w:gridCol w:w="5040"/>
        <w:gridCol w:w="3780"/>
      </w:tblGrid>
      <w:tr w14:paraId="399D3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5100" w:type="dxa"/>
            <w:tcMar>
              <w:left w:w="0" w:type="dxa"/>
              <w:right w:w="0" w:type="dxa"/>
            </w:tcMar>
          </w:tcPr>
          <w:p w14:paraId="0B86C5A8">
            <w:pPr>
              <w:widowControl/>
              <w:autoSpaceDE w:val="0"/>
              <w:autoSpaceDN w:val="0"/>
              <w:spacing w:before="60" w:after="0" w:line="198" w:lineRule="exact"/>
              <w:ind w:left="2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称：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阳市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桥区</w:t>
            </w:r>
            <w:r>
              <w:rPr>
                <w:rFonts w:hint="eastAsia" w:ascii="sETF8lG5+SimSun" w:hAnsi="sETF8lG5+SimSun" w:eastAsia="宋体"/>
                <w:color w:val="000000"/>
                <w:spacing w:val="-2"/>
                <w:sz w:val="20"/>
                <w:lang w:eastAsia="zh-CN"/>
              </w:rPr>
              <w:t>长台关乡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040" w:type="dxa"/>
            <w:tcMar>
              <w:left w:w="0" w:type="dxa"/>
              <w:right w:w="0" w:type="dxa"/>
            </w:tcMar>
          </w:tcPr>
          <w:p w14:paraId="1F19ACE8">
            <w:pPr>
              <w:widowControl/>
              <w:autoSpaceDE w:val="0"/>
              <w:autoSpaceDN w:val="0"/>
              <w:spacing w:before="60" w:after="0" w:line="198" w:lineRule="exact"/>
              <w:ind w:left="0" w:right="2712" w:firstLine="0"/>
              <w:jc w:val="right"/>
            </w:pPr>
            <w:r>
              <w:rPr>
                <w:rFonts w:hint="eastAsia" w:ascii="sETF8lG5+SimSun" w:hAnsi="sETF8lG5+SimSun" w:eastAsia="宋体"/>
                <w:color w:val="000000"/>
                <w:spacing w:val="3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3780" w:type="dxa"/>
            <w:tcMar>
              <w:left w:w="0" w:type="dxa"/>
              <w:right w:w="0" w:type="dxa"/>
            </w:tcMar>
          </w:tcPr>
          <w:p w14:paraId="04CF6CF1">
            <w:pPr>
              <w:widowControl/>
              <w:autoSpaceDE w:val="0"/>
              <w:autoSpaceDN w:val="0"/>
              <w:spacing w:before="62" w:after="0" w:line="198" w:lineRule="exact"/>
              <w:ind w:left="0" w:right="46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：万元</w:t>
            </w:r>
          </w:p>
        </w:tc>
      </w:tr>
    </w:tbl>
    <w:p w14:paraId="4984834B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364"/>
        <w:gridCol w:w="1888"/>
        <w:gridCol w:w="1884"/>
        <w:gridCol w:w="1888"/>
        <w:gridCol w:w="1886"/>
        <w:gridCol w:w="1884"/>
        <w:gridCol w:w="1892"/>
      </w:tblGrid>
      <w:tr w14:paraId="1A0FA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25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0E8D24">
            <w:pPr>
              <w:widowControl/>
              <w:tabs>
                <w:tab w:val="left" w:pos="1472"/>
              </w:tabs>
              <w:autoSpaceDE w:val="0"/>
              <w:autoSpaceDN w:val="0"/>
              <w:spacing w:before="142" w:after="0" w:line="200" w:lineRule="exact"/>
              <w:ind w:left="87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目</w:t>
            </w:r>
          </w:p>
        </w:tc>
        <w:tc>
          <w:tcPr>
            <w:tcW w:w="1888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89ED92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出合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1884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26B3AAE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1888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3E0A41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项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1886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C2750AD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上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缴上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级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1884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C85D275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经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营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189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9E0E63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对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属单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补助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</w:tr>
      <w:tr w14:paraId="5C098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051DC2">
            <w:pPr>
              <w:widowControl/>
              <w:autoSpaceDE w:val="0"/>
              <w:autoSpaceDN w:val="0"/>
              <w:spacing w:before="23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功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能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分类</w:t>
            </w:r>
          </w:p>
          <w:p w14:paraId="2D3CDCDA">
            <w:pPr>
              <w:widowControl/>
              <w:autoSpaceDE w:val="0"/>
              <w:autoSpaceDN w:val="0"/>
              <w:spacing w:before="11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编码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24E360">
            <w:pPr>
              <w:widowControl/>
              <w:autoSpaceDE w:val="0"/>
              <w:autoSpaceDN w:val="0"/>
              <w:spacing w:before="38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名称</w:t>
            </w:r>
          </w:p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D28105"/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F6DEC2"/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72BD3B"/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CB16D7"/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BE7B2E"/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 w14:paraId="41C42CBB"/>
        </w:tc>
      </w:tr>
      <w:tr w14:paraId="102A1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2566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95D210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栏次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1F8BCC5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239BEF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36BF16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62EA4F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097A1C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4BE834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</w:tr>
      <w:tr w14:paraId="25CE4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566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FADB6F">
            <w:pPr>
              <w:widowControl/>
              <w:autoSpaceDE w:val="0"/>
              <w:autoSpaceDN w:val="0"/>
              <w:spacing w:before="14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合计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010ECC0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1,267.31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758F8D4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1,267.31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C470FD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BC9C61D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35E2A89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638F243"/>
        </w:tc>
      </w:tr>
      <w:tr w14:paraId="6C1B8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5787D8">
            <w:pPr>
              <w:widowControl/>
              <w:autoSpaceDE w:val="0"/>
              <w:autoSpaceDN w:val="0"/>
              <w:spacing w:before="142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B9B7968">
            <w:pPr>
              <w:widowControl/>
              <w:autoSpaceDE w:val="0"/>
              <w:autoSpaceDN w:val="0"/>
              <w:spacing w:before="142" w:after="0" w:line="198" w:lineRule="exact"/>
              <w:ind w:left="1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健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康支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625CF5A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1,267.31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C9433F3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1,267.31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0CDE93B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1539484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EE1D33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0E7F8C5"/>
        </w:tc>
      </w:tr>
      <w:tr w14:paraId="01693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077ED8">
            <w:pPr>
              <w:widowControl/>
              <w:autoSpaceDE w:val="0"/>
              <w:autoSpaceDN w:val="0"/>
              <w:spacing w:before="228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03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A375C3">
            <w:pPr>
              <w:widowControl/>
              <w:autoSpaceDE w:val="0"/>
              <w:autoSpaceDN w:val="0"/>
              <w:spacing w:before="72" w:after="0" w:line="200" w:lineRule="exact"/>
              <w:ind w:left="1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基层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医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疗卫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生</w:t>
            </w:r>
          </w:p>
          <w:p w14:paraId="5E698438">
            <w:pPr>
              <w:widowControl/>
              <w:autoSpaceDE w:val="0"/>
              <w:autoSpaceDN w:val="0"/>
              <w:spacing w:before="112" w:after="0" w:line="200" w:lineRule="exact"/>
              <w:ind w:left="1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构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E205FBB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1,267.31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F15C636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1,267.31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71280AE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BE8487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CD9236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F0F4879"/>
        </w:tc>
      </w:tr>
      <w:tr w14:paraId="75768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AA1164">
            <w:pPr>
              <w:widowControl/>
              <w:autoSpaceDE w:val="0"/>
              <w:autoSpaceDN w:val="0"/>
              <w:spacing w:before="142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0084DC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乡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卫生院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6D68366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1,267.31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74C9242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1,267.31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DE71CBC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6064A69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3126BB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10C5F45"/>
        </w:tc>
      </w:tr>
      <w:tr w14:paraId="00389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9ECB7A"/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FF7E15"/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EEC758B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0483DA4"/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E90D3D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E12BAA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72BA94C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F8B92ED"/>
        </w:tc>
      </w:tr>
      <w:tr w14:paraId="600D8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F0A2D9"/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E0EABB"/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38D0433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DFB464B"/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927E81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C71715C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98F350A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DD58CE8"/>
        </w:tc>
      </w:tr>
      <w:tr w14:paraId="31E3F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52388B"/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929480"/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64DBB5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DA5460A"/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8CEFEA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8B1602A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2DA20C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E62DDB3"/>
        </w:tc>
      </w:tr>
    </w:tbl>
    <w:p w14:paraId="47FF945C">
      <w:pPr>
        <w:widowControl/>
        <w:autoSpaceDE w:val="0"/>
        <w:autoSpaceDN w:val="0"/>
        <w:spacing w:before="232" w:after="0" w:line="198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z w:val="20"/>
        </w:rPr>
        <w:t>注：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表反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映</w:t>
      </w:r>
      <w:r>
        <w:rPr>
          <w:rFonts w:ascii="sETF8lG5+SimSun" w:hAnsi="sETF8lG5+SimSun" w:eastAsia="sETF8lG5+SimSun"/>
          <w:color w:val="000000"/>
          <w:sz w:val="20"/>
        </w:rPr>
        <w:t>单位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年度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各</w:t>
      </w:r>
      <w:r>
        <w:rPr>
          <w:rFonts w:ascii="sETF8lG5+SimSun" w:hAnsi="sETF8lG5+SimSun" w:eastAsia="sETF8lG5+SimSun"/>
          <w:color w:val="000000"/>
          <w:sz w:val="20"/>
        </w:rPr>
        <w:t>项支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出</w:t>
      </w:r>
      <w:r>
        <w:rPr>
          <w:rFonts w:ascii="sETF8lG5+SimSun" w:hAnsi="sETF8lG5+SimSun" w:eastAsia="sETF8lG5+SimSun"/>
          <w:color w:val="000000"/>
          <w:sz w:val="20"/>
        </w:rPr>
        <w:t>情况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。</w:t>
      </w:r>
      <w:r>
        <w:rPr>
          <w:rFonts w:ascii="sETF8lG5+SimSun" w:hAnsi="sETF8lG5+SimSun" w:eastAsia="sETF8lG5+SimSun"/>
          <w:color w:val="000000"/>
          <w:sz w:val="20"/>
        </w:rPr>
        <w:t>本表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金额</w:t>
      </w:r>
      <w:r>
        <w:rPr>
          <w:rFonts w:ascii="sETF8lG5+SimSun" w:hAnsi="sETF8lG5+SimSun" w:eastAsia="sETF8lG5+SimSun"/>
          <w:color w:val="000000"/>
          <w:sz w:val="20"/>
        </w:rPr>
        <w:t>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换为</w:t>
      </w:r>
      <w:r>
        <w:rPr>
          <w:rFonts w:ascii="sETF8lG5+SimSun" w:hAnsi="sETF8lG5+SimSun" w:eastAsia="sETF8lG5+SimSun"/>
          <w:color w:val="000000"/>
          <w:sz w:val="20"/>
        </w:rPr>
        <w:t>万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元时</w:t>
      </w:r>
      <w:r>
        <w:rPr>
          <w:rFonts w:ascii="sETF8lG5+SimSun" w:hAnsi="sETF8lG5+SimSun" w:eastAsia="sETF8lG5+SimSun"/>
          <w:color w:val="000000"/>
          <w:sz w:val="20"/>
        </w:rPr>
        <w:t>，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因四</w:t>
      </w:r>
      <w:r>
        <w:rPr>
          <w:rFonts w:ascii="sETF8lG5+SimSun" w:hAnsi="sETF8lG5+SimSun" w:eastAsia="sETF8lG5+SimSun"/>
          <w:color w:val="000000"/>
          <w:sz w:val="20"/>
        </w:rPr>
        <w:t>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五入</w:t>
      </w:r>
      <w:r>
        <w:rPr>
          <w:rFonts w:ascii="sETF8lG5+SimSun" w:hAnsi="sETF8lG5+SimSun" w:eastAsia="sETF8lG5+SimSun"/>
          <w:color w:val="000000"/>
          <w:sz w:val="20"/>
        </w:rPr>
        <w:t>可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能存</w:t>
      </w:r>
      <w:r>
        <w:rPr>
          <w:rFonts w:ascii="sETF8lG5+SimSun" w:hAnsi="sETF8lG5+SimSun" w:eastAsia="sETF8lG5+SimSun"/>
          <w:color w:val="000000"/>
          <w:sz w:val="20"/>
        </w:rPr>
        <w:t>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尾差。</w:t>
      </w:r>
    </w:p>
    <w:p w14:paraId="627084B1">
      <w:pPr>
        <w:sectPr>
          <w:pgSz w:w="16838" w:h="11906"/>
          <w:pgMar w:top="958" w:right="1440" w:bottom="1440" w:left="1406" w:header="720" w:footer="720" w:gutter="0"/>
          <w:pgNumType w:fmt="numberInDash"/>
          <w:cols w:equalWidth="0" w:num="1">
            <w:col w:w="13992"/>
          </w:cols>
          <w:docGrid w:linePitch="360" w:charSpace="0"/>
        </w:sectPr>
      </w:pPr>
    </w:p>
    <w:p w14:paraId="0BF75503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8878570" cy="4229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78569" cy="42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4671060</wp:posOffset>
            </wp:positionH>
            <wp:positionV relativeFrom="page">
              <wp:posOffset>4754880</wp:posOffset>
            </wp:positionV>
            <wp:extent cx="1645920" cy="269875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2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02E460">
      <w:pPr>
        <w:widowControl/>
        <w:autoSpaceDE w:val="0"/>
        <w:autoSpaceDN w:val="0"/>
        <w:spacing w:before="0" w:after="0" w:line="410" w:lineRule="exact"/>
        <w:ind w:left="0" w:right="5636" w:firstLine="0"/>
        <w:jc w:val="right"/>
      </w:pPr>
      <w:r>
        <w:rPr>
          <w:rFonts w:ascii="DzV647E0+STZhongsong" w:hAnsi="DzV647E0+STZhongsong" w:eastAsia="DzV647E0+STZhongsong"/>
          <w:color w:val="000000"/>
          <w:sz w:val="32"/>
        </w:rPr>
        <w:t>财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政</w:t>
      </w:r>
      <w:r>
        <w:rPr>
          <w:rFonts w:ascii="DzV647E0+STZhongsong" w:hAnsi="DzV647E0+STZhongsong" w:eastAsia="DzV647E0+STZhongsong"/>
          <w:color w:val="000000"/>
          <w:sz w:val="32"/>
        </w:rPr>
        <w:t>拨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款收</w:t>
      </w:r>
      <w:r>
        <w:rPr>
          <w:rFonts w:ascii="DzV647E0+STZhongsong" w:hAnsi="DzV647E0+STZhongsong" w:eastAsia="DzV647E0+STZhongsong"/>
          <w:color w:val="000000"/>
          <w:sz w:val="32"/>
        </w:rPr>
        <w:t>入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支出</w:t>
      </w:r>
      <w:r>
        <w:rPr>
          <w:rFonts w:ascii="DzV647E0+STZhongsong" w:hAnsi="DzV647E0+STZhongsong" w:eastAsia="DzV647E0+STZhongsong"/>
          <w:color w:val="000000"/>
          <w:sz w:val="32"/>
        </w:rPr>
        <w:t>决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算总</w:t>
      </w:r>
      <w:r>
        <w:rPr>
          <w:rFonts w:ascii="DzV647E0+STZhongsong" w:hAnsi="DzV647E0+STZhongsong" w:eastAsia="DzV647E0+STZhongsong"/>
          <w:color w:val="000000"/>
          <w:sz w:val="32"/>
        </w:rPr>
        <w:t>表</w:t>
      </w:r>
    </w:p>
    <w:p w14:paraId="2A3A58BB">
      <w:pPr>
        <w:widowControl/>
        <w:autoSpaceDE w:val="0"/>
        <w:autoSpaceDN w:val="0"/>
        <w:spacing w:before="184" w:after="68" w:line="200" w:lineRule="exact"/>
        <w:ind w:left="0" w:right="36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52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3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4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0"/>
        <w:gridCol w:w="5100"/>
        <w:gridCol w:w="3260"/>
      </w:tblGrid>
      <w:tr w14:paraId="42A61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5640" w:type="dxa"/>
            <w:tcMar>
              <w:left w:w="0" w:type="dxa"/>
              <w:right w:w="0" w:type="dxa"/>
            </w:tcMar>
          </w:tcPr>
          <w:p w14:paraId="4051C4D2">
            <w:pPr>
              <w:widowControl/>
              <w:autoSpaceDE w:val="0"/>
              <w:autoSpaceDN w:val="0"/>
              <w:spacing w:before="60" w:after="0" w:line="198" w:lineRule="exact"/>
              <w:ind w:left="2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称：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阳市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桥区</w:t>
            </w:r>
            <w:r>
              <w:rPr>
                <w:rFonts w:hint="eastAsia" w:ascii="sETF8lG5+SimSun" w:hAnsi="sETF8lG5+SimSun" w:eastAsia="宋体"/>
                <w:color w:val="000000"/>
                <w:spacing w:val="-2"/>
                <w:sz w:val="20"/>
                <w:lang w:eastAsia="zh-CN"/>
              </w:rPr>
              <w:t>长台关乡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100" w:type="dxa"/>
            <w:tcMar>
              <w:left w:w="0" w:type="dxa"/>
              <w:right w:w="0" w:type="dxa"/>
            </w:tcMar>
          </w:tcPr>
          <w:p w14:paraId="7CFDF657">
            <w:pPr>
              <w:widowControl/>
              <w:autoSpaceDE w:val="0"/>
              <w:autoSpaceDN w:val="0"/>
              <w:spacing w:before="60" w:after="0" w:line="198" w:lineRule="exact"/>
              <w:ind w:left="0" w:right="2226" w:firstLine="0"/>
              <w:jc w:val="right"/>
            </w:pPr>
            <w:r>
              <w:rPr>
                <w:rFonts w:hint="eastAsia" w:ascii="sETF8lG5+SimSun" w:hAnsi="sETF8lG5+SimSun" w:eastAsia="宋体"/>
                <w:color w:val="000000"/>
                <w:spacing w:val="1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14:paraId="7344F7AD">
            <w:pPr>
              <w:widowControl/>
              <w:autoSpaceDE w:val="0"/>
              <w:autoSpaceDN w:val="0"/>
              <w:spacing w:before="62" w:after="0" w:line="198" w:lineRule="exact"/>
              <w:ind w:left="0" w:right="18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：万元</w:t>
            </w:r>
          </w:p>
        </w:tc>
      </w:tr>
    </w:tbl>
    <w:p w14:paraId="5945A996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298"/>
        <w:gridCol w:w="1210"/>
        <w:gridCol w:w="2598"/>
        <w:gridCol w:w="994"/>
        <w:gridCol w:w="830"/>
        <w:gridCol w:w="1012"/>
        <w:gridCol w:w="1560"/>
        <w:gridCol w:w="1058"/>
      </w:tblGrid>
      <w:tr w14:paraId="51761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59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799003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052" w:type="dxa"/>
            <w:gridSpan w:val="6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A0779A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</w:tr>
      <w:tr w14:paraId="202F7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297639">
            <w:pPr>
              <w:widowControl/>
              <w:tabs>
                <w:tab w:val="left" w:pos="1900"/>
              </w:tabs>
              <w:autoSpaceDE w:val="0"/>
              <w:autoSpaceDN w:val="0"/>
              <w:spacing w:before="386" w:after="0" w:line="200" w:lineRule="exact"/>
              <w:ind w:left="130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36EC858">
            <w:pPr>
              <w:widowControl/>
              <w:autoSpaceDE w:val="0"/>
              <w:autoSpaceDN w:val="0"/>
              <w:spacing w:before="38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行次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AC3607">
            <w:pPr>
              <w:widowControl/>
              <w:autoSpaceDE w:val="0"/>
              <w:autoSpaceDN w:val="0"/>
              <w:spacing w:before="38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金额</w:t>
            </w:r>
          </w:p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CFBD59">
            <w:pPr>
              <w:widowControl/>
              <w:tabs>
                <w:tab w:val="left" w:pos="1496"/>
              </w:tabs>
              <w:autoSpaceDE w:val="0"/>
              <w:autoSpaceDN w:val="0"/>
              <w:spacing w:before="386" w:after="0" w:line="200" w:lineRule="exact"/>
              <w:ind w:left="89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2D7423">
            <w:pPr>
              <w:widowControl/>
              <w:autoSpaceDE w:val="0"/>
              <w:autoSpaceDN w:val="0"/>
              <w:spacing w:before="38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行次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081584">
            <w:pPr>
              <w:widowControl/>
              <w:autoSpaceDE w:val="0"/>
              <w:autoSpaceDN w:val="0"/>
              <w:spacing w:before="38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BB2349F">
            <w:pPr>
              <w:widowControl/>
              <w:autoSpaceDE w:val="0"/>
              <w:autoSpaceDN w:val="0"/>
              <w:spacing w:before="0" w:after="0" w:line="3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公共预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拨款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BAE22FA">
            <w:pPr>
              <w:widowControl/>
              <w:autoSpaceDE w:val="0"/>
              <w:autoSpaceDN w:val="0"/>
              <w:spacing w:before="23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府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性基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金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预算</w:t>
            </w:r>
          </w:p>
          <w:p w14:paraId="27DB7647">
            <w:pPr>
              <w:widowControl/>
              <w:autoSpaceDE w:val="0"/>
              <w:autoSpaceDN w:val="0"/>
              <w:spacing w:before="11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财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拨款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13914E8">
            <w:pPr>
              <w:widowControl/>
              <w:autoSpaceDE w:val="0"/>
              <w:autoSpaceDN w:val="0"/>
              <w:spacing w:before="0" w:after="0" w:line="3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资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经营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财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拨款</w:t>
            </w:r>
          </w:p>
        </w:tc>
      </w:tr>
      <w:tr w14:paraId="099CB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DD7BFA">
            <w:pPr>
              <w:widowControl/>
              <w:tabs>
                <w:tab w:val="left" w:pos="1900"/>
              </w:tabs>
              <w:autoSpaceDE w:val="0"/>
              <w:autoSpaceDN w:val="0"/>
              <w:spacing w:before="118" w:after="0" w:line="198" w:lineRule="exact"/>
              <w:ind w:left="130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栏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次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060AF1"/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9C5925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370BDD5">
            <w:pPr>
              <w:widowControl/>
              <w:tabs>
                <w:tab w:val="left" w:pos="1496"/>
              </w:tabs>
              <w:autoSpaceDE w:val="0"/>
              <w:autoSpaceDN w:val="0"/>
              <w:spacing w:before="118" w:after="0" w:line="198" w:lineRule="exact"/>
              <w:ind w:left="89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栏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次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D240BC0"/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0F60EC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3606B24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7D6E41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C57F3A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</w:tr>
      <w:tr w14:paraId="0A92D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5CCE292">
            <w:pPr>
              <w:widowControl/>
              <w:autoSpaceDE w:val="0"/>
              <w:autoSpaceDN w:val="0"/>
              <w:spacing w:before="120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一、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般公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共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预算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财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政拨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C2E1F6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988CECD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105.26</w:t>
            </w:r>
          </w:p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5681978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般公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共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服务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537E7E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E2BD71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6BC0D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74F76FC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E48699B"/>
        </w:tc>
      </w:tr>
      <w:tr w14:paraId="7E55F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6EBF82A">
            <w:pPr>
              <w:widowControl/>
              <w:autoSpaceDE w:val="0"/>
              <w:autoSpaceDN w:val="0"/>
              <w:spacing w:before="118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二、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府性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金预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拨款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724B29B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70328D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116780">
            <w:pPr>
              <w:widowControl/>
              <w:autoSpaceDE w:val="0"/>
              <w:autoSpaceDN w:val="0"/>
              <w:spacing w:before="118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外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交支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8B5829">
            <w:pPr>
              <w:widowControl/>
              <w:autoSpaceDE w:val="0"/>
              <w:autoSpaceDN w:val="0"/>
              <w:spacing w:before="7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87F73B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BF9C0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4E411F8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C78E64E"/>
        </w:tc>
      </w:tr>
      <w:tr w14:paraId="1C04C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4C6B3BD">
            <w:pPr>
              <w:widowControl/>
              <w:autoSpaceDE w:val="0"/>
              <w:autoSpaceDN w:val="0"/>
              <w:spacing w:before="120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三、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有资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经营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预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算财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C33DDBE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7461FBD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12ECAD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三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防支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974729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40520F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14169D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EB283E4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4E800A9"/>
        </w:tc>
      </w:tr>
      <w:tr w14:paraId="6E082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986454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BA0B9A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B4C95AC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BBF5C0">
            <w:pPr>
              <w:widowControl/>
              <w:autoSpaceDE w:val="0"/>
              <w:autoSpaceDN w:val="0"/>
              <w:spacing w:before="118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四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共安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全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2D22E6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684697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6ACDBE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8507C02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6333290"/>
        </w:tc>
      </w:tr>
      <w:tr w14:paraId="77F0C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3FB2AC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F90335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0DE8D3D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9BEDAF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五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教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育支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66483F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5D59A0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015413A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58D6CFF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E63AF8E"/>
        </w:tc>
      </w:tr>
      <w:tr w14:paraId="1C558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251094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8F6124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2B06011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7CA694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六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学技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术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2F5C11F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0F1905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1D59B5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B7362C9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821F2C0"/>
        </w:tc>
      </w:tr>
      <w:tr w14:paraId="67E80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0B37FB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DB574E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F5ABA26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9CA313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七</w:t>
            </w:r>
            <w:r>
              <w:rPr>
                <w:rFonts w:ascii="sETF8lG5+SimSun" w:hAnsi="sETF8lG5+SimSun" w:eastAsia="sETF8lG5+SimSun"/>
                <w:color w:val="000000"/>
                <w:spacing w:val="-3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文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化旅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游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体育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与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传媒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451C38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E8644C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8D23A65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2CECAC7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06F35CB"/>
        </w:tc>
      </w:tr>
      <w:tr w14:paraId="22D05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3035F7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1C7993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09EFBF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4A09D7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八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社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会保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障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和就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业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6DC2A5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3B54483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02005B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3C808A1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870B529"/>
        </w:tc>
      </w:tr>
      <w:tr w14:paraId="390F3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07A23E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A625B2B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BD05F61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60F67EF">
            <w:pPr>
              <w:widowControl/>
              <w:autoSpaceDE w:val="0"/>
              <w:autoSpaceDN w:val="0"/>
              <w:spacing w:before="120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九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生健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康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044ADC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5D92F4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105.26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8C9989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105.26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579F950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F831599"/>
        </w:tc>
      </w:tr>
      <w:tr w14:paraId="68F6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F381D6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5198398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8C9288E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22B2FB7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节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能环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保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F12E4B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FD80DA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850588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B7B813E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CD48CE0"/>
        </w:tc>
      </w:tr>
      <w:tr w14:paraId="27883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FD4C268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749DA01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82E211C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0077E4">
            <w:pPr>
              <w:widowControl/>
              <w:autoSpaceDE w:val="0"/>
              <w:autoSpaceDN w:val="0"/>
              <w:spacing w:before="118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城乡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社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区支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3A63270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E3867E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3B63F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B17009D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91F520D"/>
        </w:tc>
      </w:tr>
      <w:tr w14:paraId="3FC2F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4CBDC3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13FE53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2225617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CDAEB39">
            <w:pPr>
              <w:widowControl/>
              <w:autoSpaceDE w:val="0"/>
              <w:autoSpaceDN w:val="0"/>
              <w:spacing w:before="118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农林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水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3BB6DF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7A1242E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54F64D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0B8D756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B1F8A7A"/>
        </w:tc>
      </w:tr>
    </w:tbl>
    <w:p w14:paraId="31E936E6">
      <w:pPr>
        <w:widowControl/>
        <w:autoSpaceDE w:val="0"/>
        <w:autoSpaceDN w:val="0"/>
        <w:spacing w:before="0" w:after="0" w:line="14" w:lineRule="exact"/>
        <w:ind w:left="0" w:right="0"/>
      </w:pPr>
    </w:p>
    <w:p w14:paraId="37C94596">
      <w:pPr>
        <w:widowControl/>
        <w:autoSpaceDE w:val="0"/>
        <w:autoSpaceDN w:val="0"/>
        <w:spacing w:before="0" w:after="0" w:line="14" w:lineRule="exact"/>
        <w:ind w:left="0" w:right="0"/>
      </w:pPr>
    </w:p>
    <w:p w14:paraId="084A0773">
      <w:pPr>
        <w:sectPr>
          <w:pgSz w:w="16838" w:h="12306"/>
          <w:pgMar w:top="958" w:right="1398" w:bottom="922" w:left="1406" w:header="720" w:footer="720" w:gutter="0"/>
          <w:pgNumType w:fmt="numberInDash"/>
          <w:cols w:equalWidth="0" w:num="1">
            <w:col w:w="14034"/>
          </w:cols>
          <w:docGrid w:linePitch="360" w:charSpace="0"/>
        </w:sectPr>
      </w:pPr>
    </w:p>
    <w:p w14:paraId="45668705">
      <w:pPr>
        <w:widowControl/>
        <w:autoSpaceDE w:val="0"/>
        <w:autoSpaceDN w:val="0"/>
        <w:spacing w:before="680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4671060</wp:posOffset>
            </wp:positionH>
            <wp:positionV relativeFrom="page">
              <wp:posOffset>2644140</wp:posOffset>
            </wp:positionV>
            <wp:extent cx="1645920" cy="409575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4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4671060</wp:posOffset>
            </wp:positionH>
            <wp:positionV relativeFrom="page">
              <wp:posOffset>3598545</wp:posOffset>
            </wp:positionV>
            <wp:extent cx="1645920" cy="409575"/>
            <wp:effectExtent l="0" t="0" r="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4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4671060</wp:posOffset>
            </wp:positionH>
            <wp:positionV relativeFrom="page">
              <wp:posOffset>1419860</wp:posOffset>
            </wp:positionV>
            <wp:extent cx="1645920" cy="409575"/>
            <wp:effectExtent l="0" t="0" r="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4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4671060</wp:posOffset>
            </wp:positionH>
            <wp:positionV relativeFrom="page">
              <wp:posOffset>4011295</wp:posOffset>
            </wp:positionV>
            <wp:extent cx="1645920" cy="409575"/>
            <wp:effectExtent l="0" t="0" r="0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4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0" w:type="auto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298"/>
        <w:gridCol w:w="1210"/>
        <w:gridCol w:w="2598"/>
        <w:gridCol w:w="994"/>
        <w:gridCol w:w="830"/>
        <w:gridCol w:w="1012"/>
        <w:gridCol w:w="1560"/>
        <w:gridCol w:w="1058"/>
      </w:tblGrid>
      <w:tr w14:paraId="44195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052D63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6AC410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DA7705B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11E41E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交通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运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输支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026C10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5D25BE2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B211C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8FB94A1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5981722"/>
        </w:tc>
      </w:tr>
      <w:tr w14:paraId="163BF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774509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90E8EA">
            <w:pPr>
              <w:widowControl/>
              <w:autoSpaceDE w:val="0"/>
              <w:autoSpaceDN w:val="0"/>
              <w:spacing w:before="23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6392F2E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8AF2C84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四</w:t>
            </w:r>
            <w:r>
              <w:rPr>
                <w:rFonts w:ascii="sETF8lG5+SimSun" w:hAnsi="sETF8lG5+SimSun" w:eastAsia="sETF8lG5+SimSun"/>
                <w:color w:val="000000"/>
                <w:spacing w:val="-3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资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源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勘探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工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业信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息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等支</w:t>
            </w:r>
          </w:p>
          <w:p w14:paraId="45864186">
            <w:pPr>
              <w:widowControl/>
              <w:autoSpaceDE w:val="0"/>
              <w:autoSpaceDN w:val="0"/>
              <w:spacing w:before="114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AF7F47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FDB892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06C235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23A3D2C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3F7EF50"/>
        </w:tc>
      </w:tr>
      <w:tr w14:paraId="2CFB7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5D00583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C8FE1C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F8E42A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B9E85B">
            <w:pPr>
              <w:widowControl/>
              <w:autoSpaceDE w:val="0"/>
              <w:autoSpaceDN w:val="0"/>
              <w:spacing w:before="118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五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商业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务业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等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C1D260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E29CC7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591606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C2E6B9C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A8A9927"/>
        </w:tc>
      </w:tr>
      <w:tr w14:paraId="78D14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D0708C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BFBB1C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5ED75C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2A5A46">
            <w:pPr>
              <w:widowControl/>
              <w:autoSpaceDE w:val="0"/>
              <w:autoSpaceDN w:val="0"/>
              <w:spacing w:before="118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六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金融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BFEF365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4547913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A3638D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4A63A5A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19CFB69"/>
        </w:tc>
      </w:tr>
      <w:tr w14:paraId="6B168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992636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16EB4B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681879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B8E0B6C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七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援助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其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他地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区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2717E3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EF5038F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0F52A7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379B301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BCCF0D9"/>
        </w:tc>
      </w:tr>
      <w:tr w14:paraId="5CAB9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1BAF94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2B46891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DEB184B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6A719F">
            <w:pPr>
              <w:widowControl/>
              <w:autoSpaceDE w:val="0"/>
              <w:autoSpaceDN w:val="0"/>
              <w:spacing w:before="7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八</w:t>
            </w:r>
            <w:r>
              <w:rPr>
                <w:rFonts w:ascii="sETF8lG5+SimSun" w:hAnsi="sETF8lG5+SimSun" w:eastAsia="sETF8lG5+SimSun"/>
                <w:color w:val="000000"/>
                <w:spacing w:val="-3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自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然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资源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海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洋气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等支</w:t>
            </w:r>
          </w:p>
          <w:p w14:paraId="22026A7A">
            <w:pPr>
              <w:widowControl/>
              <w:autoSpaceDE w:val="0"/>
              <w:autoSpaceDN w:val="0"/>
              <w:spacing w:before="112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110AAA8">
            <w:pPr>
              <w:widowControl/>
              <w:autoSpaceDE w:val="0"/>
              <w:autoSpaceDN w:val="0"/>
              <w:spacing w:before="7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9DAD3E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6DDBE13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48040D7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FCBEB53"/>
        </w:tc>
      </w:tr>
      <w:tr w14:paraId="6F4DF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9E5F6F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4A455D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AA1557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037DBB">
            <w:pPr>
              <w:widowControl/>
              <w:autoSpaceDE w:val="0"/>
              <w:autoSpaceDN w:val="0"/>
              <w:spacing w:before="120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住房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保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障支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60E623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F271EB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10006C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B4B948C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722164A"/>
        </w:tc>
      </w:tr>
      <w:tr w14:paraId="3BFB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E16EC6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075BFE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8335A87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2BC3CA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粮油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物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资储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备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A1218D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CF2940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FC2708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AA02FC3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C6621C4"/>
        </w:tc>
      </w:tr>
      <w:tr w14:paraId="7E90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9135A2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726281">
            <w:pPr>
              <w:widowControl/>
              <w:autoSpaceDE w:val="0"/>
              <w:autoSpaceDN w:val="0"/>
              <w:spacing w:before="23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05D6D73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A0199A0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pacing w:val="-3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有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资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本经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营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预算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</w:p>
          <w:p w14:paraId="30B467FB">
            <w:pPr>
              <w:widowControl/>
              <w:autoSpaceDE w:val="0"/>
              <w:autoSpaceDN w:val="0"/>
              <w:spacing w:before="114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ECEDD2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6A795E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EF39E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94436CD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0987F4C"/>
        </w:tc>
      </w:tr>
      <w:tr w14:paraId="21D80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6E2105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49BB5D0">
            <w:pPr>
              <w:widowControl/>
              <w:autoSpaceDE w:val="0"/>
              <w:autoSpaceDN w:val="0"/>
              <w:spacing w:before="23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BF73A40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77485BA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-3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灾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害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防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治及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应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急管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理</w:t>
            </w:r>
          </w:p>
          <w:p w14:paraId="003E877F">
            <w:pPr>
              <w:widowControl/>
              <w:autoSpaceDE w:val="0"/>
              <w:autoSpaceDN w:val="0"/>
              <w:spacing w:before="114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B060AF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799636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E25F30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2474EE9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B7B4CF8"/>
        </w:tc>
      </w:tr>
      <w:tr w14:paraId="2294C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EDAF14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5F8485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A3A295C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9D83E0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三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他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7FF363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FB90BD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7E6280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8A6E418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8EC391D"/>
        </w:tc>
      </w:tr>
      <w:tr w14:paraId="5EF1C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80967BD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55452B4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A28FFBF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118F24">
            <w:pPr>
              <w:widowControl/>
              <w:autoSpaceDE w:val="0"/>
              <w:autoSpaceDN w:val="0"/>
              <w:spacing w:before="118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四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还本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B7135C">
            <w:pPr>
              <w:widowControl/>
              <w:autoSpaceDE w:val="0"/>
              <w:autoSpaceDN w:val="0"/>
              <w:spacing w:before="7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C1544CD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BA5A88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6F43A20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F657ADB"/>
        </w:tc>
      </w:tr>
      <w:tr w14:paraId="5B924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99B871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2C634C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B6E1D9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FD00B32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五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付息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5213F6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F99942B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1066E6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DE44702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4C0A080"/>
        </w:tc>
      </w:tr>
      <w:tr w14:paraId="35444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CAB038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B4D35EC">
            <w:pPr>
              <w:widowControl/>
              <w:autoSpaceDE w:val="0"/>
              <w:autoSpaceDN w:val="0"/>
              <w:spacing w:before="23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E8FA947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E6FD76C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六</w:t>
            </w:r>
            <w:r>
              <w:rPr>
                <w:rFonts w:ascii="sETF8lG5+SimSun" w:hAnsi="sETF8lG5+SimSun" w:eastAsia="sETF8lG5+SimSun"/>
                <w:color w:val="000000"/>
                <w:spacing w:val="-3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抗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特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别国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债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安排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的</w:t>
            </w:r>
          </w:p>
          <w:p w14:paraId="19A9DCE7">
            <w:pPr>
              <w:widowControl/>
              <w:autoSpaceDE w:val="0"/>
              <w:autoSpaceDN w:val="0"/>
              <w:spacing w:before="114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9C0D27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7E3669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CFFEFB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2500DFB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9965DD1"/>
        </w:tc>
      </w:tr>
      <w:tr w14:paraId="66356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6CCC10E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4"/>
                <w:sz w:val="20"/>
              </w:rPr>
              <w:t>本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年</w:t>
            </w:r>
            <w:r>
              <w:rPr>
                <w:rFonts w:ascii="sETF8lG5+SimSun" w:hAnsi="sETF8lG5+SimSun" w:eastAsia="sETF8lG5+SimSun"/>
                <w:b/>
                <w:color w:val="000000"/>
                <w:spacing w:val="4"/>
                <w:sz w:val="20"/>
              </w:rPr>
              <w:t>收入合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FC4E4A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A227C94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105.26</w:t>
            </w:r>
          </w:p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4A3BA28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b/>
                <w:color w:val="000000"/>
                <w:spacing w:val="-2"/>
                <w:sz w:val="20"/>
              </w:rPr>
              <w:t>年</w:t>
            </w:r>
            <w:r>
              <w:rPr>
                <w:rFonts w:ascii="sETF8lG5+SimSun" w:hAnsi="sETF8lG5+SimSun" w:eastAsia="sETF8lG5+SimSun"/>
                <w:b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出</w:t>
            </w:r>
            <w:r>
              <w:rPr>
                <w:rFonts w:ascii="sETF8lG5+SimSun" w:hAnsi="sETF8lG5+SimSun" w:eastAsia="sETF8lG5+SimSun"/>
                <w:b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BEAA7B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009E25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105.26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4535C2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105.26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79C0714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E54E946"/>
        </w:tc>
      </w:tr>
      <w:tr w14:paraId="4CD8B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D02F47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款结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和结余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53E32B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3BEAD40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DD0884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款结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和结余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25649E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F52B55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4CCBA5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AD183AB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001ECDE"/>
        </w:tc>
      </w:tr>
    </w:tbl>
    <w:p w14:paraId="1F19FA89">
      <w:pPr>
        <w:widowControl/>
        <w:autoSpaceDE w:val="0"/>
        <w:autoSpaceDN w:val="0"/>
        <w:spacing w:before="0" w:after="0" w:line="14" w:lineRule="exact"/>
        <w:ind w:left="0" w:right="0"/>
      </w:pPr>
    </w:p>
    <w:p w14:paraId="2E71510B">
      <w:pPr>
        <w:sectPr>
          <w:pgSz w:w="16838" w:h="11906"/>
          <w:pgMar w:top="896" w:right="1404" w:bottom="1072" w:left="1416" w:header="720" w:footer="720" w:gutter="0"/>
          <w:pgNumType w:fmt="numberInDash"/>
          <w:cols w:equalWidth="0" w:num="1">
            <w:col w:w="14018"/>
          </w:cols>
          <w:docGrid w:linePitch="360" w:charSpace="0"/>
        </w:sectPr>
      </w:pPr>
    </w:p>
    <w:p w14:paraId="13EC109A">
      <w:pPr>
        <w:widowControl/>
        <w:autoSpaceDE w:val="0"/>
        <w:autoSpaceDN w:val="0"/>
        <w:spacing w:before="680" w:after="0" w:line="220" w:lineRule="exact"/>
        <w:ind w:left="0" w:right="0"/>
      </w:pPr>
    </w:p>
    <w:tbl>
      <w:tblPr>
        <w:tblStyle w:val="4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298"/>
        <w:gridCol w:w="1210"/>
        <w:gridCol w:w="2598"/>
        <w:gridCol w:w="994"/>
        <w:gridCol w:w="830"/>
        <w:gridCol w:w="1012"/>
        <w:gridCol w:w="1560"/>
        <w:gridCol w:w="1058"/>
      </w:tblGrid>
      <w:tr w14:paraId="1D414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FA9F699">
            <w:pPr>
              <w:widowControl/>
              <w:autoSpaceDE w:val="0"/>
              <w:autoSpaceDN w:val="0"/>
              <w:spacing w:before="120" w:after="0" w:line="198" w:lineRule="exact"/>
              <w:ind w:left="0" w:right="408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公共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算财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96AE36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E9ABC20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625F622"/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07EB84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AECDEBA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2E436B9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7243AA9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ECCCC27"/>
        </w:tc>
      </w:tr>
      <w:tr w14:paraId="440BC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6150AF">
            <w:pPr>
              <w:widowControl/>
              <w:autoSpaceDE w:val="0"/>
              <w:autoSpaceDN w:val="0"/>
              <w:spacing w:before="118" w:after="0" w:line="200" w:lineRule="exact"/>
              <w:ind w:left="0" w:right="208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府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性基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金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预算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财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政拨款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795FEA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B7AF95F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914C482"/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3C03D9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0558209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667755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90373DB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02C543D"/>
        </w:tc>
      </w:tr>
      <w:tr w14:paraId="5BF32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6568D5">
            <w:pPr>
              <w:widowControl/>
              <w:autoSpaceDE w:val="0"/>
              <w:autoSpaceDN w:val="0"/>
              <w:spacing w:before="120" w:after="0" w:line="198" w:lineRule="exact"/>
              <w:ind w:left="85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资本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经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营预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B71CB0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87198CF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67D316"/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5FC4137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DB3E91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3E7FB3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72D4966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EE404F2"/>
        </w:tc>
      </w:tr>
      <w:tr w14:paraId="0E2FD2A2">
        <w:trPr>
          <w:trHeight w:val="432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2B74D5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4"/>
                <w:sz w:val="20"/>
              </w:rPr>
              <w:t>总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9585EB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AE34528">
            <w:pPr>
              <w:widowControl/>
              <w:autoSpaceDE w:val="0"/>
              <w:autoSpaceDN w:val="0"/>
              <w:spacing w:before="116" w:after="0" w:line="200" w:lineRule="exact"/>
              <w:ind w:left="0" w:right="1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105.26</w:t>
            </w:r>
          </w:p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288313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4"/>
                <w:sz w:val="20"/>
              </w:rPr>
              <w:t>总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BD2ED4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03EC30">
            <w:pPr>
              <w:widowControl/>
              <w:autoSpaceDE w:val="0"/>
              <w:autoSpaceDN w:val="0"/>
              <w:spacing w:before="116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105.26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B45CB1">
            <w:pPr>
              <w:widowControl/>
              <w:autoSpaceDE w:val="0"/>
              <w:autoSpaceDN w:val="0"/>
              <w:spacing w:before="116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105.26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9E25E2D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7E80C6E"/>
        </w:tc>
      </w:tr>
    </w:tbl>
    <w:p w14:paraId="01D1B31E">
      <w:pPr>
        <w:widowControl/>
        <w:autoSpaceDE w:val="0"/>
        <w:autoSpaceDN w:val="0"/>
        <w:spacing w:before="78" w:after="0" w:line="200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z w:val="20"/>
        </w:rPr>
        <w:t>注：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表反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映</w:t>
      </w:r>
      <w:r>
        <w:rPr>
          <w:rFonts w:ascii="sETF8lG5+SimSun" w:hAnsi="sETF8lG5+SimSun" w:eastAsia="sETF8lG5+SimSun"/>
          <w:color w:val="000000"/>
          <w:sz w:val="20"/>
        </w:rPr>
        <w:t>单位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年度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一</w:t>
      </w:r>
      <w:r>
        <w:rPr>
          <w:rFonts w:ascii="sETF8lG5+SimSun" w:hAnsi="sETF8lG5+SimSun" w:eastAsia="sETF8lG5+SimSun"/>
          <w:color w:val="000000"/>
          <w:sz w:val="20"/>
        </w:rPr>
        <w:t>般公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共</w:t>
      </w:r>
      <w:r>
        <w:rPr>
          <w:rFonts w:ascii="sETF8lG5+SimSun" w:hAnsi="sETF8lG5+SimSun" w:eastAsia="sETF8lG5+SimSun"/>
          <w:color w:val="000000"/>
          <w:sz w:val="20"/>
        </w:rPr>
        <w:t>预算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财</w:t>
      </w:r>
      <w:r>
        <w:rPr>
          <w:rFonts w:ascii="sETF8lG5+SimSun" w:hAnsi="sETF8lG5+SimSun" w:eastAsia="sETF8lG5+SimSun"/>
          <w:color w:val="000000"/>
          <w:sz w:val="20"/>
        </w:rPr>
        <w:t>政拨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款、</w:t>
      </w:r>
      <w:r>
        <w:rPr>
          <w:rFonts w:ascii="sETF8lG5+SimSun" w:hAnsi="sETF8lG5+SimSun" w:eastAsia="sETF8lG5+SimSun"/>
          <w:color w:val="000000"/>
          <w:sz w:val="20"/>
        </w:rPr>
        <w:t>政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府性</w:t>
      </w:r>
      <w:r>
        <w:rPr>
          <w:rFonts w:ascii="sETF8lG5+SimSun" w:hAnsi="sETF8lG5+SimSun" w:eastAsia="sETF8lG5+SimSun"/>
          <w:color w:val="000000"/>
          <w:sz w:val="20"/>
        </w:rPr>
        <w:t>基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金预</w:t>
      </w:r>
      <w:r>
        <w:rPr>
          <w:rFonts w:ascii="sETF8lG5+SimSun" w:hAnsi="sETF8lG5+SimSun" w:eastAsia="sETF8lG5+SimSun"/>
          <w:color w:val="000000"/>
          <w:sz w:val="20"/>
        </w:rPr>
        <w:t>算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财政</w:t>
      </w:r>
      <w:r>
        <w:rPr>
          <w:rFonts w:ascii="sETF8lG5+SimSun" w:hAnsi="sETF8lG5+SimSun" w:eastAsia="sETF8lG5+SimSun"/>
          <w:color w:val="000000"/>
          <w:sz w:val="20"/>
        </w:rPr>
        <w:t>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款和</w:t>
      </w:r>
      <w:r>
        <w:rPr>
          <w:rFonts w:ascii="sETF8lG5+SimSun" w:hAnsi="sETF8lG5+SimSun" w:eastAsia="sETF8lG5+SimSun"/>
          <w:color w:val="000000"/>
          <w:sz w:val="20"/>
        </w:rPr>
        <w:t>国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有资</w:t>
      </w:r>
      <w:r>
        <w:rPr>
          <w:rFonts w:ascii="sETF8lG5+SimSun" w:hAnsi="sETF8lG5+SimSun" w:eastAsia="sETF8lG5+SimSun"/>
          <w:color w:val="000000"/>
          <w:sz w:val="20"/>
        </w:rPr>
        <w:t>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经营</w:t>
      </w:r>
      <w:r>
        <w:rPr>
          <w:rFonts w:ascii="sETF8lG5+SimSun" w:hAnsi="sETF8lG5+SimSun" w:eastAsia="sETF8lG5+SimSun"/>
          <w:color w:val="000000"/>
          <w:sz w:val="20"/>
        </w:rPr>
        <w:t>预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算财</w:t>
      </w:r>
      <w:r>
        <w:rPr>
          <w:rFonts w:ascii="sETF8lG5+SimSun" w:hAnsi="sETF8lG5+SimSun" w:eastAsia="sETF8lG5+SimSun"/>
          <w:color w:val="000000"/>
          <w:sz w:val="20"/>
        </w:rPr>
        <w:t>政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拨款</w:t>
      </w:r>
      <w:r>
        <w:rPr>
          <w:rFonts w:ascii="sETF8lG5+SimSun" w:hAnsi="sETF8lG5+SimSun" w:eastAsia="sETF8lG5+SimSun"/>
          <w:color w:val="000000"/>
          <w:sz w:val="20"/>
        </w:rPr>
        <w:t>的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总收</w:t>
      </w:r>
      <w:r>
        <w:rPr>
          <w:rFonts w:ascii="sETF8lG5+SimSun" w:hAnsi="sETF8lG5+SimSun" w:eastAsia="sETF8lG5+SimSun"/>
          <w:color w:val="000000"/>
          <w:sz w:val="20"/>
        </w:rPr>
        <w:t>支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和年</w:t>
      </w:r>
      <w:r>
        <w:rPr>
          <w:rFonts w:ascii="sETF8lG5+SimSun" w:hAnsi="sETF8lG5+SimSun" w:eastAsia="sETF8lG5+SimSun"/>
          <w:color w:val="000000"/>
          <w:sz w:val="20"/>
        </w:rPr>
        <w:t>末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结转</w:t>
      </w:r>
      <w:r>
        <w:rPr>
          <w:rFonts w:ascii="sETF8lG5+SimSun" w:hAnsi="sETF8lG5+SimSun" w:eastAsia="sETF8lG5+SimSun"/>
          <w:color w:val="000000"/>
          <w:sz w:val="20"/>
        </w:rPr>
        <w:t>结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余情</w:t>
      </w:r>
      <w:r>
        <w:rPr>
          <w:rFonts w:ascii="sETF8lG5+SimSun" w:hAnsi="sETF8lG5+SimSun" w:eastAsia="sETF8lG5+SimSun"/>
          <w:color w:val="000000"/>
          <w:sz w:val="20"/>
        </w:rPr>
        <w:t>况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。本</w:t>
      </w:r>
      <w:r>
        <w:rPr>
          <w:rFonts w:ascii="sETF8lG5+SimSun" w:hAnsi="sETF8lG5+SimSun" w:eastAsia="sETF8lG5+SimSun"/>
          <w:color w:val="000000"/>
          <w:sz w:val="20"/>
        </w:rPr>
        <w:t>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金额</w:t>
      </w:r>
    </w:p>
    <w:p w14:paraId="41877611">
      <w:pPr>
        <w:widowControl/>
        <w:autoSpaceDE w:val="0"/>
        <w:autoSpaceDN w:val="0"/>
        <w:spacing w:before="112" w:after="0" w:line="200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z w:val="20"/>
        </w:rPr>
        <w:t>转换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为</w:t>
      </w:r>
      <w:r>
        <w:rPr>
          <w:rFonts w:ascii="sETF8lG5+SimSun" w:hAnsi="sETF8lG5+SimSun" w:eastAsia="sETF8lG5+SimSun"/>
          <w:color w:val="000000"/>
          <w:sz w:val="20"/>
        </w:rPr>
        <w:t>万元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时</w:t>
      </w:r>
      <w:r>
        <w:rPr>
          <w:rFonts w:ascii="sETF8lG5+SimSun" w:hAnsi="sETF8lG5+SimSun" w:eastAsia="sETF8lG5+SimSun"/>
          <w:color w:val="000000"/>
          <w:sz w:val="20"/>
        </w:rPr>
        <w:t>，因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四</w:t>
      </w:r>
      <w:r>
        <w:rPr>
          <w:rFonts w:ascii="sETF8lG5+SimSun" w:hAnsi="sETF8lG5+SimSun" w:eastAsia="sETF8lG5+SimSun"/>
          <w:color w:val="000000"/>
          <w:sz w:val="20"/>
        </w:rPr>
        <w:t>舍五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入</w:t>
      </w:r>
      <w:r>
        <w:rPr>
          <w:rFonts w:ascii="sETF8lG5+SimSun" w:hAnsi="sETF8lG5+SimSun" w:eastAsia="sETF8lG5+SimSun"/>
          <w:color w:val="000000"/>
          <w:sz w:val="20"/>
        </w:rPr>
        <w:t>可能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存</w:t>
      </w:r>
      <w:r>
        <w:rPr>
          <w:rFonts w:ascii="sETF8lG5+SimSun" w:hAnsi="sETF8lG5+SimSun" w:eastAsia="sETF8lG5+SimSun"/>
          <w:color w:val="000000"/>
          <w:sz w:val="20"/>
        </w:rPr>
        <w:t>在尾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差。</w:t>
      </w:r>
    </w:p>
    <w:p w14:paraId="76FEE8C9">
      <w:pPr>
        <w:sectPr>
          <w:pgSz w:w="16838" w:h="11906"/>
          <w:pgMar w:top="896" w:right="1394" w:bottom="1440" w:left="1406" w:header="720" w:footer="720" w:gutter="0"/>
          <w:pgNumType w:fmt="numberInDash"/>
          <w:cols w:equalWidth="0" w:num="1">
            <w:col w:w="14038"/>
          </w:cols>
          <w:docGrid w:linePitch="360" w:charSpace="0"/>
        </w:sectPr>
      </w:pPr>
    </w:p>
    <w:p w14:paraId="67333DC6">
      <w:pPr>
        <w:widowControl/>
        <w:autoSpaceDE w:val="0"/>
        <w:autoSpaceDN w:val="0"/>
        <w:spacing w:before="680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1143000</wp:posOffset>
            </wp:positionV>
            <wp:extent cx="8820150" cy="824865"/>
            <wp:effectExtent l="0" t="0" r="381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20150" cy="824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A58C16">
      <w:pPr>
        <w:widowControl/>
        <w:autoSpaceDE w:val="0"/>
        <w:autoSpaceDN w:val="0"/>
        <w:spacing w:before="116" w:after="0" w:line="410" w:lineRule="exact"/>
        <w:ind w:left="0" w:right="0" w:firstLine="0"/>
        <w:jc w:val="center"/>
      </w:pPr>
      <w:r>
        <w:rPr>
          <w:rFonts w:ascii="DzV647E0+STZhongsong" w:hAnsi="DzV647E0+STZhongsong" w:eastAsia="DzV647E0+STZhongsong"/>
          <w:color w:val="000000"/>
          <w:sz w:val="32"/>
        </w:rPr>
        <w:t>一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般</w:t>
      </w:r>
      <w:r>
        <w:rPr>
          <w:rFonts w:ascii="DzV647E0+STZhongsong" w:hAnsi="DzV647E0+STZhongsong" w:eastAsia="DzV647E0+STZhongsong"/>
          <w:color w:val="000000"/>
          <w:sz w:val="32"/>
        </w:rPr>
        <w:t>公共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预</w:t>
      </w:r>
      <w:r>
        <w:rPr>
          <w:rFonts w:ascii="DzV647E0+STZhongsong" w:hAnsi="DzV647E0+STZhongsong" w:eastAsia="DzV647E0+STZhongsong"/>
          <w:color w:val="000000"/>
          <w:sz w:val="32"/>
        </w:rPr>
        <w:t>算财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政</w:t>
      </w:r>
      <w:r>
        <w:rPr>
          <w:rFonts w:ascii="DzV647E0+STZhongsong" w:hAnsi="DzV647E0+STZhongsong" w:eastAsia="DzV647E0+STZhongsong"/>
          <w:color w:val="000000"/>
          <w:sz w:val="32"/>
        </w:rPr>
        <w:t>拨款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支</w:t>
      </w:r>
      <w:r>
        <w:rPr>
          <w:rFonts w:ascii="DzV647E0+STZhongsong" w:hAnsi="DzV647E0+STZhongsong" w:eastAsia="DzV647E0+STZhongsong"/>
          <w:color w:val="000000"/>
          <w:sz w:val="32"/>
        </w:rPr>
        <w:t>出决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算</w:t>
      </w:r>
      <w:r>
        <w:rPr>
          <w:rFonts w:ascii="DzV647E0+STZhongsong" w:hAnsi="DzV647E0+STZhongsong" w:eastAsia="DzV647E0+STZhongsong"/>
          <w:color w:val="000000"/>
          <w:sz w:val="32"/>
        </w:rPr>
        <w:t>表</w:t>
      </w:r>
    </w:p>
    <w:p w14:paraId="13CAEB9C">
      <w:pPr>
        <w:widowControl/>
        <w:autoSpaceDE w:val="0"/>
        <w:autoSpaceDN w:val="0"/>
        <w:spacing w:before="184" w:after="68" w:line="200" w:lineRule="exact"/>
        <w:ind w:left="0" w:right="102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52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3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5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0"/>
        <w:gridCol w:w="5060"/>
        <w:gridCol w:w="3540"/>
      </w:tblGrid>
      <w:tr w14:paraId="7D256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5320" w:type="dxa"/>
            <w:tcMar>
              <w:left w:w="0" w:type="dxa"/>
              <w:right w:w="0" w:type="dxa"/>
            </w:tcMar>
          </w:tcPr>
          <w:p w14:paraId="2C63F6ED">
            <w:pPr>
              <w:widowControl/>
              <w:autoSpaceDE w:val="0"/>
              <w:autoSpaceDN w:val="0"/>
              <w:spacing w:before="60" w:after="0" w:line="198" w:lineRule="exact"/>
              <w:ind w:left="2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称：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阳市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桥区</w:t>
            </w:r>
            <w:r>
              <w:rPr>
                <w:rFonts w:hint="eastAsia" w:ascii="sETF8lG5+SimSun" w:hAnsi="sETF8lG5+SimSun" w:eastAsia="宋体"/>
                <w:color w:val="000000"/>
                <w:spacing w:val="-2"/>
                <w:sz w:val="20"/>
                <w:lang w:eastAsia="zh-CN"/>
              </w:rPr>
              <w:t>长台关乡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060" w:type="dxa"/>
            <w:tcMar>
              <w:left w:w="0" w:type="dxa"/>
              <w:right w:w="0" w:type="dxa"/>
            </w:tcMar>
          </w:tcPr>
          <w:p w14:paraId="25877DBE">
            <w:pPr>
              <w:widowControl/>
              <w:autoSpaceDE w:val="0"/>
              <w:autoSpaceDN w:val="0"/>
              <w:spacing w:before="60" w:after="0" w:line="198" w:lineRule="exact"/>
              <w:ind w:left="0" w:right="2488" w:firstLine="0"/>
              <w:jc w:val="right"/>
            </w:pPr>
            <w:r>
              <w:rPr>
                <w:rFonts w:hint="eastAsia" w:ascii="sETF8lG5+SimSun" w:hAnsi="sETF8lG5+SimSun" w:eastAsia="宋体"/>
                <w:color w:val="000000"/>
                <w:spacing w:val="3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14:paraId="1CCAB3C0">
            <w:pPr>
              <w:widowControl/>
              <w:autoSpaceDE w:val="0"/>
              <w:autoSpaceDN w:val="0"/>
              <w:spacing w:before="62" w:after="0" w:line="198" w:lineRule="exact"/>
              <w:ind w:left="0" w:right="46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：万元</w:t>
            </w:r>
          </w:p>
        </w:tc>
      </w:tr>
    </w:tbl>
    <w:p w14:paraId="1718FD87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202"/>
        <w:gridCol w:w="3412"/>
        <w:gridCol w:w="3410"/>
        <w:gridCol w:w="3452"/>
      </w:tblGrid>
      <w:tr w14:paraId="686BE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3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69D80ED">
            <w:pPr>
              <w:widowControl/>
              <w:tabs>
                <w:tab w:val="left" w:pos="1998"/>
              </w:tabs>
              <w:autoSpaceDE w:val="0"/>
              <w:autoSpaceDN w:val="0"/>
              <w:spacing w:before="118" w:after="0" w:line="200" w:lineRule="exact"/>
              <w:ind w:left="139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目</w:t>
            </w:r>
          </w:p>
        </w:tc>
        <w:tc>
          <w:tcPr>
            <w:tcW w:w="10274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9DBC3FC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</w:tr>
      <w:tr w14:paraId="6A6F1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14FA6F5">
            <w:pPr>
              <w:widowControl/>
              <w:autoSpaceDE w:val="0"/>
              <w:autoSpaceDN w:val="0"/>
              <w:spacing w:before="42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功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能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分类</w:t>
            </w:r>
          </w:p>
          <w:p w14:paraId="5090AFEE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编码</w:t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E21DFE">
            <w:pPr>
              <w:widowControl/>
              <w:autoSpaceDE w:val="0"/>
              <w:autoSpaceDN w:val="0"/>
              <w:spacing w:before="58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目名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称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A60370A">
            <w:pPr>
              <w:widowControl/>
              <w:autoSpaceDE w:val="0"/>
              <w:autoSpaceDN w:val="0"/>
              <w:spacing w:before="58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小计</w:t>
            </w:r>
          </w:p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C801C1">
            <w:pPr>
              <w:widowControl/>
              <w:autoSpaceDE w:val="0"/>
              <w:autoSpaceDN w:val="0"/>
              <w:spacing w:before="58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E6F2B8D">
            <w:pPr>
              <w:widowControl/>
              <w:autoSpaceDE w:val="0"/>
              <w:autoSpaceDN w:val="0"/>
              <w:spacing w:before="58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</w:tr>
      <w:tr w14:paraId="5BD7E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3614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98ED757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栏次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AFD1FB0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B8D2C6B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68E5A48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</w:tr>
      <w:tr w14:paraId="4EC1A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614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B0A7B7">
            <w:pPr>
              <w:widowControl/>
              <w:autoSpaceDE w:val="0"/>
              <w:autoSpaceDN w:val="0"/>
              <w:spacing w:before="14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47645B4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105.26</w:t>
            </w:r>
          </w:p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FFBD4CA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105.26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59CBBD1"/>
        </w:tc>
      </w:tr>
      <w:tr w14:paraId="193E4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6CB9307">
            <w:pPr>
              <w:widowControl/>
              <w:autoSpaceDE w:val="0"/>
              <w:autoSpaceDN w:val="0"/>
              <w:spacing w:before="142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67C56A">
            <w:pPr>
              <w:widowControl/>
              <w:autoSpaceDE w:val="0"/>
              <w:autoSpaceDN w:val="0"/>
              <w:spacing w:before="142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健康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C6E5AB6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105.26</w:t>
            </w:r>
          </w:p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BED37B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105.26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6E4F03F"/>
        </w:tc>
      </w:tr>
      <w:tr w14:paraId="289C9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D604A0B">
            <w:pPr>
              <w:widowControl/>
              <w:autoSpaceDE w:val="0"/>
              <w:autoSpaceDN w:val="0"/>
              <w:spacing w:before="142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03</w:t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4C0B1F6">
            <w:pPr>
              <w:widowControl/>
              <w:autoSpaceDE w:val="0"/>
              <w:autoSpaceDN w:val="0"/>
              <w:spacing w:before="142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医疗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生机构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F24CB3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105.26</w:t>
            </w:r>
          </w:p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48B14CC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105.26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CEA664D"/>
        </w:tc>
      </w:tr>
      <w:tr w14:paraId="61852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C8E26DF">
            <w:pPr>
              <w:widowControl/>
              <w:autoSpaceDE w:val="0"/>
              <w:autoSpaceDN w:val="0"/>
              <w:spacing w:before="142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96C209">
            <w:pPr>
              <w:widowControl/>
              <w:autoSpaceDE w:val="0"/>
              <w:autoSpaceDN w:val="0"/>
              <w:spacing w:before="142" w:after="0" w:line="198" w:lineRule="exact"/>
              <w:ind w:left="21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卫生院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F37D613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  <w:lang w:eastAsia="zh-CN"/>
              </w:rPr>
              <w:t>105.26</w:t>
            </w:r>
          </w:p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1855315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lang w:eastAsia="zh-CN"/>
              </w:rPr>
              <w:t>105.26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9C439D9"/>
        </w:tc>
      </w:tr>
      <w:tr w14:paraId="5EA4C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EB9D92C"/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2AEF2F"/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0DDF78E"/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A0311C8"/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5A65198"/>
        </w:tc>
      </w:tr>
      <w:tr w14:paraId="02398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6D1E007"/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5F45BBB"/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52774D8"/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690190E"/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22E6A58"/>
        </w:tc>
      </w:tr>
      <w:tr w14:paraId="72C0B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D9E291"/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93CFE7"/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0AE9985"/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2826AC6"/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7F128F1"/>
        </w:tc>
      </w:tr>
    </w:tbl>
    <w:p w14:paraId="78F636D7">
      <w:pPr>
        <w:widowControl/>
        <w:autoSpaceDE w:val="0"/>
        <w:autoSpaceDN w:val="0"/>
        <w:spacing w:before="224" w:after="0" w:line="198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z w:val="20"/>
        </w:rPr>
        <w:t>注：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表反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映</w:t>
      </w:r>
      <w:r>
        <w:rPr>
          <w:rFonts w:ascii="sETF8lG5+SimSun" w:hAnsi="sETF8lG5+SimSun" w:eastAsia="sETF8lG5+SimSun"/>
          <w:color w:val="000000"/>
          <w:sz w:val="20"/>
        </w:rPr>
        <w:t>单位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年度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一</w:t>
      </w:r>
      <w:r>
        <w:rPr>
          <w:rFonts w:ascii="sETF8lG5+SimSun" w:hAnsi="sETF8lG5+SimSun" w:eastAsia="sETF8lG5+SimSun"/>
          <w:color w:val="000000"/>
          <w:sz w:val="20"/>
        </w:rPr>
        <w:t>般公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共</w:t>
      </w:r>
      <w:r>
        <w:rPr>
          <w:rFonts w:ascii="sETF8lG5+SimSun" w:hAnsi="sETF8lG5+SimSun" w:eastAsia="sETF8lG5+SimSun"/>
          <w:color w:val="000000"/>
          <w:sz w:val="20"/>
        </w:rPr>
        <w:t>预算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财</w:t>
      </w:r>
      <w:r>
        <w:rPr>
          <w:rFonts w:ascii="sETF8lG5+SimSun" w:hAnsi="sETF8lG5+SimSun" w:eastAsia="sETF8lG5+SimSun"/>
          <w:color w:val="000000"/>
          <w:sz w:val="20"/>
        </w:rPr>
        <w:t>政拨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款支</w:t>
      </w:r>
      <w:r>
        <w:rPr>
          <w:rFonts w:ascii="sETF8lG5+SimSun" w:hAnsi="sETF8lG5+SimSun" w:eastAsia="sETF8lG5+SimSun"/>
          <w:color w:val="000000"/>
          <w:sz w:val="20"/>
        </w:rPr>
        <w:t>出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情况</w:t>
      </w:r>
      <w:r>
        <w:rPr>
          <w:rFonts w:ascii="sETF8lG5+SimSun" w:hAnsi="sETF8lG5+SimSun" w:eastAsia="sETF8lG5+SimSun"/>
          <w:color w:val="000000"/>
          <w:sz w:val="20"/>
        </w:rPr>
        <w:t>。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本表</w:t>
      </w:r>
      <w:r>
        <w:rPr>
          <w:rFonts w:ascii="sETF8lG5+SimSun" w:hAnsi="sETF8lG5+SimSun" w:eastAsia="sETF8lG5+SimSun"/>
          <w:color w:val="000000"/>
          <w:sz w:val="20"/>
        </w:rPr>
        <w:t>金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额转</w:t>
      </w:r>
      <w:r>
        <w:rPr>
          <w:rFonts w:ascii="sETF8lG5+SimSun" w:hAnsi="sETF8lG5+SimSun" w:eastAsia="sETF8lG5+SimSun"/>
          <w:color w:val="000000"/>
          <w:sz w:val="20"/>
        </w:rPr>
        <w:t>换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为万</w:t>
      </w:r>
      <w:r>
        <w:rPr>
          <w:rFonts w:ascii="sETF8lG5+SimSun" w:hAnsi="sETF8lG5+SimSun" w:eastAsia="sETF8lG5+SimSun"/>
          <w:color w:val="000000"/>
          <w:sz w:val="20"/>
        </w:rPr>
        <w:t>元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时，</w:t>
      </w:r>
      <w:r>
        <w:rPr>
          <w:rFonts w:ascii="sETF8lG5+SimSun" w:hAnsi="sETF8lG5+SimSun" w:eastAsia="sETF8lG5+SimSun"/>
          <w:color w:val="000000"/>
          <w:sz w:val="20"/>
        </w:rPr>
        <w:t>因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四舍</w:t>
      </w:r>
      <w:r>
        <w:rPr>
          <w:rFonts w:ascii="sETF8lG5+SimSun" w:hAnsi="sETF8lG5+SimSun" w:eastAsia="sETF8lG5+SimSun"/>
          <w:color w:val="000000"/>
          <w:sz w:val="20"/>
        </w:rPr>
        <w:t>五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入可</w:t>
      </w:r>
      <w:r>
        <w:rPr>
          <w:rFonts w:ascii="sETF8lG5+SimSun" w:hAnsi="sETF8lG5+SimSun" w:eastAsia="sETF8lG5+SimSun"/>
          <w:color w:val="000000"/>
          <w:sz w:val="20"/>
        </w:rPr>
        <w:t>能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存在</w:t>
      </w:r>
      <w:r>
        <w:rPr>
          <w:rFonts w:ascii="sETF8lG5+SimSun" w:hAnsi="sETF8lG5+SimSun" w:eastAsia="sETF8lG5+SimSun"/>
          <w:color w:val="000000"/>
          <w:sz w:val="20"/>
        </w:rPr>
        <w:t>尾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差。</w:t>
      </w:r>
    </w:p>
    <w:p w14:paraId="661717B1">
      <w:pPr>
        <w:sectPr>
          <w:pgSz w:w="16838" w:h="11906"/>
          <w:pgMar w:top="900" w:right="1440" w:bottom="1390" w:left="1406" w:header="720" w:footer="720" w:gutter="0"/>
          <w:pgNumType w:fmt="numberInDash"/>
          <w:cols w:equalWidth="0" w:num="1">
            <w:col w:w="13992"/>
          </w:cols>
          <w:docGrid w:linePitch="360" w:charSpace="0"/>
        </w:sectPr>
      </w:pPr>
    </w:p>
    <w:p w14:paraId="35F7B230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9097010" cy="270510"/>
            <wp:effectExtent l="0" t="0" r="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097010" cy="27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14317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2785"/>
        <w:gridCol w:w="938"/>
        <w:gridCol w:w="870"/>
        <w:gridCol w:w="2066"/>
        <w:gridCol w:w="938"/>
        <w:gridCol w:w="870"/>
        <w:gridCol w:w="3575"/>
        <w:gridCol w:w="1282"/>
      </w:tblGrid>
      <w:tr w14:paraId="7F624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E5E5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2"/>
                <w:szCs w:val="32"/>
                <w:lang w:bidi="ar"/>
              </w:rPr>
              <w:t>一般公共预算财政拨款基本支出决算明细表</w:t>
            </w:r>
          </w:p>
        </w:tc>
      </w:tr>
      <w:tr w14:paraId="27136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EC95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EDE3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4AB2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B0F3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F5AA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1D1E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3C356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F692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258DE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公开06表</w:t>
            </w:r>
          </w:p>
        </w:tc>
      </w:tr>
      <w:tr w14:paraId="6E384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6FD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单位：信阳市平桥区甘岸街道办事处社区卫生服务中心</w:t>
            </w:r>
          </w:p>
          <w:p w14:paraId="516956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7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4D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00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8F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8B7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57D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BBBF3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单位：万元</w:t>
            </w:r>
          </w:p>
        </w:tc>
      </w:tr>
      <w:tr w14:paraId="3B654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FA3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经济分类科目编码</w:t>
            </w:r>
          </w:p>
        </w:tc>
        <w:tc>
          <w:tcPr>
            <w:tcW w:w="27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A82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18C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决算数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500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经济分类科目编码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19F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735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决算数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80E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经济分类科目编码</w:t>
            </w:r>
          </w:p>
        </w:tc>
        <w:tc>
          <w:tcPr>
            <w:tcW w:w="35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DFA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CAC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决算数</w:t>
            </w:r>
          </w:p>
        </w:tc>
      </w:tr>
      <w:tr w14:paraId="14AA9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DCEB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843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2DA7E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105.26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C67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4C4F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1EAFB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3BC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B95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资本性支出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CBD7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67F1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40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9DF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基本工资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5F8ED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44.02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B4AC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F9C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办公费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A0149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DEE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A2D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房屋建筑物购建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E7B0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3413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879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E3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津贴补贴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876CE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2.16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CC31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DC0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印刷费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E594C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EFF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9D2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办公设备购置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6D28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4CBD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D190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575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奖金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DBAF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A51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E10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咨询费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0785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A13A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698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专用设备购置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BF20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A3F7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C095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30106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E6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伙食补助费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41A6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F0C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6760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手续费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8815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6B4E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31005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64E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基础设施建设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B87B0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EAE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A3D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30107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0DB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绩效工资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E5F06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42.54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1B0A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E14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0AD5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DE1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31006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4301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大型修缮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729D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0003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73D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30108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B32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机关事业单位基本养老保险费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83A02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6.03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6330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30206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D87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73E36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055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31007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0306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信息网络及软件购置更新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536A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21C5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9A5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CC1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职业年金缴费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2D8D0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1.48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36C9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ECE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邮电费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D891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190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31008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326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物资储备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60CE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C2B8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53F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30110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BED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职工基本医疗保险缴费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C2275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4.61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4C1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5E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取暖费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BB777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5F01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86E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土地补偿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0B75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D62EED7"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5E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30111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80C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公务员医疗补助缴费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C35F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54D9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6BF4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物业管理费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AC62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A65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31010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030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安置补助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F626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875F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4BD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30112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9E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其他社会保障缴费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AE4E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0.42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637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986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差旅费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915A8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DA2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31011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847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地上附着物和青苗补偿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905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0EDB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337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30113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ED2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住房公积金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0E5C9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3.88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BB5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BD8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因公出国（境）费用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6BC3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59A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31012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BEA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拆迁补偿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FCE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EC18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BC38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30114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481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医疗费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CF5E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58E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B10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维修（护）费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2555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30F6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31013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AC3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公务用车购置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072B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D5EF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6BB4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30199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ED7F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其他工资福利支出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CD39B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0.13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BC3C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BDC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租赁费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1B59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F2B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31019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F44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其他交通工具购置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64A1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92B1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022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71E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对个人和家庭的补助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9A97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E6A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A533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会议费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B433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324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31021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856B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文物和陈列品购置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5A32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8ACD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C6C2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1014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离休费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874C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DCD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30216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B32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培训费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3FC30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38A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31022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7C4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无形资产购置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6E116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B38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D2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0399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退休费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74C9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724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CAA2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公务招待费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ABF4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9AD8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31099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FAD1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其他资本性支出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77EE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9EBD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54E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6D3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退职（役）费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0117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5BF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387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专用材料费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87D23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039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DAF7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对企业补助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9059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0ECE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B220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30304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26E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抚恤金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B0070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9D6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F35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被装购置费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3992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0D7D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31201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45CA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资本金注入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80AF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9A43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12DA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30305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81A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生活补助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3736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1997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482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专用燃料费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AAF77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EF5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31203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CAE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政府投资基金股权投资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1BDBF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1F85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1B9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30306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FC7F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救济费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4FA7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3C9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30226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8C2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劳务费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86CC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A88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31204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0766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费用补贴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7306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7DB6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564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30307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EA17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医疗费补助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F0EB6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327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7B93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委托业务费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581A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6809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31205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F12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利息补贴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CC87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427F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841A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30308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7CF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助学金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0267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6BF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37C7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工会经费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A735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FCA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31299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D17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其他对企业补助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D17D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0FA2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04D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085E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奖励金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311B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95F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01D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福利费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0BF7F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BFC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548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对社会保障基金补助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5B19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AB00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DF09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30310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EA1D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个人农业生产补贴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B014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60D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30231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66D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公务用车运行维护费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D2735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ADC4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31302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535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对社会保险基金补助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6CF6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230EFD7"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7C4E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30399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51F2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对其他个人和家庭的补助支出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8B0F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2AB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30239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912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其他交通费用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FEA16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38CA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31303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569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补充全国社会保障基金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9208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1843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2450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B556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C814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DCC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30240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0FC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税金及附加费用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0E98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F02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183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其他支出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093B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22E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6624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2FEA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0493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8C64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30299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D48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其他商品和服务支出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5643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22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39906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DD0E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赠与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96A0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E4C0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A9417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41D7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DB14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5B5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ADD5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债务利息及费用支出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E671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994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39907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4B6D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国家赔偿费用支出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5D2F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65B3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D099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14C2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CD67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B00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30701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96BE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国内债务付息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4FBA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ECE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39908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6C43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对民间非营利组织和群众性自治组织补贴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F73E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247A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7279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5236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681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4AC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30702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7DF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国外债务付息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97B0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0FF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39999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0D5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其他支出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C396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2A4D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4732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ACBF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7B82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298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30703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62EC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国内债务发行费用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4FDD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95BCF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5E14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0539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4069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CAB9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9EF5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106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30704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CEBB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国外债务发行费用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2D9F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47E0C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5C92F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7F5C7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FAEE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5A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人员经费合计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2F224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105.26</w:t>
            </w:r>
          </w:p>
        </w:tc>
        <w:tc>
          <w:tcPr>
            <w:tcW w:w="83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563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公用经费合计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6EDA2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 w14:paraId="62A997BF">
      <w:pPr>
        <w:widowControl/>
        <w:autoSpaceDE w:val="0"/>
        <w:autoSpaceDN w:val="0"/>
        <w:spacing w:before="74" w:after="0" w:line="200" w:lineRule="exact"/>
        <w:ind w:left="0" w:right="0" w:firstLine="0"/>
        <w:jc w:val="left"/>
      </w:pPr>
      <w:r>
        <w:rPr>
          <w:rFonts w:ascii="sETF8lG5+SimSun" w:hAnsi="sETF8lG5+SimSun" w:eastAsia="sETF8lG5+SimSun"/>
          <w:color w:val="000000"/>
          <w:sz w:val="20"/>
        </w:rPr>
        <w:t>注：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表反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映</w:t>
      </w:r>
      <w:r>
        <w:rPr>
          <w:rFonts w:ascii="sETF8lG5+SimSun" w:hAnsi="sETF8lG5+SimSun" w:eastAsia="sETF8lG5+SimSun"/>
          <w:color w:val="000000"/>
          <w:sz w:val="20"/>
        </w:rPr>
        <w:t>单位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年度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一</w:t>
      </w:r>
      <w:r>
        <w:rPr>
          <w:rFonts w:ascii="sETF8lG5+SimSun" w:hAnsi="sETF8lG5+SimSun" w:eastAsia="sETF8lG5+SimSun"/>
          <w:color w:val="000000"/>
          <w:sz w:val="20"/>
        </w:rPr>
        <w:t>般公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共</w:t>
      </w:r>
      <w:r>
        <w:rPr>
          <w:rFonts w:ascii="sETF8lG5+SimSun" w:hAnsi="sETF8lG5+SimSun" w:eastAsia="sETF8lG5+SimSun"/>
          <w:color w:val="000000"/>
          <w:sz w:val="20"/>
        </w:rPr>
        <w:t>预算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财</w:t>
      </w:r>
      <w:r>
        <w:rPr>
          <w:rFonts w:ascii="sETF8lG5+SimSun" w:hAnsi="sETF8lG5+SimSun" w:eastAsia="sETF8lG5+SimSun"/>
          <w:color w:val="000000"/>
          <w:sz w:val="20"/>
        </w:rPr>
        <w:t>政拨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款基</w:t>
      </w:r>
      <w:r>
        <w:rPr>
          <w:rFonts w:ascii="sETF8lG5+SimSun" w:hAnsi="sETF8lG5+SimSun" w:eastAsia="sETF8lG5+SimSun"/>
          <w:color w:val="000000"/>
          <w:sz w:val="20"/>
        </w:rPr>
        <w:t>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支出</w:t>
      </w:r>
      <w:r>
        <w:rPr>
          <w:rFonts w:ascii="sETF8lG5+SimSun" w:hAnsi="sETF8lG5+SimSun" w:eastAsia="sETF8lG5+SimSun"/>
          <w:color w:val="000000"/>
          <w:sz w:val="20"/>
        </w:rPr>
        <w:t>明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细情</w:t>
      </w:r>
      <w:r>
        <w:rPr>
          <w:rFonts w:ascii="sETF8lG5+SimSun" w:hAnsi="sETF8lG5+SimSun" w:eastAsia="sETF8lG5+SimSun"/>
          <w:color w:val="000000"/>
          <w:sz w:val="20"/>
        </w:rPr>
        <w:t>况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。本</w:t>
      </w:r>
      <w:r>
        <w:rPr>
          <w:rFonts w:ascii="sETF8lG5+SimSun" w:hAnsi="sETF8lG5+SimSun" w:eastAsia="sETF8lG5+SimSun"/>
          <w:color w:val="000000"/>
          <w:sz w:val="20"/>
        </w:rPr>
        <w:t>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金额</w:t>
      </w:r>
      <w:r>
        <w:rPr>
          <w:rFonts w:ascii="sETF8lG5+SimSun" w:hAnsi="sETF8lG5+SimSun" w:eastAsia="sETF8lG5+SimSun"/>
          <w:color w:val="000000"/>
          <w:sz w:val="20"/>
        </w:rPr>
        <w:t>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换为</w:t>
      </w:r>
      <w:r>
        <w:rPr>
          <w:rFonts w:ascii="sETF8lG5+SimSun" w:hAnsi="sETF8lG5+SimSun" w:eastAsia="sETF8lG5+SimSun"/>
          <w:color w:val="000000"/>
          <w:sz w:val="20"/>
        </w:rPr>
        <w:t>万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元时</w:t>
      </w:r>
      <w:r>
        <w:rPr>
          <w:rFonts w:ascii="sETF8lG5+SimSun" w:hAnsi="sETF8lG5+SimSun" w:eastAsia="sETF8lG5+SimSun"/>
          <w:color w:val="000000"/>
          <w:sz w:val="20"/>
        </w:rPr>
        <w:t>，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因四</w:t>
      </w:r>
      <w:r>
        <w:rPr>
          <w:rFonts w:ascii="sETF8lG5+SimSun" w:hAnsi="sETF8lG5+SimSun" w:eastAsia="sETF8lG5+SimSun"/>
          <w:color w:val="000000"/>
          <w:sz w:val="20"/>
        </w:rPr>
        <w:t>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五入</w:t>
      </w:r>
      <w:r>
        <w:rPr>
          <w:rFonts w:ascii="sETF8lG5+SimSun" w:hAnsi="sETF8lG5+SimSun" w:eastAsia="sETF8lG5+SimSun"/>
          <w:color w:val="000000"/>
          <w:sz w:val="20"/>
        </w:rPr>
        <w:t>可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能存</w:t>
      </w:r>
      <w:r>
        <w:rPr>
          <w:rFonts w:ascii="sETF8lG5+SimSun" w:hAnsi="sETF8lG5+SimSun" w:eastAsia="sETF8lG5+SimSun"/>
          <w:color w:val="000000"/>
          <w:sz w:val="20"/>
        </w:rPr>
        <w:t>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尾差。</w:t>
      </w:r>
    </w:p>
    <w:p w14:paraId="6AF9C9BD">
      <w:pPr>
        <w:sectPr>
          <w:pgSz w:w="16838" w:h="11906"/>
          <w:pgMar w:top="1110" w:right="1440" w:bottom="1440" w:left="1440" w:header="720" w:footer="720" w:gutter="0"/>
          <w:pgNumType w:fmt="numberInDash"/>
          <w:cols w:equalWidth="0" w:num="1">
            <w:col w:w="13958"/>
          </w:cols>
          <w:docGrid w:linePitch="360" w:charSpace="0"/>
        </w:sectPr>
      </w:pPr>
    </w:p>
    <w:p w14:paraId="43A693B1">
      <w:pPr>
        <w:widowControl/>
        <w:autoSpaceDE w:val="0"/>
        <w:autoSpaceDN w:val="0"/>
        <w:spacing w:before="690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1155700</wp:posOffset>
            </wp:positionV>
            <wp:extent cx="8849360" cy="825500"/>
            <wp:effectExtent l="0" t="0" r="508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49360" cy="825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7440B8">
      <w:pPr>
        <w:widowControl/>
        <w:autoSpaceDE w:val="0"/>
        <w:autoSpaceDN w:val="0"/>
        <w:spacing w:before="116" w:after="0" w:line="422" w:lineRule="exact"/>
        <w:ind w:left="0" w:right="0" w:firstLine="0"/>
        <w:jc w:val="center"/>
      </w:pPr>
      <w:r>
        <w:rPr>
          <w:rFonts w:ascii="DzV647E0+STZhongsong" w:hAnsi="DzV647E0+STZhongsong" w:eastAsia="DzV647E0+STZhongsong"/>
          <w:color w:val="000000"/>
          <w:sz w:val="32"/>
        </w:rPr>
        <w:t>政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府性</w:t>
      </w:r>
      <w:r>
        <w:rPr>
          <w:rFonts w:ascii="DzV647E0+STZhongsong" w:hAnsi="DzV647E0+STZhongsong" w:eastAsia="DzV647E0+STZhongsong"/>
          <w:color w:val="000000"/>
          <w:sz w:val="32"/>
        </w:rPr>
        <w:t>基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金预</w:t>
      </w:r>
      <w:r>
        <w:rPr>
          <w:rFonts w:ascii="DzV647E0+STZhongsong" w:hAnsi="DzV647E0+STZhongsong" w:eastAsia="DzV647E0+STZhongsong"/>
          <w:color w:val="000000"/>
          <w:sz w:val="32"/>
        </w:rPr>
        <w:t>算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财政</w:t>
      </w:r>
      <w:r>
        <w:rPr>
          <w:rFonts w:ascii="DzV647E0+STZhongsong" w:hAnsi="DzV647E0+STZhongsong" w:eastAsia="DzV647E0+STZhongsong"/>
          <w:color w:val="000000"/>
          <w:sz w:val="32"/>
        </w:rPr>
        <w:t>拨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款收</w:t>
      </w:r>
      <w:r>
        <w:rPr>
          <w:rFonts w:ascii="DzV647E0+STZhongsong" w:hAnsi="DzV647E0+STZhongsong" w:eastAsia="DzV647E0+STZhongsong"/>
          <w:color w:val="000000"/>
          <w:sz w:val="32"/>
        </w:rPr>
        <w:t>入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支出</w:t>
      </w:r>
      <w:r>
        <w:rPr>
          <w:rFonts w:ascii="DzV647E0+STZhongsong" w:hAnsi="DzV647E0+STZhongsong" w:eastAsia="DzV647E0+STZhongsong"/>
          <w:color w:val="000000"/>
          <w:sz w:val="32"/>
        </w:rPr>
        <w:t>决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算</w:t>
      </w:r>
      <w:r>
        <w:rPr>
          <w:rFonts w:ascii="DzV647E0+STZhongsong" w:hAnsi="DzV647E0+STZhongsong" w:eastAsia="DzV647E0+STZhongsong"/>
          <w:color w:val="000000"/>
          <w:sz w:val="32"/>
        </w:rPr>
        <w:t>表</w:t>
      </w:r>
    </w:p>
    <w:p w14:paraId="2177623C">
      <w:pPr>
        <w:widowControl/>
        <w:autoSpaceDE w:val="0"/>
        <w:autoSpaceDN w:val="0"/>
        <w:spacing w:before="174" w:after="66" w:line="200" w:lineRule="exact"/>
        <w:ind w:left="0" w:right="54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52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3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7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0"/>
        <w:gridCol w:w="5080"/>
        <w:gridCol w:w="4000"/>
      </w:tblGrid>
      <w:tr w14:paraId="1CD61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4880" w:type="dxa"/>
            <w:tcMar>
              <w:left w:w="0" w:type="dxa"/>
              <w:right w:w="0" w:type="dxa"/>
            </w:tcMar>
          </w:tcPr>
          <w:p w14:paraId="6A4EF184">
            <w:pPr>
              <w:widowControl/>
              <w:autoSpaceDE w:val="0"/>
              <w:autoSpaceDN w:val="0"/>
              <w:spacing w:before="60" w:after="0" w:line="200" w:lineRule="exact"/>
              <w:ind w:left="34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名称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信阳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平桥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区</w:t>
            </w:r>
            <w:r>
              <w:rPr>
                <w:rFonts w:hint="eastAsia" w:ascii="sETF8lG5+SimSun" w:hAnsi="sETF8lG5+SimSun" w:eastAsia="宋体"/>
                <w:color w:val="000000"/>
                <w:spacing w:val="-2"/>
                <w:sz w:val="20"/>
                <w:lang w:eastAsia="zh-CN"/>
              </w:rPr>
              <w:t>长台关乡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080" w:type="dxa"/>
            <w:tcMar>
              <w:left w:w="0" w:type="dxa"/>
              <w:right w:w="0" w:type="dxa"/>
            </w:tcMar>
          </w:tcPr>
          <w:p w14:paraId="583A4CD3">
            <w:pPr>
              <w:widowControl/>
              <w:autoSpaceDE w:val="0"/>
              <w:autoSpaceDN w:val="0"/>
              <w:spacing w:before="60" w:after="0" w:line="200" w:lineRule="exact"/>
              <w:ind w:left="1262" w:right="0" w:firstLine="0"/>
              <w:jc w:val="left"/>
            </w:pPr>
            <w:r>
              <w:rPr>
                <w:rFonts w:hint="eastAsia" w:ascii="sETF8lG5+SimSun" w:hAnsi="sETF8lG5+SimSun" w:eastAsia="宋体"/>
                <w:color w:val="000000"/>
                <w:spacing w:val="3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4000" w:type="dxa"/>
            <w:tcMar>
              <w:left w:w="0" w:type="dxa"/>
              <w:right w:w="0" w:type="dxa"/>
            </w:tcMar>
          </w:tcPr>
          <w:p w14:paraId="50048CF0">
            <w:pPr>
              <w:widowControl/>
              <w:autoSpaceDE w:val="0"/>
              <w:autoSpaceDN w:val="0"/>
              <w:spacing w:before="60" w:after="0" w:line="200" w:lineRule="exact"/>
              <w:ind w:left="0" w:right="22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位：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万元</w:t>
            </w:r>
          </w:p>
        </w:tc>
      </w:tr>
    </w:tbl>
    <w:p w14:paraId="74AE4B4D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290"/>
        <w:gridCol w:w="1854"/>
        <w:gridCol w:w="1856"/>
        <w:gridCol w:w="1852"/>
        <w:gridCol w:w="1856"/>
        <w:gridCol w:w="1576"/>
        <w:gridCol w:w="2544"/>
      </w:tblGrid>
      <w:tr w14:paraId="58315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23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742899">
            <w:pPr>
              <w:widowControl/>
              <w:tabs>
                <w:tab w:val="left" w:pos="1390"/>
              </w:tabs>
              <w:autoSpaceDE w:val="0"/>
              <w:autoSpaceDN w:val="0"/>
              <w:spacing w:before="120" w:after="0" w:line="200" w:lineRule="exact"/>
              <w:ind w:left="79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1854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8E5A7C6">
            <w:pPr>
              <w:widowControl/>
              <w:autoSpaceDE w:val="0"/>
              <w:autoSpaceDN w:val="0"/>
              <w:spacing w:before="83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初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结转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结余</w:t>
            </w:r>
          </w:p>
        </w:tc>
        <w:tc>
          <w:tcPr>
            <w:tcW w:w="1856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4ACB99C">
            <w:pPr>
              <w:widowControl/>
              <w:autoSpaceDE w:val="0"/>
              <w:autoSpaceDN w:val="0"/>
              <w:spacing w:before="83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收入</w:t>
            </w:r>
          </w:p>
        </w:tc>
        <w:tc>
          <w:tcPr>
            <w:tcW w:w="5284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FCDE66B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25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D46CA6B">
            <w:pPr>
              <w:widowControl/>
              <w:autoSpaceDE w:val="0"/>
              <w:autoSpaceDN w:val="0"/>
              <w:spacing w:before="83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结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转和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结余</w:t>
            </w:r>
          </w:p>
        </w:tc>
      </w:tr>
      <w:tr w14:paraId="6B982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</w:trPr>
        <w:tc>
          <w:tcPr>
            <w:tcW w:w="110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536B915">
            <w:pPr>
              <w:widowControl/>
              <w:autoSpaceDE w:val="0"/>
              <w:autoSpaceDN w:val="0"/>
              <w:spacing w:before="46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功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能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分类</w:t>
            </w:r>
          </w:p>
          <w:p w14:paraId="1129BC97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编码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3170CD4">
            <w:pPr>
              <w:widowControl/>
              <w:autoSpaceDE w:val="0"/>
              <w:autoSpaceDN w:val="0"/>
              <w:spacing w:before="62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名称</w:t>
            </w:r>
          </w:p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C22727"/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942444"/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D06940">
            <w:pPr>
              <w:widowControl/>
              <w:autoSpaceDE w:val="0"/>
              <w:autoSpaceDN w:val="0"/>
              <w:spacing w:before="62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小计</w:t>
            </w: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643A864">
            <w:pPr>
              <w:widowControl/>
              <w:autoSpaceDE w:val="0"/>
              <w:autoSpaceDN w:val="0"/>
              <w:spacing w:before="62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F466236">
            <w:pPr>
              <w:widowControl/>
              <w:autoSpaceDE w:val="0"/>
              <w:autoSpaceDN w:val="0"/>
              <w:spacing w:before="62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项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92DE07"/>
        </w:tc>
      </w:tr>
      <w:tr w14:paraId="3EF82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2398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40069E2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栏次</w:t>
            </w:r>
          </w:p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637E17F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3B482B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BDBD970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146C3C5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8BA6FAA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C377CF8">
            <w:pPr>
              <w:widowControl/>
              <w:autoSpaceDE w:val="0"/>
              <w:autoSpaceDN w:val="0"/>
              <w:spacing w:before="14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</w:tr>
      <w:tr w14:paraId="6FB90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2398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796446">
            <w:pPr>
              <w:widowControl/>
              <w:autoSpaceDE w:val="0"/>
              <w:autoSpaceDN w:val="0"/>
              <w:spacing w:before="15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合计</w:t>
            </w:r>
          </w:p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FAF374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F33025C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0AA6C3B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24F8EBB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6A79E43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D4C2952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.00</w:t>
            </w:r>
          </w:p>
        </w:tc>
      </w:tr>
      <w:tr w14:paraId="2A20A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0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49E8A58"/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B61B53B"/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D679482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7F3B21B"/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9957650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5F3C12"/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0036934"/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87B9A74"/>
        </w:tc>
      </w:tr>
      <w:tr w14:paraId="3D01B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0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1EDF96D"/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7ECA27"/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3457BD0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2C7AA3"/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BE22820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A7E3893"/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BC603FA"/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50DB8DC"/>
        </w:tc>
      </w:tr>
      <w:tr w14:paraId="25DA5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0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AB2A81"/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78963F0"/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3F9581A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DC33814"/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A8A894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5D018B"/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418CEED"/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02A47E8"/>
        </w:tc>
      </w:tr>
      <w:tr w14:paraId="56F89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0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4EB05F"/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B6A630"/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B5AC72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1570BF"/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CBD405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504276"/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5475CC0"/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52A240E"/>
        </w:tc>
      </w:tr>
      <w:tr w14:paraId="15917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108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215F820"/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3005512"/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3445BCD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AC2EB3"/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C3E9139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10F68E"/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3900B84"/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87C3FC6"/>
        </w:tc>
      </w:tr>
    </w:tbl>
    <w:p w14:paraId="780AC50E">
      <w:pPr>
        <w:widowControl/>
        <w:autoSpaceDE w:val="0"/>
        <w:autoSpaceDN w:val="0"/>
        <w:spacing w:before="58" w:after="0" w:line="200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pacing w:val="-2"/>
          <w:sz w:val="20"/>
        </w:rPr>
        <w:t>注</w:t>
      </w:r>
      <w:r>
        <w:rPr>
          <w:rFonts w:ascii="sETF8lG5+SimSun" w:hAnsi="sETF8lG5+SimSun" w:eastAsia="sETF8lG5+SimSun"/>
          <w:color w:val="000000"/>
          <w:spacing w:val="2"/>
          <w:sz w:val="20"/>
        </w:rPr>
        <w:t>：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本表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映单</w:t>
      </w:r>
      <w:r>
        <w:rPr>
          <w:rFonts w:ascii="sETF8lG5+SimSun" w:hAnsi="sETF8lG5+SimSun" w:eastAsia="sETF8lG5+SimSun"/>
          <w:color w:val="000000"/>
          <w:spacing w:val="2"/>
          <w:sz w:val="20"/>
        </w:rPr>
        <w:t>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本年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政府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性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基金</w:t>
      </w:r>
      <w:r>
        <w:rPr>
          <w:rFonts w:ascii="sETF8lG5+SimSun" w:hAnsi="sETF8lG5+SimSun" w:eastAsia="sETF8lG5+SimSun"/>
          <w:color w:val="000000"/>
          <w:spacing w:val="2"/>
          <w:sz w:val="20"/>
        </w:rPr>
        <w:t>预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算财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政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拨款</w:t>
      </w:r>
      <w:r>
        <w:rPr>
          <w:rFonts w:ascii="sETF8lG5+SimSun" w:hAnsi="sETF8lG5+SimSun" w:eastAsia="sETF8lG5+SimSun"/>
          <w:color w:val="000000"/>
          <w:sz w:val="20"/>
        </w:rPr>
        <w:t>收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入、</w:t>
      </w:r>
      <w:r>
        <w:rPr>
          <w:rFonts w:ascii="sETF8lG5+SimSun" w:hAnsi="sETF8lG5+SimSun" w:eastAsia="sETF8lG5+SimSun"/>
          <w:color w:val="000000"/>
          <w:sz w:val="20"/>
        </w:rPr>
        <w:t>支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出及</w:t>
      </w:r>
      <w:r>
        <w:rPr>
          <w:rFonts w:ascii="sETF8lG5+SimSun" w:hAnsi="sETF8lG5+SimSun" w:eastAsia="sETF8lG5+SimSun"/>
          <w:color w:val="000000"/>
          <w:sz w:val="20"/>
        </w:rPr>
        <w:t>结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转和</w:t>
      </w:r>
      <w:r>
        <w:rPr>
          <w:rFonts w:ascii="sETF8lG5+SimSun" w:hAnsi="sETF8lG5+SimSun" w:eastAsia="sETF8lG5+SimSun"/>
          <w:color w:val="000000"/>
          <w:sz w:val="20"/>
        </w:rPr>
        <w:t>结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余情</w:t>
      </w:r>
      <w:r>
        <w:rPr>
          <w:rFonts w:ascii="sETF8lG5+SimSun" w:hAnsi="sETF8lG5+SimSun" w:eastAsia="sETF8lG5+SimSun"/>
          <w:color w:val="000000"/>
          <w:sz w:val="20"/>
        </w:rPr>
        <w:t>况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。</w:t>
      </w:r>
    </w:p>
    <w:p w14:paraId="56520871">
      <w:pPr>
        <w:widowControl/>
        <w:autoSpaceDE w:val="0"/>
        <w:autoSpaceDN w:val="0"/>
        <w:spacing w:before="102" w:after="0" w:line="220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z w:val="22"/>
        </w:rPr>
        <w:t>说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明</w:t>
      </w:r>
      <w:r>
        <w:rPr>
          <w:rFonts w:ascii="sETF8lG5+SimSun" w:hAnsi="sETF8lG5+SimSun" w:eastAsia="sETF8lG5+SimSun"/>
          <w:color w:val="000000"/>
          <w:sz w:val="22"/>
        </w:rPr>
        <w:t>：我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单</w:t>
      </w:r>
      <w:r>
        <w:rPr>
          <w:rFonts w:ascii="sETF8lG5+SimSun" w:hAnsi="sETF8lG5+SimSun" w:eastAsia="sETF8lG5+SimSun"/>
          <w:color w:val="000000"/>
          <w:sz w:val="22"/>
        </w:rPr>
        <w:t>位没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有</w:t>
      </w:r>
      <w:r>
        <w:rPr>
          <w:rFonts w:ascii="sETF8lG5+SimSun" w:hAnsi="sETF8lG5+SimSun" w:eastAsia="sETF8lG5+SimSun"/>
          <w:color w:val="000000"/>
          <w:sz w:val="22"/>
        </w:rPr>
        <w:t>政府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性</w:t>
      </w:r>
      <w:r>
        <w:rPr>
          <w:rFonts w:ascii="sETF8lG5+SimSun" w:hAnsi="sETF8lG5+SimSun" w:eastAsia="sETF8lG5+SimSun"/>
          <w:color w:val="000000"/>
          <w:sz w:val="22"/>
        </w:rPr>
        <w:t>基金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收</w:t>
      </w:r>
      <w:r>
        <w:rPr>
          <w:rFonts w:ascii="sETF8lG5+SimSun" w:hAnsi="sETF8lG5+SimSun" w:eastAsia="sETF8lG5+SimSun"/>
          <w:color w:val="000000"/>
          <w:sz w:val="22"/>
        </w:rPr>
        <w:t>入，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也</w:t>
      </w:r>
      <w:r>
        <w:rPr>
          <w:rFonts w:ascii="sETF8lG5+SimSun" w:hAnsi="sETF8lG5+SimSun" w:eastAsia="sETF8lG5+SimSun"/>
          <w:color w:val="000000"/>
          <w:sz w:val="22"/>
        </w:rPr>
        <w:t>没有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使</w:t>
      </w:r>
      <w:r>
        <w:rPr>
          <w:rFonts w:ascii="sETF8lG5+SimSun" w:hAnsi="sETF8lG5+SimSun" w:eastAsia="sETF8lG5+SimSun"/>
          <w:color w:val="000000"/>
          <w:sz w:val="22"/>
        </w:rPr>
        <w:t>用政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府</w:t>
      </w:r>
      <w:r>
        <w:rPr>
          <w:rFonts w:ascii="sETF8lG5+SimSun" w:hAnsi="sETF8lG5+SimSun" w:eastAsia="sETF8lG5+SimSun"/>
          <w:color w:val="000000"/>
          <w:sz w:val="22"/>
        </w:rPr>
        <w:t>性基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金</w:t>
      </w:r>
      <w:r>
        <w:rPr>
          <w:rFonts w:ascii="sETF8lG5+SimSun" w:hAnsi="sETF8lG5+SimSun" w:eastAsia="sETF8lG5+SimSun"/>
          <w:color w:val="000000"/>
          <w:sz w:val="22"/>
        </w:rPr>
        <w:t>安排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的</w:t>
      </w:r>
      <w:r>
        <w:rPr>
          <w:rFonts w:ascii="sETF8lG5+SimSun" w:hAnsi="sETF8lG5+SimSun" w:eastAsia="sETF8lG5+SimSun"/>
          <w:color w:val="000000"/>
          <w:sz w:val="22"/>
        </w:rPr>
        <w:t>支出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，</w:t>
      </w:r>
      <w:r>
        <w:rPr>
          <w:rFonts w:ascii="sETF8lG5+SimSun" w:hAnsi="sETF8lG5+SimSun" w:eastAsia="sETF8lG5+SimSun"/>
          <w:color w:val="000000"/>
          <w:sz w:val="22"/>
        </w:rPr>
        <w:t>故本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表</w:t>
      </w:r>
      <w:r>
        <w:rPr>
          <w:rFonts w:ascii="sETF8lG5+SimSun" w:hAnsi="sETF8lG5+SimSun" w:eastAsia="sETF8lG5+SimSun"/>
          <w:color w:val="000000"/>
          <w:sz w:val="22"/>
        </w:rPr>
        <w:t>无数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据</w:t>
      </w:r>
      <w:r>
        <w:rPr>
          <w:rFonts w:ascii="sETF8lG5+SimSun" w:hAnsi="sETF8lG5+SimSun" w:eastAsia="sETF8lG5+SimSun"/>
          <w:color w:val="000000"/>
          <w:sz w:val="22"/>
        </w:rPr>
        <w:t>。</w:t>
      </w:r>
    </w:p>
    <w:p w14:paraId="10203B37">
      <w:pPr>
        <w:sectPr>
          <w:pgSz w:w="16838" w:h="11906"/>
          <w:pgMar w:top="910" w:right="1424" w:bottom="1440" w:left="1420" w:header="720" w:footer="720" w:gutter="0"/>
          <w:pgNumType w:fmt="numberInDash"/>
          <w:cols w:equalWidth="0" w:num="1">
            <w:col w:w="13994"/>
          </w:cols>
          <w:docGrid w:linePitch="360" w:charSpace="0"/>
        </w:sectPr>
      </w:pPr>
    </w:p>
    <w:p w14:paraId="4EA6618C">
      <w:pPr>
        <w:widowControl/>
        <w:autoSpaceDE w:val="0"/>
        <w:autoSpaceDN w:val="0"/>
        <w:spacing w:before="856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1475740</wp:posOffset>
            </wp:positionH>
            <wp:positionV relativeFrom="page">
              <wp:posOffset>1366520</wp:posOffset>
            </wp:positionV>
            <wp:extent cx="7312660" cy="859155"/>
            <wp:effectExtent l="0" t="0" r="254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12659" cy="859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1D3602">
      <w:pPr>
        <w:widowControl/>
        <w:autoSpaceDE w:val="0"/>
        <w:autoSpaceDN w:val="0"/>
        <w:spacing w:before="148" w:after="0" w:line="410" w:lineRule="exact"/>
        <w:ind w:left="0" w:right="4598" w:firstLine="0"/>
        <w:jc w:val="right"/>
      </w:pPr>
      <w:r>
        <w:rPr>
          <w:rFonts w:ascii="DzV647E0+STZhongsong" w:hAnsi="DzV647E0+STZhongsong" w:eastAsia="DzV647E0+STZhongsong"/>
          <w:color w:val="000000"/>
          <w:sz w:val="32"/>
        </w:rPr>
        <w:t>国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有</w:t>
      </w:r>
      <w:r>
        <w:rPr>
          <w:rFonts w:ascii="DzV647E0+STZhongsong" w:hAnsi="DzV647E0+STZhongsong" w:eastAsia="DzV647E0+STZhongsong"/>
          <w:color w:val="000000"/>
          <w:sz w:val="32"/>
        </w:rPr>
        <w:t>资本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经</w:t>
      </w:r>
      <w:r>
        <w:rPr>
          <w:rFonts w:ascii="DzV647E0+STZhongsong" w:hAnsi="DzV647E0+STZhongsong" w:eastAsia="DzV647E0+STZhongsong"/>
          <w:color w:val="000000"/>
          <w:sz w:val="32"/>
        </w:rPr>
        <w:t>营预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算</w:t>
      </w:r>
      <w:r>
        <w:rPr>
          <w:rFonts w:ascii="DzV647E0+STZhongsong" w:hAnsi="DzV647E0+STZhongsong" w:eastAsia="DzV647E0+STZhongsong"/>
          <w:color w:val="000000"/>
          <w:sz w:val="32"/>
        </w:rPr>
        <w:t>财政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拨</w:t>
      </w:r>
      <w:r>
        <w:rPr>
          <w:rFonts w:ascii="DzV647E0+STZhongsong" w:hAnsi="DzV647E0+STZhongsong" w:eastAsia="DzV647E0+STZhongsong"/>
          <w:color w:val="000000"/>
          <w:sz w:val="32"/>
        </w:rPr>
        <w:t>款支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出</w:t>
      </w:r>
      <w:r>
        <w:rPr>
          <w:rFonts w:ascii="DzV647E0+STZhongsong" w:hAnsi="DzV647E0+STZhongsong" w:eastAsia="DzV647E0+STZhongsong"/>
          <w:color w:val="000000"/>
          <w:sz w:val="32"/>
        </w:rPr>
        <w:t>决算表</w:t>
      </w:r>
    </w:p>
    <w:p w14:paraId="23C9E144">
      <w:pPr>
        <w:widowControl/>
        <w:autoSpaceDE w:val="0"/>
        <w:autoSpaceDN w:val="0"/>
        <w:spacing w:before="218" w:after="56" w:line="200" w:lineRule="exact"/>
        <w:ind w:left="0" w:right="1668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1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8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4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3780"/>
        <w:gridCol w:w="3640"/>
      </w:tblGrid>
      <w:tr w14:paraId="6ADA7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</w:trPr>
        <w:tc>
          <w:tcPr>
            <w:tcW w:w="5220" w:type="dxa"/>
            <w:tcMar>
              <w:left w:w="0" w:type="dxa"/>
              <w:right w:w="0" w:type="dxa"/>
            </w:tcMar>
          </w:tcPr>
          <w:p w14:paraId="26497705">
            <w:pPr>
              <w:widowControl/>
              <w:autoSpaceDE w:val="0"/>
              <w:autoSpaceDN w:val="0"/>
              <w:spacing w:before="56" w:after="0" w:line="200" w:lineRule="exact"/>
              <w:ind w:left="5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位名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称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：信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市平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桥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区</w:t>
            </w:r>
            <w:r>
              <w:rPr>
                <w:rFonts w:hint="eastAsia" w:ascii="sETF8lG5+SimSun" w:hAnsi="sETF8lG5+SimSun" w:eastAsia="宋体"/>
                <w:color w:val="000000"/>
                <w:sz w:val="20"/>
                <w:lang w:eastAsia="zh-CN"/>
              </w:rPr>
              <w:t>长台关乡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3780" w:type="dxa"/>
            <w:tcMar>
              <w:left w:w="0" w:type="dxa"/>
              <w:right w:w="0" w:type="dxa"/>
            </w:tcMar>
          </w:tcPr>
          <w:p w14:paraId="39FE45FA">
            <w:pPr>
              <w:widowControl/>
              <w:autoSpaceDE w:val="0"/>
              <w:autoSpaceDN w:val="0"/>
              <w:spacing w:before="56" w:after="0" w:line="200" w:lineRule="exact"/>
              <w:ind w:left="0" w:right="1806" w:firstLine="0"/>
              <w:jc w:val="right"/>
            </w:pPr>
            <w:r>
              <w:rPr>
                <w:rFonts w:hint="eastAsia" w:ascii="sETF8lG5+SimSun" w:hAnsi="sETF8lG5+SimSun" w:eastAsia="宋体"/>
                <w:color w:val="000000"/>
                <w:spacing w:val="1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637DB48C">
            <w:pPr>
              <w:widowControl/>
              <w:autoSpaceDE w:val="0"/>
              <w:autoSpaceDN w:val="0"/>
              <w:spacing w:before="56" w:after="0" w:line="200" w:lineRule="exact"/>
              <w:ind w:left="0" w:right="830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：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万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元</w:t>
            </w:r>
          </w:p>
        </w:tc>
      </w:tr>
    </w:tbl>
    <w:p w14:paraId="72B31421">
      <w:pPr>
        <w:widowControl/>
        <w:autoSpaceDE w:val="0"/>
        <w:autoSpaceDN w:val="0"/>
        <w:spacing w:before="0" w:after="0" w:line="24" w:lineRule="exact"/>
        <w:ind w:left="0" w:right="0"/>
      </w:pPr>
    </w:p>
    <w:tbl>
      <w:tblPr>
        <w:tblStyle w:val="4"/>
        <w:tblW w:w="0" w:type="auto"/>
        <w:tblInd w:w="8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750"/>
        <w:gridCol w:w="2516"/>
        <w:gridCol w:w="2514"/>
        <w:gridCol w:w="3166"/>
      </w:tblGrid>
      <w:tr w14:paraId="05EB8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33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2B99C01">
            <w:pPr>
              <w:widowControl/>
              <w:tabs>
                <w:tab w:val="left" w:pos="1880"/>
              </w:tabs>
              <w:autoSpaceDE w:val="0"/>
              <w:autoSpaceDN w:val="0"/>
              <w:spacing w:before="82" w:after="0" w:line="240" w:lineRule="exact"/>
              <w:ind w:left="119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z w:val="24"/>
              </w:rPr>
              <w:t>目</w:t>
            </w:r>
          </w:p>
        </w:tc>
        <w:tc>
          <w:tcPr>
            <w:tcW w:w="81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32FF67">
            <w:pPr>
              <w:widowControl/>
              <w:autoSpaceDE w:val="0"/>
              <w:autoSpaceDN w:val="0"/>
              <w:spacing w:before="82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本年支出</w:t>
            </w:r>
          </w:p>
        </w:tc>
      </w:tr>
      <w:tr w14:paraId="46E0C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DAFA62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科目代码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3BB7157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科目名称</w:t>
            </w:r>
          </w:p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CCE21EE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合计</w:t>
            </w:r>
          </w:p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1A597D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基本支出</w:t>
            </w:r>
          </w:p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37376F5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项目支出</w:t>
            </w:r>
          </w:p>
        </w:tc>
      </w:tr>
      <w:tr w14:paraId="39C1C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33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02F0C4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栏次</w:t>
            </w:r>
          </w:p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9F34CF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1</w:t>
            </w:r>
          </w:p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BF4B04B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2</w:t>
            </w:r>
          </w:p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773237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3</w:t>
            </w:r>
          </w:p>
        </w:tc>
      </w:tr>
      <w:tr w14:paraId="03947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33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0A2E93E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合计</w:t>
            </w:r>
          </w:p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0284F0">
            <w:pPr>
              <w:widowControl/>
              <w:autoSpaceDE w:val="0"/>
              <w:autoSpaceDN w:val="0"/>
              <w:spacing w:before="10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408BE45">
            <w:pPr>
              <w:widowControl/>
              <w:autoSpaceDE w:val="0"/>
              <w:autoSpaceDN w:val="0"/>
              <w:spacing w:before="10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08F000">
            <w:pPr>
              <w:widowControl/>
              <w:autoSpaceDE w:val="0"/>
              <w:autoSpaceDN w:val="0"/>
              <w:spacing w:before="10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.00</w:t>
            </w:r>
          </w:p>
        </w:tc>
      </w:tr>
      <w:tr w14:paraId="16DE0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B6B0D2"/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9D449AA"/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15CBBCA"/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6E19B0"/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266AEFF"/>
        </w:tc>
      </w:tr>
      <w:tr w14:paraId="1D777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977CCE9"/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D6C050"/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9FB7018"/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81191E"/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4E9F403"/>
        </w:tc>
      </w:tr>
      <w:tr w14:paraId="60451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85AD008"/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D7197C"/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6DE07C2"/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240961C"/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FB3059"/>
        </w:tc>
      </w:tr>
      <w:tr w14:paraId="14C5F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64D3447"/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3F0D23"/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93325F"/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398BD5D"/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C97DEBA"/>
        </w:tc>
      </w:tr>
      <w:tr w14:paraId="0770C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9DA7509"/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365A72"/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BB87C1F"/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390520B"/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B51FFB4"/>
        </w:tc>
      </w:tr>
      <w:tr w14:paraId="59644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31A27BC"/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E46054B"/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64FD888"/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928E696"/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C98918B"/>
        </w:tc>
      </w:tr>
    </w:tbl>
    <w:p w14:paraId="35DBB37B">
      <w:pPr>
        <w:widowControl/>
        <w:autoSpaceDE w:val="0"/>
        <w:autoSpaceDN w:val="0"/>
        <w:spacing w:before="244" w:after="0" w:line="240" w:lineRule="exact"/>
        <w:ind w:left="992" w:right="0" w:firstLine="0"/>
        <w:jc w:val="left"/>
      </w:pPr>
      <w:r>
        <w:rPr>
          <w:rFonts w:ascii="sETF8lG5+SimSun" w:hAnsi="sETF8lG5+SimSun" w:eastAsia="sETF8lG5+SimSun"/>
          <w:color w:val="000000"/>
          <w:sz w:val="24"/>
        </w:rPr>
        <w:t>注：本表反映单位本年度国有资本经营预算财政拨款支出情况。</w:t>
      </w:r>
    </w:p>
    <w:p w14:paraId="28B57E64">
      <w:pPr>
        <w:widowControl/>
        <w:autoSpaceDE w:val="0"/>
        <w:autoSpaceDN w:val="0"/>
        <w:spacing w:before="276" w:after="0" w:line="240" w:lineRule="exact"/>
        <w:ind w:left="992" w:right="0" w:firstLine="0"/>
        <w:jc w:val="left"/>
      </w:pPr>
      <w:r>
        <w:rPr>
          <w:rFonts w:ascii="sETF8lG5+SimSun" w:hAnsi="sETF8lG5+SimSun" w:eastAsia="sETF8lG5+SimSun"/>
          <w:color w:val="000000"/>
          <w:sz w:val="24"/>
        </w:rPr>
        <w:t>说明：我单位没有使用国有资本经营预算安排的支出，故本表无数据。</w:t>
      </w:r>
    </w:p>
    <w:p w14:paraId="15E9F092">
      <w:pPr>
        <w:sectPr>
          <w:pgSz w:w="16838" w:h="11906"/>
          <w:pgMar w:top="1076" w:right="1440" w:bottom="1228" w:left="1440" w:header="720" w:footer="720" w:gutter="0"/>
          <w:pgNumType w:fmt="numberInDash"/>
          <w:cols w:equalWidth="0" w:num="1">
            <w:col w:w="13958"/>
          </w:cols>
          <w:docGrid w:linePitch="360" w:charSpace="0"/>
        </w:sectPr>
      </w:pPr>
    </w:p>
    <w:p w14:paraId="1D7C5590">
      <w:pPr>
        <w:widowControl/>
        <w:autoSpaceDE w:val="0"/>
        <w:autoSpaceDN w:val="0"/>
        <w:spacing w:before="856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924560</wp:posOffset>
            </wp:positionH>
            <wp:positionV relativeFrom="page">
              <wp:posOffset>1366520</wp:posOffset>
            </wp:positionV>
            <wp:extent cx="8763000" cy="82486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825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944D9">
      <w:pPr>
        <w:widowControl/>
        <w:autoSpaceDE w:val="0"/>
        <w:autoSpaceDN w:val="0"/>
        <w:spacing w:before="114" w:after="0" w:line="412" w:lineRule="exact"/>
        <w:ind w:left="0" w:right="4644" w:firstLine="0"/>
        <w:jc w:val="right"/>
      </w:pPr>
      <w:r>
        <w:rPr>
          <w:rFonts w:ascii="DzV647E0+STZhongsong" w:hAnsi="DzV647E0+STZhongsong" w:eastAsia="DzV647E0+STZhongsong"/>
          <w:color w:val="000000"/>
          <w:sz w:val="32"/>
        </w:rPr>
        <w:t>财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政</w:t>
      </w:r>
      <w:r>
        <w:rPr>
          <w:rFonts w:ascii="DzV647E0+STZhongsong" w:hAnsi="DzV647E0+STZhongsong" w:eastAsia="DzV647E0+STZhongsong"/>
          <w:color w:val="000000"/>
          <w:sz w:val="32"/>
        </w:rPr>
        <w:t>拨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款</w:t>
      </w:r>
      <w:r>
        <w:rPr>
          <w:rFonts w:ascii="DzV647E0+STZhongsong" w:hAnsi="DzV647E0+STZhongsong" w:eastAsia="DzV647E0+STZhongsong"/>
          <w:color w:val="000000"/>
          <w:sz w:val="32"/>
        </w:rPr>
        <w:t>“三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公</w:t>
      </w:r>
      <w:r>
        <w:rPr>
          <w:rFonts w:ascii="DzV647E0+STZhongsong" w:hAnsi="DzV647E0+STZhongsong" w:eastAsia="DzV647E0+STZhongsong"/>
          <w:color w:val="000000"/>
          <w:sz w:val="32"/>
        </w:rPr>
        <w:t>”经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费支</w:t>
      </w:r>
      <w:r>
        <w:rPr>
          <w:rFonts w:ascii="DzV647E0+STZhongsong" w:hAnsi="DzV647E0+STZhongsong" w:eastAsia="DzV647E0+STZhongsong"/>
          <w:color w:val="000000"/>
          <w:sz w:val="32"/>
        </w:rPr>
        <w:t>出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决算</w:t>
      </w:r>
      <w:r>
        <w:rPr>
          <w:rFonts w:ascii="DzV647E0+STZhongsong" w:hAnsi="DzV647E0+STZhongsong" w:eastAsia="DzV647E0+STZhongsong"/>
          <w:color w:val="000000"/>
          <w:sz w:val="32"/>
        </w:rPr>
        <w:t>表</w:t>
      </w:r>
    </w:p>
    <w:p w14:paraId="0CD983CA">
      <w:pPr>
        <w:widowControl/>
        <w:autoSpaceDE w:val="0"/>
        <w:autoSpaceDN w:val="0"/>
        <w:spacing w:before="186" w:after="68" w:line="198" w:lineRule="exact"/>
        <w:ind w:left="0" w:right="158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52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3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9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0"/>
        <w:gridCol w:w="5020"/>
        <w:gridCol w:w="3580"/>
      </w:tblGrid>
      <w:tr w14:paraId="3A3D2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5260" w:type="dxa"/>
            <w:tcMar>
              <w:left w:w="0" w:type="dxa"/>
              <w:right w:w="0" w:type="dxa"/>
            </w:tcMar>
          </w:tcPr>
          <w:p w14:paraId="1FEAC1DF">
            <w:pPr>
              <w:widowControl/>
              <w:autoSpaceDE w:val="0"/>
              <w:autoSpaceDN w:val="0"/>
              <w:spacing w:before="60" w:after="0" w:line="198" w:lineRule="exact"/>
              <w:ind w:left="2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名称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信阳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平桥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区</w:t>
            </w:r>
            <w:r>
              <w:rPr>
                <w:rFonts w:hint="eastAsia" w:ascii="sETF8lG5+SimSun" w:hAnsi="sETF8lG5+SimSun" w:eastAsia="宋体"/>
                <w:color w:val="000000"/>
                <w:spacing w:val="-2"/>
                <w:sz w:val="20"/>
                <w:lang w:eastAsia="zh-CN"/>
              </w:rPr>
              <w:t>长台关乡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020" w:type="dxa"/>
            <w:tcMar>
              <w:left w:w="0" w:type="dxa"/>
              <w:right w:w="0" w:type="dxa"/>
            </w:tcMar>
          </w:tcPr>
          <w:p w14:paraId="6C4A805B">
            <w:pPr>
              <w:widowControl/>
              <w:autoSpaceDE w:val="0"/>
              <w:autoSpaceDN w:val="0"/>
              <w:spacing w:before="60" w:after="0" w:line="198" w:lineRule="exact"/>
              <w:ind w:left="0" w:right="2502" w:firstLine="0"/>
              <w:jc w:val="right"/>
            </w:pPr>
            <w:r>
              <w:rPr>
                <w:rFonts w:hint="eastAsia" w:ascii="sETF8lG5+SimSun" w:hAnsi="sETF8lG5+SimSun" w:eastAsia="宋体"/>
                <w:color w:val="000000"/>
                <w:spacing w:val="3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14:paraId="4DB441D9">
            <w:pPr>
              <w:widowControl/>
              <w:autoSpaceDE w:val="0"/>
              <w:autoSpaceDN w:val="0"/>
              <w:spacing w:before="60" w:after="0" w:line="198" w:lineRule="exact"/>
              <w:ind w:left="0" w:right="62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位：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万元</w:t>
            </w:r>
          </w:p>
        </w:tc>
      </w:tr>
    </w:tbl>
    <w:p w14:paraId="3CAC5CFD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150"/>
        <w:gridCol w:w="1148"/>
        <w:gridCol w:w="1152"/>
        <w:gridCol w:w="1150"/>
        <w:gridCol w:w="1150"/>
        <w:gridCol w:w="1148"/>
        <w:gridCol w:w="1152"/>
        <w:gridCol w:w="1148"/>
        <w:gridCol w:w="1152"/>
        <w:gridCol w:w="1148"/>
        <w:gridCol w:w="1152"/>
      </w:tblGrid>
      <w:tr w14:paraId="57BC1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06445E7">
            <w:pPr>
              <w:widowControl/>
              <w:autoSpaceDE w:val="0"/>
              <w:autoSpaceDN w:val="0"/>
              <w:spacing w:before="19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预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数</w:t>
            </w:r>
          </w:p>
        </w:tc>
        <w:tc>
          <w:tcPr>
            <w:tcW w:w="6900" w:type="dxa"/>
            <w:gridSpan w:val="6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7620430">
            <w:pPr>
              <w:widowControl/>
              <w:autoSpaceDE w:val="0"/>
              <w:autoSpaceDN w:val="0"/>
              <w:spacing w:before="19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决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数</w:t>
            </w:r>
          </w:p>
        </w:tc>
      </w:tr>
      <w:tr w14:paraId="4F87C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0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22C7EB4">
            <w:pPr>
              <w:widowControl/>
              <w:autoSpaceDE w:val="0"/>
              <w:autoSpaceDN w:val="0"/>
              <w:spacing w:before="54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合计</w:t>
            </w:r>
          </w:p>
        </w:tc>
        <w:tc>
          <w:tcPr>
            <w:tcW w:w="11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6632617">
            <w:pPr>
              <w:widowControl/>
              <w:autoSpaceDE w:val="0"/>
              <w:autoSpaceDN w:val="0"/>
              <w:spacing w:before="38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因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公出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</w:t>
            </w:r>
          </w:p>
          <w:p w14:paraId="17D79CA3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（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境）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34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D6179AC">
            <w:pPr>
              <w:widowControl/>
              <w:autoSpaceDE w:val="0"/>
              <w:autoSpaceDN w:val="0"/>
              <w:spacing w:before="2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务用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车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购置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及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运行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维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护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11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8BE750">
            <w:pPr>
              <w:widowControl/>
              <w:autoSpaceDE w:val="0"/>
              <w:autoSpaceDN w:val="0"/>
              <w:spacing w:before="54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务接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待费</w:t>
            </w:r>
          </w:p>
        </w:tc>
        <w:tc>
          <w:tcPr>
            <w:tcW w:w="11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B16A437">
            <w:pPr>
              <w:widowControl/>
              <w:autoSpaceDE w:val="0"/>
              <w:autoSpaceDN w:val="0"/>
              <w:spacing w:before="54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合计</w:t>
            </w:r>
          </w:p>
        </w:tc>
        <w:tc>
          <w:tcPr>
            <w:tcW w:w="11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C75C053">
            <w:pPr>
              <w:widowControl/>
              <w:autoSpaceDE w:val="0"/>
              <w:autoSpaceDN w:val="0"/>
              <w:spacing w:before="38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因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公出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</w:t>
            </w:r>
          </w:p>
          <w:p w14:paraId="2015522C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（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境）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34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FACCCB2">
            <w:pPr>
              <w:widowControl/>
              <w:autoSpaceDE w:val="0"/>
              <w:autoSpaceDN w:val="0"/>
              <w:spacing w:before="2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务用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车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购置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及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运行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维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护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11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0F1F469">
            <w:pPr>
              <w:widowControl/>
              <w:autoSpaceDE w:val="0"/>
              <w:autoSpaceDN w:val="0"/>
              <w:spacing w:before="54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务接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待费</w:t>
            </w:r>
          </w:p>
        </w:tc>
      </w:tr>
      <w:tr w14:paraId="2F880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 w14:paraId="2EDC4FB8"/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F0BA0B"/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5F70BD5">
            <w:pPr>
              <w:widowControl/>
              <w:autoSpaceDE w:val="0"/>
              <w:autoSpaceDN w:val="0"/>
              <w:spacing w:before="23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小计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B8E320F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用车</w:t>
            </w:r>
          </w:p>
          <w:p w14:paraId="7323E9D8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购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D03777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用车</w:t>
            </w:r>
          </w:p>
          <w:p w14:paraId="635BB448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运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维护费</w:t>
            </w:r>
          </w:p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D930BB"/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A7900D"/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902D40"/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35046B4">
            <w:pPr>
              <w:widowControl/>
              <w:autoSpaceDE w:val="0"/>
              <w:autoSpaceDN w:val="0"/>
              <w:spacing w:before="23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小计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5640E84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用车</w:t>
            </w:r>
          </w:p>
          <w:p w14:paraId="1B989DCF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购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67BB82F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用车</w:t>
            </w:r>
          </w:p>
          <w:p w14:paraId="0E563D87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运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维护费</w:t>
            </w:r>
          </w:p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 w14:paraId="03885C71"/>
        </w:tc>
      </w:tr>
      <w:tr w14:paraId="6B8FD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15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298343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BBE8FC5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0DEEDCF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54B635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5E702EC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AD79FC4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85D8FA0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C0E312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3EA15A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7D4A49E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E37F270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CF93A67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12</w:t>
            </w:r>
          </w:p>
        </w:tc>
      </w:tr>
      <w:tr w14:paraId="7FBE1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15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47A9121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0.84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CEFBE3"/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8EAFF8B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0.84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F8B776A"/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6129F7B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0.84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04D3CA9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9E0148F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0.84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2D4EC51"/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560CB30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0.84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01313B"/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1FD1A5B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0.84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CE5964C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 w14:paraId="535D23A8">
      <w:pPr>
        <w:widowControl/>
        <w:autoSpaceDE w:val="0"/>
        <w:autoSpaceDN w:val="0"/>
        <w:spacing w:before="100" w:after="0" w:line="312" w:lineRule="exact"/>
        <w:ind w:left="32" w:right="144" w:firstLine="0"/>
        <w:jc w:val="left"/>
      </w:pPr>
      <w:r>
        <w:rPr>
          <w:rFonts w:ascii="sETF8lG5+SimSun" w:hAnsi="sETF8lG5+SimSun" w:eastAsia="sETF8lG5+SimSun"/>
          <w:color w:val="000000"/>
          <w:spacing w:val="4"/>
          <w:sz w:val="20"/>
        </w:rPr>
        <w:t>注</w:t>
      </w:r>
      <w:r>
        <w:rPr>
          <w:rFonts w:ascii="sETF8lG5+SimSun" w:hAnsi="sETF8lG5+SimSun" w:eastAsia="sETF8lG5+SimSun"/>
          <w:color w:val="000000"/>
          <w:spacing w:val="-4"/>
          <w:sz w:val="20"/>
        </w:rPr>
        <w:t>：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本</w:t>
      </w:r>
      <w:r>
        <w:rPr>
          <w:rFonts w:ascii="sETF8lG5+SimSun" w:hAnsi="sETF8lG5+SimSun" w:eastAsia="sETF8lG5+SimSun"/>
          <w:color w:val="000000"/>
          <w:spacing w:val="6"/>
          <w:sz w:val="20"/>
        </w:rPr>
        <w:t>表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反映</w:t>
      </w:r>
      <w:r>
        <w:rPr>
          <w:rFonts w:ascii="sETF8lG5+SimSun" w:hAnsi="sETF8lG5+SimSun" w:eastAsia="sETF8lG5+SimSun"/>
          <w:color w:val="000000"/>
          <w:spacing w:val="6"/>
          <w:sz w:val="20"/>
        </w:rPr>
        <w:t>单</w:t>
      </w:r>
      <w:r>
        <w:rPr>
          <w:rFonts w:ascii="sETF8lG5+SimSun" w:hAnsi="sETF8lG5+SimSun" w:eastAsia="sETF8lG5+SimSun"/>
          <w:color w:val="000000"/>
          <w:spacing w:val="2"/>
          <w:sz w:val="20"/>
        </w:rPr>
        <w:t>位本</w:t>
      </w:r>
      <w:r>
        <w:rPr>
          <w:rFonts w:ascii="sETF8lG5+SimSun" w:hAnsi="sETF8lG5+SimSun" w:eastAsia="sETF8lG5+SimSun"/>
          <w:color w:val="000000"/>
          <w:spacing w:val="6"/>
          <w:sz w:val="20"/>
        </w:rPr>
        <w:t>年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度财</w:t>
      </w:r>
      <w:r>
        <w:rPr>
          <w:rFonts w:ascii="sETF8lG5+SimSun" w:hAnsi="sETF8lG5+SimSun" w:eastAsia="sETF8lG5+SimSun"/>
          <w:color w:val="000000"/>
          <w:spacing w:val="6"/>
          <w:sz w:val="20"/>
        </w:rPr>
        <w:t>政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拨款</w:t>
      </w:r>
      <w:r>
        <w:rPr>
          <w:rFonts w:ascii="sETF8lG5+SimSun" w:hAnsi="sETF8lG5+SimSun" w:eastAsia="sETF8lG5+SimSun"/>
          <w:color w:val="000000"/>
          <w:spacing w:val="4"/>
          <w:sz w:val="20"/>
        </w:rPr>
        <w:t>“</w:t>
      </w:r>
      <w:r>
        <w:rPr>
          <w:rFonts w:ascii="sETF8lG5+SimSun" w:hAnsi="sETF8lG5+SimSun" w:eastAsia="sETF8lG5+SimSun"/>
          <w:color w:val="000000"/>
          <w:spacing w:val="2"/>
          <w:sz w:val="20"/>
        </w:rPr>
        <w:t>三</w:t>
      </w:r>
      <w:r>
        <w:rPr>
          <w:rFonts w:ascii="sETF8lG5+SimSun" w:hAnsi="sETF8lG5+SimSun" w:eastAsia="sETF8lG5+SimSun"/>
          <w:color w:val="000000"/>
          <w:spacing w:val="4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”</w:t>
      </w:r>
      <w:r>
        <w:rPr>
          <w:rFonts w:ascii="sETF8lG5+SimSun" w:hAnsi="sETF8lG5+SimSun" w:eastAsia="sETF8lG5+SimSun"/>
          <w:color w:val="000000"/>
          <w:spacing w:val="2"/>
          <w:sz w:val="20"/>
        </w:rPr>
        <w:t>经</w:t>
      </w:r>
      <w:r>
        <w:rPr>
          <w:rFonts w:ascii="sETF8lG5+SimSun" w:hAnsi="sETF8lG5+SimSun" w:eastAsia="sETF8lG5+SimSun"/>
          <w:color w:val="000000"/>
          <w:spacing w:val="6"/>
          <w:sz w:val="20"/>
        </w:rPr>
        <w:t>费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支出</w:t>
      </w:r>
      <w:r>
        <w:rPr>
          <w:rFonts w:ascii="sETF8lG5+SimSun" w:hAnsi="sETF8lG5+SimSun" w:eastAsia="sETF8lG5+SimSun"/>
          <w:color w:val="000000"/>
          <w:spacing w:val="6"/>
          <w:sz w:val="20"/>
        </w:rPr>
        <w:t>预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决算</w:t>
      </w:r>
      <w:r>
        <w:rPr>
          <w:rFonts w:ascii="sETF8lG5+SimSun" w:hAnsi="sETF8lG5+SimSun" w:eastAsia="sETF8lG5+SimSun"/>
          <w:color w:val="000000"/>
          <w:spacing w:val="6"/>
          <w:sz w:val="20"/>
        </w:rPr>
        <w:t>情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况</w:t>
      </w:r>
      <w:r>
        <w:rPr>
          <w:rFonts w:ascii="sETF8lG5+SimSun" w:hAnsi="sETF8lG5+SimSun" w:eastAsia="sETF8lG5+SimSun"/>
          <w:color w:val="000000"/>
          <w:sz w:val="20"/>
        </w:rPr>
        <w:t>。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其</w:t>
      </w:r>
      <w:r>
        <w:rPr>
          <w:rFonts w:ascii="sETF8lG5+SimSun" w:hAnsi="sETF8lG5+SimSun" w:eastAsia="sETF8lG5+SimSun"/>
          <w:color w:val="000000"/>
          <w:spacing w:val="4"/>
          <w:sz w:val="20"/>
        </w:rPr>
        <w:t>中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，</w:t>
      </w:r>
      <w:r>
        <w:rPr>
          <w:rFonts w:ascii="sETF8lG5+SimSun" w:hAnsi="sETF8lG5+SimSun" w:eastAsia="sETF8lG5+SimSun"/>
          <w:color w:val="000000"/>
          <w:spacing w:val="2"/>
          <w:sz w:val="20"/>
        </w:rPr>
        <w:t>预</w:t>
      </w:r>
      <w:r>
        <w:rPr>
          <w:rFonts w:ascii="sETF8lG5+SimSun" w:hAnsi="sETF8lG5+SimSun" w:eastAsia="sETF8lG5+SimSun"/>
          <w:color w:val="000000"/>
          <w:spacing w:val="6"/>
          <w:sz w:val="20"/>
        </w:rPr>
        <w:t>算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数</w:t>
      </w:r>
      <w:r>
        <w:rPr>
          <w:rFonts w:ascii="sETF8lG5+SimSun" w:hAnsi="sETF8lG5+SimSun" w:eastAsia="sETF8lG5+SimSun"/>
          <w:color w:val="000000"/>
          <w:sz w:val="20"/>
        </w:rPr>
        <w:t>为</w:t>
      </w:r>
      <w:r>
        <w:rPr>
          <w:rFonts w:ascii="sETF8lG5+SimSun" w:hAnsi="sETF8lG5+SimSun" w:eastAsia="sETF8lG5+SimSun"/>
          <w:color w:val="000000"/>
          <w:spacing w:val="2"/>
          <w:sz w:val="20"/>
        </w:rPr>
        <w:t>“三</w:t>
      </w:r>
      <w:r>
        <w:rPr>
          <w:rFonts w:ascii="sETF8lG5+SimSun" w:hAnsi="sETF8lG5+SimSun" w:eastAsia="sETF8lG5+SimSun"/>
          <w:color w:val="000000"/>
          <w:spacing w:val="6"/>
          <w:sz w:val="20"/>
        </w:rPr>
        <w:t>公</w:t>
      </w:r>
      <w:r>
        <w:rPr>
          <w:rFonts w:ascii="sETF8lG5+SimSun" w:hAnsi="sETF8lG5+SimSun" w:eastAsia="sETF8lG5+SimSun"/>
          <w:color w:val="000000"/>
          <w:sz w:val="20"/>
        </w:rPr>
        <w:t>”</w:t>
      </w:r>
      <w:r>
        <w:rPr>
          <w:rFonts w:ascii="sETF8lG5+SimSun" w:hAnsi="sETF8lG5+SimSun" w:eastAsia="sETF8lG5+SimSun"/>
          <w:color w:val="000000"/>
          <w:spacing w:val="2"/>
          <w:sz w:val="20"/>
        </w:rPr>
        <w:t>经</w:t>
      </w:r>
      <w:r>
        <w:rPr>
          <w:rFonts w:ascii="sETF8lG5+SimSun" w:hAnsi="sETF8lG5+SimSun" w:eastAsia="sETF8lG5+SimSun"/>
          <w:color w:val="000000"/>
          <w:spacing w:val="6"/>
          <w:sz w:val="20"/>
        </w:rPr>
        <w:t>费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全年</w:t>
      </w:r>
      <w:r>
        <w:rPr>
          <w:rFonts w:ascii="sETF8lG5+SimSun" w:hAnsi="sETF8lG5+SimSun" w:eastAsia="sETF8lG5+SimSun"/>
          <w:color w:val="000000"/>
          <w:spacing w:val="6"/>
          <w:sz w:val="20"/>
        </w:rPr>
        <w:t>预</w:t>
      </w:r>
      <w:r>
        <w:rPr>
          <w:rFonts w:ascii="sETF8lG5+SimSun" w:hAnsi="sETF8lG5+SimSun" w:eastAsia="sETF8lG5+SimSun"/>
          <w:color w:val="000000"/>
          <w:spacing w:val="2"/>
          <w:sz w:val="20"/>
        </w:rPr>
        <w:t>算数</w:t>
      </w:r>
      <w:r>
        <w:rPr>
          <w:rFonts w:ascii="sETF8lG5+SimSun" w:hAnsi="sETF8lG5+SimSun" w:eastAsia="sETF8lG5+SimSun"/>
          <w:color w:val="000000"/>
          <w:sz w:val="20"/>
        </w:rPr>
        <w:t>，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反</w:t>
      </w:r>
      <w:r>
        <w:rPr>
          <w:rFonts w:ascii="sETF8lG5+SimSun" w:hAnsi="sETF8lG5+SimSun" w:eastAsia="sETF8lG5+SimSun"/>
          <w:color w:val="000000"/>
          <w:spacing w:val="6"/>
          <w:sz w:val="20"/>
        </w:rPr>
        <w:t>映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按规</w:t>
      </w:r>
      <w:r>
        <w:rPr>
          <w:rFonts w:ascii="sETF8lG5+SimSun" w:hAnsi="sETF8lG5+SimSun" w:eastAsia="sETF8lG5+SimSun"/>
          <w:color w:val="000000"/>
          <w:spacing w:val="6"/>
          <w:sz w:val="20"/>
        </w:rPr>
        <w:t>定</w:t>
      </w:r>
      <w:r>
        <w:rPr>
          <w:rFonts w:ascii="sETF8lG5+SimSun" w:hAnsi="sETF8lG5+SimSun" w:eastAsia="sETF8lG5+SimSun"/>
          <w:color w:val="000000"/>
          <w:spacing w:val="2"/>
          <w:sz w:val="20"/>
        </w:rPr>
        <w:t>程序</w:t>
      </w:r>
      <w:r>
        <w:rPr>
          <w:rFonts w:ascii="sETF8lG5+SimSun" w:hAnsi="sETF8lG5+SimSun" w:eastAsia="sETF8lG5+SimSun"/>
          <w:color w:val="000000"/>
          <w:spacing w:val="6"/>
          <w:sz w:val="20"/>
        </w:rPr>
        <w:t>调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整后</w:t>
      </w:r>
      <w:r>
        <w:rPr>
          <w:rFonts w:ascii="sETF8lG5+SimSun" w:hAnsi="sETF8lG5+SimSun" w:eastAsia="sETF8lG5+SimSun"/>
          <w:color w:val="000000"/>
          <w:spacing w:val="6"/>
          <w:sz w:val="20"/>
        </w:rPr>
        <w:t>的</w:t>
      </w:r>
      <w:r>
        <w:rPr>
          <w:rFonts w:ascii="sETF8lG5+SimSun" w:hAnsi="sETF8lG5+SimSun" w:eastAsia="sETF8lG5+SimSun"/>
          <w:color w:val="000000"/>
          <w:spacing w:val="2"/>
          <w:sz w:val="20"/>
        </w:rPr>
        <w:t>预算</w:t>
      </w:r>
      <w:r>
        <w:rPr>
          <w:rFonts w:ascii="sETF8lG5+SimSun" w:hAnsi="sETF8lG5+SimSun" w:eastAsia="sETF8lG5+SimSun"/>
          <w:color w:val="000000"/>
          <w:spacing w:val="6"/>
          <w:sz w:val="20"/>
        </w:rPr>
        <w:t>数</w:t>
      </w:r>
      <w:r>
        <w:rPr>
          <w:rFonts w:ascii="sETF8lG5+SimSun" w:hAnsi="sETF8lG5+SimSun" w:eastAsia="sETF8lG5+SimSun"/>
          <w:color w:val="000000"/>
          <w:sz w:val="20"/>
        </w:rPr>
        <w:t>；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决</w:t>
      </w:r>
      <w:r>
        <w:rPr>
          <w:rFonts w:ascii="sETF8lG5+SimSun" w:hAnsi="sETF8lG5+SimSun" w:eastAsia="sETF8lG5+SimSun"/>
          <w:color w:val="000000"/>
          <w:spacing w:val="4"/>
          <w:sz w:val="20"/>
        </w:rPr>
        <w:t>算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数</w:t>
      </w:r>
      <w:r>
        <w:rPr>
          <w:rFonts w:ascii="sETF8lG5+SimSun" w:hAnsi="sETF8lG5+SimSun" w:eastAsia="sETF8lG5+SimSun"/>
          <w:color w:val="000000"/>
          <w:spacing w:val="4"/>
          <w:sz w:val="20"/>
        </w:rPr>
        <w:t>是包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当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年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财政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款和</w:t>
      </w:r>
      <w:r>
        <w:rPr>
          <w:rFonts w:ascii="sETF8lG5+SimSun" w:hAnsi="sETF8lG5+SimSun" w:eastAsia="sETF8lG5+SimSun"/>
          <w:color w:val="000000"/>
          <w:spacing w:val="2"/>
          <w:sz w:val="20"/>
        </w:rPr>
        <w:t>以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前年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结转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资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金安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排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的实</w:t>
      </w:r>
      <w:r>
        <w:rPr>
          <w:rFonts w:ascii="sETF8lG5+SimSun" w:hAnsi="sETF8lG5+SimSun" w:eastAsia="sETF8lG5+SimSun"/>
          <w:color w:val="000000"/>
          <w:spacing w:val="2"/>
          <w:sz w:val="20"/>
        </w:rPr>
        <w:t>际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支出</w:t>
      </w:r>
      <w:r>
        <w:rPr>
          <w:rFonts w:ascii="sETF8lG5+SimSun" w:hAnsi="sETF8lG5+SimSun" w:eastAsia="sETF8lG5+SimSun"/>
          <w:color w:val="000000"/>
          <w:spacing w:val="2"/>
          <w:sz w:val="20"/>
        </w:rPr>
        <w:t>。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本表</w:t>
      </w:r>
      <w:r>
        <w:rPr>
          <w:rFonts w:ascii="sETF8lG5+SimSun" w:hAnsi="sETF8lG5+SimSun" w:eastAsia="sETF8lG5+SimSun"/>
          <w:color w:val="000000"/>
          <w:spacing w:val="2"/>
          <w:sz w:val="20"/>
        </w:rPr>
        <w:t>金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额转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换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为万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元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时，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因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四舍</w:t>
      </w:r>
      <w:r>
        <w:rPr>
          <w:rFonts w:ascii="sETF8lG5+SimSun" w:hAnsi="sETF8lG5+SimSun" w:eastAsia="sETF8lG5+SimSun"/>
          <w:color w:val="000000"/>
          <w:spacing w:val="2"/>
          <w:sz w:val="20"/>
        </w:rPr>
        <w:t>五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入可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能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存在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尾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差。</w:t>
      </w:r>
    </w:p>
    <w:p w14:paraId="431E4B2A">
      <w:pPr>
        <w:sectPr>
          <w:pgSz w:w="16838" w:h="11906"/>
          <w:pgMar w:top="1076" w:right="1440" w:bottom="1440" w:left="1436" w:header="720" w:footer="720" w:gutter="0"/>
          <w:pgNumType w:fmt="numberInDash"/>
          <w:cols w:equalWidth="0" w:num="1">
            <w:col w:w="13962"/>
          </w:cols>
          <w:docGrid w:linePitch="360" w:charSpace="0"/>
        </w:sectPr>
      </w:pPr>
    </w:p>
    <w:p w14:paraId="1E4B7337">
      <w:pPr>
        <w:widowControl/>
        <w:autoSpaceDE w:val="0"/>
        <w:autoSpaceDN w:val="0"/>
        <w:spacing w:before="5466" w:after="0" w:line="220" w:lineRule="exact"/>
        <w:ind w:left="0" w:right="0"/>
      </w:pPr>
    </w:p>
    <w:p w14:paraId="3E7548F1">
      <w:pPr>
        <w:widowControl/>
        <w:autoSpaceDE w:val="0"/>
        <w:autoSpaceDN w:val="0"/>
        <w:spacing w:before="0" w:after="0" w:line="480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</w:rPr>
        <w:t>第三部分</w:t>
      </w:r>
      <w:r>
        <w:rPr>
          <w:rFonts w:hint="eastAsia" w:ascii="黑体" w:hAnsi="黑体" w:eastAsia="黑体" w:cs="黑体"/>
          <w:color w:val="000000"/>
          <w:sz w:val="48"/>
          <w:lang w:eastAsia="zh-CN"/>
        </w:rPr>
        <w:t>2023年</w:t>
      </w:r>
      <w:r>
        <w:rPr>
          <w:rFonts w:hint="eastAsia" w:ascii="黑体" w:hAnsi="黑体" w:eastAsia="黑体" w:cs="黑体"/>
          <w:color w:val="000000"/>
          <w:sz w:val="48"/>
        </w:rPr>
        <w:t>度单位决算情况说明</w:t>
      </w:r>
    </w:p>
    <w:p w14:paraId="27C8CB3D">
      <w:pPr>
        <w:sectPr>
          <w:pgSz w:w="11906" w:h="16838"/>
          <w:pgMar w:top="1440" w:right="1440" w:bottom="144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5BA02C07">
      <w:pPr>
        <w:widowControl/>
        <w:autoSpaceDE w:val="0"/>
        <w:autoSpaceDN w:val="0"/>
        <w:spacing w:before="600" w:after="0" w:line="220" w:lineRule="exact"/>
        <w:ind w:left="0" w:right="0"/>
      </w:pPr>
    </w:p>
    <w:p w14:paraId="0C0E49E1">
      <w:pPr>
        <w:widowControl/>
        <w:tabs>
          <w:tab w:val="left" w:pos="1000"/>
        </w:tabs>
        <w:autoSpaceDE w:val="0"/>
        <w:autoSpaceDN w:val="0"/>
        <w:spacing w:before="0" w:after="0" w:line="522" w:lineRule="exact"/>
        <w:ind w:left="569" w:leftChars="171" w:right="288" w:hanging="210" w:hanging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2"/>
        </w:rPr>
        <w:t>一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收入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支</w:t>
      </w:r>
      <w:r>
        <w:rPr>
          <w:rFonts w:hint="eastAsia" w:ascii="黑体" w:hAnsi="黑体" w:eastAsia="黑体" w:cs="黑体"/>
          <w:color w:val="000000"/>
          <w:sz w:val="32"/>
        </w:rPr>
        <w:t>出决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算</w:t>
      </w:r>
      <w:r>
        <w:rPr>
          <w:rFonts w:hint="eastAsia" w:ascii="黑体" w:hAnsi="黑体" w:eastAsia="黑体" w:cs="黑体"/>
          <w:color w:val="000000"/>
          <w:sz w:val="32"/>
        </w:rPr>
        <w:t>总体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情</w:t>
      </w:r>
      <w:r>
        <w:rPr>
          <w:rFonts w:hint="eastAsia" w:ascii="黑体" w:hAnsi="黑体" w:eastAsia="黑体" w:cs="黑体"/>
          <w:color w:val="000000"/>
          <w:sz w:val="32"/>
        </w:rPr>
        <w:t>况说明</w:t>
      </w:r>
      <w:r>
        <w:br w:type="textWrapping"/>
      </w: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度收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支总计均</w:t>
      </w:r>
      <w:r>
        <w:rPr>
          <w:rFonts w:hint="eastAsia" w:ascii="仿宋" w:hAnsi="仿宋" w:eastAsia="仿宋" w:cs="仿宋"/>
          <w:color w:val="000000"/>
          <w:spacing w:val="84"/>
          <w:sz w:val="32"/>
          <w:szCs w:val="32"/>
          <w:highlight w:val="none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1,267.31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万元。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与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上年度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相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比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收、支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总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计各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  <w:lang w:val="en-US" w:eastAsia="zh-CN"/>
        </w:rPr>
        <w:t>17.69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  <w:lang w:val="en-US" w:eastAsia="zh-CN"/>
        </w:rPr>
        <w:t>上升1.42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%。主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原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因是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我单位本年度开展的相关业务活动较上年增多，业务活动经费增加导致本年收、支总计较上年增加。</w:t>
      </w:r>
    </w:p>
    <w:p w14:paraId="03572ABB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569" w:leftChars="171" w:right="288" w:hanging="210" w:hangingChars="100"/>
        <w:jc w:val="left"/>
      </w:pP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2"/>
        </w:rPr>
        <w:t>二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收入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决</w:t>
      </w:r>
      <w:r>
        <w:rPr>
          <w:rFonts w:hint="eastAsia" w:ascii="黑体" w:hAnsi="黑体" w:eastAsia="黑体" w:cs="黑体"/>
          <w:color w:val="000000"/>
          <w:sz w:val="32"/>
        </w:rPr>
        <w:t>算情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  <w: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入合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1,267.31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中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拨款收入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105.26</w:t>
      </w:r>
      <w:r>
        <w:rPr>
          <w:rFonts w:hint="eastAsia" w:ascii="仿宋" w:hAnsi="仿宋" w:eastAsia="仿宋" w:cs="仿宋"/>
          <w:color w:val="000000"/>
          <w:spacing w:val="14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18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8.31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14"/>
          <w:sz w:val="32"/>
          <w:szCs w:val="32"/>
        </w:rPr>
        <w:t>；事</w:t>
      </w:r>
      <w:r>
        <w:rPr>
          <w:rFonts w:hint="eastAsia" w:ascii="仿宋" w:hAnsi="仿宋" w:eastAsia="仿宋" w:cs="仿宋"/>
          <w:color w:val="000000"/>
          <w:spacing w:val="18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pacing w:val="16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1,162.05万</w:t>
      </w:r>
      <w:r>
        <w:rPr>
          <w:rFonts w:hint="eastAsia" w:ascii="仿宋" w:hAnsi="仿宋" w:eastAsia="仿宋" w:cs="仿宋"/>
          <w:color w:val="000000"/>
          <w:spacing w:val="16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18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91.69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</w:p>
    <w:p w14:paraId="4EA109F9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569" w:leftChars="171" w:right="288" w:hanging="210" w:hangingChars="100"/>
        <w:jc w:val="left"/>
      </w:pP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2"/>
        </w:rPr>
        <w:t>三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支出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决</w:t>
      </w:r>
      <w:r>
        <w:rPr>
          <w:rFonts w:hint="eastAsia" w:ascii="黑体" w:hAnsi="黑体" w:eastAsia="黑体" w:cs="黑体"/>
          <w:color w:val="000000"/>
          <w:sz w:val="32"/>
        </w:rPr>
        <w:t>算情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  <w: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出合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1,267.31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6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6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中：基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本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1,267.31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2F8D1DB3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569" w:leftChars="171" w:right="288" w:hanging="210" w:hangingChars="100"/>
        <w:jc w:val="left"/>
      </w:pPr>
      <w:r>
        <w:tab/>
      </w:r>
      <w:r>
        <w:rPr>
          <w:rFonts w:hint="eastAsia" w:ascii="黑体" w:hAnsi="黑体" w:eastAsia="黑体" w:cs="黑体"/>
          <w:color w:val="000000"/>
          <w:sz w:val="32"/>
        </w:rPr>
        <w:t>四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财政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拨</w:t>
      </w:r>
      <w:r>
        <w:rPr>
          <w:rFonts w:hint="eastAsia" w:ascii="黑体" w:hAnsi="黑体" w:eastAsia="黑体" w:cs="黑体"/>
          <w:color w:val="000000"/>
          <w:sz w:val="32"/>
        </w:rPr>
        <w:t>款收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入</w:t>
      </w:r>
      <w:r>
        <w:rPr>
          <w:rFonts w:hint="eastAsia" w:ascii="黑体" w:hAnsi="黑体" w:eastAsia="黑体" w:cs="黑体"/>
          <w:color w:val="000000"/>
          <w:sz w:val="32"/>
        </w:rPr>
        <w:t>支出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决</w:t>
      </w:r>
      <w:r>
        <w:rPr>
          <w:rFonts w:hint="eastAsia" w:ascii="黑体" w:hAnsi="黑体" w:eastAsia="黑体" w:cs="黑体"/>
          <w:color w:val="000000"/>
          <w:sz w:val="32"/>
        </w:rPr>
        <w:t>算总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体</w:t>
      </w:r>
      <w:r>
        <w:rPr>
          <w:rFonts w:hint="eastAsia" w:ascii="黑体" w:hAnsi="黑体" w:eastAsia="黑体" w:cs="黑体"/>
          <w:color w:val="000000"/>
          <w:sz w:val="32"/>
        </w:rPr>
        <w:t>情况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说</w:t>
      </w:r>
      <w:r>
        <w:rPr>
          <w:rFonts w:hint="eastAsia" w:ascii="黑体" w:hAnsi="黑体" w:eastAsia="黑体" w:cs="黑体"/>
          <w:color w:val="000000"/>
          <w:sz w:val="32"/>
        </w:rPr>
        <w:t>明</w:t>
      </w:r>
      <w:r>
        <w:br w:type="textWrapping"/>
      </w: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财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政拨款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收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、支总计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均</w:t>
      </w:r>
      <w:r>
        <w:rPr>
          <w:rFonts w:hint="eastAsia" w:ascii="仿宋" w:hAnsi="仿宋" w:eastAsia="仿宋" w:cs="仿宋"/>
          <w:color w:val="000000"/>
          <w:spacing w:val="86"/>
          <w:sz w:val="32"/>
        </w:rPr>
        <w:t>为</w:t>
      </w:r>
      <w:r>
        <w:rPr>
          <w:rFonts w:hint="eastAsia" w:ascii="仿宋" w:hAnsi="仿宋" w:eastAsia="仿宋" w:cs="仿宋"/>
          <w:color w:val="000000"/>
          <w:spacing w:val="2"/>
          <w:sz w:val="32"/>
          <w:highlight w:val="none"/>
          <w:lang w:eastAsia="zh-CN"/>
        </w:rPr>
        <w:t>105.26</w:t>
      </w:r>
      <w:r>
        <w:rPr>
          <w:rFonts w:hint="eastAsia" w:ascii="仿宋" w:hAnsi="仿宋" w:eastAsia="仿宋" w:cs="仿宋"/>
          <w:color w:val="000000"/>
          <w:spacing w:val="6"/>
          <w:sz w:val="32"/>
          <w:highlight w:val="none"/>
        </w:rPr>
        <w:t>万元</w:t>
      </w:r>
      <w:r>
        <w:rPr>
          <w:rFonts w:hint="eastAsia" w:ascii="仿宋" w:hAnsi="仿宋" w:eastAsia="仿宋" w:cs="仿宋"/>
          <w:color w:val="000000"/>
          <w:spacing w:val="2"/>
          <w:sz w:val="32"/>
          <w:highlight w:val="none"/>
        </w:rPr>
        <w:t>。</w:t>
      </w:r>
      <w:r>
        <w:rPr>
          <w:rFonts w:hint="eastAsia" w:ascii="仿宋" w:hAnsi="仿宋" w:eastAsia="仿宋" w:cs="仿宋"/>
          <w:color w:val="000000"/>
          <w:spacing w:val="4"/>
          <w:sz w:val="32"/>
          <w:highlight w:val="none"/>
        </w:rPr>
        <w:t>与</w:t>
      </w:r>
      <w:r>
        <w:rPr>
          <w:rFonts w:hint="eastAsia" w:ascii="仿宋" w:hAnsi="仿宋" w:eastAsia="仿宋" w:cs="仿宋"/>
          <w:color w:val="000000"/>
          <w:sz w:val="32"/>
          <w:highlight w:val="none"/>
        </w:rPr>
        <w:t>上</w:t>
      </w:r>
      <w:r>
        <w:rPr>
          <w:rFonts w:hint="eastAsia" w:ascii="仿宋" w:hAnsi="仿宋" w:eastAsia="仿宋" w:cs="仿宋"/>
          <w:color w:val="000000"/>
          <w:spacing w:val="16"/>
          <w:sz w:val="32"/>
          <w:highlight w:val="none"/>
        </w:rPr>
        <w:t>年度</w:t>
      </w:r>
      <w:r>
        <w:rPr>
          <w:rFonts w:hint="eastAsia" w:ascii="仿宋" w:hAnsi="仿宋" w:eastAsia="仿宋" w:cs="仿宋"/>
          <w:color w:val="000000"/>
          <w:spacing w:val="14"/>
          <w:sz w:val="32"/>
          <w:highlight w:val="none"/>
        </w:rPr>
        <w:t>相</w:t>
      </w:r>
      <w:r>
        <w:rPr>
          <w:rFonts w:hint="eastAsia" w:ascii="仿宋" w:hAnsi="仿宋" w:eastAsia="仿宋" w:cs="仿宋"/>
          <w:color w:val="000000"/>
          <w:spacing w:val="16"/>
          <w:sz w:val="32"/>
          <w:highlight w:val="none"/>
        </w:rPr>
        <w:t>比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，财</w:t>
      </w:r>
      <w:r>
        <w:rPr>
          <w:rFonts w:hint="eastAsia" w:ascii="仿宋" w:hAnsi="仿宋" w:eastAsia="仿宋" w:cs="仿宋"/>
          <w:color w:val="000000"/>
          <w:spacing w:val="16"/>
          <w:sz w:val="32"/>
        </w:rPr>
        <w:t>政拨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款收、</w:t>
      </w:r>
      <w:r>
        <w:rPr>
          <w:rFonts w:hint="eastAsia" w:ascii="仿宋" w:hAnsi="仿宋" w:eastAsia="仿宋" w:cs="仿宋"/>
          <w:color w:val="000000"/>
          <w:spacing w:val="18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16"/>
          <w:sz w:val="32"/>
        </w:rPr>
        <w:t>总计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各减</w:t>
      </w:r>
      <w:r>
        <w:rPr>
          <w:rFonts w:hint="eastAsia" w:ascii="仿宋" w:hAnsi="仿宋" w:eastAsia="仿宋" w:cs="仿宋"/>
          <w:color w:val="000000"/>
          <w:sz w:val="32"/>
        </w:rPr>
        <w:t>少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1,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144.36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16"/>
          <w:sz w:val="32"/>
        </w:rPr>
        <w:t>元，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下</w:t>
      </w:r>
      <w:r>
        <w:rPr>
          <w:rFonts w:hint="eastAsia" w:ascii="仿宋" w:hAnsi="仿宋" w:eastAsia="仿宋" w:cs="仿宋"/>
          <w:color w:val="000000"/>
          <w:sz w:val="32"/>
        </w:rPr>
        <w:t>降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91.58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%</w:t>
      </w:r>
      <w:r>
        <w:rPr>
          <w:rFonts w:hint="eastAsia" w:ascii="仿宋" w:hAnsi="仿宋" w:eastAsia="仿宋" w:cs="仿宋"/>
          <w:color w:val="000000"/>
          <w:spacing w:val="-14"/>
          <w:sz w:val="32"/>
        </w:rPr>
        <w:t>。</w:t>
      </w:r>
      <w:r>
        <w:rPr>
          <w:rFonts w:hint="eastAsia" w:ascii="仿宋" w:hAnsi="仿宋" w:eastAsia="仿宋" w:cs="仿宋"/>
          <w:color w:val="000000"/>
          <w:sz w:val="32"/>
        </w:rPr>
        <w:t>主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要</w:t>
      </w:r>
      <w:r>
        <w:rPr>
          <w:rFonts w:hint="eastAsia" w:ascii="仿宋" w:hAnsi="仿宋" w:eastAsia="仿宋" w:cs="仿宋"/>
          <w:color w:val="000000"/>
          <w:sz w:val="32"/>
        </w:rPr>
        <w:t>原因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是</w:t>
      </w:r>
      <w:r>
        <w:rPr>
          <w:rFonts w:hint="eastAsia" w:ascii="仿宋" w:hAnsi="仿宋" w:eastAsia="仿宋" w:cs="仿宋"/>
          <w:color w:val="000000"/>
          <w:sz w:val="32"/>
        </w:rPr>
        <w:t>本单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位</w:t>
      </w:r>
      <w:r>
        <w:rPr>
          <w:rFonts w:hint="eastAsia" w:ascii="仿宋" w:hAnsi="仿宋" w:eastAsia="仿宋" w:cs="仿宋"/>
          <w:color w:val="000000"/>
          <w:sz w:val="32"/>
        </w:rPr>
        <w:t>严格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按</w:t>
      </w:r>
      <w:r>
        <w:rPr>
          <w:rFonts w:hint="eastAsia" w:ascii="仿宋" w:hAnsi="仿宋" w:eastAsia="仿宋" w:cs="仿宋"/>
          <w:color w:val="000000"/>
          <w:sz w:val="32"/>
        </w:rPr>
        <w:t>照财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政</w:t>
      </w:r>
      <w:r>
        <w:rPr>
          <w:rFonts w:hint="eastAsia" w:ascii="仿宋" w:hAnsi="仿宋" w:eastAsia="仿宋" w:cs="仿宋"/>
          <w:color w:val="000000"/>
          <w:sz w:val="32"/>
        </w:rPr>
        <w:t>要求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减</w:t>
      </w:r>
      <w:r>
        <w:rPr>
          <w:rFonts w:hint="eastAsia" w:ascii="仿宋" w:hAnsi="仿宋" w:eastAsia="仿宋" w:cs="仿宋"/>
          <w:color w:val="000000"/>
          <w:sz w:val="32"/>
        </w:rPr>
        <w:t>少不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必</w:t>
      </w:r>
      <w:r>
        <w:rPr>
          <w:rFonts w:hint="eastAsia" w:ascii="仿宋" w:hAnsi="仿宋" w:eastAsia="仿宋" w:cs="仿宋"/>
          <w:color w:val="000000"/>
          <w:sz w:val="32"/>
        </w:rPr>
        <w:t>要的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开支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 w14:paraId="78C466FF">
      <w:pPr>
        <w:widowControl/>
        <w:autoSpaceDE w:val="0"/>
        <w:autoSpaceDN w:val="0"/>
        <w:spacing w:before="0" w:after="0" w:line="590" w:lineRule="exact"/>
        <w:ind w:left="1000" w:right="1584" w:firstLine="0"/>
        <w:jc w:val="left"/>
      </w:pPr>
      <w:r>
        <w:rPr>
          <w:rFonts w:hint="eastAsia" w:ascii="黑体" w:hAnsi="黑体" w:eastAsia="黑体" w:cs="黑体"/>
          <w:color w:val="000000"/>
          <w:sz w:val="32"/>
        </w:rPr>
        <w:t>五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一般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公</w:t>
      </w:r>
      <w:r>
        <w:rPr>
          <w:rFonts w:hint="eastAsia" w:ascii="黑体" w:hAnsi="黑体" w:eastAsia="黑体" w:cs="黑体"/>
          <w:color w:val="000000"/>
          <w:sz w:val="32"/>
        </w:rPr>
        <w:t>共预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算</w:t>
      </w:r>
      <w:r>
        <w:rPr>
          <w:rFonts w:hint="eastAsia" w:ascii="黑体" w:hAnsi="黑体" w:eastAsia="黑体" w:cs="黑体"/>
          <w:color w:val="000000"/>
          <w:sz w:val="32"/>
        </w:rPr>
        <w:t>财政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拨</w:t>
      </w:r>
      <w:r>
        <w:rPr>
          <w:rFonts w:hint="eastAsia" w:ascii="黑体" w:hAnsi="黑体" w:eastAsia="黑体" w:cs="黑体"/>
          <w:color w:val="000000"/>
          <w:sz w:val="32"/>
        </w:rPr>
        <w:t>款支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出</w:t>
      </w:r>
      <w:r>
        <w:rPr>
          <w:rFonts w:hint="eastAsia" w:ascii="黑体" w:hAnsi="黑体" w:eastAsia="黑体" w:cs="黑体"/>
          <w:color w:val="000000"/>
          <w:sz w:val="32"/>
        </w:rPr>
        <w:t>决算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情</w:t>
      </w:r>
      <w:r>
        <w:rPr>
          <w:rFonts w:hint="eastAsia" w:ascii="黑体" w:hAnsi="黑体" w:eastAsia="黑体" w:cs="黑体"/>
          <w:color w:val="000000"/>
          <w:sz w:val="32"/>
        </w:rPr>
        <w:t>况说明</w:t>
      </w:r>
      <w:r>
        <w:rPr>
          <w:rFonts w:hint="eastAsia" w:ascii="黑体" w:hAnsi="黑体" w:eastAsia="黑体" w:cs="黑体"/>
          <w:b w:val="0"/>
          <w:bCs/>
          <w:color w:val="000000"/>
          <w:spacing w:val="2"/>
          <w:sz w:val="32"/>
        </w:rPr>
        <w:t>（一</w:t>
      </w:r>
      <w:r>
        <w:rPr>
          <w:rFonts w:hint="eastAsia" w:ascii="黑体" w:hAnsi="黑体" w:eastAsia="黑体" w:cs="黑体"/>
          <w:b w:val="0"/>
          <w:bCs/>
          <w:color w:val="000000"/>
          <w:spacing w:val="4"/>
          <w:sz w:val="32"/>
        </w:rPr>
        <w:t>）</w:t>
      </w: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总</w:t>
      </w:r>
      <w:r>
        <w:rPr>
          <w:rFonts w:hint="eastAsia" w:ascii="黑体" w:hAnsi="黑体" w:eastAsia="黑体" w:cs="黑体"/>
          <w:b w:val="0"/>
          <w:bCs/>
          <w:color w:val="000000"/>
          <w:spacing w:val="2"/>
          <w:sz w:val="32"/>
        </w:rPr>
        <w:t>体情</w:t>
      </w:r>
      <w:r>
        <w:rPr>
          <w:rFonts w:hint="eastAsia" w:ascii="黑体" w:hAnsi="黑体" w:eastAsia="黑体" w:cs="黑体"/>
          <w:b w:val="0"/>
          <w:bCs/>
          <w:color w:val="000000"/>
          <w:spacing w:val="4"/>
          <w:sz w:val="32"/>
        </w:rPr>
        <w:t>况</w:t>
      </w:r>
      <w:r>
        <w:rPr>
          <w:rFonts w:ascii="K1JdOjdJ+KaiTi" w:hAnsi="K1JdOjdJ+KaiTi" w:eastAsia="K1JdOjdJ+KaiTi"/>
          <w:b w:val="0"/>
          <w:bCs/>
          <w:color w:val="000000"/>
          <w:sz w:val="32"/>
        </w:rPr>
        <w:t>。</w:t>
      </w:r>
    </w:p>
    <w:p w14:paraId="541EB429">
      <w:pPr>
        <w:widowControl/>
        <w:autoSpaceDE w:val="0"/>
        <w:autoSpaceDN w:val="0"/>
        <w:spacing w:before="0" w:after="0" w:line="59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一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般公共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算财政拨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款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86"/>
          <w:sz w:val="32"/>
          <w:szCs w:val="32"/>
          <w:highlight w:val="none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  <w:lang w:eastAsia="zh-CN"/>
        </w:rPr>
        <w:t>105.26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占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  <w:lang w:val="en-US" w:eastAsia="zh-CN"/>
        </w:rPr>
        <w:t>的8.31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color w:val="000000"/>
          <w:spacing w:val="-44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与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相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比</w:t>
      </w:r>
      <w:r>
        <w:rPr>
          <w:rFonts w:hint="eastAsia" w:ascii="仿宋" w:hAnsi="仿宋" w:eastAsia="仿宋" w:cs="仿宋"/>
          <w:color w:val="000000"/>
          <w:spacing w:val="-48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一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般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公共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算财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少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1,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144.36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16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-4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降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91.58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%</w:t>
      </w:r>
      <w:r>
        <w:rPr>
          <w:rFonts w:hint="eastAsia" w:ascii="仿宋" w:hAnsi="仿宋" w:eastAsia="仿宋" w:cs="仿宋"/>
          <w:color w:val="000000"/>
          <w:spacing w:val="-48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原因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严格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按照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政要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必要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开支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393C27DF">
      <w:pPr>
        <w:widowControl/>
        <w:autoSpaceDE w:val="0"/>
        <w:autoSpaceDN w:val="0"/>
        <w:spacing w:before="270" w:after="0" w:line="320" w:lineRule="exact"/>
        <w:ind w:left="1000" w:right="0" w:firstLine="0"/>
        <w:jc w:val="left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2"/>
          <w:sz w:val="32"/>
        </w:rPr>
        <w:t>（二</w:t>
      </w:r>
      <w:r>
        <w:rPr>
          <w:rFonts w:hint="eastAsia" w:ascii="黑体" w:hAnsi="黑体" w:eastAsia="黑体" w:cs="黑体"/>
          <w:b w:val="0"/>
          <w:bCs/>
          <w:color w:val="000000"/>
          <w:spacing w:val="4"/>
          <w:sz w:val="32"/>
        </w:rPr>
        <w:t>）</w:t>
      </w: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结</w:t>
      </w:r>
      <w:r>
        <w:rPr>
          <w:rFonts w:hint="eastAsia" w:ascii="黑体" w:hAnsi="黑体" w:eastAsia="黑体" w:cs="黑体"/>
          <w:b w:val="0"/>
          <w:bCs/>
          <w:color w:val="000000"/>
          <w:spacing w:val="2"/>
          <w:sz w:val="32"/>
        </w:rPr>
        <w:t>构情</w:t>
      </w:r>
      <w:r>
        <w:rPr>
          <w:rFonts w:hint="eastAsia" w:ascii="黑体" w:hAnsi="黑体" w:eastAsia="黑体" w:cs="黑体"/>
          <w:b w:val="0"/>
          <w:bCs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。</w:t>
      </w:r>
    </w:p>
    <w:p w14:paraId="1F24D469">
      <w:pPr>
        <w:sectPr>
          <w:pgSz w:w="11906" w:h="17238"/>
          <w:pgMar w:top="820" w:right="1440" w:bottom="95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023F786E">
      <w:pPr>
        <w:widowControl/>
        <w:autoSpaceDE w:val="0"/>
        <w:autoSpaceDN w:val="0"/>
        <w:spacing w:before="600" w:after="0" w:line="220" w:lineRule="exact"/>
        <w:ind w:left="0" w:right="0"/>
      </w:pPr>
    </w:p>
    <w:p w14:paraId="70FDF735">
      <w:pPr>
        <w:widowControl/>
        <w:tabs>
          <w:tab w:val="left" w:pos="1000"/>
        </w:tabs>
        <w:autoSpaceDE w:val="0"/>
        <w:autoSpaceDN w:val="0"/>
        <w:spacing w:before="0" w:after="0" w:line="500" w:lineRule="exact"/>
        <w:ind w:left="360" w:right="0" w:firstLine="0"/>
        <w:jc w:val="left"/>
      </w:pP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一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般公共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预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算财政拨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款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86"/>
          <w:sz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105.26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万元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主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要用</w:t>
      </w:r>
      <w:r>
        <w:rPr>
          <w:rFonts w:hint="eastAsia" w:ascii="仿宋" w:hAnsi="仿宋" w:eastAsia="仿宋" w:cs="仿宋"/>
          <w:color w:val="000000"/>
          <w:sz w:val="32"/>
        </w:rPr>
        <w:t>于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以下</w:t>
      </w:r>
      <w:r>
        <w:rPr>
          <w:rFonts w:hint="eastAsia" w:ascii="仿宋" w:hAnsi="仿宋" w:eastAsia="仿宋" w:cs="仿宋"/>
          <w:color w:val="000000"/>
          <w:sz w:val="32"/>
        </w:rPr>
        <w:t>方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面</w:t>
      </w:r>
      <w:r>
        <w:rPr>
          <w:rFonts w:hint="eastAsia" w:ascii="仿宋" w:hAnsi="仿宋" w:eastAsia="仿宋" w:cs="仿宋"/>
          <w:color w:val="000000"/>
          <w:spacing w:val="-158"/>
          <w:sz w:val="32"/>
        </w:rPr>
        <w:t>：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卫生</w:t>
      </w:r>
      <w:r>
        <w:rPr>
          <w:rFonts w:hint="eastAsia" w:ascii="仿宋" w:hAnsi="仿宋" w:eastAsia="仿宋" w:cs="仿宋"/>
          <w:color w:val="000000"/>
          <w:sz w:val="32"/>
        </w:rPr>
        <w:t>健</w:t>
      </w:r>
      <w:r>
        <w:rPr>
          <w:rFonts w:hint="eastAsia" w:ascii="仿宋" w:hAnsi="仿宋" w:eastAsia="仿宋" w:cs="仿宋"/>
          <w:color w:val="000000"/>
          <w:spacing w:val="-158"/>
          <w:sz w:val="32"/>
        </w:rPr>
        <w:t>康</w:t>
      </w:r>
      <w:r>
        <w:rPr>
          <w:rFonts w:hint="eastAsia" w:ascii="仿宋" w:hAnsi="仿宋" w:eastAsia="仿宋" w:cs="仿宋"/>
          <w:color w:val="000000"/>
          <w:sz w:val="32"/>
        </w:rPr>
        <w:t>（类</w:t>
      </w:r>
      <w:r>
        <w:rPr>
          <w:rFonts w:hint="eastAsia" w:ascii="仿宋" w:hAnsi="仿宋" w:eastAsia="仿宋" w:cs="仿宋"/>
          <w:color w:val="000000"/>
          <w:spacing w:val="-158"/>
          <w:sz w:val="32"/>
        </w:rPr>
        <w:t>）</w:t>
      </w:r>
      <w:r>
        <w:rPr>
          <w:rFonts w:hint="eastAsia" w:ascii="仿宋" w:hAnsi="仿宋" w:eastAsia="仿宋" w:cs="仿宋"/>
          <w:color w:val="000000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50"/>
          <w:sz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105.26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-160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50"/>
          <w:sz w:val="32"/>
        </w:rPr>
        <w:t>占</w:t>
      </w:r>
      <w:r>
        <w:rPr>
          <w:rFonts w:hint="eastAsia" w:ascii="仿宋" w:hAnsi="仿宋" w:eastAsia="仿宋" w:cs="仿宋"/>
          <w:color w:val="000000"/>
          <w:sz w:val="32"/>
        </w:rPr>
        <w:t>1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0.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0%。</w:t>
      </w:r>
      <w:r>
        <w:tab/>
      </w:r>
      <w:r>
        <w:rPr>
          <w:rFonts w:hint="eastAsia" w:ascii="黑体" w:hAnsi="黑体" w:eastAsia="黑体" w:cs="黑体"/>
          <w:b w:val="0"/>
          <w:bCs/>
          <w:color w:val="000000"/>
          <w:spacing w:val="2"/>
          <w:sz w:val="32"/>
        </w:rPr>
        <w:t>（三</w:t>
      </w:r>
      <w:r>
        <w:rPr>
          <w:rFonts w:hint="eastAsia" w:ascii="黑体" w:hAnsi="黑体" w:eastAsia="黑体" w:cs="黑体"/>
          <w:b w:val="0"/>
          <w:bCs/>
          <w:color w:val="000000"/>
          <w:spacing w:val="4"/>
          <w:sz w:val="32"/>
        </w:rPr>
        <w:t>）</w:t>
      </w: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具</w:t>
      </w:r>
      <w:r>
        <w:rPr>
          <w:rFonts w:hint="eastAsia" w:ascii="黑体" w:hAnsi="黑体" w:eastAsia="黑体" w:cs="黑体"/>
          <w:b w:val="0"/>
          <w:bCs/>
          <w:color w:val="000000"/>
          <w:spacing w:val="2"/>
          <w:sz w:val="32"/>
        </w:rPr>
        <w:t>体情</w:t>
      </w:r>
      <w:r>
        <w:rPr>
          <w:rFonts w:hint="eastAsia" w:ascii="黑体" w:hAnsi="黑体" w:eastAsia="黑体" w:cs="黑体"/>
          <w:b w:val="0"/>
          <w:bCs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。</w:t>
      </w:r>
    </w:p>
    <w:p w14:paraId="137F7FCE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48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一般</w:t>
      </w:r>
      <w:r>
        <w:rPr>
          <w:rFonts w:hint="eastAsia" w:ascii="仿宋" w:hAnsi="仿宋" w:eastAsia="仿宋" w:cs="仿宋"/>
          <w:color w:val="000000"/>
          <w:spacing w:val="48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共预</w:t>
      </w:r>
      <w:r>
        <w:rPr>
          <w:rFonts w:hint="eastAsia" w:ascii="仿宋" w:hAnsi="仿宋" w:eastAsia="仿宋" w:cs="仿宋"/>
          <w:color w:val="000000"/>
          <w:spacing w:val="48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财政</w:t>
      </w:r>
      <w:r>
        <w:rPr>
          <w:rFonts w:hint="eastAsia" w:ascii="仿宋" w:hAnsi="仿宋" w:eastAsia="仿宋" w:cs="仿宋"/>
          <w:color w:val="000000"/>
          <w:spacing w:val="48"/>
          <w:sz w:val="32"/>
          <w:szCs w:val="32"/>
        </w:rPr>
        <w:t>拨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款支</w:t>
      </w:r>
      <w:r>
        <w:rPr>
          <w:rFonts w:hint="eastAsia" w:ascii="仿宋" w:hAnsi="仿宋" w:eastAsia="仿宋" w:cs="仿宋"/>
          <w:color w:val="000000"/>
          <w:spacing w:val="5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年初预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  <w:lang w:val="en-US" w:eastAsia="zh-CN"/>
        </w:rPr>
        <w:t>算为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10.03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18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支出决算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105.26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完成年初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964.91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中：</w:t>
      </w:r>
      <w:r>
        <w:br w:type="textWrapping"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b/>
          <w:color w:val="000000"/>
          <w:spacing w:val="6"/>
          <w:sz w:val="32"/>
        </w:rPr>
        <w:t>1．</w:t>
      </w:r>
      <w:r>
        <w:rPr>
          <w:rFonts w:hint="eastAsia" w:ascii="仿宋" w:hAnsi="仿宋" w:eastAsia="仿宋" w:cs="仿宋"/>
          <w:b/>
          <w:color w:val="000000"/>
          <w:spacing w:val="8"/>
          <w:sz w:val="32"/>
        </w:rPr>
        <w:t>卫生健康</w:t>
      </w:r>
      <w:r>
        <w:rPr>
          <w:rFonts w:hint="eastAsia" w:ascii="仿宋" w:hAnsi="仿宋" w:eastAsia="仿宋" w:cs="仿宋"/>
          <w:b/>
          <w:color w:val="000000"/>
          <w:spacing w:val="6"/>
          <w:sz w:val="32"/>
        </w:rPr>
        <w:t>支</w:t>
      </w:r>
      <w:r>
        <w:rPr>
          <w:rFonts w:hint="eastAsia" w:ascii="仿宋" w:hAnsi="仿宋" w:eastAsia="仿宋" w:cs="仿宋"/>
          <w:b/>
          <w:color w:val="000000"/>
          <w:spacing w:val="8"/>
          <w:sz w:val="32"/>
        </w:rPr>
        <w:t>出（类）</w:t>
      </w:r>
      <w:r>
        <w:rPr>
          <w:rFonts w:hint="eastAsia" w:ascii="仿宋" w:hAnsi="仿宋" w:eastAsia="仿宋" w:cs="仿宋"/>
          <w:b/>
          <w:color w:val="000000"/>
          <w:spacing w:val="6"/>
          <w:sz w:val="32"/>
        </w:rPr>
        <w:t>基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层</w:t>
      </w:r>
      <w:r>
        <w:rPr>
          <w:rFonts w:hint="eastAsia" w:ascii="仿宋" w:hAnsi="仿宋" w:eastAsia="仿宋" w:cs="仿宋"/>
          <w:b/>
          <w:color w:val="000000"/>
          <w:spacing w:val="8"/>
          <w:sz w:val="32"/>
        </w:rPr>
        <w:t>医疗卫生</w:t>
      </w:r>
      <w:r>
        <w:rPr>
          <w:rFonts w:hint="eastAsia" w:ascii="仿宋" w:hAnsi="仿宋" w:eastAsia="仿宋" w:cs="仿宋"/>
          <w:b/>
          <w:color w:val="000000"/>
          <w:spacing w:val="6"/>
          <w:sz w:val="32"/>
        </w:rPr>
        <w:t>机</w:t>
      </w:r>
      <w:r>
        <w:rPr>
          <w:rFonts w:hint="eastAsia" w:ascii="仿宋" w:hAnsi="仿宋" w:eastAsia="仿宋" w:cs="仿宋"/>
          <w:b/>
          <w:color w:val="000000"/>
          <w:spacing w:val="8"/>
          <w:sz w:val="32"/>
        </w:rPr>
        <w:t>构（款）</w:t>
      </w:r>
      <w:r>
        <w:rPr>
          <w:rFonts w:hint="eastAsia" w:ascii="仿宋" w:hAnsi="仿宋" w:eastAsia="仿宋" w:cs="仿宋"/>
          <w:b/>
          <w:color w:val="000000"/>
          <w:spacing w:val="6"/>
          <w:sz w:val="32"/>
        </w:rPr>
        <w:t>乡</w:t>
      </w:r>
      <w:r>
        <w:rPr>
          <w:rFonts w:hint="eastAsia" w:ascii="仿宋" w:hAnsi="仿宋" w:eastAsia="仿宋" w:cs="仿宋"/>
          <w:b/>
          <w:color w:val="000000"/>
          <w:sz w:val="32"/>
        </w:rPr>
        <w:t>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卫生院（项）。年初预算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为13.20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万元，支出决算为105.26万元，完成年初预算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的797.42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%。决算数与年初预算数差异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的主要原因是我单位本年度追加安排有部分任务，相应支出增加导致决算数大于年初预算数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。</w:t>
      </w:r>
    </w:p>
    <w:p w14:paraId="4F9D9D46">
      <w:pPr>
        <w:widowControl/>
        <w:autoSpaceDE w:val="0"/>
        <w:autoSpaceDN w:val="0"/>
        <w:spacing w:before="0" w:after="0" w:line="590" w:lineRule="exact"/>
        <w:ind w:left="1000" w:right="144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</w:rPr>
        <w:t>六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一般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公</w:t>
      </w:r>
      <w:r>
        <w:rPr>
          <w:rFonts w:hint="eastAsia" w:ascii="黑体" w:hAnsi="黑体" w:eastAsia="黑体" w:cs="黑体"/>
          <w:color w:val="000000"/>
          <w:sz w:val="32"/>
        </w:rPr>
        <w:t>共预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算</w:t>
      </w:r>
      <w:r>
        <w:rPr>
          <w:rFonts w:hint="eastAsia" w:ascii="黑体" w:hAnsi="黑体" w:eastAsia="黑体" w:cs="黑体"/>
          <w:color w:val="000000"/>
          <w:sz w:val="32"/>
        </w:rPr>
        <w:t>财政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拨</w:t>
      </w:r>
      <w:r>
        <w:rPr>
          <w:rFonts w:hint="eastAsia" w:ascii="黑体" w:hAnsi="黑体" w:eastAsia="黑体" w:cs="黑体"/>
          <w:color w:val="000000"/>
          <w:sz w:val="32"/>
        </w:rPr>
        <w:t>款基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本</w:t>
      </w:r>
      <w:r>
        <w:rPr>
          <w:rFonts w:hint="eastAsia" w:ascii="黑体" w:hAnsi="黑体" w:eastAsia="黑体" w:cs="黑体"/>
          <w:color w:val="000000"/>
          <w:sz w:val="32"/>
        </w:rPr>
        <w:t>支出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决</w:t>
      </w:r>
      <w:r>
        <w:rPr>
          <w:rFonts w:hint="eastAsia" w:ascii="黑体" w:hAnsi="黑体" w:eastAsia="黑体" w:cs="黑体"/>
          <w:color w:val="000000"/>
          <w:sz w:val="32"/>
        </w:rPr>
        <w:t>算情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  <w:r>
        <w:br w:type="textWrapping"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度一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算财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本支</w:t>
      </w:r>
      <w:r>
        <w:rPr>
          <w:rFonts w:hint="eastAsia" w:ascii="仿宋" w:hAnsi="仿宋" w:eastAsia="仿宋" w:cs="仿宋"/>
          <w:color w:val="000000"/>
          <w:spacing w:val="5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105.26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5382DDE6">
      <w:pPr>
        <w:widowControl/>
        <w:autoSpaceDE w:val="0"/>
        <w:autoSpaceDN w:val="0"/>
        <w:spacing w:before="0" w:after="0" w:line="590" w:lineRule="exact"/>
        <w:ind w:left="360" w:right="144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中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：人员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lang w:val="en-US" w:eastAsia="zh-CN"/>
        </w:rPr>
        <w:t>105.26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万元，主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要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包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括：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基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本工资、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补贴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奖金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效工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事业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养老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险缴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金缴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疗保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住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公积金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其他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对个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和家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-86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费0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8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包括：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办公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、印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刷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邮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电费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差旅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、维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修（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待费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料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委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业务费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行维护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他交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其他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商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品和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出。</w:t>
      </w:r>
    </w:p>
    <w:p w14:paraId="77214894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</w:pP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2"/>
        </w:rPr>
        <w:t>七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政府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性</w:t>
      </w:r>
      <w:r>
        <w:rPr>
          <w:rFonts w:hint="eastAsia" w:ascii="黑体" w:hAnsi="黑体" w:eastAsia="黑体" w:cs="黑体"/>
          <w:color w:val="000000"/>
          <w:sz w:val="32"/>
        </w:rPr>
        <w:t>基金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预</w:t>
      </w:r>
      <w:r>
        <w:rPr>
          <w:rFonts w:hint="eastAsia" w:ascii="黑体" w:hAnsi="黑体" w:eastAsia="黑体" w:cs="黑体"/>
          <w:color w:val="000000"/>
          <w:sz w:val="32"/>
        </w:rPr>
        <w:t>算财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政</w:t>
      </w:r>
      <w:r>
        <w:rPr>
          <w:rFonts w:hint="eastAsia" w:ascii="黑体" w:hAnsi="黑体" w:eastAsia="黑体" w:cs="黑体"/>
          <w:color w:val="000000"/>
          <w:sz w:val="32"/>
        </w:rPr>
        <w:t>拨款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支</w:t>
      </w:r>
      <w:r>
        <w:rPr>
          <w:rFonts w:hint="eastAsia" w:ascii="黑体" w:hAnsi="黑体" w:eastAsia="黑体" w:cs="黑体"/>
          <w:color w:val="000000"/>
          <w:sz w:val="32"/>
        </w:rPr>
        <w:t>出决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算</w:t>
      </w:r>
      <w:r>
        <w:rPr>
          <w:rFonts w:hint="eastAsia" w:ascii="黑体" w:hAnsi="黑体" w:eastAsia="黑体" w:cs="黑体"/>
          <w:color w:val="000000"/>
          <w:sz w:val="32"/>
        </w:rPr>
        <w:t>情况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说</w:t>
      </w:r>
      <w:r>
        <w:rPr>
          <w:rFonts w:hint="eastAsia" w:ascii="黑体" w:hAnsi="黑体" w:eastAsia="黑体" w:cs="黑体"/>
          <w:color w:val="000000"/>
          <w:sz w:val="32"/>
        </w:rPr>
        <w:t>明</w:t>
      </w:r>
      <w:r>
        <w:br w:type="textWrapping"/>
      </w:r>
      <w:r>
        <w:tab/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我单</w:t>
      </w:r>
      <w:r>
        <w:rPr>
          <w:rFonts w:hint="eastAsia" w:ascii="仿宋" w:hAnsi="仿宋" w:eastAsia="仿宋" w:cs="仿宋"/>
          <w:color w:val="000000"/>
          <w:spacing w:val="88"/>
          <w:sz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没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有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政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府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性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基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金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收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入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也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没有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使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用</w:t>
      </w:r>
      <w:r>
        <w:rPr>
          <w:rFonts w:hint="eastAsia" w:ascii="仿宋" w:hAnsi="仿宋" w:eastAsia="仿宋" w:cs="仿宋"/>
          <w:color w:val="000000"/>
          <w:sz w:val="32"/>
        </w:rPr>
        <w:t>政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府性</w:t>
      </w:r>
      <w:r>
        <w:rPr>
          <w:rFonts w:hint="eastAsia" w:ascii="仿宋" w:hAnsi="仿宋" w:eastAsia="仿宋" w:cs="仿宋"/>
          <w:color w:val="000000"/>
          <w:sz w:val="32"/>
        </w:rPr>
        <w:t>基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金安</w:t>
      </w:r>
      <w:r>
        <w:rPr>
          <w:rFonts w:hint="eastAsia" w:ascii="仿宋" w:hAnsi="仿宋" w:eastAsia="仿宋" w:cs="仿宋"/>
          <w:color w:val="000000"/>
          <w:sz w:val="32"/>
        </w:rPr>
        <w:t>排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的支</w:t>
      </w:r>
      <w:r>
        <w:rPr>
          <w:rFonts w:hint="eastAsia" w:ascii="仿宋" w:hAnsi="仿宋" w:eastAsia="仿宋" w:cs="仿宋"/>
          <w:color w:val="000000"/>
          <w:sz w:val="32"/>
        </w:rPr>
        <w:t>出。</w:t>
      </w:r>
    </w:p>
    <w:p w14:paraId="27EF7EC7">
      <w:pPr>
        <w:widowControl/>
        <w:autoSpaceDE w:val="0"/>
        <w:autoSpaceDN w:val="0"/>
        <w:spacing w:before="270" w:after="0" w:line="320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2"/>
        </w:rPr>
        <w:t>八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国有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资</w:t>
      </w:r>
      <w:r>
        <w:rPr>
          <w:rFonts w:hint="eastAsia" w:ascii="黑体" w:hAnsi="黑体" w:eastAsia="黑体" w:cs="黑体"/>
          <w:color w:val="000000"/>
          <w:sz w:val="32"/>
        </w:rPr>
        <w:t>本经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营</w:t>
      </w:r>
      <w:r>
        <w:rPr>
          <w:rFonts w:hint="eastAsia" w:ascii="黑体" w:hAnsi="黑体" w:eastAsia="黑体" w:cs="黑体"/>
          <w:color w:val="000000"/>
          <w:sz w:val="32"/>
        </w:rPr>
        <w:t>预算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财</w:t>
      </w:r>
      <w:r>
        <w:rPr>
          <w:rFonts w:hint="eastAsia" w:ascii="黑体" w:hAnsi="黑体" w:eastAsia="黑体" w:cs="黑体"/>
          <w:color w:val="000000"/>
          <w:sz w:val="32"/>
        </w:rPr>
        <w:t>政拨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款</w:t>
      </w:r>
      <w:r>
        <w:rPr>
          <w:rFonts w:hint="eastAsia" w:ascii="黑体" w:hAnsi="黑体" w:eastAsia="黑体" w:cs="黑体"/>
          <w:color w:val="000000"/>
          <w:sz w:val="32"/>
        </w:rPr>
        <w:t>支出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决</w:t>
      </w:r>
      <w:r>
        <w:rPr>
          <w:rFonts w:hint="eastAsia" w:ascii="黑体" w:hAnsi="黑体" w:eastAsia="黑体" w:cs="黑体"/>
          <w:color w:val="000000"/>
          <w:sz w:val="32"/>
        </w:rPr>
        <w:t>算情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</w:p>
    <w:p w14:paraId="28BBAD62">
      <w:pPr>
        <w:sectPr>
          <w:pgSz w:w="11906" w:h="17238"/>
          <w:pgMar w:top="820" w:right="1440" w:bottom="95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63C7DA35">
      <w:pPr>
        <w:widowControl/>
        <w:autoSpaceDE w:val="0"/>
        <w:autoSpaceDN w:val="0"/>
        <w:spacing w:before="600" w:after="0" w:line="220" w:lineRule="exact"/>
        <w:ind w:left="0" w:right="0"/>
      </w:pPr>
    </w:p>
    <w:p w14:paraId="559318B7">
      <w:pPr>
        <w:widowControl/>
        <w:tabs>
          <w:tab w:val="left" w:pos="1000"/>
        </w:tabs>
        <w:autoSpaceDE w:val="0"/>
        <w:autoSpaceDN w:val="0"/>
        <w:spacing w:before="0" w:after="0" w:line="452" w:lineRule="exact"/>
        <w:ind w:left="360" w:right="288" w:firstLine="0"/>
        <w:jc w:val="left"/>
      </w:pPr>
      <w:r>
        <w:tab/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我单</w:t>
      </w:r>
      <w:r>
        <w:rPr>
          <w:rFonts w:hint="eastAsia" w:ascii="仿宋" w:hAnsi="仿宋" w:eastAsia="仿宋" w:cs="仿宋"/>
          <w:color w:val="000000"/>
          <w:spacing w:val="88"/>
          <w:sz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没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有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国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有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资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本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经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营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收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入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也没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有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使</w:t>
      </w:r>
      <w:r>
        <w:rPr>
          <w:rFonts w:hint="eastAsia" w:ascii="仿宋" w:hAnsi="仿宋" w:eastAsia="仿宋" w:cs="仿宋"/>
          <w:color w:val="000000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国有</w:t>
      </w:r>
      <w:r>
        <w:rPr>
          <w:rFonts w:hint="eastAsia" w:ascii="仿宋" w:hAnsi="仿宋" w:eastAsia="仿宋" w:cs="仿宋"/>
          <w:color w:val="000000"/>
          <w:sz w:val="32"/>
        </w:rPr>
        <w:t>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本经</w:t>
      </w:r>
      <w:r>
        <w:rPr>
          <w:rFonts w:hint="eastAsia" w:ascii="仿宋" w:hAnsi="仿宋" w:eastAsia="仿宋" w:cs="仿宋"/>
          <w:color w:val="000000"/>
          <w:sz w:val="32"/>
        </w:rPr>
        <w:t>营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安排</w:t>
      </w:r>
      <w:r>
        <w:rPr>
          <w:rFonts w:hint="eastAsia" w:ascii="仿宋" w:hAnsi="仿宋" w:eastAsia="仿宋" w:cs="仿宋"/>
          <w:color w:val="000000"/>
          <w:sz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支出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 w14:paraId="7BC16CE0">
      <w:pPr>
        <w:widowControl/>
        <w:autoSpaceDE w:val="0"/>
        <w:autoSpaceDN w:val="0"/>
        <w:spacing w:before="2" w:after="0" w:line="590" w:lineRule="exact"/>
        <w:ind w:left="1000" w:right="432" w:firstLine="0"/>
        <w:jc w:val="left"/>
      </w:pPr>
      <w:r>
        <w:rPr>
          <w:rFonts w:hint="eastAsia" w:ascii="黑体" w:hAnsi="黑体" w:eastAsia="黑体" w:cs="黑体"/>
          <w:color w:val="000000"/>
          <w:sz w:val="32"/>
        </w:rPr>
        <w:t>九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财政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拨</w:t>
      </w:r>
      <w:r>
        <w:rPr>
          <w:rFonts w:hint="eastAsia" w:ascii="黑体" w:hAnsi="黑体" w:eastAsia="黑体" w:cs="黑体"/>
          <w:color w:val="000000"/>
          <w:sz w:val="32"/>
        </w:rPr>
        <w:t>款“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三公</w:t>
      </w:r>
      <w:r>
        <w:rPr>
          <w:rFonts w:hint="eastAsia" w:ascii="黑体" w:hAnsi="黑体" w:eastAsia="黑体" w:cs="黑体"/>
          <w:color w:val="000000"/>
          <w:sz w:val="32"/>
        </w:rPr>
        <w:t>”经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费</w:t>
      </w:r>
      <w:r>
        <w:rPr>
          <w:rFonts w:hint="eastAsia" w:ascii="黑体" w:hAnsi="黑体" w:eastAsia="黑体" w:cs="黑体"/>
          <w:color w:val="000000"/>
          <w:sz w:val="32"/>
        </w:rPr>
        <w:t>支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出决</w:t>
      </w:r>
      <w:r>
        <w:rPr>
          <w:rFonts w:hint="eastAsia" w:ascii="黑体" w:hAnsi="黑体" w:eastAsia="黑体" w:cs="黑体"/>
          <w:color w:val="000000"/>
          <w:sz w:val="32"/>
        </w:rPr>
        <w:t>算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情况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  <w:r>
        <w:br w:type="textWrapping"/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（</w:t>
      </w:r>
      <w:r>
        <w:rPr>
          <w:rFonts w:hint="eastAsia" w:ascii="仿宋" w:hAnsi="仿宋" w:eastAsia="仿宋" w:cs="仿宋"/>
          <w:b/>
          <w:color w:val="000000"/>
          <w:sz w:val="32"/>
        </w:rPr>
        <w:t>一</w:t>
      </w:r>
      <w:r>
        <w:rPr>
          <w:rFonts w:hint="eastAsia" w:ascii="仿宋" w:hAnsi="仿宋" w:eastAsia="仿宋" w:cs="仿宋"/>
          <w:b/>
          <w:color w:val="000000"/>
          <w:spacing w:val="-158"/>
          <w:sz w:val="32"/>
        </w:rPr>
        <w:t>）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“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三</w:t>
      </w:r>
      <w:r>
        <w:rPr>
          <w:rFonts w:hint="eastAsia" w:ascii="仿宋" w:hAnsi="仿宋" w:eastAsia="仿宋" w:cs="仿宋"/>
          <w:b/>
          <w:color w:val="000000"/>
          <w:sz w:val="32"/>
        </w:rPr>
        <w:t>公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”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经费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财</w:t>
      </w:r>
      <w:r>
        <w:rPr>
          <w:rFonts w:hint="eastAsia" w:ascii="仿宋" w:hAnsi="仿宋" w:eastAsia="仿宋" w:cs="仿宋"/>
          <w:b/>
          <w:color w:val="000000"/>
          <w:sz w:val="32"/>
        </w:rPr>
        <w:t>政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拨款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支出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决算</w:t>
      </w:r>
      <w:r>
        <w:rPr>
          <w:rFonts w:hint="eastAsia" w:ascii="仿宋" w:hAnsi="仿宋" w:eastAsia="仿宋" w:cs="仿宋"/>
          <w:b/>
          <w:color w:val="000000"/>
          <w:sz w:val="32"/>
        </w:rPr>
        <w:t>总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体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情况说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明</w:t>
      </w:r>
      <w:r>
        <w:rPr>
          <w:rFonts w:hint="eastAsia" w:ascii="仿宋" w:hAnsi="仿宋" w:eastAsia="仿宋" w:cs="仿宋"/>
          <w:b/>
          <w:color w:val="000000"/>
          <w:sz w:val="32"/>
        </w:rPr>
        <w:t>。</w:t>
      </w:r>
    </w:p>
    <w:p w14:paraId="00AE5722">
      <w:pPr>
        <w:widowControl/>
        <w:autoSpaceDE w:val="0"/>
        <w:autoSpaceDN w:val="0"/>
        <w:spacing w:before="0" w:after="0" w:line="590" w:lineRule="exact"/>
        <w:ind w:left="360" w:right="362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年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“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三公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”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经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费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财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政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拨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款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出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预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算</w:t>
      </w:r>
      <w:r>
        <w:rPr>
          <w:rFonts w:hint="eastAsia" w:ascii="仿宋" w:hAnsi="仿宋" w:eastAsia="仿宋" w:cs="仿宋"/>
          <w:color w:val="000000"/>
          <w:spacing w:val="6"/>
          <w:sz w:val="32"/>
          <w:lang w:val="en-US" w:eastAsia="zh-CN"/>
        </w:rPr>
        <w:t>为0.84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出</w:t>
      </w:r>
      <w:r>
        <w:rPr>
          <w:rFonts w:hint="eastAsia" w:ascii="仿宋" w:hAnsi="仿宋" w:eastAsia="仿宋" w:cs="仿宋"/>
          <w:color w:val="000000"/>
          <w:sz w:val="32"/>
        </w:rPr>
        <w:t>决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算</w:t>
      </w:r>
      <w:r>
        <w:rPr>
          <w:rFonts w:hint="eastAsia" w:ascii="仿宋" w:hAnsi="仿宋" w:eastAsia="仿宋" w:cs="仿宋"/>
          <w:color w:val="000000"/>
          <w:spacing w:val="2"/>
          <w:sz w:val="32"/>
          <w:lang w:val="en-US" w:eastAsia="zh-CN"/>
        </w:rPr>
        <w:t>为0.84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-4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完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成</w:t>
      </w:r>
      <w:r>
        <w:rPr>
          <w:rFonts w:hint="eastAsia" w:ascii="仿宋" w:hAnsi="仿宋" w:eastAsia="仿宋" w:cs="仿宋"/>
          <w:color w:val="000000"/>
          <w:sz w:val="32"/>
        </w:rPr>
        <w:t>预算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的</w:t>
      </w:r>
      <w:r>
        <w:rPr>
          <w:rFonts w:hint="eastAsia" w:ascii="仿宋" w:hAnsi="仿宋" w:eastAsia="仿宋" w:cs="仿宋"/>
          <w:color w:val="000000"/>
          <w:sz w:val="32"/>
        </w:rPr>
        <w:t>1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0.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0%</w:t>
      </w:r>
      <w:r>
        <w:rPr>
          <w:rFonts w:hint="eastAsia" w:ascii="仿宋" w:hAnsi="仿宋" w:eastAsia="仿宋" w:cs="仿宋"/>
          <w:color w:val="000000"/>
          <w:spacing w:val="-6"/>
          <w:sz w:val="32"/>
        </w:rPr>
        <w:t>。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度“</w:t>
      </w:r>
      <w:r>
        <w:rPr>
          <w:rFonts w:hint="eastAsia" w:ascii="仿宋" w:hAnsi="仿宋" w:eastAsia="仿宋" w:cs="仿宋"/>
          <w:color w:val="000000"/>
          <w:sz w:val="32"/>
        </w:rPr>
        <w:t>三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公”</w:t>
      </w:r>
      <w:r>
        <w:rPr>
          <w:rFonts w:hint="eastAsia" w:ascii="仿宋" w:hAnsi="仿宋" w:eastAsia="仿宋" w:cs="仿宋"/>
          <w:color w:val="000000"/>
          <w:sz w:val="32"/>
        </w:rPr>
        <w:t>经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费</w:t>
      </w:r>
      <w:r>
        <w:rPr>
          <w:rFonts w:hint="eastAsia" w:ascii="仿宋" w:hAnsi="仿宋" w:eastAsia="仿宋" w:cs="仿宋"/>
          <w:color w:val="000000"/>
          <w:sz w:val="32"/>
        </w:rPr>
        <w:t>支出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决</w:t>
      </w:r>
      <w:r>
        <w:rPr>
          <w:rFonts w:hint="eastAsia" w:ascii="仿宋" w:hAnsi="仿宋" w:eastAsia="仿宋" w:cs="仿宋"/>
          <w:color w:val="000000"/>
          <w:sz w:val="32"/>
        </w:rPr>
        <w:t>算数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与</w:t>
      </w:r>
      <w:r>
        <w:rPr>
          <w:rFonts w:hint="eastAsia" w:ascii="仿宋" w:hAnsi="仿宋" w:eastAsia="仿宋" w:cs="仿宋"/>
          <w:color w:val="000000"/>
          <w:sz w:val="32"/>
        </w:rPr>
        <w:t>预算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数</w:t>
      </w:r>
      <w:r>
        <w:rPr>
          <w:rFonts w:hint="eastAsia" w:ascii="仿宋" w:hAnsi="仿宋" w:eastAsia="仿宋" w:cs="仿宋"/>
          <w:color w:val="000000"/>
          <w:sz w:val="32"/>
        </w:rPr>
        <w:t>不存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在</w:t>
      </w:r>
      <w:r>
        <w:rPr>
          <w:rFonts w:hint="eastAsia" w:ascii="仿宋" w:hAnsi="仿宋" w:eastAsia="仿宋" w:cs="仿宋"/>
          <w:color w:val="000000"/>
          <w:sz w:val="32"/>
        </w:rPr>
        <w:t>差异。</w:t>
      </w:r>
    </w:p>
    <w:p w14:paraId="1C507321">
      <w:pPr>
        <w:widowControl/>
        <w:autoSpaceDE w:val="0"/>
        <w:autoSpaceDN w:val="0"/>
        <w:spacing w:before="270" w:after="0" w:line="318" w:lineRule="exact"/>
        <w:ind w:left="100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（</w:t>
      </w:r>
      <w:r>
        <w:rPr>
          <w:rFonts w:hint="eastAsia" w:ascii="仿宋" w:hAnsi="仿宋" w:eastAsia="仿宋" w:cs="仿宋"/>
          <w:b/>
          <w:color w:val="000000"/>
          <w:sz w:val="32"/>
        </w:rPr>
        <w:t>二</w:t>
      </w:r>
      <w:r>
        <w:rPr>
          <w:rFonts w:hint="eastAsia" w:ascii="仿宋" w:hAnsi="仿宋" w:eastAsia="仿宋" w:cs="仿宋"/>
          <w:b/>
          <w:color w:val="000000"/>
          <w:spacing w:val="-158"/>
          <w:sz w:val="32"/>
        </w:rPr>
        <w:t>）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“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三</w:t>
      </w:r>
      <w:r>
        <w:rPr>
          <w:rFonts w:hint="eastAsia" w:ascii="仿宋" w:hAnsi="仿宋" w:eastAsia="仿宋" w:cs="仿宋"/>
          <w:b/>
          <w:color w:val="000000"/>
          <w:sz w:val="32"/>
        </w:rPr>
        <w:t>公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”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经费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财</w:t>
      </w:r>
      <w:r>
        <w:rPr>
          <w:rFonts w:hint="eastAsia" w:ascii="仿宋" w:hAnsi="仿宋" w:eastAsia="仿宋" w:cs="仿宋"/>
          <w:b/>
          <w:color w:val="000000"/>
          <w:sz w:val="32"/>
        </w:rPr>
        <w:t>政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拨款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支出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决算</w:t>
      </w:r>
      <w:r>
        <w:rPr>
          <w:rFonts w:hint="eastAsia" w:ascii="仿宋" w:hAnsi="仿宋" w:eastAsia="仿宋" w:cs="仿宋"/>
          <w:b/>
          <w:color w:val="000000"/>
          <w:sz w:val="32"/>
        </w:rPr>
        <w:t>具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体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情况说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明</w:t>
      </w:r>
      <w:r>
        <w:rPr>
          <w:rFonts w:hint="eastAsia" w:ascii="仿宋" w:hAnsi="仿宋" w:eastAsia="仿宋" w:cs="仿宋"/>
          <w:b/>
          <w:color w:val="000000"/>
          <w:sz w:val="32"/>
        </w:rPr>
        <w:t>。</w:t>
      </w:r>
    </w:p>
    <w:p w14:paraId="233CE815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360" w:right="144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“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三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经费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政拨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款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出决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中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，因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140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（境</w:t>
      </w:r>
      <w:r>
        <w:rPr>
          <w:rFonts w:hint="eastAsia" w:ascii="仿宋" w:hAnsi="仿宋" w:eastAsia="仿宋" w:cs="仿宋"/>
          <w:color w:val="000000"/>
          <w:spacing w:val="-142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出决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  <w:lang w:val="en-US" w:eastAsia="zh-CN"/>
        </w:rPr>
        <w:t>算0.00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万元，完成预算的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，占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%；公务用车购置及运行费支出决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成预算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-3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-28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接待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算0.00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3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完成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的0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%，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  <w:lang w:val="en-US" w:eastAsia="zh-CN"/>
        </w:rPr>
        <w:t>0%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情况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color w:val="000000"/>
          <w:spacing w:val="-104"/>
          <w:sz w:val="32"/>
          <w:szCs w:val="32"/>
        </w:rPr>
        <w:t>．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因公出</w:t>
      </w:r>
      <w:r>
        <w:rPr>
          <w:rFonts w:hint="eastAsia" w:ascii="仿宋" w:hAnsi="仿宋" w:eastAsia="仿宋" w:cs="仿宋"/>
          <w:b/>
          <w:bCs/>
          <w:color w:val="000000"/>
          <w:spacing w:val="-104"/>
          <w:sz w:val="32"/>
          <w:szCs w:val="32"/>
        </w:rPr>
        <w:t>国</w:t>
      </w:r>
      <w:r>
        <w:rPr>
          <w:rFonts w:hint="eastAsia" w:ascii="仿宋" w:hAnsi="仿宋" w:eastAsia="仿宋" w:cs="仿宋"/>
          <w:b/>
          <w:bCs/>
          <w:color w:val="000000"/>
          <w:spacing w:val="4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境</w:t>
      </w:r>
      <w:r>
        <w:rPr>
          <w:rFonts w:hint="eastAsia" w:ascii="仿宋" w:hAnsi="仿宋" w:eastAsia="仿宋" w:cs="仿宋"/>
          <w:b/>
          <w:bCs/>
          <w:color w:val="000000"/>
          <w:spacing w:val="-106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.0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10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决算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成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84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84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数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与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算数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不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存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差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全年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因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（境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团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组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累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计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18CDBC57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00000"/>
          <w:spacing w:val="-14"/>
          <w:sz w:val="32"/>
          <w:szCs w:val="32"/>
        </w:rPr>
        <w:t>．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公</w:t>
      </w:r>
      <w:r>
        <w:rPr>
          <w:rFonts w:hint="eastAsia" w:ascii="仿宋" w:hAnsi="仿宋" w:eastAsia="仿宋" w:cs="仿宋"/>
          <w:b/>
          <w:bCs/>
          <w:color w:val="000000"/>
          <w:spacing w:val="4"/>
          <w:sz w:val="32"/>
          <w:szCs w:val="32"/>
        </w:rPr>
        <w:t>务用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车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购</w:t>
      </w:r>
      <w:r>
        <w:rPr>
          <w:rFonts w:hint="eastAsia" w:ascii="仿宋" w:hAnsi="仿宋" w:eastAsia="仿宋" w:cs="仿宋"/>
          <w:b/>
          <w:bCs/>
          <w:color w:val="000000"/>
          <w:spacing w:val="4"/>
          <w:sz w:val="32"/>
          <w:szCs w:val="32"/>
        </w:rPr>
        <w:t>置及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运行费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为0.00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1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位0.84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4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-48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数与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差异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的主要原因是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其中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购置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0.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车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</w:rPr>
        <w:t>辆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台。</w:t>
      </w:r>
    </w:p>
    <w:p w14:paraId="7554B0BE">
      <w:pPr>
        <w:widowControl/>
        <w:autoSpaceDE w:val="0"/>
        <w:autoSpaceDN w:val="0"/>
        <w:spacing w:before="2" w:after="0" w:line="59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车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行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维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护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万元。主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要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用于我单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车维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护</w:t>
      </w:r>
      <w:r>
        <w:rPr>
          <w:rFonts w:hint="eastAsia" w:ascii="仿宋" w:hAnsi="仿宋" w:eastAsia="仿宋" w:cs="仿宋"/>
          <w:color w:val="000000"/>
          <w:spacing w:val="-44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末</w:t>
      </w:r>
      <w:r>
        <w:rPr>
          <w:rFonts w:hint="eastAsia" w:ascii="仿宋" w:hAnsi="仿宋" w:eastAsia="仿宋" w:cs="仿宋"/>
          <w:color w:val="000000"/>
          <w:spacing w:val="-48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开支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政拨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用车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有量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辆。</w:t>
      </w:r>
    </w:p>
    <w:p w14:paraId="66C640CC">
      <w:pPr>
        <w:sectPr>
          <w:pgSz w:w="11906" w:h="17238"/>
          <w:pgMar w:top="820" w:right="1440" w:bottom="95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57ED23B6">
      <w:pPr>
        <w:widowControl/>
        <w:autoSpaceDE w:val="0"/>
        <w:autoSpaceDN w:val="0"/>
        <w:spacing w:before="600" w:after="0" w:line="220" w:lineRule="exact"/>
        <w:ind w:left="0" w:right="0"/>
      </w:pPr>
    </w:p>
    <w:p w14:paraId="095BF838">
      <w:pPr>
        <w:widowControl/>
        <w:tabs>
          <w:tab w:val="left" w:pos="1000"/>
        </w:tabs>
        <w:autoSpaceDE w:val="0"/>
        <w:autoSpaceDN w:val="0"/>
        <w:spacing w:before="0" w:after="0" w:line="522" w:lineRule="exact"/>
        <w:ind w:left="360" w:right="144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公</w:t>
      </w:r>
      <w:r>
        <w:rPr>
          <w:rFonts w:hint="eastAsia" w:ascii="仿宋" w:hAnsi="仿宋" w:eastAsia="仿宋" w:cs="仿宋"/>
          <w:b/>
          <w:bCs/>
          <w:color w:val="000000"/>
          <w:spacing w:val="4"/>
          <w:sz w:val="32"/>
          <w:szCs w:val="32"/>
        </w:rPr>
        <w:t>务接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待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pacing w:val="74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74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-16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决算</w:t>
      </w:r>
      <w:r>
        <w:rPr>
          <w:rFonts w:hint="eastAsia" w:ascii="仿宋" w:hAnsi="仿宋" w:eastAsia="仿宋" w:cs="仿宋"/>
          <w:color w:val="000000"/>
          <w:spacing w:val="76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76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完成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算数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不存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差异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外宾接待支</w:t>
      </w:r>
      <w:r>
        <w:rPr>
          <w:rFonts w:hint="eastAsia" w:ascii="仿宋" w:hAnsi="仿宋" w:eastAsia="仿宋" w:cs="仿宋"/>
          <w:color w:val="000000"/>
          <w:spacing w:val="8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共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接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待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境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访团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组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、来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外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宾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括陪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</w:t>
      </w:r>
      <w:r>
        <w:rPr>
          <w:rFonts w:hint="eastAsia" w:ascii="仿宋" w:hAnsi="仿宋" w:eastAsia="仿宋" w:cs="仿宋"/>
          <w:color w:val="000000"/>
          <w:spacing w:val="-16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68C6BCF1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其他国内公务接待支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元。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共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接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来访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团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组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个、来宾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人次（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括陪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</w:t>
      </w:r>
      <w:r>
        <w:rPr>
          <w:rFonts w:hint="eastAsia" w:ascii="仿宋" w:hAnsi="仿宋" w:eastAsia="仿宋" w:cs="仿宋"/>
          <w:color w:val="000000"/>
          <w:spacing w:val="-16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7B89B78A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569" w:leftChars="271" w:right="0" w:firstLine="210" w:firstLineChars="100"/>
        <w:jc w:val="left"/>
      </w:pPr>
      <w:r>
        <w:tab/>
      </w:r>
      <w:r>
        <w:rPr>
          <w:rFonts w:hint="eastAsia" w:ascii="黑体" w:hAnsi="黑体" w:eastAsia="黑体" w:cs="黑体"/>
          <w:color w:val="000000"/>
          <w:sz w:val="32"/>
        </w:rPr>
        <w:t>十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机关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运</w:t>
      </w:r>
      <w:r>
        <w:rPr>
          <w:rFonts w:hint="eastAsia" w:ascii="黑体" w:hAnsi="黑体" w:eastAsia="黑体" w:cs="黑体"/>
          <w:color w:val="000000"/>
          <w:sz w:val="32"/>
        </w:rPr>
        <w:t>行经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费</w:t>
      </w:r>
      <w:r>
        <w:rPr>
          <w:rFonts w:hint="eastAsia" w:ascii="黑体" w:hAnsi="黑体" w:eastAsia="黑体" w:cs="黑体"/>
          <w:color w:val="000000"/>
          <w:sz w:val="32"/>
        </w:rPr>
        <w:t>支出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情</w:t>
      </w:r>
      <w:r>
        <w:rPr>
          <w:rFonts w:hint="eastAsia" w:ascii="黑体" w:hAnsi="黑体" w:eastAsia="黑体" w:cs="黑体"/>
          <w:color w:val="000000"/>
          <w:sz w:val="32"/>
        </w:rPr>
        <w:t>况说明</w:t>
      </w:r>
      <w: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行政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关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也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管理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没有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关运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经费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638E83C3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569" w:leftChars="271" w:right="144" w:firstLine="0" w:firstLineChars="0"/>
        <w:jc w:val="left"/>
      </w:pPr>
      <w:r>
        <w:tab/>
      </w:r>
      <w:r>
        <w:rPr>
          <w:rFonts w:hint="eastAsia" w:ascii="黑体" w:hAnsi="黑体" w:eastAsia="黑体" w:cs="黑体"/>
          <w:color w:val="000000"/>
          <w:sz w:val="32"/>
        </w:rPr>
        <w:t>十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一</w:t>
      </w:r>
      <w:r>
        <w:rPr>
          <w:rFonts w:hint="eastAsia" w:ascii="黑体" w:hAnsi="黑体" w:eastAsia="黑体" w:cs="黑体"/>
          <w:color w:val="000000"/>
          <w:sz w:val="32"/>
        </w:rPr>
        <w:t>、政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府</w:t>
      </w:r>
      <w:r>
        <w:rPr>
          <w:rFonts w:hint="eastAsia" w:ascii="黑体" w:hAnsi="黑体" w:eastAsia="黑体" w:cs="黑体"/>
          <w:color w:val="000000"/>
          <w:sz w:val="32"/>
        </w:rPr>
        <w:t>采购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支</w:t>
      </w:r>
      <w:r>
        <w:rPr>
          <w:rFonts w:hint="eastAsia" w:ascii="黑体" w:hAnsi="黑体" w:eastAsia="黑体" w:cs="黑体"/>
          <w:color w:val="000000"/>
          <w:sz w:val="32"/>
        </w:rPr>
        <w:t>出情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  <w: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政府采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总</w:t>
      </w:r>
      <w:r>
        <w:rPr>
          <w:rFonts w:hint="eastAsia" w:ascii="仿宋" w:hAnsi="仿宋" w:eastAsia="仿宋" w:cs="仿宋"/>
          <w:color w:val="000000"/>
          <w:spacing w:val="86"/>
          <w:sz w:val="32"/>
          <w:szCs w:val="32"/>
        </w:rPr>
        <w:t>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.0</w:t>
      </w:r>
      <w:r>
        <w:rPr>
          <w:rFonts w:hint="eastAsia" w:ascii="仿宋" w:hAnsi="仿宋" w:eastAsia="仿宋" w:cs="仿宋"/>
          <w:color w:val="000000"/>
          <w:spacing w:val="86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，其中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政府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购货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采购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程支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政府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务支</w:t>
      </w:r>
      <w:r>
        <w:rPr>
          <w:rFonts w:hint="eastAsia" w:ascii="仿宋" w:hAnsi="仿宋" w:eastAsia="仿宋" w:cs="仿宋"/>
          <w:color w:val="000000"/>
          <w:spacing w:val="76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76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158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金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</w:rPr>
        <w:t>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74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府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采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总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额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予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小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微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企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金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，占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予中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同金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额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0%。</w:t>
      </w:r>
    </w:p>
    <w:p w14:paraId="27A5AE12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144" w:firstLine="0"/>
        <w:jc w:val="left"/>
      </w:pPr>
      <w:r>
        <w:tab/>
      </w:r>
      <w:r>
        <w:rPr>
          <w:rFonts w:hint="eastAsia" w:ascii="黑体" w:hAnsi="黑体" w:eastAsia="黑体" w:cs="黑体"/>
          <w:color w:val="000000"/>
          <w:sz w:val="32"/>
        </w:rPr>
        <w:t>十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二</w:t>
      </w:r>
      <w:r>
        <w:rPr>
          <w:rFonts w:hint="eastAsia" w:ascii="黑体" w:hAnsi="黑体" w:eastAsia="黑体" w:cs="黑体"/>
          <w:color w:val="000000"/>
          <w:sz w:val="32"/>
        </w:rPr>
        <w:t>、国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有</w:t>
      </w:r>
      <w:r>
        <w:rPr>
          <w:rFonts w:hint="eastAsia" w:ascii="黑体" w:hAnsi="黑体" w:eastAsia="黑体" w:cs="黑体"/>
          <w:color w:val="000000"/>
          <w:sz w:val="32"/>
        </w:rPr>
        <w:t>资产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占</w:t>
      </w:r>
      <w:r>
        <w:rPr>
          <w:rFonts w:hint="eastAsia" w:ascii="黑体" w:hAnsi="黑体" w:eastAsia="黑体" w:cs="黑体"/>
          <w:color w:val="000000"/>
          <w:sz w:val="32"/>
        </w:rPr>
        <w:t>用情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  <w:r>
        <w:br w:type="textWrapping"/>
      </w:r>
      <w:r>
        <w:tab/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期</w:t>
      </w:r>
      <w:r>
        <w:rPr>
          <w:rFonts w:hint="eastAsia" w:ascii="仿宋" w:hAnsi="仿宋" w:eastAsia="仿宋" w:cs="仿宋"/>
          <w:color w:val="000000"/>
          <w:sz w:val="32"/>
        </w:rPr>
        <w:t>末</w:t>
      </w:r>
      <w:r>
        <w:rPr>
          <w:rFonts w:hint="eastAsia" w:ascii="仿宋" w:hAnsi="仿宋" w:eastAsia="仿宋" w:cs="仿宋"/>
          <w:color w:val="000000"/>
          <w:spacing w:val="-32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我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单</w:t>
      </w:r>
      <w:r>
        <w:rPr>
          <w:rFonts w:hint="eastAsia" w:ascii="仿宋" w:hAnsi="仿宋" w:eastAsia="仿宋" w:cs="仿宋"/>
          <w:color w:val="000000"/>
          <w:sz w:val="32"/>
        </w:rPr>
        <w:t>位共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有</w:t>
      </w:r>
      <w:r>
        <w:rPr>
          <w:rFonts w:hint="eastAsia" w:ascii="仿宋" w:hAnsi="仿宋" w:eastAsia="仿宋" w:cs="仿宋"/>
          <w:color w:val="000000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1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-32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中</w:t>
      </w:r>
      <w:r>
        <w:rPr>
          <w:rFonts w:hint="eastAsia" w:ascii="仿宋" w:hAnsi="仿宋" w:eastAsia="仿宋" w:cs="仿宋"/>
          <w:color w:val="000000"/>
          <w:spacing w:val="-30"/>
          <w:sz w:val="32"/>
        </w:rPr>
        <w:t>：</w:t>
      </w:r>
      <w:r>
        <w:rPr>
          <w:rFonts w:hint="eastAsia" w:ascii="仿宋" w:hAnsi="仿宋" w:eastAsia="仿宋" w:cs="仿宋"/>
          <w:color w:val="000000"/>
          <w:sz w:val="32"/>
        </w:rPr>
        <w:t>省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级</w:t>
      </w:r>
      <w:r>
        <w:rPr>
          <w:rFonts w:hint="eastAsia" w:ascii="仿宋" w:hAnsi="仿宋" w:eastAsia="仿宋" w:cs="仿宋"/>
          <w:color w:val="000000"/>
          <w:sz w:val="32"/>
        </w:rPr>
        <w:t>领导干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部用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、主</w:t>
      </w:r>
      <w:r>
        <w:rPr>
          <w:rFonts w:hint="eastAsia" w:ascii="仿宋" w:hAnsi="仿宋" w:eastAsia="仿宋" w:cs="仿宋"/>
          <w:color w:val="000000"/>
          <w:sz w:val="32"/>
        </w:rPr>
        <w:t>要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领导</w:t>
      </w:r>
      <w:r>
        <w:rPr>
          <w:rFonts w:hint="eastAsia" w:ascii="仿宋" w:hAnsi="仿宋" w:eastAsia="仿宋" w:cs="仿宋"/>
          <w:color w:val="000000"/>
          <w:sz w:val="32"/>
        </w:rPr>
        <w:t>干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部用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机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要通</w:t>
      </w:r>
      <w:r>
        <w:rPr>
          <w:rFonts w:hint="eastAsia" w:ascii="仿宋" w:hAnsi="仿宋" w:eastAsia="仿宋" w:cs="仿宋"/>
          <w:color w:val="000000"/>
          <w:sz w:val="32"/>
        </w:rPr>
        <w:t>信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辆、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应急</w:t>
      </w:r>
      <w:r>
        <w:rPr>
          <w:rFonts w:hint="eastAsia" w:ascii="仿宋" w:hAnsi="仿宋" w:eastAsia="仿宋" w:cs="仿宋"/>
          <w:color w:val="000000"/>
          <w:sz w:val="32"/>
        </w:rPr>
        <w:t>保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障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辆、</w:t>
      </w:r>
      <w:r>
        <w:rPr>
          <w:rFonts w:hint="eastAsia" w:ascii="仿宋" w:hAnsi="仿宋" w:eastAsia="仿宋" w:cs="仿宋"/>
          <w:color w:val="000000"/>
          <w:sz w:val="32"/>
        </w:rPr>
        <w:t>执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法执</w:t>
      </w:r>
      <w:r>
        <w:rPr>
          <w:rFonts w:hint="eastAsia" w:ascii="仿宋" w:hAnsi="仿宋" w:eastAsia="仿宋" w:cs="仿宋"/>
          <w:color w:val="000000"/>
          <w:sz w:val="32"/>
        </w:rPr>
        <w:t>勤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特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种专</w:t>
      </w:r>
      <w:r>
        <w:rPr>
          <w:rFonts w:hint="eastAsia" w:ascii="仿宋" w:hAnsi="仿宋" w:eastAsia="仿宋" w:cs="仿宋"/>
          <w:color w:val="000000"/>
          <w:sz w:val="32"/>
        </w:rPr>
        <w:t>业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技术</w:t>
      </w:r>
      <w:r>
        <w:rPr>
          <w:rFonts w:hint="eastAsia" w:ascii="仿宋" w:hAnsi="仿宋" w:eastAsia="仿宋" w:cs="仿宋"/>
          <w:color w:val="000000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车</w:t>
      </w:r>
      <w:r>
        <w:rPr>
          <w:rFonts w:hint="eastAsia" w:ascii="仿宋" w:hAnsi="仿宋" w:eastAsia="仿宋" w:cs="仿宋"/>
          <w:color w:val="000000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离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退</w:t>
      </w:r>
      <w:r>
        <w:rPr>
          <w:rFonts w:hint="eastAsia" w:ascii="仿宋" w:hAnsi="仿宋" w:eastAsia="仿宋" w:cs="仿宋"/>
          <w:color w:val="000000"/>
          <w:sz w:val="32"/>
        </w:rPr>
        <w:t>休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干部</w:t>
      </w:r>
      <w:r>
        <w:rPr>
          <w:rFonts w:hint="eastAsia" w:ascii="仿宋" w:hAnsi="仿宋" w:eastAsia="仿宋" w:cs="仿宋"/>
          <w:color w:val="000000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车0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-6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他</w:t>
      </w:r>
      <w:r>
        <w:rPr>
          <w:rFonts w:hint="eastAsia" w:ascii="仿宋" w:hAnsi="仿宋" w:eastAsia="仿宋" w:cs="仿宋"/>
          <w:color w:val="000000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78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1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-6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他</w:t>
      </w:r>
      <w:r>
        <w:rPr>
          <w:rFonts w:hint="eastAsia" w:ascii="仿宋" w:hAnsi="仿宋" w:eastAsia="仿宋" w:cs="仿宋"/>
          <w:color w:val="000000"/>
          <w:sz w:val="32"/>
        </w:rPr>
        <w:t>用车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主</w:t>
      </w:r>
      <w:r>
        <w:rPr>
          <w:rFonts w:hint="eastAsia" w:ascii="仿宋" w:hAnsi="仿宋" w:eastAsia="仿宋" w:cs="仿宋"/>
          <w:color w:val="000000"/>
          <w:sz w:val="32"/>
        </w:rPr>
        <w:t>要是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公务</w:t>
      </w:r>
      <w:r>
        <w:rPr>
          <w:rFonts w:hint="eastAsia" w:ascii="仿宋" w:hAnsi="仿宋" w:eastAsia="仿宋" w:cs="仿宋"/>
          <w:color w:val="000000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-42"/>
          <w:sz w:val="32"/>
        </w:rPr>
        <w:t>；</w:t>
      </w:r>
      <w:r>
        <w:rPr>
          <w:rFonts w:hint="eastAsia" w:ascii="仿宋" w:hAnsi="仿宋" w:eastAsia="仿宋" w:cs="仿宋"/>
          <w:color w:val="000000"/>
          <w:sz w:val="32"/>
        </w:rPr>
        <w:t>单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位价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值</w:t>
      </w:r>
      <w:r>
        <w:rPr>
          <w:rFonts w:hint="eastAsia" w:ascii="仿宋" w:hAnsi="仿宋" w:eastAsia="仿宋" w:cs="仿宋"/>
          <w:color w:val="000000"/>
          <w:sz w:val="32"/>
        </w:rPr>
        <w:t>5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-42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（</w:t>
      </w:r>
      <w:r>
        <w:rPr>
          <w:rFonts w:hint="eastAsia" w:ascii="仿宋" w:hAnsi="仿宋" w:eastAsia="仿宋" w:cs="仿宋"/>
          <w:color w:val="000000"/>
          <w:sz w:val="32"/>
        </w:rPr>
        <w:t>含</w:t>
      </w:r>
      <w:r>
        <w:rPr>
          <w:rFonts w:hint="eastAsia" w:ascii="仿宋" w:hAnsi="仿宋" w:eastAsia="仿宋" w:cs="仿宋"/>
          <w:color w:val="000000"/>
          <w:spacing w:val="-44"/>
          <w:sz w:val="32"/>
        </w:rPr>
        <w:t>）</w:t>
      </w:r>
      <w:r>
        <w:rPr>
          <w:rFonts w:hint="eastAsia" w:ascii="仿宋" w:hAnsi="仿宋" w:eastAsia="仿宋" w:cs="仿宋"/>
          <w:color w:val="000000"/>
          <w:sz w:val="32"/>
        </w:rPr>
        <w:t>以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上</w:t>
      </w:r>
      <w:r>
        <w:rPr>
          <w:rFonts w:hint="eastAsia" w:ascii="仿宋" w:hAnsi="仿宋" w:eastAsia="仿宋" w:cs="仿宋"/>
          <w:color w:val="000000"/>
          <w:sz w:val="32"/>
        </w:rPr>
        <w:t>通用设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备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-42"/>
          <w:sz w:val="32"/>
        </w:rPr>
        <w:t>台</w:t>
      </w:r>
      <w:r>
        <w:rPr>
          <w:rFonts w:hint="eastAsia" w:ascii="仿宋" w:hAnsi="仿宋" w:eastAsia="仿宋" w:cs="仿宋"/>
          <w:color w:val="000000"/>
          <w:sz w:val="32"/>
        </w:rPr>
        <w:t>（套</w:t>
      </w:r>
      <w:r>
        <w:rPr>
          <w:rFonts w:hint="eastAsia" w:ascii="仿宋" w:hAnsi="仿宋" w:eastAsia="仿宋" w:cs="仿宋"/>
          <w:color w:val="000000"/>
          <w:spacing w:val="-158"/>
          <w:sz w:val="32"/>
        </w:rPr>
        <w:t>）</w:t>
      </w:r>
      <w:r>
        <w:rPr>
          <w:rFonts w:hint="eastAsia" w:ascii="仿宋" w:hAnsi="仿宋" w:eastAsia="仿宋" w:cs="仿宋"/>
          <w:color w:val="000000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单位</w:t>
      </w:r>
      <w:r>
        <w:rPr>
          <w:rFonts w:hint="eastAsia" w:ascii="仿宋" w:hAnsi="仿宋" w:eastAsia="仿宋" w:cs="仿宋"/>
          <w:color w:val="000000"/>
          <w:sz w:val="32"/>
        </w:rPr>
        <w:t>价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值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1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万元</w:t>
      </w:r>
      <w:r>
        <w:rPr>
          <w:rFonts w:hint="eastAsia" w:ascii="仿宋" w:hAnsi="仿宋" w:eastAsia="仿宋" w:cs="仿宋"/>
          <w:color w:val="000000"/>
          <w:sz w:val="32"/>
        </w:rPr>
        <w:t>（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含）</w:t>
      </w:r>
      <w:r>
        <w:rPr>
          <w:rFonts w:hint="eastAsia" w:ascii="仿宋" w:hAnsi="仿宋" w:eastAsia="仿宋" w:cs="仿宋"/>
          <w:color w:val="000000"/>
          <w:sz w:val="32"/>
        </w:rPr>
        <w:t>以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上</w:t>
      </w:r>
      <w:r>
        <w:rPr>
          <w:rFonts w:hint="eastAsia" w:ascii="仿宋" w:hAnsi="仿宋" w:eastAsia="仿宋" w:cs="仿宋"/>
          <w:color w:val="000000"/>
          <w:sz w:val="32"/>
        </w:rPr>
        <w:t>专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用</w:t>
      </w:r>
      <w:r>
        <w:rPr>
          <w:rFonts w:hint="eastAsia" w:ascii="仿宋" w:hAnsi="仿宋" w:eastAsia="仿宋" w:cs="仿宋"/>
          <w:color w:val="000000"/>
          <w:sz w:val="32"/>
        </w:rPr>
        <w:t>设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备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台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（</w:t>
      </w:r>
      <w:r>
        <w:rPr>
          <w:rFonts w:hint="eastAsia" w:ascii="仿宋" w:hAnsi="仿宋" w:eastAsia="仿宋" w:cs="仿宋"/>
          <w:color w:val="000000"/>
          <w:sz w:val="32"/>
        </w:rPr>
        <w:t>套</w:t>
      </w:r>
      <w:r>
        <w:rPr>
          <w:rFonts w:hint="eastAsia" w:ascii="仿宋" w:hAnsi="仿宋" w:eastAsia="仿宋" w:cs="仿宋"/>
          <w:color w:val="000000"/>
          <w:spacing w:val="-160"/>
          <w:sz w:val="32"/>
        </w:rPr>
        <w:t>）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 w14:paraId="3B64CAEA">
      <w:pPr>
        <w:widowControl/>
        <w:autoSpaceDE w:val="0"/>
        <w:autoSpaceDN w:val="0"/>
        <w:spacing w:before="270" w:after="0" w:line="320" w:lineRule="exact"/>
        <w:ind w:left="1000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2"/>
        </w:rPr>
        <w:t>十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三</w:t>
      </w:r>
      <w:r>
        <w:rPr>
          <w:rFonts w:hint="eastAsia" w:ascii="黑体" w:hAnsi="黑体" w:eastAsia="黑体" w:cs="黑体"/>
          <w:color w:val="000000"/>
          <w:sz w:val="32"/>
        </w:rPr>
        <w:t>、预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算</w:t>
      </w:r>
      <w:r>
        <w:rPr>
          <w:rFonts w:hint="eastAsia" w:ascii="黑体" w:hAnsi="黑体" w:eastAsia="黑体" w:cs="黑体"/>
          <w:color w:val="000000"/>
          <w:sz w:val="32"/>
        </w:rPr>
        <w:t>绩效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情</w:t>
      </w:r>
      <w:r>
        <w:rPr>
          <w:rFonts w:hint="eastAsia" w:ascii="黑体" w:hAnsi="黑体" w:eastAsia="黑体" w:cs="黑体"/>
          <w:color w:val="000000"/>
          <w:sz w:val="32"/>
        </w:rPr>
        <w:t>况说明</w:t>
      </w:r>
    </w:p>
    <w:p w14:paraId="62695B67">
      <w:pPr>
        <w:sectPr>
          <w:pgSz w:w="11906" w:h="17238"/>
          <w:pgMar w:top="820" w:right="1440" w:bottom="95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3119A1CD">
      <w:pPr>
        <w:widowControl/>
        <w:autoSpaceDE w:val="0"/>
        <w:autoSpaceDN w:val="0"/>
        <w:spacing w:before="600" w:after="0" w:line="220" w:lineRule="exact"/>
        <w:ind w:left="0" w:right="0"/>
      </w:pPr>
    </w:p>
    <w:p w14:paraId="45FEA965">
      <w:pPr>
        <w:widowControl/>
        <w:autoSpaceDE w:val="0"/>
        <w:autoSpaceDN w:val="0"/>
        <w:spacing w:before="0" w:after="0" w:line="318" w:lineRule="exact"/>
        <w:ind w:left="1000" w:right="0" w:firstLine="0"/>
        <w:jc w:val="left"/>
      </w:pPr>
      <w:r>
        <w:rPr>
          <w:rFonts w:ascii="K1JdOjdJ+KaiTi" w:hAnsi="K1JdOjdJ+KaiTi" w:eastAsia="K1JdOjdJ+KaiTi"/>
          <w:b/>
          <w:color w:val="000000"/>
          <w:spacing w:val="2"/>
          <w:sz w:val="32"/>
        </w:rPr>
        <w:t>（一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）</w:t>
      </w:r>
      <w:r>
        <w:rPr>
          <w:rFonts w:ascii="K1JdOjdJ+KaiTi" w:hAnsi="K1JdOjdJ+KaiTi" w:eastAsia="K1JdOjdJ+KaiTi"/>
          <w:b/>
          <w:color w:val="000000"/>
          <w:sz w:val="32"/>
        </w:rPr>
        <w:t>绩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效管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理工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作开</w:t>
      </w:r>
      <w:r>
        <w:rPr>
          <w:rFonts w:ascii="K1JdOjdJ+KaiTi" w:hAnsi="K1JdOjdJ+KaiTi" w:eastAsia="K1JdOjdJ+KaiTi"/>
          <w:b/>
          <w:color w:val="000000"/>
          <w:sz w:val="32"/>
        </w:rPr>
        <w:t>展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情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况</w:t>
      </w:r>
      <w:r>
        <w:rPr>
          <w:rFonts w:ascii="K1JdOjdJ+KaiTi" w:hAnsi="K1JdOjdJ+KaiTi" w:eastAsia="K1JdOjdJ+KaiTi"/>
          <w:b/>
          <w:color w:val="000000"/>
          <w:sz w:val="32"/>
        </w:rPr>
        <w:t>。</w:t>
      </w:r>
    </w:p>
    <w:p w14:paraId="389008C5">
      <w:pPr>
        <w:widowControl/>
        <w:autoSpaceDE w:val="0"/>
        <w:autoSpaceDN w:val="0"/>
        <w:spacing w:before="0" w:after="0" w:line="604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我单</w:t>
      </w:r>
      <w:r>
        <w:rPr>
          <w:rFonts w:hint="eastAsia" w:ascii="仿宋" w:hAnsi="仿宋" w:eastAsia="仿宋" w:cs="仿宋"/>
          <w:color w:val="000000"/>
          <w:spacing w:val="88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绩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效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均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按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要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求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编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制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了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绩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效目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标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从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益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度等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面设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了绩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指标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综合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反映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目预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期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完成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数量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效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质量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达到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社会经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济效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、可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续影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以及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满意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等情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况。</w:t>
      </w:r>
    </w:p>
    <w:p w14:paraId="4443E950">
      <w:pPr>
        <w:widowControl/>
        <w:autoSpaceDE w:val="0"/>
        <w:autoSpaceDN w:val="0"/>
        <w:spacing w:before="348" w:after="0" w:line="318" w:lineRule="exact"/>
        <w:ind w:left="1000" w:right="0" w:firstLine="0"/>
        <w:jc w:val="left"/>
      </w:pPr>
      <w:r>
        <w:rPr>
          <w:rFonts w:ascii="K1JdOjdJ+KaiTi" w:hAnsi="K1JdOjdJ+KaiTi" w:eastAsia="K1JdOjdJ+KaiTi"/>
          <w:b/>
          <w:color w:val="000000"/>
          <w:spacing w:val="2"/>
          <w:sz w:val="32"/>
        </w:rPr>
        <w:t>（二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）</w:t>
      </w:r>
      <w:r>
        <w:rPr>
          <w:rFonts w:ascii="K1JdOjdJ+KaiTi" w:hAnsi="K1JdOjdJ+KaiTi" w:eastAsia="K1JdOjdJ+KaiTi"/>
          <w:b/>
          <w:color w:val="000000"/>
          <w:sz w:val="32"/>
        </w:rPr>
        <w:t>项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目绩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效自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评结</w:t>
      </w:r>
      <w:r>
        <w:rPr>
          <w:rFonts w:ascii="K1JdOjdJ+KaiTi" w:hAnsi="K1JdOjdJ+KaiTi" w:eastAsia="K1JdOjdJ+KaiTi"/>
          <w:b/>
          <w:color w:val="000000"/>
          <w:sz w:val="32"/>
        </w:rPr>
        <w:t>果。</w:t>
      </w:r>
    </w:p>
    <w:p w14:paraId="106096B4">
      <w:pPr>
        <w:widowControl/>
        <w:tabs>
          <w:tab w:val="left" w:pos="1000"/>
        </w:tabs>
        <w:autoSpaceDE w:val="0"/>
        <w:autoSpaceDN w:val="0"/>
        <w:spacing w:before="0" w:after="0" w:line="586" w:lineRule="exact"/>
        <w:ind w:left="360" w:right="288" w:firstLine="0"/>
        <w:jc w:val="left"/>
      </w:pPr>
      <w:r>
        <w:tab/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我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单</w:t>
      </w:r>
      <w:r>
        <w:rPr>
          <w:rFonts w:hint="eastAsia" w:ascii="仿宋" w:hAnsi="仿宋" w:eastAsia="仿宋" w:cs="仿宋"/>
          <w:color w:val="000000"/>
          <w:sz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经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算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绩效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自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预算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资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金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使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用</w:t>
      </w:r>
      <w:r>
        <w:rPr>
          <w:rFonts w:hint="eastAsia" w:ascii="仿宋" w:hAnsi="仿宋" w:eastAsia="仿宋" w:cs="仿宋"/>
          <w:color w:val="000000"/>
          <w:sz w:val="32"/>
        </w:rPr>
        <w:t>高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效，</w:t>
      </w:r>
      <w:r>
        <w:rPr>
          <w:rFonts w:hint="eastAsia" w:ascii="仿宋" w:hAnsi="仿宋" w:eastAsia="仿宋" w:cs="仿宋"/>
          <w:color w:val="000000"/>
          <w:sz w:val="32"/>
        </w:rPr>
        <w:t>充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分发</w:t>
      </w:r>
      <w:r>
        <w:rPr>
          <w:rFonts w:hint="eastAsia" w:ascii="仿宋" w:hAnsi="仿宋" w:eastAsia="仿宋" w:cs="仿宋"/>
          <w:color w:val="000000"/>
          <w:sz w:val="32"/>
        </w:rPr>
        <w:t>挥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了财</w:t>
      </w:r>
      <w:r>
        <w:rPr>
          <w:rFonts w:hint="eastAsia" w:ascii="仿宋" w:hAnsi="仿宋" w:eastAsia="仿宋" w:cs="仿宋"/>
          <w:color w:val="000000"/>
          <w:sz w:val="32"/>
        </w:rPr>
        <w:t>政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资金</w:t>
      </w:r>
      <w:r>
        <w:rPr>
          <w:rFonts w:hint="eastAsia" w:ascii="仿宋" w:hAnsi="仿宋" w:eastAsia="仿宋" w:cs="仿宋"/>
          <w:color w:val="000000"/>
          <w:sz w:val="32"/>
        </w:rPr>
        <w:t>合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理安</w:t>
      </w:r>
      <w:r>
        <w:rPr>
          <w:rFonts w:hint="eastAsia" w:ascii="仿宋" w:hAnsi="仿宋" w:eastAsia="仿宋" w:cs="仿宋"/>
          <w:color w:val="000000"/>
          <w:sz w:val="32"/>
        </w:rPr>
        <w:t>排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的使</w:t>
      </w:r>
      <w:r>
        <w:rPr>
          <w:rFonts w:hint="eastAsia" w:ascii="仿宋" w:hAnsi="仿宋" w:eastAsia="仿宋" w:cs="仿宋"/>
          <w:color w:val="000000"/>
          <w:sz w:val="32"/>
        </w:rPr>
        <w:t>用。</w:t>
      </w:r>
    </w:p>
    <w:p w14:paraId="3DD99928">
      <w:pPr>
        <w:widowControl/>
        <w:autoSpaceDE w:val="0"/>
        <w:autoSpaceDN w:val="0"/>
        <w:spacing w:before="348" w:after="0" w:line="320" w:lineRule="exact"/>
        <w:ind w:left="1000" w:right="0" w:firstLine="0"/>
        <w:jc w:val="left"/>
      </w:pPr>
      <w:r>
        <w:rPr>
          <w:rFonts w:ascii="K1JdOjdJ+KaiTi" w:hAnsi="K1JdOjdJ+KaiTi" w:eastAsia="K1JdOjdJ+KaiTi"/>
          <w:b/>
          <w:color w:val="000000"/>
          <w:spacing w:val="2"/>
          <w:sz w:val="32"/>
        </w:rPr>
        <w:t>（三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）</w:t>
      </w:r>
      <w:r>
        <w:rPr>
          <w:rFonts w:ascii="K1JdOjdJ+KaiTi" w:hAnsi="K1JdOjdJ+KaiTi" w:eastAsia="K1JdOjdJ+KaiTi"/>
          <w:b/>
          <w:color w:val="000000"/>
          <w:sz w:val="32"/>
        </w:rPr>
        <w:t>重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点绩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效评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价结</w:t>
      </w:r>
      <w:r>
        <w:rPr>
          <w:rFonts w:ascii="K1JdOjdJ+KaiTi" w:hAnsi="K1JdOjdJ+KaiTi" w:eastAsia="K1JdOjdJ+KaiTi"/>
          <w:b/>
          <w:color w:val="000000"/>
          <w:sz w:val="32"/>
        </w:rPr>
        <w:t>果。</w:t>
      </w:r>
    </w:p>
    <w:p w14:paraId="68E69A94">
      <w:pPr>
        <w:widowControl/>
        <w:autoSpaceDE w:val="0"/>
        <w:autoSpaceDN w:val="0"/>
        <w:spacing w:before="224" w:after="0" w:line="320" w:lineRule="exact"/>
        <w:ind w:left="100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</w:rPr>
        <w:t>我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单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度</w:t>
      </w:r>
      <w:r>
        <w:rPr>
          <w:rFonts w:hint="eastAsia" w:ascii="仿宋" w:hAnsi="仿宋" w:eastAsia="仿宋" w:cs="仿宋"/>
          <w:color w:val="000000"/>
          <w:sz w:val="32"/>
        </w:rPr>
        <w:t>未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开展</w:t>
      </w:r>
      <w:r>
        <w:rPr>
          <w:rFonts w:hint="eastAsia" w:ascii="仿宋" w:hAnsi="仿宋" w:eastAsia="仿宋" w:cs="仿宋"/>
          <w:color w:val="000000"/>
          <w:sz w:val="32"/>
        </w:rPr>
        <w:t>重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点项</w:t>
      </w:r>
      <w:r>
        <w:rPr>
          <w:rFonts w:hint="eastAsia" w:ascii="仿宋" w:hAnsi="仿宋" w:eastAsia="仿宋" w:cs="仿宋"/>
          <w:color w:val="000000"/>
          <w:sz w:val="32"/>
        </w:rPr>
        <w:t>目。</w:t>
      </w:r>
    </w:p>
    <w:p w14:paraId="5196AFD9">
      <w:pPr>
        <w:sectPr>
          <w:pgSz w:w="11906" w:h="16838"/>
          <w:pgMar w:top="820" w:right="1440" w:bottom="144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6CF265B1">
      <w:pPr>
        <w:widowControl/>
        <w:autoSpaceDE w:val="0"/>
        <w:autoSpaceDN w:val="0"/>
        <w:spacing w:before="854" w:after="0" w:line="220" w:lineRule="exact"/>
        <w:ind w:left="0" w:right="0"/>
      </w:pPr>
    </w:p>
    <w:p w14:paraId="7D8F4951">
      <w:pPr>
        <w:sectPr>
          <w:pgSz w:w="11906" w:h="17238"/>
          <w:pgMar w:top="1076" w:right="1440" w:bottom="144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7793CAF7">
      <w:pPr>
        <w:widowControl/>
        <w:autoSpaceDE w:val="0"/>
        <w:autoSpaceDN w:val="0"/>
        <w:spacing w:before="0" w:after="0" w:line="480" w:lineRule="exact"/>
        <w:ind w:left="0" w:right="336" w:firstLine="0"/>
        <w:jc w:val="righ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</w:rPr>
        <w:t>第四部分</w:t>
      </w:r>
    </w:p>
    <w:p w14:paraId="02AF9937">
      <w:pPr>
        <w:widowControl/>
        <w:autoSpaceDE w:val="0"/>
        <w:autoSpaceDN w:val="0"/>
        <w:spacing w:before="0" w:after="0" w:line="1" w:lineRule="exact"/>
        <w:ind w:left="0" w:right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br w:type="column"/>
      </w:r>
    </w:p>
    <w:p w14:paraId="319ECED0">
      <w:pPr>
        <w:widowControl/>
        <w:autoSpaceDE w:val="0"/>
        <w:autoSpaceDN w:val="0"/>
        <w:spacing w:before="0" w:after="0" w:line="480" w:lineRule="exact"/>
        <w:ind w:left="144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</w:rPr>
        <w:t>名词解释</w:t>
      </w:r>
    </w:p>
    <w:p w14:paraId="3B3F9570">
      <w:pPr>
        <w:sectPr>
          <w:type w:val="continuous"/>
          <w:pgSz w:w="11906" w:h="17238"/>
          <w:pgMar w:top="1076" w:right="1440" w:bottom="1440" w:left="1440" w:header="720" w:footer="720" w:gutter="0"/>
          <w:pgNumType w:fmt="numberInDash"/>
          <w:cols w:equalWidth="0" w:num="2">
            <w:col w:w="4636" w:space="0"/>
            <w:col w:w="4389"/>
          </w:cols>
          <w:docGrid w:linePitch="360" w:charSpace="0"/>
        </w:sectPr>
      </w:pPr>
    </w:p>
    <w:p w14:paraId="0A7AF597">
      <w:pPr>
        <w:widowControl/>
        <w:autoSpaceDE w:val="0"/>
        <w:autoSpaceDN w:val="0"/>
        <w:spacing w:before="600" w:after="0" w:line="220" w:lineRule="exact"/>
        <w:ind w:left="0" w:right="0"/>
        <w:rPr>
          <w:rFonts w:hint="eastAsia" w:ascii="仿宋" w:hAnsi="仿宋" w:eastAsia="仿宋" w:cs="仿宋"/>
          <w:sz w:val="32"/>
          <w:szCs w:val="32"/>
        </w:rPr>
      </w:pPr>
    </w:p>
    <w:p w14:paraId="1C383F6C">
      <w:pPr>
        <w:widowControl/>
        <w:tabs>
          <w:tab w:val="left" w:pos="1000"/>
        </w:tabs>
        <w:autoSpaceDE w:val="0"/>
        <w:autoSpaceDN w:val="0"/>
        <w:spacing w:before="0" w:after="0" w:line="452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款收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从同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政府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政部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取得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政预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6FF8ABDD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二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展专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动及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辅助活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动取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入。</w:t>
      </w:r>
    </w:p>
    <w:p w14:paraId="29B80864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助收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主管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门和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级单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取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得的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财政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助收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入。</w:t>
      </w:r>
    </w:p>
    <w:p w14:paraId="310D4C0E">
      <w:pPr>
        <w:widowControl/>
        <w:tabs>
          <w:tab w:val="left" w:pos="1000"/>
        </w:tabs>
        <w:autoSpaceDE w:val="0"/>
        <w:autoSpaceDN w:val="0"/>
        <w:spacing w:before="2" w:after="0" w:line="588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四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位上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收入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得附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独立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位根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据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有关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定上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入。</w:t>
      </w:r>
    </w:p>
    <w:p w14:paraId="5410306D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五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务活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及其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助活动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之外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开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展非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立核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经营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活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动取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入。</w:t>
      </w:r>
    </w:p>
    <w:p w14:paraId="5CC2143D">
      <w:pPr>
        <w:widowControl/>
        <w:autoSpaceDE w:val="0"/>
        <w:autoSpaceDN w:val="0"/>
        <w:spacing w:before="0" w:after="0" w:line="590" w:lineRule="exact"/>
        <w:ind w:left="360" w:right="144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收入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取得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“财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16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pacing w:val="-16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“事业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收入</w:t>
      </w:r>
      <w:r>
        <w:rPr>
          <w:rFonts w:hint="eastAsia" w:ascii="仿宋" w:hAnsi="仿宋" w:eastAsia="仿宋" w:cs="仿宋"/>
          <w:color w:val="000000"/>
          <w:spacing w:val="-16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pacing w:val="-21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补助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158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pacing w:val="-21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缴收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158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pacing w:val="-21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“经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收入”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以外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各项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41E2830C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七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财政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款结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余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使用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前年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累的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财政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款结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余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弥补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年收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差额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金额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46B4EA09">
      <w:pPr>
        <w:widowControl/>
        <w:autoSpaceDE w:val="0"/>
        <w:autoSpaceDN w:val="0"/>
        <w:spacing w:before="0" w:after="0" w:line="59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八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余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位以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未完成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到本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仍按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原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规定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途继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使用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或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目已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成等产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生的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余资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金。</w:t>
      </w:r>
    </w:p>
    <w:p w14:paraId="0D6A2607">
      <w:pPr>
        <w:widowControl/>
        <w:tabs>
          <w:tab w:val="left" w:pos="1000"/>
        </w:tabs>
        <w:autoSpaceDE w:val="0"/>
        <w:autoSpaceDN w:val="0"/>
        <w:spacing w:before="2" w:after="0" w:line="588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九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障机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正常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转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日常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作任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生的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员支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和公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218E1884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外为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成特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务和事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业发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目标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所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发生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0179C49C"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820" w:right="1440" w:bottom="1246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3EE87030">
      <w:pPr>
        <w:widowControl/>
        <w:autoSpaceDE w:val="0"/>
        <w:autoSpaceDN w:val="0"/>
        <w:spacing w:before="600" w:after="0" w:line="220" w:lineRule="exact"/>
        <w:ind w:left="0" w:right="0"/>
        <w:rPr>
          <w:rFonts w:hint="eastAsia" w:ascii="仿宋" w:hAnsi="仿宋" w:eastAsia="仿宋" w:cs="仿宋"/>
          <w:sz w:val="32"/>
          <w:szCs w:val="32"/>
        </w:rPr>
      </w:pPr>
    </w:p>
    <w:p w14:paraId="14E278A7">
      <w:pPr>
        <w:widowControl/>
        <w:tabs>
          <w:tab w:val="left" w:pos="1000"/>
        </w:tabs>
        <w:autoSpaceDE w:val="0"/>
        <w:autoSpaceDN w:val="0"/>
        <w:spacing w:before="0" w:after="0" w:line="452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一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在专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业务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动及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辅助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活动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外开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非独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核算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营活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发生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0FB7C15A">
      <w:pPr>
        <w:widowControl/>
        <w:autoSpaceDE w:val="0"/>
        <w:autoSpaceDN w:val="0"/>
        <w:spacing w:before="2" w:after="0" w:line="59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二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福利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支付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制外长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期聘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人员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各类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劳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动报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酬</w:t>
      </w:r>
      <w:r>
        <w:rPr>
          <w:rFonts w:hint="eastAsia" w:ascii="仿宋" w:hAnsi="仿宋" w:eastAsia="仿宋" w:cs="仿宋"/>
          <w:color w:val="000000"/>
          <w:spacing w:val="-1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为上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纳的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会保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520506D9">
      <w:pPr>
        <w:widowControl/>
        <w:autoSpaceDE w:val="0"/>
        <w:autoSpaceDN w:val="0"/>
        <w:spacing w:before="272" w:after="0" w:line="318" w:lineRule="exact"/>
        <w:ind w:left="100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、商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买商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0811D7A6">
      <w:pPr>
        <w:widowControl/>
        <w:tabs>
          <w:tab w:val="left" w:pos="1000"/>
        </w:tabs>
        <w:autoSpaceDE w:val="0"/>
        <w:autoSpaceDN w:val="0"/>
        <w:spacing w:before="2" w:after="0" w:line="588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四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庭的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助支出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用于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庭的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助支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出。</w:t>
      </w:r>
    </w:p>
    <w:p w14:paraId="0EC8D2DB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36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五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分配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按照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计制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规定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纳的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所得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税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的专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结余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及转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非财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拨款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余的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额等。</w:t>
      </w:r>
    </w:p>
    <w:p w14:paraId="3154D759">
      <w:pPr>
        <w:widowControl/>
        <w:autoSpaceDE w:val="0"/>
        <w:autoSpaceDN w:val="0"/>
        <w:spacing w:before="0" w:after="0" w:line="59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六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结余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位按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关规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或以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后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继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续使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金</w:t>
      </w:r>
      <w:r>
        <w:rPr>
          <w:rFonts w:hint="eastAsia" w:ascii="仿宋" w:hAnsi="仿宋" w:eastAsia="仿宋" w:cs="仿宋"/>
          <w:color w:val="000000"/>
          <w:spacing w:val="-1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或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目已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成等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生的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余资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08259F1C">
      <w:pPr>
        <w:widowControl/>
        <w:autoSpaceDE w:val="0"/>
        <w:autoSpaceDN w:val="0"/>
        <w:spacing w:before="0" w:after="0" w:line="590" w:lineRule="exact"/>
        <w:ind w:left="36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七</w:t>
      </w:r>
      <w:r>
        <w:rPr>
          <w:rFonts w:hint="eastAsia" w:ascii="仿宋" w:hAnsi="仿宋" w:eastAsia="仿宋" w:cs="仿宋"/>
          <w:color w:val="000000"/>
          <w:spacing w:val="-16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纳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同级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算管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“三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经费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排的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因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公出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境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置及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行费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待费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中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因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（境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反映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位公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境）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国际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外城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住宿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伙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等支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用车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置及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运行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反映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映单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车车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辆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购置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含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辆购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税）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及租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燃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维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费、过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险费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、安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奖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励费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等支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接待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反映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位按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定开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接待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含外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接待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1EAD3F97">
      <w:pPr>
        <w:sectPr>
          <w:pgSz w:w="11906" w:h="16838"/>
          <w:pgMar w:top="820" w:right="1440" w:bottom="1246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1F7354E9">
      <w:pPr>
        <w:widowControl/>
        <w:autoSpaceDE w:val="0"/>
        <w:autoSpaceDN w:val="0"/>
        <w:spacing w:before="600" w:after="0" w:line="220" w:lineRule="exact"/>
        <w:ind w:left="0" w:right="0"/>
        <w:rPr>
          <w:rFonts w:hint="eastAsia" w:ascii="仿宋" w:hAnsi="仿宋" w:eastAsia="仿宋" w:cs="仿宋"/>
          <w:sz w:val="32"/>
          <w:szCs w:val="32"/>
        </w:rPr>
      </w:pPr>
    </w:p>
    <w:p w14:paraId="40DE88BA">
      <w:pPr>
        <w:widowControl/>
        <w:autoSpaceDE w:val="0"/>
        <w:autoSpaceDN w:val="0"/>
        <w:spacing w:before="0" w:after="0" w:line="544" w:lineRule="exact"/>
        <w:ind w:left="360" w:right="348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八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行经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障行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含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照公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员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法管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理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运行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于购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货物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服务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包括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刷费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邮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差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议费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常维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修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料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及一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设备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置费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办公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办公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房取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暖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行维护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其他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sectPr>
      <w:pgSz w:w="11906" w:h="16838"/>
      <w:pgMar w:top="820" w:right="1440" w:bottom="1440" w:left="1440" w:header="720" w:footer="720" w:gutter="0"/>
      <w:pgNumType w:fmt="numberInDash"/>
      <w:cols w:equalWidth="0" w:num="1">
        <w:col w:w="9026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zV647E0+STZhongsong">
    <w:altName w:val="NumberOnly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sETF8lG5+SimSun">
    <w:altName w:val="NumberOnly"/>
    <w:panose1 w:val="02000503000000000000"/>
    <w:charset w:val="00"/>
    <w:family w:val="auto"/>
    <w:pitch w:val="default"/>
    <w:sig w:usb0="00000000" w:usb1="00000000" w:usb2="0000001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1JdOjdJ+KaiTi">
    <w:altName w:val="NumberOnly"/>
    <w:panose1 w:val="02000503000000000000"/>
    <w:charset w:val="00"/>
    <w:family w:val="auto"/>
    <w:pitch w:val="default"/>
    <w:sig w:usb0="00000000" w:usb1="00000000" w:usb2="00000010" w:usb3="00000000" w:csb0="00000001" w:csb1="00000000"/>
  </w:font>
  <w:font w:name="6PrYiuCr+SimHei">
    <w:altName w:val="NumberOnly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7FEB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09285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09285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E9EBAB"/>
    <w:multiLevelType w:val="singleLevel"/>
    <w:tmpl w:val="D6E9EBA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NmNhZDlhNTA0YWEzYmMxMzE5YTJiZGFhNGNmOTM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1D02837"/>
    <w:rsid w:val="06BE35C9"/>
    <w:rsid w:val="06FB2F39"/>
    <w:rsid w:val="071C5217"/>
    <w:rsid w:val="07373DFF"/>
    <w:rsid w:val="08B03E69"/>
    <w:rsid w:val="09D973F0"/>
    <w:rsid w:val="0A5E78F5"/>
    <w:rsid w:val="0AB46B18"/>
    <w:rsid w:val="0B7315F4"/>
    <w:rsid w:val="0C9B6EA8"/>
    <w:rsid w:val="0CFA6723"/>
    <w:rsid w:val="0E770F85"/>
    <w:rsid w:val="0F102B00"/>
    <w:rsid w:val="0FAA037F"/>
    <w:rsid w:val="11380E8C"/>
    <w:rsid w:val="1172492C"/>
    <w:rsid w:val="14C36CD2"/>
    <w:rsid w:val="16485C49"/>
    <w:rsid w:val="172F064F"/>
    <w:rsid w:val="19157D18"/>
    <w:rsid w:val="19CF0E02"/>
    <w:rsid w:val="1B142621"/>
    <w:rsid w:val="1B950C9D"/>
    <w:rsid w:val="201E013C"/>
    <w:rsid w:val="21530001"/>
    <w:rsid w:val="22C500B9"/>
    <w:rsid w:val="23343763"/>
    <w:rsid w:val="23BD6FE3"/>
    <w:rsid w:val="23CF6686"/>
    <w:rsid w:val="2432352D"/>
    <w:rsid w:val="254C6870"/>
    <w:rsid w:val="29E719DB"/>
    <w:rsid w:val="307D1FD3"/>
    <w:rsid w:val="30A722E1"/>
    <w:rsid w:val="30E91417"/>
    <w:rsid w:val="32D3412D"/>
    <w:rsid w:val="331904CF"/>
    <w:rsid w:val="34EA3DAB"/>
    <w:rsid w:val="367F4CF7"/>
    <w:rsid w:val="373038B8"/>
    <w:rsid w:val="3AF31810"/>
    <w:rsid w:val="3B8B0B21"/>
    <w:rsid w:val="3BC1190E"/>
    <w:rsid w:val="3BC8487B"/>
    <w:rsid w:val="3DC61B13"/>
    <w:rsid w:val="3F214472"/>
    <w:rsid w:val="401C5365"/>
    <w:rsid w:val="43657023"/>
    <w:rsid w:val="467E3F53"/>
    <w:rsid w:val="487D096B"/>
    <w:rsid w:val="50546455"/>
    <w:rsid w:val="52290991"/>
    <w:rsid w:val="53B4235C"/>
    <w:rsid w:val="56312D95"/>
    <w:rsid w:val="57835872"/>
    <w:rsid w:val="58B23BD3"/>
    <w:rsid w:val="5AAC5930"/>
    <w:rsid w:val="5BE96DA7"/>
    <w:rsid w:val="5C45759A"/>
    <w:rsid w:val="5E457D25"/>
    <w:rsid w:val="5E6301AB"/>
    <w:rsid w:val="5EBD5B0D"/>
    <w:rsid w:val="600A2FD4"/>
    <w:rsid w:val="60885CA7"/>
    <w:rsid w:val="61F84303"/>
    <w:rsid w:val="620E0735"/>
    <w:rsid w:val="634102C3"/>
    <w:rsid w:val="64915804"/>
    <w:rsid w:val="649E018F"/>
    <w:rsid w:val="64C37BF6"/>
    <w:rsid w:val="64E30E20"/>
    <w:rsid w:val="651B7C52"/>
    <w:rsid w:val="68646FFA"/>
    <w:rsid w:val="6A731776"/>
    <w:rsid w:val="716E6AFD"/>
    <w:rsid w:val="727A7B45"/>
    <w:rsid w:val="737A4969"/>
    <w:rsid w:val="744A0D90"/>
    <w:rsid w:val="760840E2"/>
    <w:rsid w:val="7831514A"/>
    <w:rsid w:val="7A5713C9"/>
    <w:rsid w:val="7AE5059E"/>
    <w:rsid w:val="7CED360A"/>
    <w:rsid w:val="7D1D4FBB"/>
    <w:rsid w:val="7D3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6882</Words>
  <Characters>8088</Characters>
  <Lines>0</Lines>
  <Paragraphs>0</Paragraphs>
  <TotalTime>0</TotalTime>
  <ScaleCrop>false</ScaleCrop>
  <LinksUpToDate>false</LinksUpToDate>
  <CharactersWithSpaces>8152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和平天下</cp:lastModifiedBy>
  <dcterms:modified xsi:type="dcterms:W3CDTF">2024-10-28T09:10:47Z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B0FA319A258146F880E466B11641C363_13</vt:lpwstr>
  </property>
</Properties>
</file>