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95" w:rsidRDefault="00E130F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2023年平桥区决算报告</w:t>
      </w:r>
    </w:p>
    <w:p w:rsidR="001F6795" w:rsidRDefault="001F6795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1F6795" w:rsidRDefault="002F72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年以来，全区各级财税部门在区委、区政府的科学决策和正确领导下，紧抓经济企稳回升关键窗口，立足全区经济逐步向好的基本面。做实收入质量，优化支出结构。主动适应经济发展新常态，坚持稳中求进总基调，充分发挥财政调控职能，扎实有效保障民生。全区一般公共预算收入较上年同期</w:t>
      </w:r>
      <w:r w:rsidR="00E130F2">
        <w:rPr>
          <w:rFonts w:ascii="仿宋" w:eastAsia="仿宋" w:hAnsi="仿宋" w:hint="eastAsia"/>
          <w:sz w:val="28"/>
          <w:szCs w:val="28"/>
        </w:rPr>
        <w:t>下降3.2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，税收比重</w:t>
      </w:r>
      <w:r w:rsidR="00E130F2">
        <w:rPr>
          <w:rFonts w:ascii="仿宋" w:eastAsia="仿宋" w:hAnsi="仿宋" w:hint="eastAsia"/>
          <w:sz w:val="28"/>
          <w:szCs w:val="28"/>
        </w:rPr>
        <w:t>86.1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。一般公共预算支出较上年同期下降</w:t>
      </w:r>
      <w:r w:rsidR="00E130F2">
        <w:rPr>
          <w:rFonts w:ascii="仿宋" w:eastAsia="仿宋" w:hAnsi="仿宋" w:hint="eastAsia"/>
          <w:sz w:val="28"/>
          <w:szCs w:val="28"/>
        </w:rPr>
        <w:t>5.6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，保证了基本民生和基层运转的正常进行。</w:t>
      </w:r>
    </w:p>
    <w:p w:rsidR="001F6795" w:rsidRDefault="002F725F">
      <w:pPr>
        <w:spacing w:line="600" w:lineRule="exact"/>
        <w:ind w:firstLineChars="196" w:firstLine="59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一、财政收支基本情况</w:t>
      </w:r>
    </w:p>
    <w:p w:rsidR="001F6795" w:rsidRDefault="002F725F">
      <w:pPr>
        <w:spacing w:line="600" w:lineRule="exact"/>
        <w:ind w:firstLineChars="147" w:firstLine="443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（一）收入基本情况</w:t>
      </w:r>
    </w:p>
    <w:p w:rsidR="001F6795" w:rsidRDefault="00E130F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2023年</w:t>
      </w:r>
      <w:r w:rsidR="002F725F">
        <w:rPr>
          <w:rFonts w:ascii="仿宋" w:eastAsia="仿宋" w:hAnsi="仿宋" w:hint="eastAsia"/>
          <w:sz w:val="30"/>
          <w:szCs w:val="30"/>
        </w:rPr>
        <w:t>，地方公共财政预算收入完成</w:t>
      </w:r>
      <w:r>
        <w:rPr>
          <w:rFonts w:ascii="仿宋" w:eastAsia="仿宋" w:hAnsi="仿宋" w:hint="eastAsia"/>
          <w:sz w:val="30"/>
          <w:szCs w:val="30"/>
        </w:rPr>
        <w:t>10251</w:t>
      </w:r>
      <w:r w:rsidR="002F725F">
        <w:rPr>
          <w:rFonts w:ascii="仿宋" w:eastAsia="仿宋" w:hAnsi="仿宋" w:hint="eastAsia"/>
          <w:sz w:val="30"/>
          <w:szCs w:val="30"/>
        </w:rPr>
        <w:t>万元</w:t>
      </w:r>
      <w:r w:rsidR="002F725F">
        <w:rPr>
          <w:rFonts w:ascii="仿宋" w:eastAsia="仿宋" w:hAnsi="仿宋" w:hint="eastAsia"/>
          <w:sz w:val="30"/>
          <w:szCs w:val="30"/>
        </w:rPr>
        <w:t>,</w:t>
      </w:r>
      <w:r w:rsidR="002F725F">
        <w:rPr>
          <w:rFonts w:ascii="仿宋" w:eastAsia="仿宋" w:hAnsi="仿宋" w:hint="eastAsia"/>
          <w:sz w:val="30"/>
          <w:szCs w:val="30"/>
        </w:rPr>
        <w:t>累计完成</w:t>
      </w:r>
      <w:r>
        <w:rPr>
          <w:rFonts w:ascii="仿宋" w:eastAsia="仿宋" w:hAnsi="仿宋" w:hint="eastAsia"/>
          <w:sz w:val="30"/>
          <w:szCs w:val="30"/>
        </w:rPr>
        <w:t>102121</w:t>
      </w:r>
      <w:r w:rsidR="002F725F">
        <w:rPr>
          <w:rFonts w:ascii="仿宋" w:eastAsia="仿宋" w:hAnsi="仿宋" w:hint="eastAsia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为年初计划</w:t>
      </w:r>
      <w:r w:rsidR="002F725F">
        <w:rPr>
          <w:rFonts w:ascii="仿宋" w:eastAsia="仿宋" w:hAnsi="仿宋" w:hint="eastAsia"/>
          <w:sz w:val="30"/>
          <w:szCs w:val="30"/>
        </w:rPr>
        <w:t>111866</w:t>
      </w:r>
      <w:r w:rsidR="002F725F">
        <w:rPr>
          <w:rFonts w:ascii="仿宋" w:eastAsia="仿宋" w:hAnsi="仿宋" w:hint="eastAsia"/>
          <w:sz w:val="30"/>
          <w:szCs w:val="30"/>
        </w:rPr>
        <w:t>万元的</w:t>
      </w:r>
      <w:r>
        <w:rPr>
          <w:rFonts w:ascii="仿宋" w:eastAsia="仿宋" w:hAnsi="仿宋" w:hint="eastAsia"/>
          <w:sz w:val="30"/>
          <w:szCs w:val="30"/>
        </w:rPr>
        <w:t>91.3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。</w:t>
      </w:r>
      <w:proofErr w:type="gramStart"/>
      <w:r w:rsidR="002F725F">
        <w:rPr>
          <w:rFonts w:ascii="仿宋" w:eastAsia="仿宋" w:hAnsi="仿宋" w:hint="eastAsia"/>
          <w:sz w:val="30"/>
          <w:szCs w:val="30"/>
        </w:rPr>
        <w:t>较时间</w:t>
      </w:r>
      <w:proofErr w:type="gramEnd"/>
      <w:r w:rsidR="002F725F">
        <w:rPr>
          <w:rFonts w:ascii="仿宋" w:eastAsia="仿宋" w:hAnsi="仿宋" w:hint="eastAsia"/>
          <w:sz w:val="30"/>
          <w:szCs w:val="30"/>
        </w:rPr>
        <w:t>进度慢</w:t>
      </w:r>
      <w:r>
        <w:rPr>
          <w:rFonts w:ascii="仿宋" w:eastAsia="仿宋" w:hAnsi="仿宋" w:hint="eastAsia"/>
          <w:sz w:val="30"/>
          <w:szCs w:val="30"/>
        </w:rPr>
        <w:t>8.7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，短收</w:t>
      </w:r>
      <w:r>
        <w:rPr>
          <w:rFonts w:ascii="仿宋" w:eastAsia="仿宋" w:hAnsi="仿宋" w:hint="eastAsia"/>
          <w:sz w:val="30"/>
          <w:szCs w:val="30"/>
        </w:rPr>
        <w:t>9745</w:t>
      </w:r>
      <w:r w:rsidR="002F725F">
        <w:rPr>
          <w:rFonts w:ascii="仿宋" w:eastAsia="仿宋" w:hAnsi="仿宋" w:hint="eastAsia"/>
          <w:sz w:val="30"/>
          <w:szCs w:val="30"/>
        </w:rPr>
        <w:t>万元。</w:t>
      </w:r>
      <w:r w:rsidR="002F725F">
        <w:rPr>
          <w:rFonts w:ascii="仿宋" w:eastAsia="仿宋" w:hAnsi="仿宋" w:hint="eastAsia"/>
          <w:sz w:val="30"/>
          <w:szCs w:val="30"/>
        </w:rPr>
        <w:t>同比</w:t>
      </w:r>
      <w:r>
        <w:rPr>
          <w:rFonts w:ascii="仿宋" w:eastAsia="仿宋" w:hAnsi="仿宋" w:hint="eastAsia"/>
          <w:sz w:val="30"/>
          <w:szCs w:val="30"/>
        </w:rPr>
        <w:t>减收3413</w:t>
      </w:r>
      <w:r w:rsidR="002F725F">
        <w:rPr>
          <w:rFonts w:ascii="仿宋" w:eastAsia="仿宋" w:hAnsi="仿宋" w:hint="eastAsia"/>
          <w:sz w:val="30"/>
          <w:szCs w:val="30"/>
        </w:rPr>
        <w:t>万元</w:t>
      </w:r>
      <w:r w:rsidR="002F725F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下降3.2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。</w:t>
      </w:r>
    </w:p>
    <w:p w:rsidR="001F6795" w:rsidRDefault="002F725F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 w:hint="eastAsia"/>
          <w:b/>
          <w:sz w:val="30"/>
          <w:szCs w:val="30"/>
        </w:rPr>
        <w:t>、收入构成情况</w:t>
      </w:r>
    </w:p>
    <w:p w:rsidR="001F6795" w:rsidRDefault="00E130F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2023年</w:t>
      </w:r>
      <w:r w:rsidR="002F725F">
        <w:rPr>
          <w:rFonts w:ascii="仿宋" w:eastAsia="仿宋" w:hAnsi="仿宋" w:hint="eastAsia"/>
          <w:sz w:val="30"/>
          <w:szCs w:val="30"/>
        </w:rPr>
        <w:t>，全区税收收入完成</w:t>
      </w:r>
      <w:r>
        <w:rPr>
          <w:rFonts w:ascii="仿宋" w:eastAsia="仿宋" w:hAnsi="仿宋" w:hint="eastAsia"/>
          <w:sz w:val="30"/>
          <w:szCs w:val="30"/>
        </w:rPr>
        <w:t>87928</w:t>
      </w:r>
      <w:r w:rsidR="002F725F">
        <w:rPr>
          <w:rFonts w:ascii="仿宋" w:eastAsia="仿宋" w:hAnsi="仿宋" w:hint="eastAsia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为计划</w:t>
      </w:r>
      <w:r w:rsidR="002F725F">
        <w:rPr>
          <w:rFonts w:ascii="仿宋" w:eastAsia="仿宋" w:hAnsi="仿宋" w:hint="eastAsia"/>
          <w:sz w:val="30"/>
          <w:szCs w:val="30"/>
        </w:rPr>
        <w:t>91265</w:t>
      </w:r>
      <w:r w:rsidR="002F725F">
        <w:rPr>
          <w:rFonts w:ascii="仿宋" w:eastAsia="仿宋" w:hAnsi="仿宋" w:hint="eastAsia"/>
          <w:sz w:val="30"/>
          <w:szCs w:val="30"/>
        </w:rPr>
        <w:t>万元的</w:t>
      </w:r>
      <w:r>
        <w:rPr>
          <w:rFonts w:ascii="仿宋" w:eastAsia="仿宋" w:hAnsi="仿宋" w:hint="eastAsia"/>
          <w:sz w:val="30"/>
          <w:szCs w:val="30"/>
        </w:rPr>
        <w:t>96.3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2F725F">
        <w:rPr>
          <w:rFonts w:ascii="仿宋" w:eastAsia="仿宋" w:hAnsi="仿宋" w:hint="eastAsia"/>
          <w:sz w:val="30"/>
          <w:szCs w:val="30"/>
        </w:rPr>
        <w:t>较时间</w:t>
      </w:r>
      <w:proofErr w:type="gramEnd"/>
      <w:r w:rsidR="002F725F">
        <w:rPr>
          <w:rFonts w:ascii="仿宋" w:eastAsia="仿宋" w:hAnsi="仿宋" w:hint="eastAsia"/>
          <w:sz w:val="30"/>
          <w:szCs w:val="30"/>
        </w:rPr>
        <w:t>进度慢</w:t>
      </w:r>
      <w:r w:rsidR="002F725F"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7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，短收</w:t>
      </w:r>
      <w:r>
        <w:rPr>
          <w:rFonts w:ascii="仿宋" w:eastAsia="仿宋" w:hAnsi="仿宋" w:hint="eastAsia"/>
          <w:sz w:val="30"/>
          <w:szCs w:val="30"/>
        </w:rPr>
        <w:t>3337</w:t>
      </w:r>
      <w:r w:rsidR="002F725F">
        <w:rPr>
          <w:rFonts w:ascii="仿宋" w:eastAsia="仿宋" w:hAnsi="仿宋" w:hint="eastAsia"/>
          <w:sz w:val="30"/>
          <w:szCs w:val="30"/>
        </w:rPr>
        <w:t>万元。</w:t>
      </w:r>
      <w:r w:rsidR="002F725F">
        <w:rPr>
          <w:rFonts w:ascii="仿宋" w:eastAsia="仿宋" w:hAnsi="仿宋" w:hint="eastAsia"/>
          <w:sz w:val="30"/>
          <w:szCs w:val="30"/>
        </w:rPr>
        <w:t>同比</w:t>
      </w:r>
      <w:r w:rsidR="002F725F">
        <w:rPr>
          <w:rFonts w:ascii="仿宋" w:eastAsia="仿宋" w:hAnsi="仿宋" w:hint="eastAsia"/>
          <w:sz w:val="30"/>
          <w:szCs w:val="30"/>
        </w:rPr>
        <w:t>增加</w:t>
      </w:r>
      <w:r>
        <w:rPr>
          <w:rFonts w:ascii="仿宋" w:eastAsia="仿宋" w:hAnsi="仿宋" w:hint="eastAsia"/>
          <w:sz w:val="30"/>
          <w:szCs w:val="30"/>
        </w:rPr>
        <w:t>1829</w:t>
      </w:r>
      <w:r w:rsidR="002F725F">
        <w:rPr>
          <w:rFonts w:ascii="仿宋" w:eastAsia="仿宋" w:hAnsi="仿宋" w:hint="eastAsia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增长</w:t>
      </w:r>
      <w:r>
        <w:rPr>
          <w:rFonts w:ascii="仿宋" w:eastAsia="仿宋" w:hAnsi="仿宋" w:hint="eastAsia"/>
          <w:sz w:val="30"/>
          <w:szCs w:val="30"/>
        </w:rPr>
        <w:t>2.1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。税收占公共财政预算收入的比重为</w:t>
      </w:r>
      <w:r>
        <w:rPr>
          <w:rFonts w:ascii="仿宋" w:eastAsia="仿宋" w:hAnsi="仿宋" w:hint="eastAsia"/>
          <w:sz w:val="30"/>
          <w:szCs w:val="30"/>
        </w:rPr>
        <w:t>86.1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，</w:t>
      </w:r>
      <w:r w:rsidR="002F725F">
        <w:rPr>
          <w:rFonts w:ascii="仿宋" w:eastAsia="仿宋" w:hAnsi="仿宋" w:hint="eastAsia"/>
          <w:sz w:val="30"/>
          <w:szCs w:val="30"/>
        </w:rPr>
        <w:t>居全市第</w:t>
      </w:r>
      <w:r w:rsidR="002F725F">
        <w:rPr>
          <w:rFonts w:ascii="仿宋" w:eastAsia="仿宋" w:hAnsi="仿宋" w:hint="eastAsia"/>
          <w:sz w:val="30"/>
          <w:szCs w:val="30"/>
        </w:rPr>
        <w:t>二</w:t>
      </w:r>
      <w:r w:rsidR="002F725F">
        <w:rPr>
          <w:rFonts w:ascii="仿宋" w:eastAsia="仿宋" w:hAnsi="仿宋" w:hint="eastAsia"/>
          <w:sz w:val="30"/>
          <w:szCs w:val="30"/>
        </w:rPr>
        <w:t>位。其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中主体税种完成</w:t>
      </w:r>
      <w:r>
        <w:rPr>
          <w:rFonts w:ascii="仿宋" w:eastAsia="仿宋" w:hAnsi="仿宋" w:hint="eastAsia"/>
          <w:color w:val="000000"/>
          <w:sz w:val="30"/>
          <w:szCs w:val="30"/>
        </w:rPr>
        <w:t>52283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万元，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为计划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43976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万元的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11</w:t>
      </w:r>
      <w:r>
        <w:rPr>
          <w:rFonts w:ascii="仿宋" w:eastAsia="仿宋" w:hAnsi="仿宋" w:hint="eastAsia"/>
          <w:color w:val="000000"/>
          <w:sz w:val="30"/>
          <w:szCs w:val="30"/>
        </w:rPr>
        <w:t>8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.9%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。同比增收</w:t>
      </w:r>
      <w:r w:rsidR="009A42D8">
        <w:rPr>
          <w:rFonts w:ascii="仿宋" w:eastAsia="仿宋" w:hAnsi="仿宋" w:hint="eastAsia"/>
          <w:color w:val="000000"/>
          <w:sz w:val="30"/>
          <w:szCs w:val="30"/>
        </w:rPr>
        <w:t>10796</w:t>
      </w:r>
      <w:r w:rsidR="002F725F">
        <w:rPr>
          <w:rFonts w:ascii="仿宋" w:eastAsia="仿宋" w:hAnsi="仿宋" w:hint="eastAsia"/>
          <w:color w:val="000000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增长</w:t>
      </w:r>
      <w:r w:rsidR="009A42D8">
        <w:rPr>
          <w:rFonts w:ascii="仿宋" w:eastAsia="仿宋" w:hAnsi="仿宋" w:hint="eastAsia"/>
          <w:sz w:val="30"/>
          <w:szCs w:val="30"/>
        </w:rPr>
        <w:t>26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；</w:t>
      </w:r>
      <w:r w:rsidR="002F725F">
        <w:rPr>
          <w:rFonts w:ascii="仿宋" w:eastAsia="仿宋" w:hAnsi="仿宋" w:hint="eastAsia"/>
          <w:sz w:val="30"/>
          <w:szCs w:val="30"/>
        </w:rPr>
        <w:t>小税种完成</w:t>
      </w:r>
      <w:r w:rsidR="009A42D8">
        <w:rPr>
          <w:rFonts w:ascii="仿宋" w:eastAsia="仿宋" w:hAnsi="仿宋" w:hint="eastAsia"/>
          <w:sz w:val="30"/>
          <w:szCs w:val="30"/>
        </w:rPr>
        <w:t>35645</w:t>
      </w:r>
      <w:r w:rsidR="002F725F">
        <w:rPr>
          <w:rFonts w:ascii="仿宋" w:eastAsia="仿宋" w:hAnsi="仿宋" w:hint="eastAsia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为计划</w:t>
      </w:r>
      <w:r w:rsidR="002F725F">
        <w:rPr>
          <w:rFonts w:ascii="仿宋" w:eastAsia="仿宋" w:hAnsi="仿宋" w:hint="eastAsia"/>
          <w:sz w:val="30"/>
          <w:szCs w:val="30"/>
        </w:rPr>
        <w:t>47289</w:t>
      </w:r>
      <w:r w:rsidR="002F725F">
        <w:rPr>
          <w:rFonts w:ascii="仿宋" w:eastAsia="仿宋" w:hAnsi="仿宋" w:hint="eastAsia"/>
          <w:sz w:val="30"/>
          <w:szCs w:val="30"/>
        </w:rPr>
        <w:t>万元的</w:t>
      </w:r>
      <w:r w:rsidR="009A42D8">
        <w:rPr>
          <w:rFonts w:ascii="仿宋" w:eastAsia="仿宋" w:hAnsi="仿宋" w:hint="eastAsia"/>
          <w:sz w:val="30"/>
          <w:szCs w:val="30"/>
        </w:rPr>
        <w:t>75.4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。同比减收</w:t>
      </w:r>
      <w:r w:rsidR="009A42D8">
        <w:rPr>
          <w:rFonts w:ascii="仿宋" w:eastAsia="仿宋" w:hAnsi="仿宋" w:hint="eastAsia"/>
          <w:sz w:val="30"/>
          <w:szCs w:val="30"/>
        </w:rPr>
        <w:t>8967</w:t>
      </w:r>
      <w:r w:rsidR="002F725F">
        <w:rPr>
          <w:rFonts w:ascii="仿宋" w:eastAsia="仿宋" w:hAnsi="仿宋" w:hint="eastAsia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下降</w:t>
      </w:r>
      <w:r w:rsidR="002F725F">
        <w:rPr>
          <w:rFonts w:ascii="仿宋" w:eastAsia="仿宋" w:hAnsi="仿宋" w:hint="eastAsia"/>
          <w:sz w:val="30"/>
          <w:szCs w:val="30"/>
        </w:rPr>
        <w:t>20.</w:t>
      </w:r>
      <w:r w:rsidR="009A42D8">
        <w:rPr>
          <w:rFonts w:ascii="仿宋" w:eastAsia="仿宋" w:hAnsi="仿宋" w:hint="eastAsia"/>
          <w:sz w:val="30"/>
          <w:szCs w:val="30"/>
        </w:rPr>
        <w:t>1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。</w:t>
      </w:r>
    </w:p>
    <w:p w:rsidR="001F6795" w:rsidRDefault="002F725F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非税收入完成</w:t>
      </w:r>
      <w:r>
        <w:rPr>
          <w:rFonts w:ascii="仿宋" w:eastAsia="仿宋" w:hAnsi="仿宋" w:hint="eastAsia"/>
          <w:sz w:val="30"/>
          <w:szCs w:val="30"/>
        </w:rPr>
        <w:t>1</w:t>
      </w:r>
      <w:r w:rsidR="009A42D8">
        <w:rPr>
          <w:rFonts w:ascii="仿宋" w:eastAsia="仿宋" w:hAnsi="仿宋" w:hint="eastAsia"/>
          <w:sz w:val="30"/>
          <w:szCs w:val="30"/>
        </w:rPr>
        <w:t>4195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为计划</w:t>
      </w:r>
      <w:r>
        <w:rPr>
          <w:rFonts w:ascii="仿宋" w:eastAsia="仿宋" w:hAnsi="仿宋" w:hint="eastAsia"/>
          <w:sz w:val="30"/>
          <w:szCs w:val="30"/>
        </w:rPr>
        <w:t>20601</w:t>
      </w:r>
      <w:r>
        <w:rPr>
          <w:rFonts w:ascii="仿宋" w:eastAsia="仿宋" w:hAnsi="仿宋" w:hint="eastAsia"/>
          <w:sz w:val="30"/>
          <w:szCs w:val="30"/>
        </w:rPr>
        <w:t>万元的</w:t>
      </w:r>
      <w:r w:rsidR="009A42D8">
        <w:rPr>
          <w:rFonts w:ascii="仿宋" w:eastAsia="仿宋" w:hAnsi="仿宋" w:hint="eastAsia"/>
          <w:sz w:val="30"/>
          <w:szCs w:val="30"/>
        </w:rPr>
        <w:t>68</w:t>
      </w:r>
      <w:r>
        <w:rPr>
          <w:rFonts w:ascii="仿宋" w:eastAsia="仿宋" w:hAnsi="仿宋" w:hint="eastAsia"/>
          <w:sz w:val="30"/>
          <w:szCs w:val="30"/>
        </w:rPr>
        <w:t>.9%</w:t>
      </w:r>
      <w:r>
        <w:rPr>
          <w:rFonts w:ascii="仿宋" w:eastAsia="仿宋" w:hAnsi="仿宋" w:hint="eastAsia"/>
          <w:sz w:val="30"/>
          <w:szCs w:val="30"/>
        </w:rPr>
        <w:t>。同比减收</w:t>
      </w:r>
      <w:r w:rsidR="009A42D8">
        <w:rPr>
          <w:rFonts w:ascii="仿宋" w:eastAsia="仿宋" w:hAnsi="仿宋" w:hint="eastAsia"/>
          <w:sz w:val="30"/>
          <w:szCs w:val="30"/>
        </w:rPr>
        <w:t>5240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下降</w:t>
      </w:r>
      <w:r w:rsidR="009A42D8">
        <w:rPr>
          <w:rFonts w:ascii="仿宋" w:eastAsia="仿宋" w:hAnsi="仿宋" w:hint="eastAsia"/>
          <w:sz w:val="30"/>
          <w:szCs w:val="30"/>
        </w:rPr>
        <w:t>27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，非税收入占公共财政预算收入的比重为</w:t>
      </w:r>
      <w:r>
        <w:rPr>
          <w:rFonts w:ascii="仿宋" w:eastAsia="仿宋" w:hAnsi="仿宋" w:hint="eastAsia"/>
          <w:sz w:val="30"/>
          <w:szCs w:val="30"/>
        </w:rPr>
        <w:t>1</w:t>
      </w:r>
      <w:r w:rsidR="009A42D8">
        <w:rPr>
          <w:rFonts w:ascii="仿宋" w:eastAsia="仿宋" w:hAnsi="仿宋" w:hint="eastAsia"/>
          <w:sz w:val="30"/>
          <w:szCs w:val="30"/>
        </w:rPr>
        <w:t>3.9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从全市情况看，我区收入总量较上月有所提升，在全市十个县区中排名第</w:t>
      </w:r>
      <w:r>
        <w:rPr>
          <w:rFonts w:ascii="仿宋" w:eastAsia="仿宋" w:hAnsi="仿宋" w:hint="eastAsia"/>
          <w:sz w:val="30"/>
          <w:szCs w:val="30"/>
        </w:rPr>
        <w:t>5</w:t>
      </w:r>
      <w:r w:rsidR="009A42D8">
        <w:rPr>
          <w:rFonts w:ascii="仿宋" w:eastAsia="仿宋" w:hAnsi="仿宋" w:hint="eastAsia"/>
          <w:sz w:val="30"/>
          <w:szCs w:val="30"/>
        </w:rPr>
        <w:t>位，收入增幅在全市县区中排名第九</w:t>
      </w:r>
      <w:r>
        <w:rPr>
          <w:rFonts w:ascii="仿宋" w:eastAsia="仿宋" w:hAnsi="仿宋" w:hint="eastAsia"/>
          <w:sz w:val="30"/>
          <w:szCs w:val="30"/>
        </w:rPr>
        <w:t>。税收比重</w:t>
      </w:r>
      <w:r>
        <w:rPr>
          <w:rFonts w:ascii="仿宋" w:eastAsia="仿宋" w:hAnsi="仿宋" w:hint="eastAsia"/>
          <w:sz w:val="30"/>
          <w:szCs w:val="30"/>
        </w:rPr>
        <w:t>87.2%</w:t>
      </w:r>
      <w:r>
        <w:rPr>
          <w:rFonts w:ascii="仿宋" w:eastAsia="仿宋" w:hAnsi="仿宋" w:hint="eastAsia"/>
          <w:sz w:val="30"/>
          <w:szCs w:val="30"/>
        </w:rPr>
        <w:t>，高于全市县区</w:t>
      </w:r>
      <w:r>
        <w:rPr>
          <w:rFonts w:ascii="仿宋" w:eastAsia="仿宋" w:hAnsi="仿宋" w:hint="eastAsia"/>
          <w:sz w:val="30"/>
          <w:szCs w:val="30"/>
        </w:rPr>
        <w:t>72.1%</w:t>
      </w:r>
      <w:r>
        <w:rPr>
          <w:rFonts w:ascii="仿宋" w:eastAsia="仿宋" w:hAnsi="仿宋" w:hint="eastAsia"/>
          <w:sz w:val="30"/>
          <w:szCs w:val="30"/>
        </w:rPr>
        <w:t>平均值</w:t>
      </w:r>
      <w:r>
        <w:rPr>
          <w:rFonts w:ascii="仿宋" w:eastAsia="仿宋" w:hAnsi="仿宋" w:hint="eastAsia"/>
          <w:sz w:val="30"/>
          <w:szCs w:val="30"/>
        </w:rPr>
        <w:t>15.1</w:t>
      </w:r>
      <w:r>
        <w:rPr>
          <w:rFonts w:ascii="仿宋" w:eastAsia="仿宋" w:hAnsi="仿宋" w:hint="eastAsia"/>
          <w:sz w:val="30"/>
          <w:szCs w:val="30"/>
        </w:rPr>
        <w:t>百分点，排名全市第二。税收质量保持全市前列。</w:t>
      </w:r>
    </w:p>
    <w:p w:rsidR="001F6795" w:rsidRDefault="002F725F">
      <w:pPr>
        <w:spacing w:line="600" w:lineRule="exact"/>
        <w:ind w:firstLineChars="147" w:firstLine="443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、收入分部门完成情况</w:t>
      </w:r>
    </w:p>
    <w:p w:rsidR="001F6795" w:rsidRDefault="002F725F">
      <w:pPr>
        <w:spacing w:line="600" w:lineRule="exact"/>
        <w:ind w:firstLineChars="147" w:firstLine="44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税务部门</w:t>
      </w:r>
      <w:r>
        <w:rPr>
          <w:rFonts w:ascii="仿宋" w:eastAsia="仿宋" w:hAnsi="仿宋" w:hint="eastAsia"/>
          <w:sz w:val="30"/>
          <w:szCs w:val="30"/>
        </w:rPr>
        <w:t>完成</w:t>
      </w:r>
      <w:r w:rsidR="009A42D8">
        <w:rPr>
          <w:rFonts w:ascii="仿宋" w:eastAsia="仿宋" w:hAnsi="仿宋" w:hint="eastAsia"/>
          <w:sz w:val="30"/>
          <w:szCs w:val="30"/>
        </w:rPr>
        <w:t>91171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为计划</w:t>
      </w:r>
      <w:r>
        <w:rPr>
          <w:rFonts w:ascii="仿宋" w:eastAsia="仿宋" w:hAnsi="仿宋" w:hint="eastAsia"/>
          <w:sz w:val="30"/>
          <w:szCs w:val="30"/>
        </w:rPr>
        <w:t>94162</w:t>
      </w:r>
      <w:r>
        <w:rPr>
          <w:rFonts w:ascii="仿宋" w:eastAsia="仿宋" w:hAnsi="仿宋" w:hint="eastAsia"/>
          <w:sz w:val="30"/>
          <w:szCs w:val="30"/>
        </w:rPr>
        <w:t>万元的</w:t>
      </w:r>
      <w:r w:rsidR="009A42D8">
        <w:rPr>
          <w:rFonts w:ascii="仿宋" w:eastAsia="仿宋" w:hAnsi="仿宋" w:hint="eastAsia"/>
          <w:sz w:val="30"/>
          <w:szCs w:val="30"/>
        </w:rPr>
        <w:t>96.8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，短收</w:t>
      </w:r>
      <w:r w:rsidR="009A42D8">
        <w:rPr>
          <w:rFonts w:ascii="仿宋" w:eastAsia="仿宋" w:hAnsi="仿宋" w:hint="eastAsia"/>
          <w:sz w:val="30"/>
          <w:szCs w:val="30"/>
        </w:rPr>
        <w:t>2991</w:t>
      </w:r>
      <w:r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 w:hint="eastAsia"/>
          <w:sz w:val="30"/>
          <w:szCs w:val="30"/>
        </w:rPr>
        <w:t>同比增收</w:t>
      </w:r>
      <w:r w:rsidR="009A42D8">
        <w:rPr>
          <w:rFonts w:ascii="仿宋" w:eastAsia="仿宋" w:hAnsi="仿宋" w:hint="eastAsia"/>
          <w:sz w:val="30"/>
          <w:szCs w:val="30"/>
        </w:rPr>
        <w:t>2339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增长</w:t>
      </w:r>
      <w:r w:rsidR="009A42D8">
        <w:rPr>
          <w:rFonts w:ascii="仿宋" w:eastAsia="仿宋" w:hAnsi="仿宋" w:hint="eastAsia"/>
          <w:sz w:val="30"/>
          <w:szCs w:val="30"/>
        </w:rPr>
        <w:t>2.6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b/>
          <w:sz w:val="30"/>
          <w:szCs w:val="30"/>
        </w:rPr>
        <w:t>财政部门</w:t>
      </w:r>
      <w:r>
        <w:rPr>
          <w:rFonts w:ascii="仿宋" w:eastAsia="仿宋" w:hAnsi="仿宋" w:hint="eastAsia"/>
          <w:sz w:val="30"/>
          <w:szCs w:val="30"/>
        </w:rPr>
        <w:t>完成</w:t>
      </w:r>
      <w:r w:rsidR="009A42D8">
        <w:rPr>
          <w:rFonts w:ascii="仿宋" w:eastAsia="仿宋" w:hAnsi="仿宋" w:hint="eastAsia"/>
          <w:sz w:val="30"/>
          <w:szCs w:val="30"/>
        </w:rPr>
        <w:t>10952</w:t>
      </w:r>
      <w:r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为计划</w:t>
      </w:r>
      <w:r>
        <w:rPr>
          <w:rFonts w:ascii="仿宋" w:eastAsia="仿宋" w:hAnsi="仿宋" w:hint="eastAsia"/>
          <w:sz w:val="30"/>
          <w:szCs w:val="30"/>
        </w:rPr>
        <w:t>17704</w:t>
      </w:r>
      <w:r>
        <w:rPr>
          <w:rFonts w:ascii="仿宋" w:eastAsia="仿宋" w:hAnsi="仿宋" w:hint="eastAsia"/>
          <w:sz w:val="30"/>
          <w:szCs w:val="30"/>
        </w:rPr>
        <w:t>万元的</w:t>
      </w:r>
      <w:r w:rsidR="009A42D8">
        <w:rPr>
          <w:rFonts w:ascii="仿宋" w:eastAsia="仿宋" w:hAnsi="仿宋" w:hint="eastAsia"/>
          <w:sz w:val="30"/>
          <w:szCs w:val="30"/>
        </w:rPr>
        <w:t>61.9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，短收6752</w:t>
      </w:r>
      <w:r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 w:hint="eastAsia"/>
          <w:sz w:val="30"/>
          <w:szCs w:val="30"/>
        </w:rPr>
        <w:t>同比</w:t>
      </w:r>
      <w:r>
        <w:rPr>
          <w:rFonts w:ascii="仿宋" w:eastAsia="仿宋" w:hAnsi="仿宋" w:hint="eastAsia"/>
          <w:sz w:val="30"/>
          <w:szCs w:val="30"/>
        </w:rPr>
        <w:t>减收5750</w:t>
      </w:r>
      <w:r>
        <w:rPr>
          <w:rFonts w:ascii="仿宋" w:eastAsia="仿宋" w:hAnsi="仿宋" w:hint="eastAsia"/>
          <w:sz w:val="30"/>
          <w:szCs w:val="30"/>
        </w:rPr>
        <w:t>万元、</w:t>
      </w:r>
      <w:r>
        <w:rPr>
          <w:rFonts w:ascii="仿宋" w:eastAsia="仿宋" w:hAnsi="仿宋" w:hint="eastAsia"/>
          <w:sz w:val="30"/>
          <w:szCs w:val="30"/>
        </w:rPr>
        <w:t>下降34.4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F6795" w:rsidRDefault="002F725F">
      <w:pPr>
        <w:numPr>
          <w:ilvl w:val="0"/>
          <w:numId w:val="1"/>
        </w:numPr>
        <w:spacing w:line="600" w:lineRule="exact"/>
        <w:ind w:firstLineChars="147" w:firstLine="443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政府性基金预算收入</w:t>
      </w:r>
    </w:p>
    <w:p w:rsidR="001F6795" w:rsidRDefault="002F725F">
      <w:pPr>
        <w:spacing w:line="600" w:lineRule="exac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全区政府性基金预算收入</w:t>
      </w:r>
      <w:r>
        <w:rPr>
          <w:rFonts w:ascii="仿宋" w:eastAsia="仿宋" w:hAnsi="仿宋" w:hint="eastAsia"/>
          <w:sz w:val="30"/>
          <w:szCs w:val="30"/>
        </w:rPr>
        <w:t>1026</w:t>
      </w: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万元，较上年同期的14558</w:t>
      </w:r>
      <w:r>
        <w:rPr>
          <w:rFonts w:ascii="仿宋" w:eastAsia="仿宋" w:hAnsi="仿宋" w:hint="eastAsia"/>
          <w:sz w:val="30"/>
          <w:szCs w:val="30"/>
        </w:rPr>
        <w:t>万元下降29.5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1F6795" w:rsidRDefault="002F725F">
      <w:pPr>
        <w:spacing w:line="600" w:lineRule="exact"/>
        <w:ind w:firstLineChars="150" w:firstLine="45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（二）公共财政预算支出</w:t>
      </w:r>
    </w:p>
    <w:p w:rsidR="001F6795" w:rsidRDefault="00E130F2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2023年</w:t>
      </w:r>
      <w:r w:rsidR="002F725F">
        <w:rPr>
          <w:rFonts w:ascii="仿宋" w:eastAsia="仿宋" w:hAnsi="仿宋" w:hint="eastAsia"/>
          <w:sz w:val="30"/>
          <w:szCs w:val="30"/>
        </w:rPr>
        <w:t>，全区公共财政预算支出完成</w:t>
      </w:r>
      <w:r w:rsidR="002F725F">
        <w:rPr>
          <w:rFonts w:ascii="仿宋" w:eastAsia="仿宋" w:hAnsi="仿宋" w:hint="eastAsia"/>
          <w:sz w:val="30"/>
          <w:szCs w:val="30"/>
        </w:rPr>
        <w:t>36</w:t>
      </w:r>
      <w:r>
        <w:rPr>
          <w:rFonts w:ascii="仿宋" w:eastAsia="仿宋" w:hAnsi="仿宋" w:hint="eastAsia"/>
          <w:sz w:val="30"/>
          <w:szCs w:val="30"/>
        </w:rPr>
        <w:t>9972</w:t>
      </w:r>
      <w:r w:rsidR="002F725F">
        <w:rPr>
          <w:rFonts w:ascii="仿宋" w:eastAsia="仿宋" w:hAnsi="仿宋" w:hint="eastAsia"/>
          <w:sz w:val="30"/>
          <w:szCs w:val="30"/>
        </w:rPr>
        <w:t>万元，同比</w:t>
      </w:r>
      <w:r w:rsidR="002F725F">
        <w:rPr>
          <w:rFonts w:ascii="仿宋" w:eastAsia="仿宋" w:hAnsi="仿宋" w:hint="eastAsia"/>
          <w:sz w:val="30"/>
          <w:szCs w:val="30"/>
        </w:rPr>
        <w:t>减少25309</w:t>
      </w:r>
      <w:r w:rsidR="002F725F">
        <w:rPr>
          <w:rFonts w:ascii="仿宋" w:eastAsia="仿宋" w:hAnsi="仿宋" w:hint="eastAsia"/>
          <w:sz w:val="30"/>
          <w:szCs w:val="30"/>
        </w:rPr>
        <w:t>万元，</w:t>
      </w:r>
      <w:r w:rsidR="002F725F">
        <w:rPr>
          <w:rFonts w:ascii="仿宋" w:eastAsia="仿宋" w:hAnsi="仿宋" w:hint="eastAsia"/>
          <w:sz w:val="30"/>
          <w:szCs w:val="30"/>
        </w:rPr>
        <w:t>下降</w:t>
      </w:r>
      <w:r>
        <w:rPr>
          <w:rFonts w:ascii="仿宋" w:eastAsia="仿宋" w:hAnsi="仿宋" w:hint="eastAsia"/>
          <w:sz w:val="30"/>
          <w:szCs w:val="30"/>
        </w:rPr>
        <w:t>5.6</w:t>
      </w:r>
      <w:r w:rsidR="002F725F">
        <w:rPr>
          <w:rFonts w:ascii="仿宋" w:eastAsia="仿宋" w:hAnsi="仿宋" w:hint="eastAsia"/>
          <w:sz w:val="30"/>
          <w:szCs w:val="30"/>
        </w:rPr>
        <w:t>%</w:t>
      </w:r>
      <w:r w:rsidR="002F725F">
        <w:rPr>
          <w:rFonts w:ascii="仿宋" w:eastAsia="仿宋" w:hAnsi="仿宋" w:hint="eastAsia"/>
          <w:sz w:val="30"/>
          <w:szCs w:val="30"/>
        </w:rPr>
        <w:t>。</w:t>
      </w:r>
      <w:r w:rsidR="002F725F">
        <w:rPr>
          <w:rFonts w:ascii="仿宋" w:eastAsia="仿宋" w:hAnsi="仿宋" w:hint="eastAsia"/>
          <w:sz w:val="30"/>
          <w:szCs w:val="30"/>
        </w:rPr>
        <w:t>从全市县区情况看，十个县区支出规模为</w:t>
      </w:r>
      <w:r w:rsidR="002F725F">
        <w:rPr>
          <w:rFonts w:ascii="仿宋" w:eastAsia="仿宋" w:hAnsi="仿宋" w:hint="eastAsia"/>
          <w:sz w:val="30"/>
          <w:szCs w:val="30"/>
        </w:rPr>
        <w:t>4667015</w:t>
      </w:r>
      <w:r w:rsidR="002F725F">
        <w:rPr>
          <w:rFonts w:ascii="仿宋" w:eastAsia="仿宋" w:hAnsi="仿宋" w:hint="eastAsia"/>
          <w:sz w:val="30"/>
          <w:szCs w:val="30"/>
        </w:rPr>
        <w:t>万元，我区支出规模为</w:t>
      </w:r>
      <w:r>
        <w:rPr>
          <w:rFonts w:ascii="仿宋" w:eastAsia="仿宋" w:hAnsi="仿宋" w:hint="eastAsia"/>
          <w:sz w:val="30"/>
          <w:szCs w:val="30"/>
        </w:rPr>
        <w:t>369972</w:t>
      </w:r>
      <w:r w:rsidR="002F725F">
        <w:rPr>
          <w:rFonts w:ascii="仿宋" w:eastAsia="仿宋" w:hAnsi="仿宋" w:hint="eastAsia"/>
          <w:sz w:val="30"/>
          <w:szCs w:val="30"/>
        </w:rPr>
        <w:t>万元，增幅位列全市各县区第</w:t>
      </w:r>
      <w:r w:rsidR="002F725F">
        <w:rPr>
          <w:rFonts w:ascii="仿宋" w:eastAsia="仿宋" w:hAnsi="仿宋" w:hint="eastAsia"/>
          <w:sz w:val="30"/>
          <w:szCs w:val="30"/>
        </w:rPr>
        <w:t>8</w:t>
      </w:r>
      <w:r w:rsidR="002F725F">
        <w:rPr>
          <w:rFonts w:ascii="仿宋" w:eastAsia="仿宋" w:hAnsi="仿宋" w:hint="eastAsia"/>
          <w:sz w:val="30"/>
          <w:szCs w:val="30"/>
        </w:rPr>
        <w:t>位。</w:t>
      </w:r>
    </w:p>
    <w:p w:rsidR="001F6795" w:rsidRDefault="002F725F">
      <w:pPr>
        <w:spacing w:line="6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二、预算执行的主要特点</w:t>
      </w:r>
      <w:r>
        <w:rPr>
          <w:rFonts w:ascii="仿宋" w:eastAsia="仿宋" w:hAnsi="仿宋" w:hint="eastAsia"/>
          <w:b/>
          <w:sz w:val="30"/>
          <w:szCs w:val="30"/>
        </w:rPr>
        <w:t>和存在的主要问题</w:t>
      </w:r>
    </w:p>
    <w:p w:rsidR="001F6795" w:rsidRDefault="002F725F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（一）财政收入</w:t>
      </w:r>
      <w:r>
        <w:rPr>
          <w:rFonts w:ascii="仿宋" w:eastAsia="仿宋" w:hAnsi="仿宋" w:hint="eastAsia"/>
          <w:sz w:val="30"/>
          <w:szCs w:val="30"/>
        </w:rPr>
        <w:t>增长势头较前几个月继续有所放缓，结构比较优化。</w:t>
      </w:r>
      <w:r w:rsidR="00E130F2">
        <w:rPr>
          <w:rFonts w:ascii="仿宋" w:eastAsia="仿宋" w:hAnsi="仿宋" w:hint="eastAsia"/>
          <w:sz w:val="30"/>
          <w:szCs w:val="30"/>
        </w:rPr>
        <w:t>2023年</w:t>
      </w:r>
      <w:r>
        <w:rPr>
          <w:rFonts w:ascii="仿宋" w:eastAsia="仿宋" w:hAnsi="仿宋" w:hint="eastAsia"/>
          <w:sz w:val="30"/>
          <w:szCs w:val="30"/>
        </w:rPr>
        <w:t>累计</w:t>
      </w:r>
      <w:r>
        <w:rPr>
          <w:rFonts w:ascii="仿宋" w:eastAsia="仿宋" w:hAnsi="仿宋" w:hint="eastAsia"/>
          <w:sz w:val="30"/>
          <w:szCs w:val="30"/>
        </w:rPr>
        <w:t>完成公共财政预算收入102121</w:t>
      </w:r>
      <w:r>
        <w:rPr>
          <w:rFonts w:ascii="仿宋" w:eastAsia="仿宋" w:hAnsi="仿宋" w:hint="eastAsia"/>
          <w:sz w:val="30"/>
          <w:szCs w:val="30"/>
        </w:rPr>
        <w:t>万元，同比减收3413</w:t>
      </w:r>
      <w:r>
        <w:rPr>
          <w:rFonts w:ascii="仿宋" w:eastAsia="仿宋" w:hAnsi="仿宋" w:hint="eastAsia"/>
          <w:sz w:val="30"/>
          <w:szCs w:val="30"/>
        </w:rPr>
        <w:t>万元、下降3.2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收入增长放缓的主要原因是近几个</w:t>
      </w:r>
      <w:r>
        <w:rPr>
          <w:rFonts w:ascii="仿宋" w:eastAsia="仿宋" w:hAnsi="仿宋" w:hint="eastAsia"/>
          <w:sz w:val="30"/>
          <w:szCs w:val="30"/>
        </w:rPr>
        <w:lastRenderedPageBreak/>
        <w:t>月信阳</w:t>
      </w:r>
      <w:proofErr w:type="gramStart"/>
      <w:r>
        <w:rPr>
          <w:rFonts w:ascii="仿宋" w:eastAsia="仿宋" w:hAnsi="仿宋" w:hint="eastAsia"/>
          <w:sz w:val="30"/>
          <w:szCs w:val="30"/>
        </w:rPr>
        <w:t>钢铁金</w:t>
      </w:r>
      <w:proofErr w:type="gramEnd"/>
      <w:r>
        <w:rPr>
          <w:rFonts w:ascii="仿宋" w:eastAsia="仿宋" w:hAnsi="仿宋" w:hint="eastAsia"/>
          <w:sz w:val="30"/>
          <w:szCs w:val="30"/>
        </w:rPr>
        <w:t>港能源有限公司的增值税留抵退税</w:t>
      </w:r>
      <w:r>
        <w:rPr>
          <w:rFonts w:ascii="仿宋" w:eastAsia="仿宋" w:hAnsi="仿宋" w:hint="eastAsia"/>
          <w:sz w:val="30"/>
          <w:szCs w:val="30"/>
        </w:rPr>
        <w:t>留下的较大收入下降缺口，需要几千万的税收收入进行填充。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我区的增值税、</w:t>
      </w:r>
      <w:r>
        <w:rPr>
          <w:rFonts w:ascii="仿宋" w:eastAsia="仿宋" w:hAnsi="仿宋" w:hint="eastAsia"/>
          <w:sz w:val="30"/>
          <w:szCs w:val="30"/>
        </w:rPr>
        <w:t>企业所得税和个人所得税等主体税种收入进度仍超过时间进度有</w:t>
      </w:r>
      <w:r>
        <w:rPr>
          <w:rFonts w:ascii="仿宋" w:eastAsia="仿宋" w:hAnsi="仿宋" w:hint="eastAsia"/>
          <w:sz w:val="30"/>
          <w:szCs w:val="30"/>
        </w:rPr>
        <w:t>10.9</w:t>
      </w:r>
      <w:r>
        <w:rPr>
          <w:rFonts w:ascii="仿宋" w:eastAsia="仿宋" w:hAnsi="仿宋" w:hint="eastAsia"/>
          <w:sz w:val="30"/>
          <w:szCs w:val="30"/>
        </w:rPr>
        <w:t>个百分点。</w:t>
      </w:r>
      <w:r>
        <w:rPr>
          <w:rFonts w:ascii="仿宋" w:eastAsia="仿宋" w:hAnsi="仿宋" w:hint="eastAsia"/>
          <w:sz w:val="30"/>
          <w:szCs w:val="30"/>
        </w:rPr>
        <w:t>同比增幅为</w:t>
      </w:r>
      <w:r>
        <w:rPr>
          <w:rFonts w:ascii="仿宋" w:eastAsia="仿宋" w:hAnsi="仿宋" w:hint="eastAsia"/>
          <w:sz w:val="30"/>
          <w:szCs w:val="30"/>
        </w:rPr>
        <w:t>32.1%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有力地保证了收入总量较上月有一定的增长。收入同比保持增长，为今后几个月的收入计划完成奠定坚实的基础。但是在土地增值税、资源税、契税等小税种方面仍出现了大幅下降，下滑幅度达到</w:t>
      </w:r>
      <w:r>
        <w:rPr>
          <w:rFonts w:ascii="仿宋" w:eastAsia="仿宋" w:hAnsi="仿宋" w:hint="eastAsia"/>
          <w:sz w:val="30"/>
          <w:szCs w:val="30"/>
        </w:rPr>
        <w:t>20.7%</w:t>
      </w:r>
      <w:r>
        <w:rPr>
          <w:rFonts w:ascii="仿宋" w:eastAsia="仿宋" w:hAnsi="仿宋" w:hint="eastAsia"/>
          <w:sz w:val="30"/>
          <w:szCs w:val="30"/>
        </w:rPr>
        <w:t>。主要原因</w:t>
      </w:r>
      <w:r>
        <w:rPr>
          <w:rFonts w:ascii="仿宋" w:eastAsia="仿宋" w:hAnsi="仿宋" w:hint="eastAsia"/>
          <w:sz w:val="30"/>
          <w:szCs w:val="30"/>
        </w:rPr>
        <w:t>是这些税种的主要纳税人的应税业务枯竭，导致税收入库大幅减少。</w:t>
      </w:r>
      <w:r>
        <w:rPr>
          <w:rFonts w:ascii="仿宋" w:eastAsia="仿宋" w:hAnsi="仿宋" w:hint="eastAsia"/>
          <w:sz w:val="30"/>
          <w:szCs w:val="30"/>
        </w:rPr>
        <w:t>下一步需要继续寻找新的税收增长点，实现各项收入均衡入库。</w:t>
      </w:r>
    </w:p>
    <w:p w:rsidR="001F6795" w:rsidRDefault="002F725F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总体支出增幅较去年有了大幅增长，重点支出保障较好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主要原因就是现金调度困难，部分项目支出无法得到保障，主要保障了基本民生和基层运转的正常进行。</w:t>
      </w:r>
      <w:r w:rsidR="009A42D8">
        <w:rPr>
          <w:rFonts w:ascii="仿宋" w:eastAsia="仿宋" w:hAnsi="仿宋" w:hint="eastAsia"/>
          <w:sz w:val="30"/>
          <w:szCs w:val="30"/>
        </w:rPr>
        <w:t>2023年</w:t>
      </w:r>
      <w:r>
        <w:rPr>
          <w:rFonts w:ascii="仿宋" w:eastAsia="仿宋" w:hAnsi="仿宋" w:hint="eastAsia"/>
          <w:sz w:val="30"/>
          <w:szCs w:val="30"/>
        </w:rPr>
        <w:t>全区实现一般预算支出</w:t>
      </w:r>
      <w:r>
        <w:rPr>
          <w:rFonts w:ascii="仿宋" w:eastAsia="仿宋" w:hAnsi="仿宋" w:hint="eastAsia"/>
          <w:sz w:val="30"/>
          <w:szCs w:val="30"/>
        </w:rPr>
        <w:t>36</w:t>
      </w:r>
      <w:r w:rsidR="009A42D8">
        <w:rPr>
          <w:rFonts w:ascii="仿宋" w:eastAsia="仿宋" w:hAnsi="仿宋" w:hint="eastAsia"/>
          <w:sz w:val="30"/>
          <w:szCs w:val="30"/>
        </w:rPr>
        <w:t>9972</w:t>
      </w:r>
      <w:r>
        <w:rPr>
          <w:rFonts w:ascii="仿宋" w:eastAsia="仿宋" w:hAnsi="仿宋" w:hint="eastAsia"/>
          <w:sz w:val="30"/>
          <w:szCs w:val="30"/>
        </w:rPr>
        <w:t>万元，同比下降</w:t>
      </w:r>
      <w:r w:rsidR="009A42D8">
        <w:rPr>
          <w:rFonts w:ascii="仿宋" w:eastAsia="仿宋" w:hAnsi="仿宋" w:hint="eastAsia"/>
          <w:sz w:val="30"/>
          <w:szCs w:val="30"/>
        </w:rPr>
        <w:t>5.6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平桥区紧紧围绕做好“六稳”工作、落实“六保”</w:t>
      </w:r>
      <w:r>
        <w:rPr>
          <w:rFonts w:ascii="仿宋" w:eastAsia="仿宋" w:hAnsi="仿宋" w:hint="eastAsia"/>
          <w:sz w:val="30"/>
          <w:szCs w:val="30"/>
        </w:rPr>
        <w:t>任务，集中发力，全力以赴保障各级人员工资和刚性支出。随着疫情的逐步好转，各重点项目扎实推进，教育、农业、卫生医疗等方面的支出大幅增加。其中</w:t>
      </w:r>
      <w:r>
        <w:rPr>
          <w:rFonts w:ascii="仿宋" w:eastAsia="仿宋" w:hAnsi="仿宋" w:hint="eastAsia"/>
          <w:sz w:val="30"/>
          <w:szCs w:val="30"/>
        </w:rPr>
        <w:t>民生支出合计完成319484</w:t>
      </w:r>
      <w:r>
        <w:rPr>
          <w:rFonts w:ascii="仿宋" w:eastAsia="仿宋" w:hAnsi="仿宋" w:hint="eastAsia"/>
          <w:sz w:val="30"/>
          <w:szCs w:val="30"/>
        </w:rPr>
        <w:t>万元，占财政支出比重为85.6</w:t>
      </w:r>
      <w:r>
        <w:rPr>
          <w:rFonts w:ascii="仿宋" w:eastAsia="仿宋" w:hAnsi="仿宋" w:hint="eastAsia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，民生支出保障较好。</w:t>
      </w:r>
    </w:p>
    <w:p w:rsidR="00E130F2" w:rsidRDefault="002F725F" w:rsidP="00E130F2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</w:t>
      </w:r>
      <w:r>
        <w:rPr>
          <w:rFonts w:ascii="仿宋" w:eastAsia="仿宋" w:hAnsi="仿宋" w:hint="eastAsia"/>
          <w:sz w:val="30"/>
          <w:szCs w:val="30"/>
        </w:rPr>
        <w:t xml:space="preserve">               </w:t>
      </w:r>
    </w:p>
    <w:p w:rsidR="001F6795" w:rsidRDefault="001F6795">
      <w:pPr>
        <w:spacing w:line="60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sectPr w:rsidR="001F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33306"/>
    <w:multiLevelType w:val="singleLevel"/>
    <w:tmpl w:val="A533330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95"/>
    <w:rsid w:val="001F6795"/>
    <w:rsid w:val="002F725F"/>
    <w:rsid w:val="009A42D8"/>
    <w:rsid w:val="00E130F2"/>
    <w:rsid w:val="00FF2BDF"/>
    <w:rsid w:val="01561A71"/>
    <w:rsid w:val="015E4F4D"/>
    <w:rsid w:val="0270114C"/>
    <w:rsid w:val="03F57202"/>
    <w:rsid w:val="04AC2F57"/>
    <w:rsid w:val="053808C2"/>
    <w:rsid w:val="06343F56"/>
    <w:rsid w:val="065F459B"/>
    <w:rsid w:val="07094324"/>
    <w:rsid w:val="074A529B"/>
    <w:rsid w:val="07575999"/>
    <w:rsid w:val="081E5F88"/>
    <w:rsid w:val="089538D1"/>
    <w:rsid w:val="09AE4C51"/>
    <w:rsid w:val="09FA50F2"/>
    <w:rsid w:val="09FB0629"/>
    <w:rsid w:val="0C0A40BB"/>
    <w:rsid w:val="0C867BD2"/>
    <w:rsid w:val="0DCE4A30"/>
    <w:rsid w:val="0DDB0DD4"/>
    <w:rsid w:val="0FE204D0"/>
    <w:rsid w:val="10BC57F1"/>
    <w:rsid w:val="10E53180"/>
    <w:rsid w:val="115A082D"/>
    <w:rsid w:val="11D1349E"/>
    <w:rsid w:val="121551B5"/>
    <w:rsid w:val="12996029"/>
    <w:rsid w:val="14263839"/>
    <w:rsid w:val="143751AE"/>
    <w:rsid w:val="15963463"/>
    <w:rsid w:val="161C317E"/>
    <w:rsid w:val="174224E4"/>
    <w:rsid w:val="175B22B3"/>
    <w:rsid w:val="181C2157"/>
    <w:rsid w:val="196906C3"/>
    <w:rsid w:val="1A2810EA"/>
    <w:rsid w:val="1A2863F6"/>
    <w:rsid w:val="1A8B7048"/>
    <w:rsid w:val="1A8C1166"/>
    <w:rsid w:val="1AA369DC"/>
    <w:rsid w:val="1B626B86"/>
    <w:rsid w:val="1C7F205A"/>
    <w:rsid w:val="1E7C37C6"/>
    <w:rsid w:val="1F981921"/>
    <w:rsid w:val="21812B1A"/>
    <w:rsid w:val="2202306C"/>
    <w:rsid w:val="22442164"/>
    <w:rsid w:val="23A26809"/>
    <w:rsid w:val="25ED2E95"/>
    <w:rsid w:val="264A5205"/>
    <w:rsid w:val="266E573C"/>
    <w:rsid w:val="276362BE"/>
    <w:rsid w:val="284D5C14"/>
    <w:rsid w:val="28D55149"/>
    <w:rsid w:val="293402C9"/>
    <w:rsid w:val="2A0C0031"/>
    <w:rsid w:val="2A1D0E16"/>
    <w:rsid w:val="2AD80EA6"/>
    <w:rsid w:val="2AF62EBF"/>
    <w:rsid w:val="2BA83AE1"/>
    <w:rsid w:val="2C955B5C"/>
    <w:rsid w:val="2D5270FF"/>
    <w:rsid w:val="2E0828E5"/>
    <w:rsid w:val="2E5121EE"/>
    <w:rsid w:val="2E521515"/>
    <w:rsid w:val="2F0847E0"/>
    <w:rsid w:val="30CE57A2"/>
    <w:rsid w:val="31976D35"/>
    <w:rsid w:val="31B408BC"/>
    <w:rsid w:val="34F61559"/>
    <w:rsid w:val="352D1F43"/>
    <w:rsid w:val="3678436B"/>
    <w:rsid w:val="36D86A1D"/>
    <w:rsid w:val="38EA535F"/>
    <w:rsid w:val="3A7A2A6A"/>
    <w:rsid w:val="3AEB19DD"/>
    <w:rsid w:val="3B6C27E6"/>
    <w:rsid w:val="3B791569"/>
    <w:rsid w:val="3BCC19FA"/>
    <w:rsid w:val="3CCC56F3"/>
    <w:rsid w:val="3F627957"/>
    <w:rsid w:val="40641151"/>
    <w:rsid w:val="419A0D19"/>
    <w:rsid w:val="41B1557D"/>
    <w:rsid w:val="41EE568E"/>
    <w:rsid w:val="4219586E"/>
    <w:rsid w:val="42DF6BC5"/>
    <w:rsid w:val="43271024"/>
    <w:rsid w:val="447F5A66"/>
    <w:rsid w:val="452C00E1"/>
    <w:rsid w:val="45B6671E"/>
    <w:rsid w:val="460C46C8"/>
    <w:rsid w:val="462E4017"/>
    <w:rsid w:val="46372017"/>
    <w:rsid w:val="467D38D0"/>
    <w:rsid w:val="468951ED"/>
    <w:rsid w:val="46E84251"/>
    <w:rsid w:val="476E586A"/>
    <w:rsid w:val="486B6274"/>
    <w:rsid w:val="4A0F1358"/>
    <w:rsid w:val="4A617495"/>
    <w:rsid w:val="4A887680"/>
    <w:rsid w:val="4AEE006F"/>
    <w:rsid w:val="4B181BC3"/>
    <w:rsid w:val="4C1A1A4B"/>
    <w:rsid w:val="4C5E5A40"/>
    <w:rsid w:val="4D6B6CA6"/>
    <w:rsid w:val="4DD6241B"/>
    <w:rsid w:val="4E791DF7"/>
    <w:rsid w:val="4EDF1371"/>
    <w:rsid w:val="4EDF65DA"/>
    <w:rsid w:val="4EF60B0E"/>
    <w:rsid w:val="50860195"/>
    <w:rsid w:val="512C3333"/>
    <w:rsid w:val="52CB0737"/>
    <w:rsid w:val="53942852"/>
    <w:rsid w:val="543765CC"/>
    <w:rsid w:val="54644556"/>
    <w:rsid w:val="552F6749"/>
    <w:rsid w:val="55AD115E"/>
    <w:rsid w:val="58586A63"/>
    <w:rsid w:val="5867177E"/>
    <w:rsid w:val="58B87F4F"/>
    <w:rsid w:val="5900545D"/>
    <w:rsid w:val="5BBA27B9"/>
    <w:rsid w:val="5CDD0C96"/>
    <w:rsid w:val="5CF872C9"/>
    <w:rsid w:val="5DA438FF"/>
    <w:rsid w:val="5DF019EF"/>
    <w:rsid w:val="5E84191C"/>
    <w:rsid w:val="5E9B375F"/>
    <w:rsid w:val="5F7A3D22"/>
    <w:rsid w:val="60302D76"/>
    <w:rsid w:val="60E154A9"/>
    <w:rsid w:val="60FB281D"/>
    <w:rsid w:val="616040BE"/>
    <w:rsid w:val="625B346B"/>
    <w:rsid w:val="630115D7"/>
    <w:rsid w:val="632A0994"/>
    <w:rsid w:val="64490B86"/>
    <w:rsid w:val="64AA189E"/>
    <w:rsid w:val="650F4989"/>
    <w:rsid w:val="65212982"/>
    <w:rsid w:val="654D793B"/>
    <w:rsid w:val="67192A32"/>
    <w:rsid w:val="67C61B08"/>
    <w:rsid w:val="67CA7BAB"/>
    <w:rsid w:val="67EB67CA"/>
    <w:rsid w:val="682A1B59"/>
    <w:rsid w:val="687F26B6"/>
    <w:rsid w:val="691561B3"/>
    <w:rsid w:val="6A404922"/>
    <w:rsid w:val="6AAE088B"/>
    <w:rsid w:val="6AB95FA1"/>
    <w:rsid w:val="6B115C56"/>
    <w:rsid w:val="6B4E47F6"/>
    <w:rsid w:val="6DA51D19"/>
    <w:rsid w:val="6DAA124C"/>
    <w:rsid w:val="6E19507D"/>
    <w:rsid w:val="6E6A4CB1"/>
    <w:rsid w:val="704F2D39"/>
    <w:rsid w:val="70861DB6"/>
    <w:rsid w:val="711A2DEC"/>
    <w:rsid w:val="72B50A95"/>
    <w:rsid w:val="72C45762"/>
    <w:rsid w:val="73182118"/>
    <w:rsid w:val="739F6409"/>
    <w:rsid w:val="7494406F"/>
    <w:rsid w:val="74F11E35"/>
    <w:rsid w:val="754612D1"/>
    <w:rsid w:val="75732905"/>
    <w:rsid w:val="75CC3165"/>
    <w:rsid w:val="76823CAB"/>
    <w:rsid w:val="76A5584E"/>
    <w:rsid w:val="782939EB"/>
    <w:rsid w:val="79A77575"/>
    <w:rsid w:val="7B65172A"/>
    <w:rsid w:val="7C466FDE"/>
    <w:rsid w:val="7C9902C9"/>
    <w:rsid w:val="7CEA13A2"/>
    <w:rsid w:val="7DED3B1F"/>
    <w:rsid w:val="7F9C318F"/>
    <w:rsid w:val="7FF7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uiPriority w:val="99"/>
    <w:qFormat/>
    <w:pPr>
      <w:spacing w:after="120" w:line="480" w:lineRule="auto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1"/>
    <w:qFormat/>
    <w:pPr>
      <w:spacing w:after="120"/>
    </w:pPr>
  </w:style>
  <w:style w:type="paragraph" w:customStyle="1" w:styleId="21">
    <w:name w:val="正文文本 21"/>
    <w:basedOn w:val="a"/>
    <w:uiPriority w:val="99"/>
    <w:qFormat/>
    <w:pPr>
      <w:spacing w:after="120" w:line="480" w:lineRule="auto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245</Words>
  <Characters>1403</Characters>
  <Application>Microsoft Office Word</Application>
  <DocSecurity>0</DocSecurity>
  <Lines>11</Lines>
  <Paragraphs>3</Paragraphs>
  <ScaleCrop>false</ScaleCrop>
  <Company>china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2023-12-07T00:09:00Z</cp:lastPrinted>
  <dcterms:created xsi:type="dcterms:W3CDTF">2014-10-29T12:08:00Z</dcterms:created>
  <dcterms:modified xsi:type="dcterms:W3CDTF">2024-12-02T07:38:00Z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