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3ABB3">
      <w:pPr>
        <w:ind w:firstLine="883" w:firstLineChars="200"/>
        <w:jc w:val="center"/>
        <w:rPr>
          <w:rFonts w:hint="default" w:eastAsiaTheme="minorEastAsia"/>
          <w:b/>
          <w:bCs/>
          <w:sz w:val="44"/>
          <w:szCs w:val="44"/>
          <w:lang w:val="en-US" w:eastAsia="zh-CN"/>
        </w:rPr>
      </w:pPr>
      <w:r>
        <w:rPr>
          <w:rFonts w:hint="eastAsia"/>
          <w:b/>
          <w:bCs/>
          <w:sz w:val="44"/>
          <w:szCs w:val="44"/>
        </w:rPr>
        <w:t>信阳市平桥区房票安置实施细则</w:t>
      </w:r>
      <w:r>
        <w:rPr>
          <w:rFonts w:hint="eastAsia"/>
          <w:b/>
          <w:bCs/>
          <w:sz w:val="44"/>
          <w:szCs w:val="44"/>
          <w:lang w:val="en-US" w:eastAsia="zh-CN"/>
        </w:rPr>
        <w:t xml:space="preserve">     </w:t>
      </w:r>
      <w:r>
        <w:rPr>
          <w:rFonts w:hint="eastAsia"/>
          <w:b/>
          <w:bCs/>
          <w:sz w:val="44"/>
          <w:szCs w:val="44"/>
          <w:lang w:eastAsia="zh-CN"/>
        </w:rPr>
        <w:t>（</w:t>
      </w:r>
      <w:r>
        <w:rPr>
          <w:rFonts w:hint="eastAsia"/>
          <w:b/>
          <w:bCs/>
          <w:sz w:val="44"/>
          <w:szCs w:val="44"/>
          <w:lang w:val="en-US" w:eastAsia="zh-CN"/>
        </w:rPr>
        <w:t>征求意见稿）</w:t>
      </w:r>
    </w:p>
    <w:p w14:paraId="100D8865">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自2022年房票安置工作开展以来，我区</w:t>
      </w:r>
      <w:r>
        <w:rPr>
          <w:rFonts w:hint="eastAsia" w:ascii="仿宋_GB2312" w:hAnsi="仿宋_GB2312" w:eastAsia="仿宋_GB2312" w:cs="仿宋_GB2312"/>
          <w:b w:val="0"/>
          <w:bCs/>
          <w:kern w:val="0"/>
          <w:sz w:val="32"/>
          <w:szCs w:val="32"/>
          <w:lang w:val="en-US" w:eastAsia="zh-CN" w:bidi="ar-SA"/>
        </w:rPr>
        <w:t>严格推行房票政策，</w:t>
      </w:r>
      <w:r>
        <w:rPr>
          <w:rFonts w:hint="eastAsia" w:ascii="仿宋_GB2312" w:hAnsi="仿宋_GB2312" w:eastAsia="仿宋_GB2312" w:cs="仿宋_GB2312"/>
          <w:sz w:val="32"/>
          <w:szCs w:val="32"/>
        </w:rPr>
        <w:t>精心组织，采取有力措施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kern w:val="0"/>
          <w:sz w:val="32"/>
          <w:szCs w:val="32"/>
          <w:lang w:val="en-US" w:eastAsia="zh-CN" w:bidi="ar-SA"/>
        </w:rPr>
        <w:t>解决了多个历史遗留项目和新拆迁项目的安置问题。房票政策的实施，进一步拓宽征收补偿安置渠道，解决困扰我区多年的遗留拆迁安置难题，取得较好的效果。</w:t>
      </w:r>
      <w:r>
        <w:rPr>
          <w:rFonts w:hint="eastAsia" w:ascii="仿宋" w:hAnsi="仿宋" w:eastAsia="仿宋" w:cs="仿宋"/>
          <w:sz w:val="32"/>
          <w:szCs w:val="32"/>
        </w:rPr>
        <w:t>为</w:t>
      </w:r>
      <w:r>
        <w:rPr>
          <w:rFonts w:hint="eastAsia" w:ascii="仿宋" w:hAnsi="仿宋" w:eastAsia="仿宋" w:cs="仿宋"/>
          <w:sz w:val="32"/>
          <w:szCs w:val="32"/>
          <w:lang w:val="en-US" w:eastAsia="zh-CN"/>
        </w:rPr>
        <w:t>进一步</w:t>
      </w:r>
      <w:r>
        <w:rPr>
          <w:rFonts w:hint="eastAsia" w:ascii="仿宋" w:hAnsi="仿宋" w:eastAsia="仿宋" w:cs="仿宋"/>
          <w:sz w:val="32"/>
          <w:szCs w:val="32"/>
        </w:rPr>
        <w:t>改善城市居民的居住环境和住房条件，推进以市场提供安置房源为主的安置方式，满足人民群众对安置房屋的多样化需求，结合我区实际，</w:t>
      </w:r>
      <w:r>
        <w:rPr>
          <w:rFonts w:hint="eastAsia" w:ascii="仿宋" w:hAnsi="仿宋" w:eastAsia="仿宋" w:cs="仿宋"/>
          <w:sz w:val="32"/>
          <w:szCs w:val="32"/>
          <w:lang w:val="en-US" w:eastAsia="zh-CN"/>
        </w:rPr>
        <w:t>对今后房票安置工作实施提出以下建议</w:t>
      </w:r>
      <w:r>
        <w:rPr>
          <w:rFonts w:hint="eastAsia" w:ascii="仿宋" w:hAnsi="仿宋" w:eastAsia="仿宋" w:cs="仿宋"/>
          <w:sz w:val="32"/>
          <w:szCs w:val="32"/>
        </w:rPr>
        <w:t>：</w:t>
      </w:r>
    </w:p>
    <w:p w14:paraId="34BC541C">
      <w:pPr>
        <w:ind w:firstLine="640" w:firstLineChars="200"/>
        <w:rPr>
          <w:rFonts w:ascii="黑体" w:hAnsi="黑体" w:eastAsia="黑体" w:cs="黑体"/>
          <w:sz w:val="32"/>
          <w:szCs w:val="32"/>
        </w:rPr>
      </w:pPr>
      <w:r>
        <w:rPr>
          <w:rFonts w:hint="eastAsia" w:ascii="黑体" w:hAnsi="黑体" w:eastAsia="黑体" w:cs="黑体"/>
          <w:sz w:val="32"/>
          <w:szCs w:val="32"/>
        </w:rPr>
        <w:t>一、房票安置的定义</w:t>
      </w:r>
    </w:p>
    <w:p w14:paraId="1FACBC34">
      <w:pPr>
        <w:ind w:firstLine="640" w:firstLineChars="200"/>
        <w:rPr>
          <w:rFonts w:ascii="仿宋" w:hAnsi="仿宋" w:eastAsia="仿宋" w:cs="仿宋"/>
          <w:sz w:val="32"/>
          <w:szCs w:val="32"/>
        </w:rPr>
      </w:pPr>
      <w:r>
        <w:rPr>
          <w:rFonts w:hint="eastAsia" w:ascii="仿宋" w:hAnsi="仿宋" w:eastAsia="仿宋" w:cs="仿宋"/>
          <w:sz w:val="32"/>
          <w:szCs w:val="32"/>
        </w:rPr>
        <w:t>房票是被征收人房屋安置补偿权益货币量化以后，征收人出具给被征收人重新购置房屋的结算凭证。</w:t>
      </w:r>
    </w:p>
    <w:p w14:paraId="50526798">
      <w:pPr>
        <w:ind w:firstLine="640" w:firstLineChars="200"/>
        <w:rPr>
          <w:rFonts w:ascii="仿宋" w:hAnsi="仿宋" w:eastAsia="仿宋" w:cs="仿宋"/>
          <w:sz w:val="32"/>
          <w:szCs w:val="32"/>
        </w:rPr>
      </w:pPr>
      <w:r>
        <w:rPr>
          <w:rFonts w:hint="eastAsia" w:ascii="仿宋" w:hAnsi="仿宋" w:eastAsia="仿宋" w:cs="仿宋"/>
          <w:sz w:val="32"/>
          <w:szCs w:val="32"/>
        </w:rPr>
        <w:t>房票安置是指征收人按照产权调换政策，将被征收人相应的补偿安置权益货币量化，以房票形式核发给被征收人，由被征收人用房票自行购买政府商定的商品房、其他安置房。房票安置政策实施后，新拆迁项目原则上不再新建安置房。</w:t>
      </w:r>
    </w:p>
    <w:p w14:paraId="5271068F">
      <w:pPr>
        <w:ind w:firstLine="640" w:firstLineChars="200"/>
        <w:rPr>
          <w:rFonts w:ascii="黑体" w:hAnsi="黑体" w:eastAsia="黑体" w:cs="黑体"/>
          <w:sz w:val="32"/>
          <w:szCs w:val="32"/>
        </w:rPr>
      </w:pPr>
      <w:r>
        <w:rPr>
          <w:rFonts w:hint="eastAsia" w:ascii="黑体" w:hAnsi="黑体" w:eastAsia="黑体" w:cs="黑体"/>
          <w:sz w:val="32"/>
          <w:szCs w:val="32"/>
        </w:rPr>
        <w:t>二、房票安置的适用对象</w:t>
      </w:r>
      <w:bookmarkStart w:id="0" w:name="_GoBack"/>
      <w:bookmarkEnd w:id="0"/>
    </w:p>
    <w:p w14:paraId="4CF5DDF8">
      <w:pPr>
        <w:ind w:firstLine="640" w:firstLineChars="200"/>
        <w:rPr>
          <w:rFonts w:ascii="仿宋" w:hAnsi="仿宋" w:eastAsia="仿宋" w:cs="仿宋"/>
          <w:sz w:val="32"/>
          <w:szCs w:val="32"/>
        </w:rPr>
      </w:pPr>
      <w:r>
        <w:rPr>
          <w:rFonts w:hint="eastAsia" w:ascii="仿宋" w:hAnsi="仿宋" w:eastAsia="仿宋" w:cs="仿宋"/>
          <w:sz w:val="32"/>
          <w:szCs w:val="32"/>
        </w:rPr>
        <w:t>信阳市中心城区规划范围内，平桥区政府主导计划实施的国有土地上房屋征收与补偿、集体土地征地拆迁补偿推行房票安置。</w:t>
      </w:r>
    </w:p>
    <w:p w14:paraId="1AA91D90">
      <w:pPr>
        <w:ind w:firstLine="640" w:firstLineChars="200"/>
        <w:rPr>
          <w:rFonts w:ascii="黑体" w:hAnsi="黑体" w:eastAsia="黑体" w:cs="黑体"/>
          <w:sz w:val="32"/>
          <w:szCs w:val="32"/>
        </w:rPr>
      </w:pPr>
      <w:r>
        <w:rPr>
          <w:rFonts w:hint="eastAsia" w:ascii="黑体" w:hAnsi="黑体" w:eastAsia="黑体" w:cs="黑体"/>
          <w:sz w:val="32"/>
          <w:szCs w:val="32"/>
        </w:rPr>
        <w:t>三、房票安置的实施主体及部门职责</w:t>
      </w:r>
    </w:p>
    <w:p w14:paraId="6D90C46F">
      <w:pPr>
        <w:ind w:firstLine="640" w:firstLineChars="200"/>
        <w:rPr>
          <w:rFonts w:ascii="仿宋" w:hAnsi="仿宋" w:eastAsia="仿宋" w:cs="仿宋"/>
          <w:sz w:val="32"/>
          <w:szCs w:val="32"/>
        </w:rPr>
      </w:pPr>
      <w:r>
        <w:rPr>
          <w:rFonts w:hint="eastAsia" w:ascii="仿宋" w:hAnsi="仿宋" w:eastAsia="仿宋" w:cs="仿宋"/>
          <w:sz w:val="32"/>
          <w:szCs w:val="32"/>
        </w:rPr>
        <w:t>平桥区人民政府为房票安置的实施主体，负责房票安置相关工作的组织协调，统筹研究确定房票安置实施过程中的重大问题。征收项目实施单位为房票安置的执行和落实主体，</w:t>
      </w:r>
      <w:r>
        <w:rPr>
          <w:rFonts w:hint="eastAsia" w:ascii="仿宋" w:hAnsi="仿宋" w:eastAsia="仿宋" w:cs="仿宋"/>
          <w:sz w:val="32"/>
          <w:szCs w:val="32"/>
          <w:lang w:val="en-US" w:eastAsia="zh-CN"/>
        </w:rPr>
        <w:t>征收、</w:t>
      </w:r>
      <w:r>
        <w:rPr>
          <w:rFonts w:hint="eastAsia" w:ascii="仿宋" w:hAnsi="仿宋" w:eastAsia="仿宋" w:cs="仿宋"/>
          <w:sz w:val="32"/>
          <w:szCs w:val="32"/>
        </w:rPr>
        <w:t>自然资源和规划、住建、房管、财政、税务、司法、教育、公积金等有关部门按照各自职责分工：</w:t>
      </w:r>
      <w:r>
        <w:rPr>
          <w:rFonts w:hint="eastAsia" w:ascii="仿宋" w:hAnsi="仿宋" w:eastAsia="仿宋" w:cs="仿宋"/>
          <w:sz w:val="32"/>
          <w:szCs w:val="32"/>
          <w:lang w:val="en-US" w:eastAsia="zh-CN"/>
        </w:rPr>
        <w:t>征收事务中心负责房票安置的具体实施</w:t>
      </w:r>
      <w:r>
        <w:rPr>
          <w:rFonts w:hint="eastAsia" w:ascii="仿宋" w:hAnsi="仿宋" w:eastAsia="仿宋" w:cs="仿宋"/>
          <w:sz w:val="32"/>
          <w:szCs w:val="32"/>
        </w:rPr>
        <w:t>，</w:t>
      </w:r>
      <w:r>
        <w:rPr>
          <w:rFonts w:hint="eastAsia" w:ascii="仿宋" w:hAnsi="仿宋" w:eastAsia="仿宋" w:cs="仿宋"/>
          <w:sz w:val="32"/>
          <w:szCs w:val="32"/>
          <w:lang w:val="en-US" w:eastAsia="zh-CN"/>
        </w:rPr>
        <w:t>住建局负责房票安置</w:t>
      </w:r>
      <w:r>
        <w:rPr>
          <w:rFonts w:hint="eastAsia" w:ascii="仿宋" w:hAnsi="仿宋" w:eastAsia="仿宋" w:cs="仿宋"/>
          <w:sz w:val="32"/>
          <w:szCs w:val="32"/>
        </w:rPr>
        <w:t>指导、监督等工作；自然资源和规划局负责</w:t>
      </w:r>
      <w:r>
        <w:rPr>
          <w:rFonts w:hint="eastAsia" w:ascii="仿宋" w:hAnsi="仿宋" w:eastAsia="仿宋" w:cs="仿宋"/>
          <w:sz w:val="32"/>
          <w:szCs w:val="32"/>
          <w:lang w:val="en-US" w:eastAsia="zh-CN"/>
        </w:rPr>
        <w:t>国有土地、</w:t>
      </w:r>
      <w:r>
        <w:rPr>
          <w:rFonts w:hint="eastAsia" w:ascii="仿宋" w:hAnsi="仿宋" w:eastAsia="仿宋" w:cs="仿宋"/>
          <w:sz w:val="32"/>
          <w:szCs w:val="32"/>
        </w:rPr>
        <w:t>集体土地征收中房票安置的指导、监督等工作；平桥</w:t>
      </w:r>
      <w:r>
        <w:rPr>
          <w:rFonts w:hint="eastAsia" w:ascii="仿宋" w:hAnsi="仿宋" w:eastAsia="仿宋" w:cs="仿宋"/>
          <w:sz w:val="32"/>
          <w:szCs w:val="32"/>
          <w:lang w:val="en-US" w:eastAsia="zh-CN"/>
        </w:rPr>
        <w:t>住房保障和房地产事务中心</w:t>
      </w:r>
      <w:r>
        <w:rPr>
          <w:rFonts w:hint="eastAsia" w:ascii="仿宋" w:hAnsi="仿宋" w:eastAsia="仿宋" w:cs="仿宋"/>
          <w:sz w:val="32"/>
          <w:szCs w:val="32"/>
        </w:rPr>
        <w:t>负责建立房源超市，负责房票安置中合同、房产备案、登记等服务指导等工作；财政局负责房票安置款项的结算、监管等工作；税务局负责房票安置中相关税收减免的落实等工作；教体局负责房票安置中入学政策落实等工作；司法局负责提供房票安置的政策、法律支持，司法公证等工作；公积金部门负责房票安置户适用公积金贷款的业务指导、监督工作；各办事处负责房票安置政策的宣传、引导、执行等工作。各相关单位密切配合，保障房票安置工作依法顺利推进。</w:t>
      </w:r>
    </w:p>
    <w:p w14:paraId="3C1E0773">
      <w:pPr>
        <w:ind w:firstLine="640" w:firstLineChars="200"/>
        <w:rPr>
          <w:rFonts w:ascii="仿宋" w:hAnsi="仿宋" w:eastAsia="黑体" w:cs="仿宋"/>
          <w:sz w:val="32"/>
          <w:szCs w:val="32"/>
        </w:rPr>
      </w:pPr>
      <w:r>
        <w:rPr>
          <w:rFonts w:hint="eastAsia" w:ascii="黑体" w:hAnsi="黑体" w:eastAsia="黑体" w:cs="黑体"/>
          <w:sz w:val="32"/>
          <w:szCs w:val="32"/>
        </w:rPr>
        <w:t>四、房票的票面金额及发放管理</w:t>
      </w:r>
    </w:p>
    <w:p w14:paraId="1E9CC350">
      <w:pPr>
        <w:ind w:firstLine="643" w:firstLineChars="200"/>
        <w:rPr>
          <w:rFonts w:ascii="仿宋" w:hAnsi="仿宋" w:eastAsia="仿宋" w:cs="仿宋"/>
          <w:sz w:val="32"/>
          <w:szCs w:val="32"/>
        </w:rPr>
      </w:pPr>
      <w:r>
        <w:rPr>
          <w:rFonts w:hint="eastAsia" w:ascii="楷体" w:hAnsi="楷体" w:eastAsia="楷体" w:cs="楷体"/>
          <w:b/>
          <w:bCs/>
          <w:sz w:val="32"/>
          <w:szCs w:val="32"/>
        </w:rPr>
        <w:t>（一）</w:t>
      </w:r>
      <w:r>
        <w:rPr>
          <w:rFonts w:hint="eastAsia" w:ascii="仿宋" w:hAnsi="仿宋" w:eastAsia="仿宋" w:cs="仿宋"/>
          <w:sz w:val="32"/>
          <w:szCs w:val="32"/>
        </w:rPr>
        <w:t>房票票面金额是被征收人被征收房屋安置补偿权益货币量化后的总金额，具体包括国有土地或集体土地征收补偿方案规定的产权调换货币量化、房票安置政策性奖励。房票采取“一事一议”的原则，每个项目根据细则结合实际制定相应的计算办法。</w:t>
      </w:r>
    </w:p>
    <w:p w14:paraId="0FAC91B4">
      <w:pPr>
        <w:ind w:firstLine="643" w:firstLineChars="200"/>
        <w:rPr>
          <w:rFonts w:ascii="仿宋" w:hAnsi="仿宋" w:eastAsia="仿宋" w:cs="仿宋"/>
          <w:sz w:val="32"/>
          <w:szCs w:val="32"/>
        </w:rPr>
      </w:pPr>
      <w:r>
        <w:rPr>
          <w:rFonts w:hint="eastAsia" w:ascii="楷体" w:hAnsi="楷体" w:eastAsia="楷体" w:cs="楷体"/>
          <w:b/>
          <w:bCs/>
          <w:sz w:val="32"/>
          <w:szCs w:val="32"/>
        </w:rPr>
        <w:t>（二）</w:t>
      </w:r>
      <w:r>
        <w:rPr>
          <w:rFonts w:hint="eastAsia" w:ascii="仿宋" w:hAnsi="仿宋" w:eastAsia="仿宋" w:cs="仿宋"/>
          <w:sz w:val="32"/>
          <w:szCs w:val="32"/>
        </w:rPr>
        <w:t>被征收人选择房票安置的，一次性发放18个月过渡费。</w:t>
      </w:r>
    </w:p>
    <w:p w14:paraId="144870D7">
      <w:pPr>
        <w:ind w:firstLine="643" w:firstLineChars="200"/>
        <w:rPr>
          <w:rFonts w:ascii="仿宋" w:hAnsi="仿宋" w:eastAsia="仿宋" w:cs="仿宋"/>
          <w:sz w:val="32"/>
          <w:szCs w:val="32"/>
        </w:rPr>
      </w:pPr>
      <w:r>
        <w:rPr>
          <w:rFonts w:hint="eastAsia" w:ascii="楷体" w:hAnsi="楷体" w:eastAsia="楷体" w:cs="楷体"/>
          <w:b/>
          <w:bCs/>
          <w:sz w:val="32"/>
          <w:szCs w:val="32"/>
        </w:rPr>
        <w:t>（三）</w:t>
      </w:r>
      <w:r>
        <w:rPr>
          <w:rFonts w:hint="eastAsia" w:ascii="仿宋" w:hAnsi="仿宋" w:eastAsia="仿宋" w:cs="仿宋"/>
          <w:sz w:val="32"/>
          <w:szCs w:val="32"/>
        </w:rPr>
        <w:t>被征收人与征收实施单位签订房屋征收补偿安置协议后，由征收实施单位依照本实施细则的规定给予发放房票。同一份征收补偿协议只发放一张房票。征收实施单位建立台账备查，实行一户一档。</w:t>
      </w:r>
    </w:p>
    <w:p w14:paraId="56778FE3">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五、房票安置优惠政策</w:t>
      </w:r>
    </w:p>
    <w:p w14:paraId="12CEB007">
      <w:pPr>
        <w:ind w:firstLine="643" w:firstLineChars="200"/>
        <w:rPr>
          <w:rFonts w:hint="eastAsia" w:ascii="仿宋" w:hAnsi="仿宋" w:eastAsia="仿宋" w:cs="仿宋"/>
          <w:sz w:val="30"/>
          <w:szCs w:val="30"/>
          <w:lang w:val="en-US" w:eastAsia="zh-CN"/>
        </w:rPr>
      </w:pPr>
      <w:r>
        <w:rPr>
          <w:rFonts w:hint="eastAsia" w:ascii="楷体" w:hAnsi="楷体" w:eastAsia="楷体" w:cs="楷体"/>
          <w:b/>
          <w:bCs/>
          <w:sz w:val="32"/>
          <w:szCs w:val="32"/>
          <w:lang w:val="en-US" w:eastAsia="zh-CN"/>
        </w:rPr>
        <w:t>（一）</w:t>
      </w:r>
      <w:r>
        <w:rPr>
          <w:rFonts w:hint="eastAsia" w:ascii="仿宋" w:hAnsi="仿宋" w:eastAsia="仿宋" w:cs="仿宋"/>
          <w:sz w:val="32"/>
          <w:szCs w:val="32"/>
          <w:lang w:val="en-US" w:eastAsia="zh-CN"/>
        </w:rPr>
        <w:t>货币奖励：量化权益金额上浮5%。</w:t>
      </w:r>
    </w:p>
    <w:p w14:paraId="51CB5434">
      <w:pPr>
        <w:ind w:firstLine="643" w:firstLineChars="200"/>
        <w:rPr>
          <w:rFonts w:hint="eastAsia" w:ascii="仿宋" w:hAnsi="仿宋" w:eastAsia="仿宋" w:cs="仿宋"/>
          <w:sz w:val="30"/>
          <w:szCs w:val="30"/>
          <w:lang w:val="en-US" w:eastAsia="zh-CN"/>
        </w:rPr>
      </w:pPr>
      <w:r>
        <w:rPr>
          <w:rFonts w:hint="eastAsia" w:ascii="楷体" w:hAnsi="楷体" w:eastAsia="楷体" w:cs="楷体"/>
          <w:b/>
          <w:bCs/>
          <w:sz w:val="32"/>
          <w:szCs w:val="32"/>
          <w:lang w:val="en-US" w:eastAsia="zh-CN"/>
        </w:rPr>
        <w:t>（二）</w:t>
      </w:r>
      <w:r>
        <w:rPr>
          <w:rFonts w:hint="eastAsia" w:ascii="仿宋" w:hAnsi="仿宋" w:eastAsia="仿宋" w:cs="仿宋"/>
          <w:sz w:val="32"/>
          <w:szCs w:val="32"/>
          <w:lang w:val="en-US" w:eastAsia="zh-CN"/>
        </w:rPr>
        <w:t>购房奖励：以政府商定的比市场价优惠的房源超市价格购买。</w:t>
      </w:r>
    </w:p>
    <w:p w14:paraId="4FB824DE">
      <w:pPr>
        <w:ind w:firstLine="643" w:firstLineChars="200"/>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w:t>
      </w:r>
      <w:r>
        <w:rPr>
          <w:rFonts w:hint="eastAsia" w:ascii="仿宋" w:hAnsi="仿宋" w:eastAsia="仿宋" w:cs="仿宋"/>
          <w:sz w:val="32"/>
          <w:szCs w:val="32"/>
          <w:lang w:val="en-US" w:eastAsia="zh-CN"/>
        </w:rPr>
        <w:t>义务教育保障：被征收人子女六年内享有原被征收片区入学资格。</w:t>
      </w:r>
    </w:p>
    <w:p w14:paraId="4437E5CA">
      <w:pPr>
        <w:ind w:firstLine="643" w:firstLineChars="200"/>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（四）</w:t>
      </w:r>
      <w:r>
        <w:rPr>
          <w:rFonts w:hint="eastAsia" w:ascii="仿宋" w:hAnsi="仿宋" w:eastAsia="仿宋" w:cs="仿宋"/>
          <w:sz w:val="32"/>
          <w:szCs w:val="32"/>
          <w:lang w:val="en-US" w:eastAsia="zh-CN"/>
        </w:rPr>
        <w:t>房票票面金额确定：房票票面金额主要包括两大部分：安置权益货币量化金额+政策性奖励。例如：按国有土地征收补偿政策，被征收人100平方米合法房屋，选择房票安置补偿上浮20%面积奖励，如评估价为5000元/平方米，则货币量化权益金额为100*5000*（1+20%）=60万元，再加5%奖励，608（1+0.05%）=63万元。票面金额就为63万元，票面金额同步使用。</w:t>
      </w:r>
    </w:p>
    <w:p w14:paraId="00070639">
      <w:p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、房票安置的房屋选择</w:t>
      </w:r>
    </w:p>
    <w:p w14:paraId="5EA7E947">
      <w:pPr>
        <w:ind w:firstLine="640" w:firstLineChars="200"/>
        <w:rPr>
          <w:rFonts w:ascii="仿宋" w:hAnsi="仿宋" w:eastAsia="仿宋" w:cs="仿宋"/>
          <w:sz w:val="32"/>
          <w:szCs w:val="32"/>
        </w:rPr>
      </w:pPr>
      <w:r>
        <w:rPr>
          <w:rFonts w:hint="eastAsia" w:ascii="仿宋" w:hAnsi="仿宋" w:eastAsia="仿宋" w:cs="仿宋"/>
          <w:sz w:val="32"/>
          <w:szCs w:val="32"/>
        </w:rPr>
        <w:t>房票可在</w:t>
      </w:r>
      <w:r>
        <w:rPr>
          <w:rFonts w:hint="eastAsia" w:ascii="仿宋" w:hAnsi="仿宋" w:eastAsia="仿宋" w:cs="仿宋"/>
          <w:sz w:val="32"/>
          <w:szCs w:val="32"/>
          <w:lang w:val="en-US" w:eastAsia="zh-CN"/>
        </w:rPr>
        <w:t>平桥区</w:t>
      </w:r>
      <w:r>
        <w:rPr>
          <w:rFonts w:hint="eastAsia" w:ascii="仿宋" w:hAnsi="仿宋" w:eastAsia="仿宋" w:cs="仿宋"/>
          <w:sz w:val="32"/>
          <w:szCs w:val="32"/>
        </w:rPr>
        <w:t>中心城区</w:t>
      </w:r>
      <w:r>
        <w:rPr>
          <w:rFonts w:hint="eastAsia" w:ascii="仿宋" w:hAnsi="仿宋" w:eastAsia="仿宋" w:cs="仿宋"/>
          <w:sz w:val="32"/>
          <w:szCs w:val="32"/>
          <w:lang w:val="en-US" w:eastAsia="zh-CN"/>
        </w:rPr>
        <w:t>房源超市</w:t>
      </w:r>
      <w:r>
        <w:rPr>
          <w:rFonts w:hint="eastAsia" w:ascii="仿宋" w:hAnsi="仿宋" w:eastAsia="仿宋" w:cs="仿宋"/>
          <w:sz w:val="32"/>
          <w:szCs w:val="32"/>
        </w:rPr>
        <w:t>范围内用于选购房屋。被征收人可选择经政府商定的商品房、其他安置房（指政府已自建、代建或其他方式建设的安置房）。具体可供选择的商品房和安置房，以</w:t>
      </w:r>
      <w:r>
        <w:rPr>
          <w:rFonts w:hint="eastAsia" w:ascii="仿宋" w:hAnsi="仿宋" w:eastAsia="仿宋" w:cs="仿宋"/>
          <w:sz w:val="32"/>
          <w:szCs w:val="32"/>
          <w:lang w:val="en-US" w:eastAsia="zh-CN"/>
        </w:rPr>
        <w:t>区</w:t>
      </w:r>
      <w:r>
        <w:rPr>
          <w:rFonts w:hint="eastAsia" w:ascii="仿宋" w:hAnsi="仿宋" w:eastAsia="仿宋" w:cs="仿宋"/>
          <w:sz w:val="32"/>
          <w:szCs w:val="32"/>
        </w:rPr>
        <w:t>房地产管理部门定期公布“房源超市”中的名录、房源信息为准。</w:t>
      </w:r>
    </w:p>
    <w:p w14:paraId="6F21C6BC">
      <w:p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、房票安置的操作程序</w:t>
      </w:r>
    </w:p>
    <w:p w14:paraId="7BDAAEBD">
      <w:pPr>
        <w:ind w:firstLine="643" w:firstLineChars="200"/>
        <w:rPr>
          <w:rFonts w:ascii="仿宋" w:hAnsi="仿宋" w:eastAsia="仿宋" w:cs="仿宋"/>
          <w:sz w:val="32"/>
          <w:szCs w:val="32"/>
        </w:rPr>
      </w:pPr>
      <w:r>
        <w:rPr>
          <w:rFonts w:hint="eastAsia" w:ascii="楷体" w:hAnsi="楷体" w:eastAsia="楷体" w:cs="楷体"/>
          <w:b/>
          <w:bCs/>
          <w:sz w:val="32"/>
          <w:szCs w:val="32"/>
        </w:rPr>
        <w:t>（一）</w:t>
      </w:r>
      <w:r>
        <w:rPr>
          <w:rFonts w:hint="eastAsia" w:ascii="仿宋" w:hAnsi="仿宋" w:eastAsia="仿宋" w:cs="仿宋"/>
          <w:sz w:val="32"/>
          <w:szCs w:val="32"/>
        </w:rPr>
        <w:t>选择房票安置的被征收人与征收实施单位签订房屋征收补偿安置协议，在约定时间内腾空房屋并移交征收实施单位组织拆除；</w:t>
      </w:r>
    </w:p>
    <w:p w14:paraId="6E202E14">
      <w:pPr>
        <w:ind w:firstLine="643" w:firstLineChars="200"/>
        <w:rPr>
          <w:rFonts w:ascii="仿宋" w:hAnsi="仿宋" w:eastAsia="仿宋" w:cs="仿宋"/>
          <w:sz w:val="32"/>
          <w:szCs w:val="32"/>
        </w:rPr>
      </w:pPr>
      <w:r>
        <w:rPr>
          <w:rFonts w:hint="eastAsia" w:ascii="楷体" w:hAnsi="楷体" w:eastAsia="楷体" w:cs="楷体"/>
          <w:b/>
          <w:bCs/>
          <w:sz w:val="32"/>
          <w:szCs w:val="32"/>
        </w:rPr>
        <w:t>（二）</w:t>
      </w:r>
      <w:r>
        <w:rPr>
          <w:rFonts w:hint="eastAsia" w:ascii="仿宋" w:hAnsi="仿宋" w:eastAsia="仿宋" w:cs="仿宋"/>
          <w:sz w:val="32"/>
          <w:szCs w:val="32"/>
        </w:rPr>
        <w:t>被征收人持房屋征收补偿安置协议、房屋移交单、身份证，向征收实施单位领取房票；</w:t>
      </w:r>
    </w:p>
    <w:p w14:paraId="0F928628">
      <w:pPr>
        <w:ind w:firstLine="643" w:firstLineChars="200"/>
        <w:rPr>
          <w:rFonts w:ascii="仿宋" w:hAnsi="仿宋" w:eastAsia="仿宋" w:cs="仿宋"/>
          <w:sz w:val="32"/>
          <w:szCs w:val="32"/>
        </w:rPr>
      </w:pPr>
      <w:r>
        <w:rPr>
          <w:rFonts w:hint="eastAsia" w:ascii="楷体" w:hAnsi="楷体" w:eastAsia="楷体" w:cs="楷体"/>
          <w:b/>
          <w:bCs/>
          <w:sz w:val="32"/>
          <w:szCs w:val="32"/>
        </w:rPr>
        <w:t>（三）</w:t>
      </w:r>
      <w:r>
        <w:rPr>
          <w:rFonts w:hint="eastAsia" w:ascii="仿宋" w:hAnsi="仿宋" w:eastAsia="仿宋" w:cs="仿宋"/>
          <w:sz w:val="32"/>
          <w:szCs w:val="32"/>
        </w:rPr>
        <w:t>被征收人自主选择政府商定商品房或其他安置房，签订购房协议，按相关程序办理合同备案及不动产登记相关手续；</w:t>
      </w:r>
    </w:p>
    <w:p w14:paraId="369EDF14">
      <w:pPr>
        <w:ind w:firstLine="643" w:firstLineChars="200"/>
        <w:rPr>
          <w:rFonts w:ascii="仿宋" w:hAnsi="仿宋" w:eastAsia="仿宋" w:cs="仿宋"/>
          <w:sz w:val="32"/>
          <w:szCs w:val="32"/>
        </w:rPr>
      </w:pPr>
      <w:r>
        <w:rPr>
          <w:rFonts w:hint="eastAsia" w:ascii="楷体" w:hAnsi="楷体" w:eastAsia="楷体" w:cs="楷体"/>
          <w:b/>
          <w:bCs/>
          <w:sz w:val="32"/>
          <w:szCs w:val="32"/>
        </w:rPr>
        <w:t>（四）</w:t>
      </w:r>
      <w:r>
        <w:rPr>
          <w:rFonts w:hint="eastAsia" w:ascii="仿宋" w:hAnsi="仿宋" w:eastAsia="仿宋" w:cs="仿宋"/>
          <w:sz w:val="32"/>
          <w:szCs w:val="32"/>
        </w:rPr>
        <w:t>商品房开发企业或组织建设安置房的机构，按房票结算办法办理房票兑现相关业务。</w:t>
      </w:r>
    </w:p>
    <w:p w14:paraId="06CEFC1B">
      <w:pPr>
        <w:ind w:firstLine="640" w:firstLineChars="200"/>
        <w:rPr>
          <w:rFonts w:ascii="仿宋" w:hAnsi="仿宋" w:eastAsia="仿宋" w:cs="仿宋"/>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、房票的结算办法</w:t>
      </w:r>
    </w:p>
    <w:p w14:paraId="33B3948B">
      <w:pPr>
        <w:ind w:firstLine="643" w:firstLineChars="200"/>
        <w:rPr>
          <w:rFonts w:ascii="仿宋" w:hAnsi="仿宋" w:eastAsia="仿宋" w:cs="仿宋"/>
          <w:sz w:val="32"/>
          <w:szCs w:val="32"/>
        </w:rPr>
      </w:pPr>
      <w:r>
        <w:rPr>
          <w:rFonts w:hint="eastAsia" w:ascii="楷体" w:hAnsi="楷体" w:eastAsia="楷体" w:cs="楷体"/>
          <w:b/>
          <w:bCs/>
          <w:sz w:val="32"/>
          <w:szCs w:val="32"/>
        </w:rPr>
        <w:t>（一）</w:t>
      </w:r>
      <w:r>
        <w:rPr>
          <w:rFonts w:hint="eastAsia" w:ascii="仿宋" w:hAnsi="仿宋" w:eastAsia="仿宋" w:cs="仿宋"/>
          <w:sz w:val="32"/>
          <w:szCs w:val="32"/>
        </w:rPr>
        <w:t>被征收人持房票自行购买政府商定商品房，开发企业应在买卖合同备案后及时将购买情况报出票征收实施单位备案。房地产开发企业凭房票、已生效备案的房屋买卖合同、购房款发票等，</w:t>
      </w:r>
      <w:r>
        <w:rPr>
          <w:rFonts w:hint="eastAsia" w:ascii="仿宋" w:hAnsi="仿宋" w:eastAsia="仿宋" w:cs="仿宋"/>
          <w:sz w:val="32"/>
          <w:szCs w:val="32"/>
          <w:lang w:eastAsia="zh-CN"/>
        </w:rPr>
        <w:t>通过市级房票核发结算系统平台结算</w:t>
      </w:r>
      <w:r>
        <w:rPr>
          <w:rFonts w:hint="eastAsia" w:ascii="仿宋" w:hAnsi="仿宋" w:eastAsia="仿宋" w:cs="仿宋"/>
          <w:sz w:val="32"/>
          <w:szCs w:val="32"/>
        </w:rPr>
        <w:t>。结算款应当拨付至该房地产开发企业预（销）售资金监管账户。被征收人持房票购买其他安置房的，可参照上述规定结算。</w:t>
      </w:r>
    </w:p>
    <w:p w14:paraId="3062108D">
      <w:pPr>
        <w:ind w:firstLine="643" w:firstLineChars="200"/>
        <w:rPr>
          <w:rFonts w:ascii="仿宋" w:hAnsi="仿宋" w:eastAsia="仿宋" w:cs="仿宋"/>
          <w:sz w:val="32"/>
          <w:szCs w:val="32"/>
        </w:rPr>
      </w:pPr>
      <w:r>
        <w:rPr>
          <w:rFonts w:hint="eastAsia" w:ascii="楷体" w:hAnsi="楷体" w:eastAsia="楷体" w:cs="楷体"/>
          <w:b/>
          <w:bCs/>
          <w:sz w:val="32"/>
          <w:szCs w:val="32"/>
        </w:rPr>
        <w:t>（二）</w:t>
      </w:r>
      <w:r>
        <w:rPr>
          <w:rFonts w:hint="eastAsia" w:ascii="仿宋" w:hAnsi="仿宋" w:eastAsia="仿宋" w:cs="仿宋"/>
          <w:sz w:val="32"/>
          <w:szCs w:val="32"/>
        </w:rPr>
        <w:t>结算款项支付。结算方式：商品房买卖合同生效并完成备案之日起2个月内拨付房票金额的60%；完成初始登记1个月内再拨付30%；余款于房屋交付被征收人3个月内拨付。</w:t>
      </w:r>
    </w:p>
    <w:p w14:paraId="4D31DA11">
      <w:pPr>
        <w:ind w:firstLine="640" w:firstLineChars="200"/>
        <w:rPr>
          <w:rFonts w:ascii="黑体" w:hAnsi="黑体" w:eastAsia="黑体" w:cs="黑体"/>
          <w:sz w:val="32"/>
          <w:szCs w:val="32"/>
        </w:rPr>
      </w:pPr>
      <w:r>
        <w:rPr>
          <w:rFonts w:hint="eastAsia" w:ascii="黑体" w:hAnsi="黑体" w:eastAsia="黑体" w:cs="黑体"/>
          <w:sz w:val="32"/>
          <w:szCs w:val="32"/>
        </w:rPr>
        <w:t>八、房票安置的有关政策规定</w:t>
      </w:r>
    </w:p>
    <w:p w14:paraId="29B0B201">
      <w:pPr>
        <w:ind w:firstLine="643" w:firstLineChars="200"/>
        <w:rPr>
          <w:rFonts w:ascii="仿宋" w:hAnsi="仿宋" w:eastAsia="仿宋" w:cs="仿宋"/>
          <w:sz w:val="32"/>
          <w:szCs w:val="32"/>
        </w:rPr>
      </w:pPr>
      <w:r>
        <w:rPr>
          <w:rFonts w:hint="eastAsia" w:ascii="楷体" w:hAnsi="楷体" w:eastAsia="楷体" w:cs="楷体"/>
          <w:b/>
          <w:bCs/>
          <w:sz w:val="32"/>
          <w:szCs w:val="32"/>
        </w:rPr>
        <w:t>（一）</w:t>
      </w:r>
      <w:r>
        <w:rPr>
          <w:rFonts w:hint="eastAsia" w:ascii="仿宋" w:hAnsi="仿宋" w:eastAsia="仿宋" w:cs="仿宋"/>
          <w:sz w:val="32"/>
          <w:szCs w:val="32"/>
        </w:rPr>
        <w:t>房票实行实名制，对象为被征收房屋的所有权人，出票后不得买卖、抵押、质押、非法套现。</w:t>
      </w:r>
    </w:p>
    <w:p w14:paraId="1D9F3A6A">
      <w:pPr>
        <w:ind w:firstLine="643" w:firstLineChars="200"/>
        <w:rPr>
          <w:rFonts w:ascii="仿宋" w:hAnsi="仿宋" w:eastAsia="仿宋" w:cs="仿宋"/>
          <w:sz w:val="32"/>
          <w:szCs w:val="32"/>
        </w:rPr>
      </w:pPr>
      <w:r>
        <w:rPr>
          <w:rFonts w:hint="eastAsia" w:ascii="楷体" w:hAnsi="楷体" w:eastAsia="楷体" w:cs="楷体"/>
          <w:b/>
          <w:bCs/>
          <w:sz w:val="32"/>
          <w:szCs w:val="32"/>
        </w:rPr>
        <w:t>（二）</w:t>
      </w:r>
      <w:r>
        <w:rPr>
          <w:rFonts w:hint="eastAsia" w:ascii="仿宋" w:hAnsi="仿宋" w:eastAsia="仿宋" w:cs="仿宋"/>
          <w:sz w:val="32"/>
          <w:szCs w:val="32"/>
        </w:rPr>
        <w:t>房票在非直系血亲、非配偶间不得赠与使用。直系血亲、配偶间赠与使用，需进行依法公证。</w:t>
      </w:r>
    </w:p>
    <w:p w14:paraId="6F28961A">
      <w:pPr>
        <w:ind w:firstLine="643" w:firstLineChars="200"/>
        <w:rPr>
          <w:rFonts w:ascii="仿宋" w:hAnsi="仿宋" w:eastAsia="仿宋" w:cs="仿宋"/>
          <w:sz w:val="32"/>
          <w:szCs w:val="32"/>
        </w:rPr>
      </w:pPr>
      <w:r>
        <w:rPr>
          <w:rFonts w:hint="eastAsia" w:ascii="楷体" w:hAnsi="楷体" w:eastAsia="楷体" w:cs="楷体"/>
          <w:b/>
          <w:bCs/>
          <w:sz w:val="32"/>
          <w:szCs w:val="32"/>
        </w:rPr>
        <w:t>（三）</w:t>
      </w:r>
      <w:r>
        <w:rPr>
          <w:rFonts w:hint="eastAsia" w:ascii="仿宋" w:hAnsi="仿宋" w:eastAsia="仿宋" w:cs="仿宋"/>
          <w:sz w:val="32"/>
          <w:szCs w:val="32"/>
        </w:rPr>
        <w:t>被征收人自愿选择房票安置的，安置补偿权益按照征收补偿方案计算后，给予安置权益5%的奖励。</w:t>
      </w:r>
    </w:p>
    <w:p w14:paraId="25DE2B5F">
      <w:pPr>
        <w:ind w:firstLine="643" w:firstLineChars="200"/>
        <w:rPr>
          <w:rFonts w:ascii="仿宋" w:hAnsi="仿宋" w:eastAsia="仿宋" w:cs="仿宋"/>
          <w:sz w:val="32"/>
          <w:szCs w:val="32"/>
        </w:rPr>
      </w:pPr>
      <w:r>
        <w:rPr>
          <w:rFonts w:hint="eastAsia" w:ascii="楷体" w:hAnsi="楷体" w:eastAsia="楷体" w:cs="楷体"/>
          <w:b/>
          <w:bCs/>
          <w:sz w:val="32"/>
          <w:szCs w:val="32"/>
        </w:rPr>
        <w:t>（四）</w:t>
      </w:r>
      <w:r>
        <w:rPr>
          <w:rFonts w:hint="eastAsia" w:ascii="仿宋" w:hAnsi="仿宋" w:eastAsia="仿宋" w:cs="仿宋"/>
          <w:sz w:val="32"/>
          <w:szCs w:val="32"/>
        </w:rPr>
        <w:t>房票持有使用期限为自征收人开具房票之日起至被征收人购房之日（房屋买卖合同签订之日）止。最长持有使用期限不超过1</w:t>
      </w:r>
      <w:r>
        <w:rPr>
          <w:rFonts w:hint="eastAsia" w:ascii="仿宋" w:hAnsi="仿宋" w:eastAsia="仿宋" w:cs="仿宋"/>
          <w:sz w:val="32"/>
          <w:szCs w:val="32"/>
          <w:lang w:val="en-US" w:eastAsia="zh-CN"/>
        </w:rPr>
        <w:t>8</w:t>
      </w:r>
      <w:r>
        <w:rPr>
          <w:rFonts w:hint="eastAsia" w:ascii="仿宋" w:hAnsi="仿宋" w:eastAsia="仿宋" w:cs="仿宋"/>
          <w:sz w:val="32"/>
          <w:szCs w:val="32"/>
        </w:rPr>
        <w:t>个月，逾期房票作废，房票所享有相关奖励视为自行放弃，征收人按照项目征收补偿方案实行货币补偿。</w:t>
      </w:r>
    </w:p>
    <w:p w14:paraId="0E1E2BF7">
      <w:pPr>
        <w:ind w:firstLine="643" w:firstLineChars="200"/>
        <w:rPr>
          <w:rFonts w:ascii="仿宋" w:hAnsi="仿宋" w:eastAsia="仿宋" w:cs="仿宋"/>
          <w:sz w:val="32"/>
          <w:szCs w:val="32"/>
        </w:rPr>
      </w:pPr>
      <w:r>
        <w:rPr>
          <w:rFonts w:hint="eastAsia" w:ascii="楷体" w:hAnsi="楷体" w:eastAsia="楷体" w:cs="楷体"/>
          <w:b/>
          <w:bCs/>
          <w:sz w:val="32"/>
          <w:szCs w:val="32"/>
        </w:rPr>
        <w:t>（五）</w:t>
      </w:r>
      <w:r>
        <w:rPr>
          <w:rFonts w:hint="eastAsia" w:ascii="仿宋" w:hAnsi="仿宋" w:eastAsia="仿宋" w:cs="仿宋"/>
          <w:sz w:val="32"/>
          <w:szCs w:val="32"/>
        </w:rPr>
        <w:t>选择房票安置的被征收人，可以在信阳市中心城区范围内自主购买政府商定的商品房，并可享受政府商定的价格优惠。选择其他安置房的，价格执行政府定价。</w:t>
      </w:r>
    </w:p>
    <w:p w14:paraId="17B60E44">
      <w:pPr>
        <w:ind w:firstLine="643" w:firstLineChars="200"/>
        <w:rPr>
          <w:rFonts w:ascii="楷体" w:hAnsi="楷体" w:eastAsia="楷体" w:cs="楷体"/>
          <w:b/>
          <w:bCs/>
          <w:sz w:val="32"/>
          <w:szCs w:val="32"/>
        </w:rPr>
      </w:pPr>
      <w:r>
        <w:rPr>
          <w:rFonts w:hint="eastAsia" w:ascii="楷体" w:hAnsi="楷体" w:eastAsia="楷体" w:cs="楷体"/>
          <w:b/>
          <w:bCs/>
          <w:sz w:val="32"/>
          <w:szCs w:val="32"/>
        </w:rPr>
        <w:t>（六）</w:t>
      </w:r>
      <w:r>
        <w:rPr>
          <w:rFonts w:hint="eastAsia" w:ascii="仿宋" w:hAnsi="仿宋" w:eastAsia="仿宋" w:cs="仿宋"/>
          <w:sz w:val="32"/>
          <w:szCs w:val="32"/>
        </w:rPr>
        <w:t>对使用房票票面金额购买房不足部分，符合条件的被征收人可以申请商业银行贷款。被征收人为住房公积金缴存人并符合公积金提取和贷款条件的，可以办理公积金提取和贷款购房（公积金贷款或组合贷款）手续；被征收人的配偶是住房公积金缴存人的，可作为共同还款人，使用公积金提前还贷或逾期还贷。</w:t>
      </w:r>
    </w:p>
    <w:p w14:paraId="6155DA19">
      <w:pPr>
        <w:ind w:firstLine="643" w:firstLineChars="200"/>
        <w:rPr>
          <w:rFonts w:ascii="仿宋" w:hAnsi="仿宋" w:eastAsia="仿宋" w:cs="仿宋"/>
          <w:sz w:val="32"/>
          <w:szCs w:val="32"/>
        </w:rPr>
      </w:pPr>
      <w:r>
        <w:rPr>
          <w:rFonts w:hint="eastAsia" w:ascii="楷体" w:hAnsi="楷体" w:eastAsia="楷体" w:cs="楷体"/>
          <w:b/>
          <w:bCs/>
          <w:sz w:val="32"/>
          <w:szCs w:val="32"/>
        </w:rPr>
        <w:t>（七）</w:t>
      </w:r>
      <w:r>
        <w:rPr>
          <w:rFonts w:hint="eastAsia" w:ascii="仿宋" w:hAnsi="仿宋" w:eastAsia="仿宋" w:cs="仿宋"/>
          <w:sz w:val="32"/>
          <w:szCs w:val="32"/>
        </w:rPr>
        <w:t>被征收人购买本实施细则所列各类安置房源的，根据《中华人民共和国契税法》、《财政部、税务总局关于契税法实施后有关优惠政策衔接问题的公告》（财税〔2021〕29号）、《河南省人民代表大会常务委员会关于河南省契税适用税率等事项的决定》等有关规定享受税收减免。</w:t>
      </w:r>
    </w:p>
    <w:p w14:paraId="0B23B218">
      <w:pPr>
        <w:ind w:firstLine="643" w:firstLineChars="200"/>
        <w:rPr>
          <w:rFonts w:ascii="仿宋_GB2312" w:eastAsia="仿宋_GB2312"/>
          <w:sz w:val="32"/>
          <w:szCs w:val="32"/>
        </w:rPr>
      </w:pPr>
      <w:r>
        <w:rPr>
          <w:rFonts w:hint="eastAsia" w:ascii="楷体" w:hAnsi="楷体" w:eastAsia="楷体" w:cs="楷体"/>
          <w:b/>
          <w:bCs/>
          <w:sz w:val="32"/>
          <w:szCs w:val="32"/>
        </w:rPr>
        <w:t>（八）</w:t>
      </w:r>
      <w:r>
        <w:rPr>
          <w:rFonts w:hint="eastAsia" w:ascii="仿宋_GB2312" w:eastAsia="仿宋_GB2312"/>
          <w:sz w:val="32"/>
          <w:szCs w:val="32"/>
        </w:rPr>
        <w:t>被征收人用房票购买商品房，购房款（配套的储藏室、车库等价款可以计入）原则上不得低于房票票面金额85%，若使用低于85%部分，余额不享受房票安置的政策性奖励。对使用房票购房后多余部分，被征收人可以在房票到期后向征收实施单位申请领取货币。</w:t>
      </w:r>
    </w:p>
    <w:p w14:paraId="15EA6148">
      <w:pPr>
        <w:ind w:firstLine="643" w:firstLineChars="200"/>
        <w:rPr>
          <w:rFonts w:ascii="仿宋" w:hAnsi="仿宋" w:eastAsia="仿宋" w:cs="仿宋"/>
          <w:sz w:val="32"/>
          <w:szCs w:val="32"/>
        </w:rPr>
      </w:pPr>
      <w:r>
        <w:rPr>
          <w:rFonts w:hint="eastAsia" w:ascii="楷体" w:hAnsi="楷体" w:eastAsia="楷体" w:cs="楷体"/>
          <w:b/>
          <w:bCs/>
          <w:sz w:val="32"/>
          <w:szCs w:val="32"/>
        </w:rPr>
        <w:t>（九）</w:t>
      </w:r>
      <w:r>
        <w:rPr>
          <w:rFonts w:hint="eastAsia" w:ascii="仿宋" w:hAnsi="仿宋" w:eastAsia="仿宋" w:cs="仿宋"/>
          <w:sz w:val="32"/>
          <w:szCs w:val="32"/>
        </w:rPr>
        <w:t>被征收人以房票安置方式购买房屋后，凭不动产证书办理户口迁入手续，并可按照当地教育主管部门相关规定办理入学等手续；房屋征收补偿协议或者房票安置协议签订后，被征收人子女可在六年内保留原被征收拆迁住宅片区所在学区的入学资格。</w:t>
      </w:r>
    </w:p>
    <w:p w14:paraId="4AF175E4">
      <w:pPr>
        <w:ind w:firstLine="640" w:firstLineChars="200"/>
        <w:rPr>
          <w:rFonts w:ascii="仿宋" w:hAnsi="仿宋" w:eastAsia="仿宋" w:cs="仿宋"/>
          <w:sz w:val="32"/>
          <w:szCs w:val="32"/>
        </w:rPr>
      </w:pPr>
      <w:r>
        <w:rPr>
          <w:rFonts w:hint="eastAsia" w:ascii="黑体" w:hAnsi="黑体" w:eastAsia="黑体" w:cs="黑体"/>
          <w:sz w:val="32"/>
          <w:szCs w:val="32"/>
        </w:rPr>
        <w:t>九、监督管理</w:t>
      </w:r>
    </w:p>
    <w:p w14:paraId="5D336ABA">
      <w:pPr>
        <w:ind w:firstLine="643" w:firstLineChars="200"/>
        <w:rPr>
          <w:rFonts w:ascii="仿宋" w:hAnsi="仿宋" w:eastAsia="仿宋" w:cs="仿宋"/>
          <w:sz w:val="32"/>
          <w:szCs w:val="32"/>
        </w:rPr>
      </w:pPr>
      <w:r>
        <w:rPr>
          <w:rFonts w:hint="eastAsia" w:ascii="楷体" w:hAnsi="楷体" w:eastAsia="楷体" w:cs="楷体"/>
          <w:b/>
          <w:bCs/>
          <w:sz w:val="32"/>
          <w:szCs w:val="32"/>
        </w:rPr>
        <w:t>（一）</w:t>
      </w:r>
      <w:r>
        <w:rPr>
          <w:rFonts w:hint="eastAsia" w:ascii="仿宋" w:hAnsi="仿宋" w:eastAsia="仿宋" w:cs="仿宋"/>
          <w:sz w:val="32"/>
          <w:szCs w:val="32"/>
        </w:rPr>
        <w:t>各类安置房销售（认购）合同原则上实行网签备案，上述房源符合条件的纳入商品房网上销售监管平台管理。</w:t>
      </w:r>
    </w:p>
    <w:p w14:paraId="785612E3">
      <w:pPr>
        <w:ind w:firstLine="643" w:firstLineChars="200"/>
        <w:rPr>
          <w:rFonts w:ascii="仿宋" w:hAnsi="仿宋" w:eastAsia="仿宋" w:cs="仿宋"/>
          <w:sz w:val="32"/>
          <w:szCs w:val="32"/>
        </w:rPr>
      </w:pPr>
      <w:r>
        <w:rPr>
          <w:rFonts w:hint="eastAsia" w:ascii="楷体" w:hAnsi="楷体" w:eastAsia="楷体" w:cs="楷体"/>
          <w:b/>
          <w:bCs/>
          <w:sz w:val="32"/>
          <w:szCs w:val="32"/>
        </w:rPr>
        <w:t>（二）</w:t>
      </w:r>
      <w:r>
        <w:rPr>
          <w:rFonts w:hint="eastAsia" w:ascii="仿宋" w:hAnsi="仿宋" w:eastAsia="仿宋" w:cs="仿宋"/>
          <w:sz w:val="32"/>
          <w:szCs w:val="32"/>
        </w:rPr>
        <w:t>房屋征收实施单位和相关部门要严格执行征收安置相关政策，对弄虚作假、套取安置补偿资金，或者擅自突破政策标准，造成重大影响和损失的，依法追究相关单位和人员责任。</w:t>
      </w:r>
    </w:p>
    <w:p w14:paraId="4F5EAF30">
      <w:pPr>
        <w:ind w:firstLine="643" w:firstLineChars="200"/>
        <w:rPr>
          <w:rFonts w:ascii="仿宋" w:hAnsi="仿宋" w:eastAsia="仿宋" w:cs="仿宋"/>
          <w:sz w:val="32"/>
          <w:szCs w:val="32"/>
        </w:rPr>
      </w:pPr>
      <w:r>
        <w:rPr>
          <w:rFonts w:hint="eastAsia" w:ascii="楷体" w:hAnsi="楷体" w:eastAsia="楷体" w:cs="楷体"/>
          <w:b/>
          <w:bCs/>
          <w:sz w:val="32"/>
          <w:szCs w:val="32"/>
        </w:rPr>
        <w:t>（三）</w:t>
      </w:r>
      <w:r>
        <w:rPr>
          <w:rFonts w:hint="eastAsia" w:ascii="仿宋" w:hAnsi="仿宋" w:eastAsia="仿宋" w:cs="仿宋"/>
          <w:sz w:val="32"/>
          <w:szCs w:val="32"/>
        </w:rPr>
        <w:t>参与房票安置的房地产开发企业应诚实守信，合法经营，对存在弄虚作假、提供不实信息、与被征收人合谋对房票进行套现等行为的，由主管部门记入企业诚信档案，涉嫌违法的，由相关部门依法处理。</w:t>
      </w:r>
    </w:p>
    <w:p w14:paraId="0208929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本实施细则自</w:t>
      </w:r>
      <w:r>
        <w:rPr>
          <w:rFonts w:hint="eastAsia" w:ascii="仿宋_GB2312" w:hAnsi="仿宋_GB2312" w:eastAsia="仿宋_GB2312" w:cs="仿宋_GB2312"/>
          <w:sz w:val="32"/>
          <w:szCs w:val="32"/>
          <w:lang w:eastAsia="zh-CN"/>
        </w:rPr>
        <w:t>发布之</w:t>
      </w:r>
      <w:r>
        <w:rPr>
          <w:rFonts w:hint="eastAsia" w:ascii="仿宋_GB2312" w:hAnsi="仿宋_GB2312" w:eastAsia="仿宋_GB2312" w:cs="仿宋_GB2312"/>
          <w:sz w:val="32"/>
          <w:szCs w:val="32"/>
        </w:rPr>
        <w:t>起施行，有效期至202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月30日止（</w:t>
      </w:r>
      <w:r>
        <w:rPr>
          <w:rFonts w:hint="eastAsia" w:ascii="仿宋_GB2312" w:hAnsi="仿宋_GB2312" w:eastAsia="仿宋_GB2312" w:cs="仿宋_GB2312"/>
          <w:sz w:val="32"/>
          <w:szCs w:val="32"/>
          <w:lang w:eastAsia="zh-CN"/>
        </w:rPr>
        <w:t>实行期</w:t>
      </w:r>
      <w:r>
        <w:rPr>
          <w:rFonts w:hint="eastAsia" w:ascii="仿宋_GB2312" w:hAnsi="仿宋_GB2312" w:eastAsia="仿宋_GB2312" w:cs="仿宋_GB2312"/>
          <w:sz w:val="32"/>
          <w:szCs w:val="32"/>
        </w:rPr>
        <w:t>内核发的房票，在票载有效期内有效）。</w:t>
      </w:r>
    </w:p>
    <w:p w14:paraId="61FC4A2A">
      <w:pPr>
        <w:ind w:firstLine="640" w:firstLineChars="200"/>
        <w:rPr>
          <w:rFonts w:ascii="仿宋" w:hAnsi="仿宋" w:eastAsia="仿宋" w:cs="仿宋"/>
          <w:sz w:val="32"/>
          <w:szCs w:val="32"/>
        </w:rPr>
      </w:pPr>
      <w:r>
        <w:rPr>
          <w:rFonts w:hint="eastAsia" w:ascii="仿宋_GB2312" w:hAnsi="仿宋_GB2312" w:eastAsia="仿宋_GB2312" w:cs="仿宋_GB2312"/>
          <w:sz w:val="32"/>
          <w:szCs w:val="32"/>
        </w:rPr>
        <w:t>解释权归信阳市平桥区</w:t>
      </w:r>
      <w:r>
        <w:rPr>
          <w:rFonts w:hint="eastAsia" w:ascii="仿宋_GB2312" w:hAnsi="仿宋_GB2312" w:eastAsia="仿宋_GB2312" w:cs="仿宋_GB2312"/>
          <w:sz w:val="32"/>
          <w:szCs w:val="32"/>
          <w:lang w:val="en-US" w:eastAsia="zh-CN"/>
        </w:rPr>
        <w:t>征收事务中心</w:t>
      </w:r>
      <w:r>
        <w:rPr>
          <w:rFonts w:hint="eastAsia" w:ascii="仿宋_GB2312" w:hAnsi="仿宋_GB2312" w:eastAsia="仿宋_GB2312" w:cs="仿宋_GB2312"/>
          <w:sz w:val="32"/>
          <w:szCs w:val="32"/>
        </w:rPr>
        <w:t>，未尽事宜按照相关法律法规相关规定执行。</w:t>
      </w:r>
    </w:p>
    <w:p w14:paraId="765C020D"/>
    <w:p w14:paraId="75C896A1"/>
    <w:p w14:paraId="51BE174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7E6C7">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138B1E">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138B1E">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zVjNWEwNzY3NTllMjU2OTU1ZGY2OTgyZmRkM2MifQ=="/>
  </w:docVars>
  <w:rsids>
    <w:rsidRoot w:val="400E45C1"/>
    <w:rsid w:val="0045480F"/>
    <w:rsid w:val="004717B7"/>
    <w:rsid w:val="008162B5"/>
    <w:rsid w:val="00862AC5"/>
    <w:rsid w:val="00B72724"/>
    <w:rsid w:val="01FE5971"/>
    <w:rsid w:val="1B3C2384"/>
    <w:rsid w:val="1C567DA5"/>
    <w:rsid w:val="1C7F2A49"/>
    <w:rsid w:val="32245E0B"/>
    <w:rsid w:val="400E45C1"/>
    <w:rsid w:val="43BA2B9E"/>
    <w:rsid w:val="45280F7E"/>
    <w:rsid w:val="4AC94F52"/>
    <w:rsid w:val="516B0AC9"/>
    <w:rsid w:val="5C231584"/>
    <w:rsid w:val="62CB433D"/>
    <w:rsid w:val="68EF3AFF"/>
    <w:rsid w:val="6DB93A9B"/>
    <w:rsid w:val="745840B2"/>
    <w:rsid w:val="7ADA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3051</Words>
  <Characters>3108</Characters>
  <Lines>1</Lines>
  <Paragraphs>5</Paragraphs>
  <TotalTime>40</TotalTime>
  <ScaleCrop>false</ScaleCrop>
  <LinksUpToDate>false</LinksUpToDate>
  <CharactersWithSpaces>3108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2022-04-11T03:02:00Z</dcterms:created>
  <dc:creator>喜宝-Grace</dc:creator>
  <cp:lastModifiedBy>张东辉</cp:lastModifiedBy>
  <dcterms:modified xsi:type="dcterms:W3CDTF">2024-12-17T07:28:30Z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0FEA6EE42EB04A6BA37DCC06672C3754</vt:lpwstr>
  </property>
</Properties>
</file>