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8496">
      <w:pPr>
        <w:pStyle w:val="2"/>
        <w:rPr>
          <w:rFonts w:ascii="Times New Roman"/>
          <w:b w:val="0"/>
          <w:sz w:val="20"/>
        </w:rPr>
      </w:pPr>
    </w:p>
    <w:p w14:paraId="3ECBF128">
      <w:pPr>
        <w:pStyle w:val="2"/>
        <w:rPr>
          <w:rFonts w:ascii="Times New Roman"/>
          <w:b w:val="0"/>
          <w:sz w:val="20"/>
        </w:rPr>
      </w:pPr>
    </w:p>
    <w:p w14:paraId="63FB941E">
      <w:pPr>
        <w:pStyle w:val="2"/>
        <w:rPr>
          <w:rFonts w:hint="eastAsia" w:ascii="仿宋" w:hAnsi="仿宋" w:eastAsia="仿宋" w:cs="仿宋"/>
          <w:b/>
          <w:bCs w:val="0"/>
          <w:sz w:val="18"/>
          <w:szCs w:val="18"/>
        </w:rPr>
      </w:pPr>
      <w:r>
        <w:rPr>
          <w:rFonts w:hint="eastAsia" w:ascii="仿宋" w:hAnsi="仿宋" w:eastAsia="仿宋" w:cs="仿宋"/>
          <w:b/>
          <w:bCs w:val="0"/>
          <w:sz w:val="18"/>
          <w:szCs w:val="18"/>
          <w:lang w:val="en-US" w:eastAsia="zh-CN"/>
        </w:rPr>
        <w:t>填报单位：区教体局</w:t>
      </w:r>
    </w:p>
    <w:p w14:paraId="013535B7">
      <w:pPr>
        <w:spacing w:before="58"/>
        <w:ind w:right="4818"/>
        <w:jc w:val="center"/>
        <w:rPr>
          <w:rFonts w:hint="eastAsia" w:ascii="华文中宋" w:eastAsia="华文中宋"/>
          <w:b/>
          <w:sz w:val="32"/>
          <w:lang w:eastAsia="zh-CN"/>
        </w:rPr>
      </w:pPr>
      <w:r>
        <w:rPr>
          <w:rFonts w:hint="eastAsia" w:ascii="华文中宋" w:eastAsia="华文中宋"/>
          <w:b/>
          <w:sz w:val="32"/>
          <w:lang w:val="en-US" w:eastAsia="zh-CN"/>
        </w:rPr>
        <w:t xml:space="preserve">                      </w:t>
      </w:r>
      <w:r>
        <w:rPr>
          <w:rFonts w:hint="eastAsia" w:ascii="华文中宋" w:eastAsia="华文中宋"/>
          <w:b/>
          <w:sz w:val="32"/>
          <w:lang w:eastAsia="zh-CN"/>
        </w:rPr>
        <w:t>平桥区义务教育领域政务公开事项标准目录</w:t>
      </w:r>
    </w:p>
    <w:p w14:paraId="5BC23137">
      <w:pPr>
        <w:pStyle w:val="2"/>
        <w:spacing w:before="2"/>
        <w:rPr>
          <w:rFonts w:ascii="华文中宋"/>
          <w:sz w:val="6"/>
        </w:rPr>
      </w:pPr>
    </w:p>
    <w:tbl>
      <w:tblPr>
        <w:tblStyle w:val="3"/>
        <w:tblW w:w="1421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38"/>
        <w:gridCol w:w="495"/>
        <w:gridCol w:w="2580"/>
        <w:gridCol w:w="2006"/>
        <w:gridCol w:w="1286"/>
        <w:gridCol w:w="848"/>
        <w:gridCol w:w="3308"/>
        <w:gridCol w:w="407"/>
        <w:gridCol w:w="424"/>
        <w:gridCol w:w="380"/>
        <w:gridCol w:w="400"/>
        <w:gridCol w:w="378"/>
        <w:gridCol w:w="495"/>
        <w:gridCol w:w="337"/>
      </w:tblGrid>
      <w:tr w14:paraId="692A6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gridSpan w:val="3"/>
            <w:vAlign w:val="top"/>
          </w:tcPr>
          <w:p w14:paraId="5FDA527E">
            <w:pPr>
              <w:pStyle w:val="6"/>
              <w:spacing w:before="79"/>
              <w:ind w:left="324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公开事项</w:t>
            </w:r>
          </w:p>
        </w:tc>
        <w:tc>
          <w:tcPr>
            <w:tcW w:w="2580" w:type="dxa"/>
            <w:vMerge w:val="restart"/>
            <w:vAlign w:val="top"/>
          </w:tcPr>
          <w:p w14:paraId="37BA505C">
            <w:pPr>
              <w:pStyle w:val="6"/>
              <w:spacing w:before="7"/>
              <w:rPr>
                <w:rFonts w:ascii="华文中宋"/>
                <w:b/>
                <w:sz w:val="25"/>
              </w:rPr>
            </w:pPr>
          </w:p>
          <w:p w14:paraId="1797243E">
            <w:pPr>
              <w:pStyle w:val="6"/>
              <w:ind w:left="909" w:right="898"/>
              <w:jc w:val="center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公开内容</w:t>
            </w:r>
          </w:p>
        </w:tc>
        <w:tc>
          <w:tcPr>
            <w:tcW w:w="2006" w:type="dxa"/>
            <w:vMerge w:val="restart"/>
            <w:vAlign w:val="top"/>
          </w:tcPr>
          <w:p w14:paraId="5DEC8FDD">
            <w:pPr>
              <w:pStyle w:val="6"/>
              <w:spacing w:before="7"/>
              <w:rPr>
                <w:rFonts w:ascii="华文中宋"/>
                <w:b/>
                <w:sz w:val="25"/>
              </w:rPr>
            </w:pPr>
          </w:p>
          <w:p w14:paraId="102920B2">
            <w:pPr>
              <w:pStyle w:val="6"/>
              <w:ind w:left="643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公开依据</w:t>
            </w:r>
          </w:p>
        </w:tc>
        <w:tc>
          <w:tcPr>
            <w:tcW w:w="1286" w:type="dxa"/>
            <w:vMerge w:val="restart"/>
            <w:vAlign w:val="top"/>
          </w:tcPr>
          <w:p w14:paraId="5CF9FBFA">
            <w:pPr>
              <w:pStyle w:val="6"/>
              <w:spacing w:before="7"/>
              <w:rPr>
                <w:rFonts w:ascii="华文中宋"/>
                <w:b/>
                <w:sz w:val="25"/>
              </w:rPr>
            </w:pPr>
          </w:p>
          <w:p w14:paraId="679C733E">
            <w:pPr>
              <w:pStyle w:val="6"/>
              <w:ind w:left="281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公开时限</w:t>
            </w:r>
          </w:p>
        </w:tc>
        <w:tc>
          <w:tcPr>
            <w:tcW w:w="848" w:type="dxa"/>
            <w:vMerge w:val="restart"/>
            <w:vAlign w:val="top"/>
          </w:tcPr>
          <w:p w14:paraId="52B34880">
            <w:pPr>
              <w:pStyle w:val="6"/>
              <w:spacing w:before="7"/>
              <w:rPr>
                <w:rFonts w:ascii="华文中宋"/>
                <w:b/>
                <w:sz w:val="25"/>
              </w:rPr>
            </w:pPr>
          </w:p>
          <w:p w14:paraId="79B72857">
            <w:pPr>
              <w:pStyle w:val="6"/>
              <w:ind w:left="63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公开主体</w:t>
            </w:r>
          </w:p>
        </w:tc>
        <w:tc>
          <w:tcPr>
            <w:tcW w:w="3308" w:type="dxa"/>
            <w:vMerge w:val="restart"/>
            <w:vAlign w:val="top"/>
          </w:tcPr>
          <w:p w14:paraId="5E87EBF2">
            <w:pPr>
              <w:pStyle w:val="6"/>
              <w:spacing w:before="7"/>
              <w:rPr>
                <w:rFonts w:ascii="华文中宋"/>
                <w:b/>
                <w:sz w:val="25"/>
              </w:rPr>
            </w:pPr>
          </w:p>
          <w:p w14:paraId="6D5EA4EE">
            <w:pPr>
              <w:pStyle w:val="6"/>
              <w:ind w:left="1022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公开渠道和载体</w:t>
            </w:r>
          </w:p>
        </w:tc>
        <w:tc>
          <w:tcPr>
            <w:tcW w:w="831" w:type="dxa"/>
            <w:gridSpan w:val="2"/>
            <w:vAlign w:val="top"/>
          </w:tcPr>
          <w:p w14:paraId="63C5A3CE">
            <w:pPr>
              <w:pStyle w:val="6"/>
              <w:spacing w:before="79"/>
              <w:ind w:left="40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公开对象</w:t>
            </w:r>
          </w:p>
        </w:tc>
        <w:tc>
          <w:tcPr>
            <w:tcW w:w="780" w:type="dxa"/>
            <w:gridSpan w:val="2"/>
            <w:vAlign w:val="top"/>
          </w:tcPr>
          <w:p w14:paraId="095326C0">
            <w:pPr>
              <w:pStyle w:val="6"/>
              <w:spacing w:before="79"/>
              <w:ind w:left="1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公开方式</w:t>
            </w:r>
          </w:p>
        </w:tc>
        <w:tc>
          <w:tcPr>
            <w:tcW w:w="873" w:type="dxa"/>
            <w:gridSpan w:val="2"/>
            <w:vAlign w:val="top"/>
          </w:tcPr>
          <w:p w14:paraId="76C13445">
            <w:pPr>
              <w:pStyle w:val="6"/>
              <w:spacing w:before="79"/>
              <w:ind w:left="4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公开层级</w:t>
            </w:r>
          </w:p>
        </w:tc>
        <w:tc>
          <w:tcPr>
            <w:tcW w:w="337" w:type="dxa"/>
            <w:vAlign w:val="top"/>
          </w:tcPr>
          <w:p w14:paraId="74CA777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B4C8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37" w:type="dxa"/>
            <w:vAlign w:val="top"/>
          </w:tcPr>
          <w:p w14:paraId="00A055EF">
            <w:pPr>
              <w:pStyle w:val="6"/>
              <w:spacing w:before="44"/>
              <w:ind w:left="27" w:right="16"/>
              <w:jc w:val="center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一级事</w:t>
            </w:r>
          </w:p>
          <w:p w14:paraId="5BD49788">
            <w:pPr>
              <w:pStyle w:val="6"/>
              <w:spacing w:before="89"/>
              <w:ind w:left="9"/>
              <w:jc w:val="center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项</w:t>
            </w:r>
          </w:p>
        </w:tc>
        <w:tc>
          <w:tcPr>
            <w:tcW w:w="733" w:type="dxa"/>
            <w:gridSpan w:val="2"/>
            <w:vAlign w:val="top"/>
          </w:tcPr>
          <w:p w14:paraId="7D13D401">
            <w:pPr>
              <w:pStyle w:val="6"/>
              <w:spacing w:before="44"/>
              <w:ind w:left="74" w:right="65"/>
              <w:jc w:val="center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二级事</w:t>
            </w:r>
          </w:p>
          <w:p w14:paraId="62C226D0">
            <w:pPr>
              <w:pStyle w:val="6"/>
              <w:spacing w:before="89"/>
              <w:ind w:left="7"/>
              <w:jc w:val="center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项</w:t>
            </w:r>
          </w:p>
        </w:tc>
        <w:tc>
          <w:tcPr>
            <w:tcW w:w="2580" w:type="dxa"/>
            <w:vMerge w:val="continue"/>
            <w:tcBorders>
              <w:top w:val="nil"/>
            </w:tcBorders>
            <w:vAlign w:val="top"/>
          </w:tcPr>
          <w:p w14:paraId="29BD02B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 w:val="continue"/>
            <w:tcBorders>
              <w:top w:val="nil"/>
            </w:tcBorders>
            <w:vAlign w:val="top"/>
          </w:tcPr>
          <w:p w14:paraId="583640D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 w14:paraId="4CA2000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39113F2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continue"/>
            <w:tcBorders>
              <w:top w:val="nil"/>
            </w:tcBorders>
            <w:vAlign w:val="top"/>
          </w:tcPr>
          <w:p w14:paraId="7A49436C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Align w:val="top"/>
          </w:tcPr>
          <w:p w14:paraId="5A8C7A45">
            <w:pPr>
              <w:pStyle w:val="6"/>
              <w:spacing w:before="44"/>
              <w:ind w:left="23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全社</w:t>
            </w:r>
          </w:p>
          <w:p w14:paraId="4CFD4019">
            <w:pPr>
              <w:pStyle w:val="6"/>
              <w:spacing w:before="89"/>
              <w:ind w:left="112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会</w:t>
            </w:r>
          </w:p>
        </w:tc>
        <w:tc>
          <w:tcPr>
            <w:tcW w:w="424" w:type="dxa"/>
            <w:vAlign w:val="top"/>
          </w:tcPr>
          <w:p w14:paraId="3784B862">
            <w:pPr>
              <w:pStyle w:val="6"/>
              <w:spacing w:before="44"/>
              <w:ind w:left="32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5"/>
                <w:sz w:val="18"/>
              </w:rPr>
              <w:t>特定</w:t>
            </w:r>
          </w:p>
          <w:p w14:paraId="4720C016">
            <w:pPr>
              <w:pStyle w:val="6"/>
              <w:spacing w:before="89"/>
              <w:ind w:left="32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5"/>
                <w:sz w:val="18"/>
              </w:rPr>
              <w:t>群体</w:t>
            </w:r>
          </w:p>
        </w:tc>
        <w:tc>
          <w:tcPr>
            <w:tcW w:w="380" w:type="dxa"/>
            <w:vAlign w:val="top"/>
          </w:tcPr>
          <w:p w14:paraId="2C9BB5E9">
            <w:pPr>
              <w:pStyle w:val="6"/>
              <w:spacing w:before="44"/>
              <w:ind w:left="100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主</w:t>
            </w:r>
          </w:p>
          <w:p w14:paraId="61470870">
            <w:pPr>
              <w:pStyle w:val="6"/>
              <w:spacing w:before="89"/>
              <w:ind w:left="100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动</w:t>
            </w:r>
          </w:p>
        </w:tc>
        <w:tc>
          <w:tcPr>
            <w:tcW w:w="400" w:type="dxa"/>
            <w:vAlign w:val="top"/>
          </w:tcPr>
          <w:p w14:paraId="601E26E1">
            <w:pPr>
              <w:pStyle w:val="6"/>
              <w:spacing w:before="44"/>
              <w:ind w:left="20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依申</w:t>
            </w:r>
          </w:p>
          <w:p w14:paraId="2A8F4ED4">
            <w:pPr>
              <w:pStyle w:val="6"/>
              <w:spacing w:before="89"/>
              <w:ind w:left="108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请</w:t>
            </w:r>
          </w:p>
        </w:tc>
        <w:tc>
          <w:tcPr>
            <w:tcW w:w="378" w:type="dxa"/>
            <w:vAlign w:val="top"/>
          </w:tcPr>
          <w:p w14:paraId="085CF2A6">
            <w:pPr>
              <w:pStyle w:val="6"/>
              <w:spacing w:before="44"/>
              <w:ind w:left="9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县</w:t>
            </w:r>
          </w:p>
          <w:p w14:paraId="78E339FD">
            <w:pPr>
              <w:pStyle w:val="6"/>
              <w:spacing w:before="89"/>
              <w:ind w:left="9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级</w:t>
            </w:r>
          </w:p>
        </w:tc>
        <w:tc>
          <w:tcPr>
            <w:tcW w:w="495" w:type="dxa"/>
            <w:vAlign w:val="top"/>
          </w:tcPr>
          <w:p w14:paraId="07A536CC">
            <w:pPr>
              <w:pStyle w:val="6"/>
              <w:spacing w:before="12"/>
              <w:rPr>
                <w:rFonts w:ascii="华文中宋"/>
                <w:b/>
                <w:sz w:val="12"/>
              </w:rPr>
            </w:pPr>
          </w:p>
          <w:p w14:paraId="2199DDBC">
            <w:pPr>
              <w:pStyle w:val="6"/>
              <w:ind w:left="6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乡级</w:t>
            </w:r>
          </w:p>
        </w:tc>
        <w:tc>
          <w:tcPr>
            <w:tcW w:w="337" w:type="dxa"/>
            <w:vAlign w:val="top"/>
          </w:tcPr>
          <w:p w14:paraId="15E3C20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E9EC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7" w:type="dxa"/>
            <w:tcBorders>
              <w:bottom w:val="nil"/>
            </w:tcBorders>
            <w:vAlign w:val="top"/>
          </w:tcPr>
          <w:p w14:paraId="7274068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vAlign w:val="top"/>
          </w:tcPr>
          <w:p w14:paraId="6E53FFCA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7697158">
            <w:pPr>
              <w:pStyle w:val="6"/>
              <w:ind w:left="12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top"/>
          </w:tcPr>
          <w:p w14:paraId="4D0BEF7B">
            <w:pPr>
              <w:pStyle w:val="6"/>
              <w:spacing w:before="1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57C44E4">
            <w:pPr>
              <w:pStyle w:val="6"/>
              <w:spacing w:line="331" w:lineRule="auto"/>
              <w:ind w:left="15" w:right="10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法律法规</w:t>
            </w:r>
          </w:p>
        </w:tc>
        <w:tc>
          <w:tcPr>
            <w:tcW w:w="2580" w:type="dxa"/>
            <w:vAlign w:val="top"/>
          </w:tcPr>
          <w:p w14:paraId="79FDDE72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B420D0E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义务教育重要政策规定和制度文件</w:t>
            </w:r>
          </w:p>
        </w:tc>
        <w:tc>
          <w:tcPr>
            <w:tcW w:w="2006" w:type="dxa"/>
            <w:vAlign w:val="top"/>
          </w:tcPr>
          <w:p w14:paraId="1BB770A3">
            <w:pPr>
              <w:pStyle w:val="6"/>
              <w:spacing w:before="44" w:line="331" w:lineRule="auto"/>
              <w:ind w:left="14" w:right="8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《中华人民共和国政府信息公开条例》(国务院</w:t>
            </w:r>
          </w:p>
          <w:p w14:paraId="46DA0418">
            <w:pPr>
              <w:pStyle w:val="6"/>
              <w:spacing w:before="2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令第711号）</w:t>
            </w:r>
          </w:p>
        </w:tc>
        <w:tc>
          <w:tcPr>
            <w:tcW w:w="1286" w:type="dxa"/>
            <w:vAlign w:val="top"/>
          </w:tcPr>
          <w:p w14:paraId="0D240289">
            <w:pPr>
              <w:pStyle w:val="6"/>
              <w:spacing w:before="44" w:line="331" w:lineRule="auto"/>
              <w:ind w:left="15" w:right="17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信息形成或变更之日起20个</w:t>
            </w:r>
          </w:p>
          <w:p w14:paraId="7BB22AE0">
            <w:pPr>
              <w:pStyle w:val="6"/>
              <w:spacing w:before="2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工作日内</w:t>
            </w:r>
          </w:p>
        </w:tc>
        <w:tc>
          <w:tcPr>
            <w:tcW w:w="848" w:type="dxa"/>
            <w:vAlign w:val="top"/>
          </w:tcPr>
          <w:p w14:paraId="46044341">
            <w:pPr>
              <w:pStyle w:val="6"/>
              <w:spacing w:before="1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B1E5B31">
            <w:pPr>
              <w:pStyle w:val="6"/>
              <w:spacing w:line="331" w:lineRule="auto"/>
              <w:ind w:left="15" w:right="97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val="en-US" w:eastAsia="zh-CN"/>
              </w:rPr>
              <w:t>基础教育股</w:t>
            </w:r>
          </w:p>
        </w:tc>
        <w:tc>
          <w:tcPr>
            <w:tcW w:w="3308" w:type="dxa"/>
            <w:tcBorders>
              <w:bottom w:val="nil"/>
            </w:tcBorders>
            <w:vAlign w:val="top"/>
          </w:tcPr>
          <w:p w14:paraId="24AB0E8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top"/>
          </w:tcPr>
          <w:p w14:paraId="1DEFEC7B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7D1D515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24" w:type="dxa"/>
            <w:vAlign w:val="top"/>
          </w:tcPr>
          <w:p w14:paraId="0C6E92D6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vAlign w:val="top"/>
          </w:tcPr>
          <w:p w14:paraId="57C42A32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5550495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 w14:paraId="2A84CBD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vAlign w:val="top"/>
          </w:tcPr>
          <w:p w14:paraId="7A515CFC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9ADC695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95" w:type="dxa"/>
            <w:vAlign w:val="top"/>
          </w:tcPr>
          <w:p w14:paraId="301694D6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ECD19D9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337" w:type="dxa"/>
            <w:vAlign w:val="top"/>
          </w:tcPr>
          <w:p w14:paraId="4934134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0AFB8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7" w:type="dxa"/>
            <w:vMerge w:val="restart"/>
            <w:tcBorders>
              <w:top w:val="nil"/>
              <w:bottom w:val="nil"/>
            </w:tcBorders>
            <w:vAlign w:val="top"/>
          </w:tcPr>
          <w:p w14:paraId="30E83FE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6D74FB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944988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6B9ACC8">
            <w:pPr>
              <w:pStyle w:val="6"/>
              <w:spacing w:before="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37DCF3E">
            <w:pPr>
              <w:pStyle w:val="6"/>
              <w:spacing w:line="328" w:lineRule="auto"/>
              <w:ind w:left="228" w:right="34" w:hanging="180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义务教育</w:t>
            </w:r>
          </w:p>
        </w:tc>
        <w:tc>
          <w:tcPr>
            <w:tcW w:w="238" w:type="dxa"/>
            <w:vAlign w:val="top"/>
          </w:tcPr>
          <w:p w14:paraId="045E8FA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63A652B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F084C22">
            <w:pPr>
              <w:pStyle w:val="6"/>
              <w:ind w:left="12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top"/>
          </w:tcPr>
          <w:p w14:paraId="25FA5347">
            <w:pPr>
              <w:pStyle w:val="6"/>
              <w:spacing w:before="3"/>
              <w:ind w:left="15"/>
              <w:rPr>
                <w:rFonts w:hint="eastAsia" w:cs="仿宋"/>
                <w:b/>
                <w:bCs/>
                <w:sz w:val="18"/>
                <w:szCs w:val="18"/>
                <w:lang w:eastAsia="zh-CN"/>
              </w:rPr>
            </w:pPr>
          </w:p>
          <w:p w14:paraId="5E2AB2A9">
            <w:pPr>
              <w:pStyle w:val="6"/>
              <w:spacing w:before="3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eastAsia="zh-CN"/>
              </w:rPr>
              <w:t>学校布局</w:t>
            </w:r>
          </w:p>
        </w:tc>
        <w:tc>
          <w:tcPr>
            <w:tcW w:w="2580" w:type="dxa"/>
            <w:vAlign w:val="top"/>
          </w:tcPr>
          <w:p w14:paraId="68414FBD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7565184">
            <w:pPr>
              <w:pStyle w:val="6"/>
              <w:spacing w:before="1" w:line="331" w:lineRule="auto"/>
              <w:ind w:left="14" w:right="2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农村义务教育学校布局调整有关问题的通报</w:t>
            </w:r>
          </w:p>
        </w:tc>
        <w:tc>
          <w:tcPr>
            <w:tcW w:w="2006" w:type="dxa"/>
            <w:vAlign w:val="top"/>
          </w:tcPr>
          <w:p w14:paraId="11C676D0">
            <w:pPr>
              <w:pStyle w:val="6"/>
              <w:spacing w:before="1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3591250">
            <w:pPr>
              <w:pStyle w:val="6"/>
              <w:spacing w:line="331" w:lineRule="auto"/>
              <w:ind w:left="14" w:right="8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286" w:type="dxa"/>
            <w:vAlign w:val="top"/>
          </w:tcPr>
          <w:p w14:paraId="49C77CF6">
            <w:pPr>
              <w:pStyle w:val="6"/>
              <w:spacing w:before="1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6AA9291">
            <w:pPr>
              <w:pStyle w:val="6"/>
              <w:spacing w:line="331" w:lineRule="auto"/>
              <w:ind w:left="15" w:right="176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848" w:type="dxa"/>
            <w:vAlign w:val="top"/>
          </w:tcPr>
          <w:p w14:paraId="02733110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339C3AE">
            <w:pPr>
              <w:pStyle w:val="6"/>
              <w:spacing w:before="1" w:line="331" w:lineRule="auto"/>
              <w:ind w:left="15" w:right="9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发展规划股</w:t>
            </w:r>
          </w:p>
        </w:tc>
        <w:tc>
          <w:tcPr>
            <w:tcW w:w="3308" w:type="dxa"/>
            <w:vMerge w:val="restart"/>
            <w:tcBorders>
              <w:top w:val="nil"/>
              <w:bottom w:val="nil"/>
            </w:tcBorders>
            <w:vAlign w:val="top"/>
          </w:tcPr>
          <w:p w14:paraId="3AA3444D">
            <w:pPr>
              <w:pStyle w:val="6"/>
              <w:spacing w:before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7031E3D">
            <w:pPr>
              <w:pStyle w:val="6"/>
              <w:numPr>
                <w:ilvl w:val="0"/>
                <w:numId w:val="1"/>
              </w:numPr>
              <w:tabs>
                <w:tab w:val="left" w:pos="196"/>
                <w:tab w:val="left" w:pos="1188"/>
              </w:tabs>
              <w:spacing w:before="0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□政府公报</w:t>
            </w:r>
          </w:p>
          <w:p w14:paraId="2720A01E">
            <w:pPr>
              <w:pStyle w:val="6"/>
              <w:numPr>
                <w:ilvl w:val="0"/>
                <w:numId w:val="1"/>
              </w:numPr>
              <w:tabs>
                <w:tab w:val="left" w:pos="196"/>
                <w:tab w:val="left" w:pos="1188"/>
              </w:tabs>
              <w:spacing w:before="89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□发布会</w:t>
            </w:r>
          </w:p>
          <w:p w14:paraId="59A2CE20">
            <w:pPr>
              <w:pStyle w:val="6"/>
              <w:tabs>
                <w:tab w:val="left" w:pos="1188"/>
              </w:tabs>
              <w:spacing w:before="88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□纸质媒体</w:t>
            </w:r>
          </w:p>
          <w:p w14:paraId="3ACF6D6C">
            <w:pPr>
              <w:pStyle w:val="6"/>
              <w:numPr>
                <w:ilvl w:val="0"/>
                <w:numId w:val="1"/>
              </w:numPr>
              <w:tabs>
                <w:tab w:val="left" w:pos="196"/>
              </w:tabs>
              <w:spacing w:before="89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公开查阅点 ■政务服务中心</w:t>
            </w:r>
          </w:p>
          <w:p w14:paraId="76A8636E">
            <w:pPr>
              <w:pStyle w:val="6"/>
              <w:spacing w:before="88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□便民服务站 □入户/现场</w:t>
            </w:r>
          </w:p>
        </w:tc>
        <w:tc>
          <w:tcPr>
            <w:tcW w:w="407" w:type="dxa"/>
            <w:vAlign w:val="top"/>
          </w:tcPr>
          <w:p w14:paraId="2009CEA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7FB7A2B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7B8D546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24" w:type="dxa"/>
            <w:vAlign w:val="top"/>
          </w:tcPr>
          <w:p w14:paraId="780AD32A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vAlign w:val="top"/>
          </w:tcPr>
          <w:p w14:paraId="222EDE92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1AE4257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A3FA9C2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 w14:paraId="0A54212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vAlign w:val="top"/>
          </w:tcPr>
          <w:p w14:paraId="10B21E7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09CA787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A6717A2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95" w:type="dxa"/>
            <w:vAlign w:val="top"/>
          </w:tcPr>
          <w:p w14:paraId="314EE18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9318FCF">
            <w:pPr>
              <w:pStyle w:val="6"/>
              <w:spacing w:before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AD4F361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337" w:type="dxa"/>
            <w:vAlign w:val="top"/>
          </w:tcPr>
          <w:p w14:paraId="39A94FCA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16734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vAlign w:val="top"/>
          </w:tcPr>
          <w:p w14:paraId="2F04A24B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nil"/>
            </w:tcBorders>
            <w:vAlign w:val="top"/>
          </w:tcPr>
          <w:p w14:paraId="6B597D5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20B1668">
            <w:pPr>
              <w:pStyle w:val="6"/>
              <w:spacing w:before="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AA3B1A8">
            <w:pPr>
              <w:pStyle w:val="6"/>
              <w:spacing w:line="194" w:lineRule="exact"/>
              <w:ind w:left="12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bottom w:val="nil"/>
            </w:tcBorders>
            <w:vAlign w:val="top"/>
          </w:tcPr>
          <w:p w14:paraId="343C8616">
            <w:pPr>
              <w:pStyle w:val="6"/>
              <w:spacing w:before="107" w:line="320" w:lineRule="atLeast"/>
              <w:ind w:left="15" w:right="107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eastAsia="zh-CN"/>
              </w:rPr>
              <w:t>招生</w:t>
            </w:r>
          </w:p>
        </w:tc>
        <w:tc>
          <w:tcPr>
            <w:tcW w:w="2580" w:type="dxa"/>
            <w:tcBorders>
              <w:bottom w:val="nil"/>
            </w:tcBorders>
            <w:vAlign w:val="top"/>
          </w:tcPr>
          <w:p w14:paraId="06DFF16B">
            <w:pPr>
              <w:pStyle w:val="6"/>
              <w:spacing w:before="107" w:line="320" w:lineRule="atLeast"/>
              <w:ind w:left="14" w:right="2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义务教育招生入学相关政策文件</w:t>
            </w:r>
          </w:p>
        </w:tc>
        <w:tc>
          <w:tcPr>
            <w:tcW w:w="2006" w:type="dxa"/>
            <w:tcBorders>
              <w:bottom w:val="nil"/>
            </w:tcBorders>
            <w:vAlign w:val="top"/>
          </w:tcPr>
          <w:p w14:paraId="61B47CD4">
            <w:pPr>
              <w:pStyle w:val="6"/>
              <w:spacing w:before="107" w:line="320" w:lineRule="atLeast"/>
              <w:ind w:left="14" w:right="8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《中华人民共和国政府信息公开条例》(国务院</w:t>
            </w:r>
          </w:p>
        </w:tc>
        <w:tc>
          <w:tcPr>
            <w:tcW w:w="1286" w:type="dxa"/>
            <w:tcBorders>
              <w:bottom w:val="nil"/>
            </w:tcBorders>
            <w:vAlign w:val="top"/>
          </w:tcPr>
          <w:p w14:paraId="3A1AE1FC">
            <w:pPr>
              <w:pStyle w:val="6"/>
              <w:spacing w:before="107" w:line="320" w:lineRule="atLeast"/>
              <w:ind w:left="15" w:right="17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信息形成或变更之日起20个</w:t>
            </w:r>
          </w:p>
        </w:tc>
        <w:tc>
          <w:tcPr>
            <w:tcW w:w="848" w:type="dxa"/>
            <w:vMerge w:val="restart"/>
            <w:vAlign w:val="top"/>
          </w:tcPr>
          <w:p w14:paraId="4DF57E69">
            <w:pPr>
              <w:pStyle w:val="6"/>
              <w:spacing w:before="8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B01B4AC">
            <w:pPr>
              <w:pStyle w:val="6"/>
              <w:spacing w:line="328" w:lineRule="auto"/>
              <w:ind w:left="15" w:right="9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val="en-US" w:eastAsia="zh-CN"/>
              </w:rPr>
              <w:t>基础教育股</w:t>
            </w:r>
          </w:p>
        </w:tc>
        <w:tc>
          <w:tcPr>
            <w:tcW w:w="3308" w:type="dxa"/>
            <w:vMerge w:val="continue"/>
            <w:tcBorders>
              <w:top w:val="nil"/>
              <w:bottom w:val="nil"/>
            </w:tcBorders>
            <w:vAlign w:val="top"/>
          </w:tcPr>
          <w:p w14:paraId="483BDCF3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top"/>
          </w:tcPr>
          <w:p w14:paraId="3A6F7E2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BF2A6CD">
            <w:pPr>
              <w:pStyle w:val="6"/>
              <w:spacing w:before="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7975C74">
            <w:pPr>
              <w:pStyle w:val="6"/>
              <w:spacing w:line="219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  <w:p w14:paraId="1213AAE5">
            <w:pPr>
              <w:pStyle w:val="6"/>
              <w:spacing w:line="219" w:lineRule="exact"/>
              <w:ind w:left="-13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）</w:t>
            </w:r>
          </w:p>
        </w:tc>
        <w:tc>
          <w:tcPr>
            <w:tcW w:w="424" w:type="dxa"/>
            <w:vMerge w:val="restart"/>
            <w:vAlign w:val="top"/>
          </w:tcPr>
          <w:p w14:paraId="1530136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nil"/>
            </w:tcBorders>
            <w:vAlign w:val="top"/>
          </w:tcPr>
          <w:p w14:paraId="675B325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F771385">
            <w:pPr>
              <w:pStyle w:val="6"/>
              <w:spacing w:before="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724CD95">
            <w:pPr>
              <w:pStyle w:val="6"/>
              <w:spacing w:line="194" w:lineRule="exact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00" w:type="dxa"/>
            <w:vMerge w:val="restart"/>
            <w:vAlign w:val="top"/>
          </w:tcPr>
          <w:p w14:paraId="35031B99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nil"/>
            </w:tcBorders>
            <w:vAlign w:val="top"/>
          </w:tcPr>
          <w:p w14:paraId="762FB04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C5B0461">
            <w:pPr>
              <w:pStyle w:val="6"/>
              <w:spacing w:before="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201BD4A">
            <w:pPr>
              <w:pStyle w:val="6"/>
              <w:spacing w:line="194" w:lineRule="exact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bottom w:val="nil"/>
            </w:tcBorders>
            <w:vAlign w:val="top"/>
          </w:tcPr>
          <w:p w14:paraId="3EA161D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0FB4B5F">
            <w:pPr>
              <w:pStyle w:val="6"/>
              <w:spacing w:before="7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690F526">
            <w:pPr>
              <w:pStyle w:val="6"/>
              <w:spacing w:line="194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337" w:type="dxa"/>
            <w:vMerge w:val="restart"/>
            <w:vAlign w:val="top"/>
          </w:tcPr>
          <w:p w14:paraId="07378680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63CF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37" w:type="dxa"/>
            <w:tcBorders>
              <w:top w:val="nil"/>
              <w:bottom w:val="nil"/>
            </w:tcBorders>
            <w:vAlign w:val="top"/>
          </w:tcPr>
          <w:p w14:paraId="45039ACF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top"/>
          </w:tcPr>
          <w:p w14:paraId="2748F4C2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top"/>
          </w:tcPr>
          <w:p w14:paraId="7D8EC1E9">
            <w:pPr>
              <w:pStyle w:val="6"/>
              <w:spacing w:before="77" w:line="194" w:lineRule="exact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文件</w:t>
            </w:r>
          </w:p>
        </w:tc>
        <w:tc>
          <w:tcPr>
            <w:tcW w:w="2580" w:type="dxa"/>
            <w:tcBorders>
              <w:top w:val="nil"/>
              <w:bottom w:val="nil"/>
            </w:tcBorders>
            <w:vAlign w:val="top"/>
          </w:tcPr>
          <w:p w14:paraId="76017249">
            <w:pPr>
              <w:pStyle w:val="6"/>
              <w:spacing w:before="77" w:line="194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top"/>
          </w:tcPr>
          <w:p w14:paraId="0D3CEBF8">
            <w:pPr>
              <w:pStyle w:val="6"/>
              <w:spacing w:before="77" w:line="194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令第711号）</w:t>
            </w:r>
          </w:p>
        </w:tc>
        <w:tc>
          <w:tcPr>
            <w:tcW w:w="1286" w:type="dxa"/>
            <w:tcBorders>
              <w:top w:val="nil"/>
              <w:bottom w:val="nil"/>
            </w:tcBorders>
            <w:vAlign w:val="top"/>
          </w:tcPr>
          <w:p w14:paraId="20420A26">
            <w:pPr>
              <w:pStyle w:val="6"/>
              <w:spacing w:before="77" w:line="194" w:lineRule="exact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工作日内</w:t>
            </w: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410EBF44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bottom w:val="nil"/>
            </w:tcBorders>
            <w:vAlign w:val="top"/>
          </w:tcPr>
          <w:p w14:paraId="48E0011C">
            <w:pPr>
              <w:pStyle w:val="6"/>
              <w:spacing w:line="196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□社区/企事业单位、村公示栏（电子屏</w:t>
            </w:r>
          </w:p>
        </w:tc>
        <w:tc>
          <w:tcPr>
            <w:tcW w:w="407" w:type="dxa"/>
            <w:vMerge w:val="continue"/>
            <w:tcBorders>
              <w:top w:val="nil"/>
            </w:tcBorders>
            <w:vAlign w:val="top"/>
          </w:tcPr>
          <w:p w14:paraId="3ED772A0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9EBDF80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vAlign w:val="top"/>
          </w:tcPr>
          <w:p w14:paraId="1235F65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0D12F2DF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  <w:vAlign w:val="top"/>
          </w:tcPr>
          <w:p w14:paraId="1D415EA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top"/>
          </w:tcPr>
          <w:p w14:paraId="3755AC5B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vMerge w:val="continue"/>
            <w:tcBorders>
              <w:top w:val="nil"/>
            </w:tcBorders>
            <w:vAlign w:val="top"/>
          </w:tcPr>
          <w:p w14:paraId="4402A17C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0910A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37" w:type="dxa"/>
            <w:tcBorders>
              <w:top w:val="nil"/>
              <w:bottom w:val="nil"/>
            </w:tcBorders>
            <w:vAlign w:val="top"/>
          </w:tcPr>
          <w:p w14:paraId="37FBAE91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</w:tcBorders>
            <w:vAlign w:val="top"/>
          </w:tcPr>
          <w:p w14:paraId="4DF13D6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</w:tcBorders>
            <w:vAlign w:val="top"/>
          </w:tcPr>
          <w:p w14:paraId="51C3D996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</w:tcBorders>
            <w:vAlign w:val="top"/>
          </w:tcPr>
          <w:p w14:paraId="7F6969E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</w:tcBorders>
            <w:vAlign w:val="top"/>
          </w:tcPr>
          <w:p w14:paraId="55B079E0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</w:tcBorders>
            <w:vAlign w:val="top"/>
          </w:tcPr>
          <w:p w14:paraId="1FAC4FF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1E98216A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nil"/>
              <w:bottom w:val="nil"/>
            </w:tcBorders>
            <w:vAlign w:val="top"/>
          </w:tcPr>
          <w:p w14:paraId="41E9672C">
            <w:pPr>
              <w:pStyle w:val="6"/>
              <w:tabs>
                <w:tab w:val="left" w:pos="1188"/>
              </w:tabs>
              <w:spacing w:line="182" w:lineRule="exact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□其他</w:t>
            </w:r>
          </w:p>
        </w:tc>
        <w:tc>
          <w:tcPr>
            <w:tcW w:w="407" w:type="dxa"/>
            <w:vMerge w:val="continue"/>
            <w:tcBorders>
              <w:top w:val="nil"/>
            </w:tcBorders>
            <w:vAlign w:val="top"/>
          </w:tcPr>
          <w:p w14:paraId="1E41E886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3A1F17C0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vAlign w:val="top"/>
          </w:tcPr>
          <w:p w14:paraId="28FCE56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1B4818CD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</w:tcBorders>
            <w:vAlign w:val="top"/>
          </w:tcPr>
          <w:p w14:paraId="4858B4A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</w:tcBorders>
            <w:vAlign w:val="top"/>
          </w:tcPr>
          <w:p w14:paraId="6344D8E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vMerge w:val="continue"/>
            <w:tcBorders>
              <w:top w:val="nil"/>
            </w:tcBorders>
            <w:vAlign w:val="top"/>
          </w:tcPr>
          <w:p w14:paraId="257B108F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54E7C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37" w:type="dxa"/>
            <w:tcBorders>
              <w:top w:val="nil"/>
            </w:tcBorders>
            <w:vAlign w:val="top"/>
          </w:tcPr>
          <w:p w14:paraId="6504517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vAlign w:val="top"/>
          </w:tcPr>
          <w:p w14:paraId="74925C3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9618090">
            <w:pPr>
              <w:pStyle w:val="6"/>
              <w:spacing w:before="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2B6D2E7">
            <w:pPr>
              <w:pStyle w:val="6"/>
              <w:spacing w:before="1"/>
              <w:ind w:left="12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top"/>
          </w:tcPr>
          <w:p w14:paraId="6E8FEA19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773B3A8">
            <w:pPr>
              <w:pStyle w:val="6"/>
              <w:spacing w:before="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E5629F4">
            <w:pPr>
              <w:pStyle w:val="6"/>
              <w:spacing w:before="1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eastAsia="zh-CN"/>
              </w:rPr>
              <w:t>均衡发展</w:t>
            </w:r>
          </w:p>
        </w:tc>
        <w:tc>
          <w:tcPr>
            <w:tcW w:w="2580" w:type="dxa"/>
            <w:vAlign w:val="top"/>
          </w:tcPr>
          <w:p w14:paraId="22C4C4DE">
            <w:pPr>
              <w:pStyle w:val="6"/>
              <w:spacing w:before="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统筹推进县域内城乡义务教育一体化改革发展相关政策文件</w:t>
            </w:r>
          </w:p>
          <w:p w14:paraId="7B8EBB9F">
            <w:pPr>
              <w:pStyle w:val="6"/>
              <w:spacing w:line="331" w:lineRule="auto"/>
              <w:ind w:left="14" w:right="2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vAlign w:val="top"/>
          </w:tcPr>
          <w:p w14:paraId="17F5ADCA">
            <w:pPr>
              <w:pStyle w:val="6"/>
              <w:spacing w:before="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6EB05DB">
            <w:pPr>
              <w:pStyle w:val="6"/>
              <w:spacing w:line="331" w:lineRule="auto"/>
              <w:ind w:left="14" w:right="8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286" w:type="dxa"/>
            <w:vAlign w:val="top"/>
          </w:tcPr>
          <w:p w14:paraId="339144E4">
            <w:pPr>
              <w:pStyle w:val="6"/>
              <w:spacing w:before="2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6D0747B">
            <w:pPr>
              <w:pStyle w:val="6"/>
              <w:spacing w:line="331" w:lineRule="auto"/>
              <w:ind w:left="15" w:right="176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48" w:type="dxa"/>
            <w:vAlign w:val="top"/>
          </w:tcPr>
          <w:p w14:paraId="4879C692">
            <w:pPr>
              <w:pStyle w:val="6"/>
              <w:spacing w:before="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B73CD88">
            <w:pPr>
              <w:pStyle w:val="6"/>
              <w:spacing w:line="331" w:lineRule="auto"/>
              <w:ind w:left="15" w:right="97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val="en-US" w:eastAsia="zh-CN"/>
              </w:rPr>
              <w:t>基础教育股</w:t>
            </w:r>
            <w:bookmarkStart w:id="0" w:name="_GoBack"/>
            <w:bookmarkEnd w:id="0"/>
          </w:p>
        </w:tc>
        <w:tc>
          <w:tcPr>
            <w:tcW w:w="3308" w:type="dxa"/>
            <w:tcBorders>
              <w:top w:val="nil"/>
            </w:tcBorders>
            <w:vAlign w:val="top"/>
          </w:tcPr>
          <w:p w14:paraId="227FEAEF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top"/>
          </w:tcPr>
          <w:p w14:paraId="04339AB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3EE9C02">
            <w:pPr>
              <w:pStyle w:val="6"/>
              <w:spacing w:before="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154A692">
            <w:pPr>
              <w:pStyle w:val="6"/>
              <w:spacing w:before="1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24" w:type="dxa"/>
            <w:vAlign w:val="top"/>
          </w:tcPr>
          <w:p w14:paraId="30AFA54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vAlign w:val="top"/>
          </w:tcPr>
          <w:p w14:paraId="2D39E06A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EDC0941">
            <w:pPr>
              <w:pStyle w:val="6"/>
              <w:spacing w:before="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ABCD8B2">
            <w:pPr>
              <w:pStyle w:val="6"/>
              <w:spacing w:before="1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 w14:paraId="6BDCA4E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vAlign w:val="top"/>
          </w:tcPr>
          <w:p w14:paraId="64FEAC9F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CC77BAD">
            <w:pPr>
              <w:pStyle w:val="6"/>
              <w:spacing w:before="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9074DFE">
            <w:pPr>
              <w:pStyle w:val="6"/>
              <w:spacing w:before="1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95" w:type="dxa"/>
            <w:vAlign w:val="top"/>
          </w:tcPr>
          <w:p w14:paraId="31C7BD50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337" w:type="dxa"/>
            <w:vAlign w:val="top"/>
          </w:tcPr>
          <w:p w14:paraId="59951E5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 w14:paraId="0E7BC16A">
      <w:pPr>
        <w:spacing w:after="0"/>
        <w:rPr>
          <w:rFonts w:hint="eastAsia" w:ascii="仿宋" w:hAnsi="仿宋" w:eastAsia="仿宋" w:cs="仿宋"/>
          <w:b/>
          <w:bCs/>
          <w:sz w:val="18"/>
          <w:szCs w:val="18"/>
        </w:rPr>
        <w:sectPr>
          <w:footerReference r:id="rId5" w:type="default"/>
          <w:type w:val="continuous"/>
          <w:pgSz w:w="16840" w:h="11910" w:orient="landscape"/>
          <w:pgMar w:top="1100" w:right="1160" w:bottom="1080" w:left="1220" w:header="720" w:footer="8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p w14:paraId="05B6B639">
      <w:pPr>
        <w:pStyle w:val="2"/>
        <w:rPr>
          <w:rFonts w:hint="eastAsia" w:ascii="仿宋" w:hAnsi="仿宋" w:eastAsia="仿宋" w:cs="仿宋"/>
          <w:b/>
          <w:bCs/>
          <w:sz w:val="18"/>
          <w:szCs w:val="18"/>
        </w:rPr>
      </w:pPr>
    </w:p>
    <w:p w14:paraId="0B51DA71">
      <w:pPr>
        <w:pStyle w:val="2"/>
        <w:rPr>
          <w:rFonts w:hint="eastAsia" w:ascii="仿宋" w:hAnsi="仿宋" w:eastAsia="仿宋" w:cs="仿宋"/>
          <w:b/>
          <w:bCs/>
          <w:sz w:val="18"/>
          <w:szCs w:val="18"/>
        </w:rPr>
      </w:pPr>
    </w:p>
    <w:p w14:paraId="30B61ABE">
      <w:pPr>
        <w:pStyle w:val="2"/>
        <w:spacing w:before="7"/>
        <w:rPr>
          <w:rFonts w:hint="eastAsia" w:ascii="仿宋" w:hAnsi="仿宋" w:eastAsia="仿宋" w:cs="仿宋"/>
          <w:b/>
          <w:bCs/>
          <w:sz w:val="18"/>
          <w:szCs w:val="18"/>
        </w:rPr>
      </w:pPr>
    </w:p>
    <w:tbl>
      <w:tblPr>
        <w:tblStyle w:val="3"/>
        <w:tblW w:w="1421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38"/>
        <w:gridCol w:w="495"/>
        <w:gridCol w:w="2580"/>
        <w:gridCol w:w="2006"/>
        <w:gridCol w:w="781"/>
        <w:gridCol w:w="505"/>
        <w:gridCol w:w="4156"/>
        <w:gridCol w:w="407"/>
        <w:gridCol w:w="424"/>
        <w:gridCol w:w="380"/>
        <w:gridCol w:w="400"/>
        <w:gridCol w:w="378"/>
        <w:gridCol w:w="495"/>
        <w:gridCol w:w="337"/>
      </w:tblGrid>
      <w:tr w14:paraId="515C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637" w:type="dxa"/>
            <w:tcBorders>
              <w:top w:val="single" w:color="000000" w:sz="4" w:space="0"/>
            </w:tcBorders>
            <w:vAlign w:val="top"/>
          </w:tcPr>
          <w:p w14:paraId="41CE4F8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color="000000" w:sz="4" w:space="0"/>
            </w:tcBorders>
            <w:vAlign w:val="top"/>
          </w:tcPr>
          <w:p w14:paraId="232E4159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A45812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6A219B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6E9C04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2524A89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872A093">
            <w:pPr>
              <w:pStyle w:val="6"/>
              <w:ind w:left="12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</w:tcBorders>
            <w:vAlign w:val="top"/>
          </w:tcPr>
          <w:p w14:paraId="4F376B7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CD3070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699A302">
            <w:pPr>
              <w:pStyle w:val="6"/>
              <w:spacing w:before="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8224909">
            <w:pPr>
              <w:pStyle w:val="6"/>
              <w:spacing w:line="331" w:lineRule="auto"/>
              <w:ind w:left="15" w:right="107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eastAsia="zh-CN"/>
              </w:rPr>
              <w:t>课程设置</w:t>
            </w:r>
          </w:p>
        </w:tc>
        <w:tc>
          <w:tcPr>
            <w:tcW w:w="2580" w:type="dxa"/>
            <w:tcBorders>
              <w:top w:val="single" w:color="000000" w:sz="4" w:space="0"/>
            </w:tcBorders>
            <w:vAlign w:val="top"/>
          </w:tcPr>
          <w:p w14:paraId="639150B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B6A88A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580A81A">
            <w:pPr>
              <w:pStyle w:val="6"/>
              <w:spacing w:before="109" w:line="331" w:lineRule="auto"/>
              <w:ind w:left="14" w:right="23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3996E6D">
            <w:pPr>
              <w:tabs>
                <w:tab w:val="left" w:pos="764"/>
              </w:tabs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义务教育课程方案及各学科课程标准</w:t>
            </w:r>
          </w:p>
        </w:tc>
        <w:tc>
          <w:tcPr>
            <w:tcW w:w="2006" w:type="dxa"/>
            <w:tcBorders>
              <w:top w:val="single" w:color="000000" w:sz="4" w:space="0"/>
            </w:tcBorders>
            <w:vAlign w:val="top"/>
          </w:tcPr>
          <w:p w14:paraId="44FBAC2A">
            <w:pPr>
              <w:pStyle w:val="6"/>
              <w:spacing w:before="8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BCC2F24">
            <w:pPr>
              <w:pStyle w:val="6"/>
              <w:spacing w:line="331" w:lineRule="auto"/>
              <w:ind w:left="14" w:right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《中华人民共和国政府信息公开条例》(国务院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令第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w w:val="99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号</w:t>
            </w:r>
            <w:r>
              <w:rPr>
                <w:rFonts w:hint="eastAsia" w:ascii="仿宋" w:hAnsi="仿宋" w:eastAsia="仿宋" w:cs="仿宋"/>
                <w:b/>
                <w:bCs/>
                <w:spacing w:val="-89"/>
                <w:w w:val="99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，中央办公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18"/>
                <w:szCs w:val="18"/>
              </w:rPr>
              <w:t>厅、国务院办公厅《关于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全面推进政务公开工作的意见》</w:t>
            </w:r>
          </w:p>
        </w:tc>
        <w:tc>
          <w:tcPr>
            <w:tcW w:w="781" w:type="dxa"/>
            <w:tcBorders>
              <w:top w:val="single" w:color="000000" w:sz="4" w:space="0"/>
            </w:tcBorders>
            <w:vAlign w:val="top"/>
          </w:tcPr>
          <w:p w14:paraId="4A227091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BB5D85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A8EABD1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信息形成或变更之日起20个工作日内</w:t>
            </w:r>
          </w:p>
          <w:p w14:paraId="24D9575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410896B">
            <w:pPr>
              <w:pStyle w:val="6"/>
              <w:spacing w:before="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37E3E27">
            <w:pPr>
              <w:pStyle w:val="6"/>
              <w:spacing w:line="331" w:lineRule="auto"/>
              <w:ind w:left="15" w:right="31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000000" w:sz="4" w:space="0"/>
            </w:tcBorders>
            <w:vAlign w:val="top"/>
          </w:tcPr>
          <w:p w14:paraId="2A900B5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AE6A6E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6F85596">
            <w:pPr>
              <w:pStyle w:val="6"/>
              <w:spacing w:before="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D6F39F7">
            <w:pPr>
              <w:pStyle w:val="6"/>
              <w:spacing w:line="331" w:lineRule="auto"/>
              <w:ind w:left="14" w:right="118"/>
              <w:jc w:val="both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18"/>
                <w:szCs w:val="18"/>
                <w:lang w:val="en-US" w:eastAsia="zh-CN"/>
              </w:rPr>
              <w:t>基础教育股</w:t>
            </w:r>
          </w:p>
        </w:tc>
        <w:tc>
          <w:tcPr>
            <w:tcW w:w="4156" w:type="dxa"/>
            <w:tcBorders>
              <w:top w:val="single" w:color="000000" w:sz="4" w:space="0"/>
            </w:tcBorders>
            <w:vAlign w:val="top"/>
          </w:tcPr>
          <w:p w14:paraId="3CBFB5C1">
            <w:pPr>
              <w:pStyle w:val="6"/>
              <w:numPr>
                <w:ilvl w:val="0"/>
                <w:numId w:val="2"/>
              </w:numPr>
              <w:tabs>
                <w:tab w:val="left" w:pos="197"/>
                <w:tab w:val="left" w:pos="1189"/>
              </w:tabs>
              <w:spacing w:before="45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□政府公报</w:t>
            </w:r>
          </w:p>
          <w:p w14:paraId="0AF7E5C5">
            <w:pPr>
              <w:pStyle w:val="6"/>
              <w:numPr>
                <w:ilvl w:val="0"/>
                <w:numId w:val="2"/>
              </w:numPr>
              <w:tabs>
                <w:tab w:val="left" w:pos="197"/>
                <w:tab w:val="left" w:pos="1189"/>
              </w:tabs>
              <w:spacing w:before="89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□发布会</w:t>
            </w:r>
          </w:p>
          <w:p w14:paraId="57D59012">
            <w:pPr>
              <w:pStyle w:val="6"/>
              <w:tabs>
                <w:tab w:val="left" w:pos="1189"/>
              </w:tabs>
              <w:spacing w:before="89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□纸质媒体</w:t>
            </w:r>
          </w:p>
          <w:p w14:paraId="6EBE6F64">
            <w:pPr>
              <w:pStyle w:val="6"/>
              <w:numPr>
                <w:ilvl w:val="0"/>
                <w:numId w:val="2"/>
              </w:numPr>
              <w:tabs>
                <w:tab w:val="left" w:pos="197"/>
              </w:tabs>
              <w:spacing w:before="86" w:after="0" w:line="240" w:lineRule="auto"/>
              <w:ind w:left="196" w:right="0" w:hanging="18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公开查阅点 □政务服务中心</w:t>
            </w:r>
          </w:p>
          <w:p w14:paraId="32BF9911">
            <w:pPr>
              <w:pStyle w:val="6"/>
              <w:spacing w:before="88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□便民服务站 □入户/现场</w:t>
            </w:r>
          </w:p>
          <w:p w14:paraId="6AFBDB92">
            <w:pPr>
              <w:pStyle w:val="6"/>
              <w:spacing w:before="89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□社区/企事业单位、村公示栏（电子屏）</w:t>
            </w:r>
          </w:p>
          <w:p w14:paraId="609F4DEB">
            <w:pPr>
              <w:pStyle w:val="6"/>
              <w:tabs>
                <w:tab w:val="left" w:pos="1189"/>
              </w:tabs>
              <w:spacing w:before="89"/>
              <w:ind w:left="15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□其他</w:t>
            </w:r>
          </w:p>
        </w:tc>
        <w:tc>
          <w:tcPr>
            <w:tcW w:w="407" w:type="dxa"/>
            <w:tcBorders>
              <w:top w:val="single" w:color="000000" w:sz="4" w:space="0"/>
            </w:tcBorders>
            <w:vAlign w:val="top"/>
          </w:tcPr>
          <w:p w14:paraId="69D9D79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6664C2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BB3AEA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8E52C5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003599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E36B5DD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</w:tcBorders>
            <w:vAlign w:val="top"/>
          </w:tcPr>
          <w:p w14:paraId="6039A69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000000" w:sz="4" w:space="0"/>
            </w:tcBorders>
            <w:vAlign w:val="top"/>
          </w:tcPr>
          <w:p w14:paraId="1C0DCE3C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5804DCA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4BA5C92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76B0A3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EAD64E2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61D5CD1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</w:tcBorders>
            <w:vAlign w:val="top"/>
          </w:tcPr>
          <w:p w14:paraId="7FD58961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000000" w:sz="4" w:space="0"/>
            </w:tcBorders>
            <w:vAlign w:val="top"/>
          </w:tcPr>
          <w:p w14:paraId="292EEE8E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5F23543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C678134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D167178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0AEA1B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3B13F8ED">
            <w:pPr>
              <w:pStyle w:val="6"/>
              <w:ind w:left="13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color="000000" w:sz="4" w:space="0"/>
            </w:tcBorders>
            <w:vAlign w:val="top"/>
          </w:tcPr>
          <w:p w14:paraId="638B11B1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3E5A59D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F394225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C1B7B82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236B696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7960C27">
            <w:pPr>
              <w:pStyle w:val="6"/>
              <w:ind w:left="14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18"/>
                <w:szCs w:val="18"/>
              </w:rPr>
              <w:t>√</w:t>
            </w:r>
          </w:p>
        </w:tc>
        <w:tc>
          <w:tcPr>
            <w:tcW w:w="337" w:type="dxa"/>
            <w:tcBorders>
              <w:top w:val="single" w:color="000000" w:sz="4" w:space="0"/>
            </w:tcBorders>
            <w:vAlign w:val="top"/>
          </w:tcPr>
          <w:p w14:paraId="0A631FE7">
            <w:pPr>
              <w:pStyle w:val="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 w14:paraId="211C7B43">
      <w:pPr>
        <w:pStyle w:val="2"/>
        <w:rPr>
          <w:rFonts w:hint="eastAsia" w:ascii="仿宋" w:hAnsi="仿宋" w:eastAsia="仿宋" w:cs="仿宋"/>
          <w:b/>
          <w:bCs/>
          <w:sz w:val="18"/>
          <w:szCs w:val="18"/>
        </w:rPr>
      </w:pPr>
    </w:p>
    <w:p w14:paraId="76BC3CB9">
      <w:pPr>
        <w:pStyle w:val="2"/>
        <w:rPr>
          <w:rFonts w:hint="eastAsia" w:ascii="仿宋" w:hAnsi="仿宋" w:eastAsia="仿宋" w:cs="仿宋"/>
          <w:b/>
          <w:bCs/>
          <w:sz w:val="18"/>
          <w:szCs w:val="18"/>
        </w:rPr>
      </w:pPr>
    </w:p>
    <w:p w14:paraId="46ECFF8C">
      <w:pPr>
        <w:pStyle w:val="2"/>
        <w:spacing w:before="7"/>
        <w:rPr>
          <w:rFonts w:hint="eastAsia" w:ascii="仿宋" w:hAnsi="仿宋" w:eastAsia="仿宋" w:cs="仿宋"/>
          <w:b/>
          <w:bCs/>
          <w:sz w:val="18"/>
          <w:szCs w:val="18"/>
        </w:rPr>
      </w:pPr>
    </w:p>
    <w:p w14:paraId="47EC0CD5">
      <w:pPr>
        <w:pStyle w:val="2"/>
        <w:rPr>
          <w:rFonts w:ascii="Times New Roman"/>
          <w:b w:val="0"/>
          <w:sz w:val="20"/>
        </w:rPr>
      </w:pPr>
    </w:p>
    <w:p w14:paraId="0BD26408">
      <w:pPr>
        <w:pStyle w:val="2"/>
        <w:rPr>
          <w:rFonts w:ascii="Times New Roman"/>
          <w:b w:val="0"/>
          <w:sz w:val="20"/>
        </w:rPr>
      </w:pPr>
    </w:p>
    <w:p w14:paraId="40CB6BA2">
      <w:pPr>
        <w:pStyle w:val="2"/>
        <w:spacing w:before="11"/>
      </w:pPr>
    </w:p>
    <w:sectPr>
      <w:pgSz w:w="16840" w:h="11910" w:orient="landscape"/>
      <w:pgMar w:top="1100" w:right="1160" w:bottom="1080" w:left="1220" w:header="0" w:footer="89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C4149">
    <w:pPr>
      <w:pStyle w:val="2"/>
      <w:spacing w:line="14" w:lineRule="auto"/>
      <w:rPr>
        <w:b w:val="0"/>
        <w:sz w:val="20"/>
      </w:rPr>
    </w:pPr>
    <w:r>
      <w:rPr>
        <w:rFonts w:ascii="仿宋" w:hAnsi="仿宋" w:eastAsia="仿宋" w:cs="仿宋"/>
        <w:b/>
        <w:bCs/>
        <w:sz w:val="24"/>
        <w:szCs w:val="2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6800850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5D58E"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416.65pt;margin-top:535.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5uPLdsAAAANAQAADwAAAAAAAAABACAAAAAiAAAAZHJzL2Rvd25yZXYueG1sUEsBAhQA&#10;FAAAAAgAh07iQFAPMQy2AQAAag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15D58E"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b/>
        <w:bCs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9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8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6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6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356" w:hanging="18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b/>
        <w:bCs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9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9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3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4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78" w:hanging="1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84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663</Characters>
  <Lines>0</Lines>
  <Paragraphs>0</Paragraphs>
  <TotalTime>3</TotalTime>
  <ScaleCrop>false</ScaleCrop>
  <LinksUpToDate>false</LinksUpToDate>
  <CharactersWithSpaces>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2020-08-14T06:55:00Z</dcterms:created>
  <dc:creator>hp001</dc:creator>
  <cp:lastModifiedBy>点∇滴</cp:lastModifiedBy>
  <cp:lastPrinted>2020-08-19T08:24:00Z</cp:lastPrinted>
  <dcterms:modified xsi:type="dcterms:W3CDTF">2025-01-14T10:21:24Z</dcterms:modified>
  <dc:title>信阳市应急管理局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eyJoZGlkIjoiZjIyNzgwMzZmZGY4ODY3MTg0NzM2YWU0YzM1ODJlNTEiLCJ1c2VySWQiOiIyMjMxMzI3NDkifQ==</vt:lpwstr>
  </property>
  <property fmtid="{D5CDD505-2E9C-101B-9397-08002B2CF9AE}" pid="7" name="ICV">
    <vt:lpwstr>49890303D7DE4CDB87173D4B1F97897B_12</vt:lpwstr>
  </property>
</Properties>
</file>