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95" w:rsidRDefault="00606F34" w:rsidP="00606F34">
      <w:pPr>
        <w:widowControl/>
        <w:shd w:val="clear" w:color="auto" w:fill="FFFFFF"/>
        <w:spacing w:line="750" w:lineRule="atLeast"/>
        <w:jc w:val="center"/>
        <w:rPr>
          <w:rFonts w:ascii="黑体" w:eastAsia="黑体" w:hAnsi="黑体" w:cs="宋体"/>
          <w:bCs/>
          <w:kern w:val="0"/>
          <w:sz w:val="44"/>
          <w:szCs w:val="44"/>
        </w:rPr>
      </w:pPr>
      <w:r w:rsidRPr="00606F34">
        <w:rPr>
          <w:rFonts w:ascii="黑体" w:eastAsia="黑体" w:hAnsi="黑体" w:cs="宋体" w:hint="eastAsia"/>
          <w:bCs/>
          <w:kern w:val="0"/>
          <w:sz w:val="44"/>
          <w:szCs w:val="44"/>
        </w:rPr>
        <w:t>关于20</w:t>
      </w:r>
      <w:r w:rsidR="00466EAC">
        <w:rPr>
          <w:rFonts w:ascii="黑体" w:eastAsia="黑体" w:hAnsi="黑体" w:cs="宋体" w:hint="eastAsia"/>
          <w:bCs/>
          <w:kern w:val="0"/>
          <w:sz w:val="44"/>
          <w:szCs w:val="44"/>
        </w:rPr>
        <w:t>20</w:t>
      </w:r>
      <w:r w:rsidRPr="00606F34">
        <w:rPr>
          <w:rFonts w:ascii="黑体" w:eastAsia="黑体" w:hAnsi="黑体" w:cs="宋体" w:hint="eastAsia"/>
          <w:bCs/>
          <w:kern w:val="0"/>
          <w:sz w:val="44"/>
          <w:szCs w:val="44"/>
        </w:rPr>
        <w:t>年新县上级转移支付分配</w:t>
      </w:r>
    </w:p>
    <w:p w:rsidR="00606F34" w:rsidRPr="00606F34" w:rsidRDefault="00606F34" w:rsidP="00606F34">
      <w:pPr>
        <w:widowControl/>
        <w:shd w:val="clear" w:color="auto" w:fill="FFFFFF"/>
        <w:spacing w:line="750" w:lineRule="atLeast"/>
        <w:jc w:val="center"/>
        <w:rPr>
          <w:rFonts w:ascii="黑体" w:eastAsia="黑体" w:hAnsi="黑体" w:cs="宋体"/>
          <w:bCs/>
          <w:kern w:val="0"/>
          <w:sz w:val="44"/>
          <w:szCs w:val="44"/>
        </w:rPr>
      </w:pPr>
      <w:r w:rsidRPr="00606F34">
        <w:rPr>
          <w:rFonts w:ascii="黑体" w:eastAsia="黑体" w:hAnsi="黑体" w:cs="宋体" w:hint="eastAsia"/>
          <w:bCs/>
          <w:kern w:val="0"/>
          <w:sz w:val="44"/>
          <w:szCs w:val="44"/>
        </w:rPr>
        <w:t>决算情况的说明</w:t>
      </w:r>
    </w:p>
    <w:p w:rsidR="00606F34" w:rsidRDefault="00606F34" w:rsidP="00606F34">
      <w:pPr>
        <w:widowControl/>
        <w:shd w:val="clear" w:color="auto" w:fill="FFFFFF"/>
        <w:spacing w:after="75" w:line="540" w:lineRule="atLeast"/>
        <w:ind w:left="75" w:right="75"/>
        <w:jc w:val="left"/>
        <w:rPr>
          <w:rFonts w:ascii="微软雅黑" w:eastAsia="微软雅黑" w:hAnsi="微软雅黑" w:cs="宋体"/>
          <w:color w:val="666666"/>
          <w:kern w:val="0"/>
          <w:sz w:val="24"/>
          <w:szCs w:val="24"/>
        </w:rPr>
      </w:pPr>
      <w:r w:rsidRPr="00606F34">
        <w:rPr>
          <w:rFonts w:ascii="微软雅黑" w:eastAsia="微软雅黑" w:hAnsi="微软雅黑" w:cs="宋体" w:hint="eastAsia"/>
          <w:color w:val="666666"/>
          <w:kern w:val="0"/>
          <w:sz w:val="24"/>
          <w:szCs w:val="24"/>
        </w:rPr>
        <w:t xml:space="preserve">　</w:t>
      </w:r>
    </w:p>
    <w:p w:rsidR="00606F34" w:rsidRPr="00606F34" w:rsidRDefault="00606F34" w:rsidP="00606F34">
      <w:pPr>
        <w:widowControl/>
        <w:shd w:val="clear" w:color="auto" w:fill="FFFFFF"/>
        <w:spacing w:after="75" w:line="540" w:lineRule="atLeast"/>
        <w:ind w:leftChars="36" w:left="76" w:right="75" w:firstLineChars="200" w:firstLine="640"/>
        <w:jc w:val="left"/>
        <w:rPr>
          <w:rFonts w:ascii="仿宋" w:eastAsia="仿宋" w:hAnsi="仿宋" w:cs="宋体"/>
          <w:color w:val="666666"/>
          <w:kern w:val="0"/>
          <w:sz w:val="32"/>
          <w:szCs w:val="32"/>
        </w:rPr>
      </w:pPr>
      <w:r w:rsidRPr="00606F34">
        <w:rPr>
          <w:rFonts w:ascii="仿宋" w:eastAsia="仿宋" w:hAnsi="仿宋" w:cs="宋体" w:hint="eastAsia"/>
          <w:color w:val="666666"/>
          <w:kern w:val="0"/>
          <w:sz w:val="32"/>
          <w:szCs w:val="32"/>
        </w:rPr>
        <w:t>20</w:t>
      </w:r>
      <w:r w:rsidR="00466EAC">
        <w:rPr>
          <w:rFonts w:ascii="仿宋" w:eastAsia="仿宋" w:hAnsi="仿宋" w:cs="宋体" w:hint="eastAsia"/>
          <w:color w:val="666666"/>
          <w:kern w:val="0"/>
          <w:sz w:val="32"/>
          <w:szCs w:val="32"/>
        </w:rPr>
        <w:t>20</w:t>
      </w:r>
      <w:r w:rsidRPr="00606F34">
        <w:rPr>
          <w:rFonts w:ascii="仿宋" w:eastAsia="仿宋" w:hAnsi="仿宋" w:cs="宋体" w:hint="eastAsia"/>
          <w:color w:val="666666"/>
          <w:kern w:val="0"/>
          <w:sz w:val="32"/>
          <w:szCs w:val="32"/>
        </w:rPr>
        <w:t>年，新县转移支付总计</w:t>
      </w:r>
      <w:r w:rsidR="00ED472F">
        <w:rPr>
          <w:rFonts w:ascii="仿宋" w:eastAsia="仿宋" w:hAnsi="仿宋" w:cs="宋体" w:hint="eastAsia"/>
          <w:color w:val="666666"/>
          <w:kern w:val="0"/>
          <w:sz w:val="32"/>
          <w:szCs w:val="32"/>
        </w:rPr>
        <w:t>2</w:t>
      </w:r>
      <w:r w:rsidR="00466EAC">
        <w:rPr>
          <w:rFonts w:ascii="仿宋" w:eastAsia="仿宋" w:hAnsi="仿宋" w:cs="宋体" w:hint="eastAsia"/>
          <w:color w:val="666666"/>
          <w:kern w:val="0"/>
          <w:sz w:val="32"/>
          <w:szCs w:val="32"/>
        </w:rPr>
        <w:t>36000</w:t>
      </w:r>
      <w:r w:rsidRPr="00606F34">
        <w:rPr>
          <w:rFonts w:ascii="仿宋" w:eastAsia="仿宋" w:hAnsi="仿宋" w:cs="宋体" w:hint="eastAsia"/>
          <w:color w:val="666666"/>
          <w:kern w:val="0"/>
          <w:sz w:val="32"/>
          <w:szCs w:val="32"/>
        </w:rPr>
        <w:t>万元。其中：税收返还收入3186万元;一般性转移支付</w:t>
      </w:r>
      <w:r w:rsidR="00466EAC">
        <w:rPr>
          <w:rFonts w:ascii="仿宋" w:eastAsia="仿宋" w:hAnsi="仿宋" w:cs="宋体" w:hint="eastAsia"/>
          <w:color w:val="666666"/>
          <w:kern w:val="0"/>
          <w:sz w:val="32"/>
          <w:szCs w:val="32"/>
        </w:rPr>
        <w:t>201490</w:t>
      </w:r>
      <w:r w:rsidRPr="00606F34">
        <w:rPr>
          <w:rFonts w:ascii="仿宋" w:eastAsia="仿宋" w:hAnsi="仿宋" w:cs="宋体" w:hint="eastAsia"/>
          <w:color w:val="666666"/>
          <w:kern w:val="0"/>
          <w:sz w:val="32"/>
          <w:szCs w:val="32"/>
        </w:rPr>
        <w:t>万元;专项转移支付</w:t>
      </w:r>
      <w:r w:rsidR="00466EAC">
        <w:rPr>
          <w:rFonts w:ascii="仿宋" w:eastAsia="仿宋" w:hAnsi="仿宋" w:cs="宋体" w:hint="eastAsia"/>
          <w:color w:val="666666"/>
          <w:kern w:val="0"/>
          <w:sz w:val="32"/>
          <w:szCs w:val="32"/>
        </w:rPr>
        <w:t>31324</w:t>
      </w:r>
      <w:r w:rsidRPr="00606F34">
        <w:rPr>
          <w:rFonts w:ascii="仿宋" w:eastAsia="仿宋" w:hAnsi="仿宋" w:cs="宋体" w:hint="eastAsia"/>
          <w:color w:val="666666"/>
          <w:kern w:val="0"/>
          <w:sz w:val="32"/>
          <w:szCs w:val="32"/>
        </w:rPr>
        <w:t>万元。</w:t>
      </w:r>
      <w:r w:rsidR="00ED472F">
        <w:rPr>
          <w:rFonts w:ascii="仿宋" w:eastAsia="仿宋" w:hAnsi="仿宋" w:cs="宋体" w:hint="eastAsia"/>
          <w:color w:val="666666"/>
          <w:kern w:val="0"/>
          <w:sz w:val="32"/>
          <w:szCs w:val="32"/>
        </w:rPr>
        <w:t>因转移支付科目调整，专项转移支付大量调整为一般性转移支付中的共同财政事权转移支付。</w:t>
      </w:r>
    </w:p>
    <w:p w:rsidR="00606F34" w:rsidRPr="00606F34" w:rsidRDefault="00606F34" w:rsidP="00606F34">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606F34">
        <w:rPr>
          <w:rFonts w:ascii="仿宋" w:eastAsia="仿宋" w:hAnsi="仿宋" w:cs="宋体" w:hint="eastAsia"/>
          <w:color w:val="666666"/>
          <w:kern w:val="0"/>
          <w:sz w:val="32"/>
          <w:szCs w:val="32"/>
        </w:rPr>
        <w:t xml:space="preserve">　　一般性转移支付主要项目：均衡性转移支付</w:t>
      </w:r>
      <w:r w:rsidR="00196723">
        <w:rPr>
          <w:rFonts w:ascii="仿宋" w:eastAsia="仿宋" w:hAnsi="仿宋" w:cs="宋体" w:hint="eastAsia"/>
          <w:color w:val="666666"/>
          <w:kern w:val="0"/>
          <w:sz w:val="32"/>
          <w:szCs w:val="32"/>
        </w:rPr>
        <w:t>63818</w:t>
      </w:r>
      <w:r w:rsidRPr="00606F34">
        <w:rPr>
          <w:rFonts w:ascii="仿宋" w:eastAsia="仿宋" w:hAnsi="仿宋" w:cs="宋体" w:hint="eastAsia"/>
          <w:color w:val="666666"/>
          <w:kern w:val="0"/>
          <w:sz w:val="32"/>
          <w:szCs w:val="32"/>
        </w:rPr>
        <w:t>万元，</w:t>
      </w:r>
      <w:r w:rsidR="00196723" w:rsidRPr="00196723">
        <w:rPr>
          <w:rFonts w:ascii="仿宋" w:eastAsia="仿宋" w:hAnsi="仿宋" w:cs="宋体" w:hint="eastAsia"/>
          <w:color w:val="666666"/>
          <w:kern w:val="0"/>
          <w:sz w:val="32"/>
          <w:szCs w:val="32"/>
        </w:rPr>
        <w:t>县级基本财力保障</w:t>
      </w:r>
      <w:proofErr w:type="gramStart"/>
      <w:r w:rsidR="00196723" w:rsidRPr="00196723">
        <w:rPr>
          <w:rFonts w:ascii="仿宋" w:eastAsia="仿宋" w:hAnsi="仿宋" w:cs="宋体" w:hint="eastAsia"/>
          <w:color w:val="666666"/>
          <w:kern w:val="0"/>
          <w:sz w:val="32"/>
          <w:szCs w:val="32"/>
        </w:rPr>
        <w:t>机制奖补</w:t>
      </w:r>
      <w:proofErr w:type="gramEnd"/>
      <w:r w:rsidR="00196723" w:rsidRPr="00196723">
        <w:rPr>
          <w:rFonts w:ascii="仿宋" w:eastAsia="仿宋" w:hAnsi="仿宋" w:cs="宋体" w:hint="eastAsia"/>
          <w:color w:val="666666"/>
          <w:kern w:val="0"/>
          <w:sz w:val="32"/>
          <w:szCs w:val="32"/>
        </w:rPr>
        <w:t>资金收入</w:t>
      </w:r>
      <w:r w:rsidR="00196723">
        <w:rPr>
          <w:rFonts w:ascii="仿宋" w:eastAsia="仿宋" w:hAnsi="仿宋" w:cs="宋体" w:hint="eastAsia"/>
          <w:color w:val="666666"/>
          <w:kern w:val="0"/>
          <w:sz w:val="32"/>
          <w:szCs w:val="32"/>
        </w:rPr>
        <w:t>14512万元，</w:t>
      </w:r>
      <w:r w:rsidR="00ED472F">
        <w:rPr>
          <w:rFonts w:ascii="仿宋" w:eastAsia="仿宋" w:hAnsi="仿宋" w:cs="宋体" w:hint="eastAsia"/>
          <w:color w:val="666666"/>
          <w:kern w:val="0"/>
          <w:sz w:val="32"/>
          <w:szCs w:val="32"/>
        </w:rPr>
        <w:t>结算补助收入</w:t>
      </w:r>
      <w:r w:rsidR="00196723">
        <w:rPr>
          <w:rFonts w:ascii="仿宋" w:eastAsia="仿宋" w:hAnsi="仿宋" w:cs="宋体" w:hint="eastAsia"/>
          <w:color w:val="666666"/>
          <w:kern w:val="0"/>
          <w:sz w:val="32"/>
          <w:szCs w:val="32"/>
        </w:rPr>
        <w:t>6079</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重点生态功能区转移支付收入</w:t>
      </w:r>
      <w:r w:rsidR="00196723">
        <w:rPr>
          <w:rFonts w:ascii="仿宋" w:eastAsia="仿宋" w:hAnsi="仿宋" w:cs="宋体" w:hint="eastAsia"/>
          <w:color w:val="666666"/>
          <w:kern w:val="0"/>
          <w:sz w:val="32"/>
          <w:szCs w:val="32"/>
        </w:rPr>
        <w:t>81</w:t>
      </w:r>
      <w:r w:rsidR="00ED472F">
        <w:rPr>
          <w:rFonts w:ascii="仿宋" w:eastAsia="仿宋" w:hAnsi="仿宋" w:cs="宋体" w:hint="eastAsia"/>
          <w:color w:val="666666"/>
          <w:kern w:val="0"/>
          <w:sz w:val="32"/>
          <w:szCs w:val="32"/>
        </w:rPr>
        <w:t>60万元，</w:t>
      </w:r>
      <w:r w:rsidR="00ED472F" w:rsidRPr="00ED472F">
        <w:rPr>
          <w:rFonts w:ascii="仿宋" w:eastAsia="仿宋" w:hAnsi="仿宋" w:cs="宋体" w:hint="eastAsia"/>
          <w:color w:val="666666"/>
          <w:kern w:val="0"/>
          <w:sz w:val="32"/>
          <w:szCs w:val="32"/>
        </w:rPr>
        <w:t>固定数额补助收入</w:t>
      </w:r>
      <w:r w:rsidR="001B2709">
        <w:rPr>
          <w:rFonts w:ascii="仿宋" w:eastAsia="仿宋" w:hAnsi="仿宋" w:cs="宋体" w:hint="eastAsia"/>
          <w:color w:val="666666"/>
          <w:kern w:val="0"/>
          <w:sz w:val="32"/>
          <w:szCs w:val="32"/>
        </w:rPr>
        <w:t>12835</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革命老区转移支付收入</w:t>
      </w:r>
      <w:r w:rsidR="001B2709">
        <w:rPr>
          <w:rFonts w:ascii="仿宋" w:eastAsia="仿宋" w:hAnsi="仿宋" w:cs="宋体" w:hint="eastAsia"/>
          <w:color w:val="666666"/>
          <w:kern w:val="0"/>
          <w:sz w:val="32"/>
          <w:szCs w:val="32"/>
        </w:rPr>
        <w:t>1672</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贫困地区转移支付收入</w:t>
      </w:r>
      <w:r w:rsidR="001B2709">
        <w:rPr>
          <w:rFonts w:ascii="仿宋" w:eastAsia="仿宋" w:hAnsi="仿宋" w:cs="宋体" w:hint="eastAsia"/>
          <w:color w:val="666666"/>
          <w:kern w:val="0"/>
          <w:sz w:val="32"/>
          <w:szCs w:val="32"/>
        </w:rPr>
        <w:t>8749</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公共安全共同财政事权转移支付收入</w:t>
      </w:r>
      <w:r w:rsidR="001B2709">
        <w:rPr>
          <w:rFonts w:ascii="仿宋" w:eastAsia="仿宋" w:hAnsi="仿宋" w:cs="宋体" w:hint="eastAsia"/>
          <w:color w:val="666666"/>
          <w:kern w:val="0"/>
          <w:sz w:val="32"/>
          <w:szCs w:val="32"/>
        </w:rPr>
        <w:t>1493</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教育共同财政事权转移支付收入</w:t>
      </w:r>
      <w:r w:rsidR="001B2709">
        <w:rPr>
          <w:rFonts w:ascii="仿宋" w:eastAsia="仿宋" w:hAnsi="仿宋" w:cs="宋体" w:hint="eastAsia"/>
          <w:color w:val="666666"/>
          <w:kern w:val="0"/>
          <w:sz w:val="32"/>
          <w:szCs w:val="32"/>
        </w:rPr>
        <w:t>12913</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文化旅游体育与传媒共同财政事权转移支付收入</w:t>
      </w:r>
      <w:r w:rsidR="001B2709">
        <w:rPr>
          <w:rFonts w:ascii="仿宋" w:eastAsia="仿宋" w:hAnsi="仿宋" w:cs="宋体" w:hint="eastAsia"/>
          <w:color w:val="666666"/>
          <w:kern w:val="0"/>
          <w:sz w:val="32"/>
          <w:szCs w:val="32"/>
        </w:rPr>
        <w:t>539</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社会保障和就业共同财政事权转移支付收入</w:t>
      </w:r>
      <w:r w:rsidR="001B2709">
        <w:rPr>
          <w:rFonts w:ascii="仿宋" w:eastAsia="仿宋" w:hAnsi="仿宋" w:cs="宋体" w:hint="eastAsia"/>
          <w:color w:val="666666"/>
          <w:kern w:val="0"/>
          <w:sz w:val="32"/>
          <w:szCs w:val="32"/>
        </w:rPr>
        <w:t>23604</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卫生健康共同财政事权转移支付收入</w:t>
      </w:r>
      <w:r w:rsidR="001B2709">
        <w:rPr>
          <w:rFonts w:ascii="仿宋" w:eastAsia="仿宋" w:hAnsi="仿宋" w:cs="宋体" w:hint="eastAsia"/>
          <w:color w:val="666666"/>
          <w:kern w:val="0"/>
          <w:sz w:val="32"/>
          <w:szCs w:val="32"/>
        </w:rPr>
        <w:t>19911</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节能环保共同财政事权转移支付收入</w:t>
      </w:r>
      <w:r w:rsidR="001B2709">
        <w:rPr>
          <w:rFonts w:ascii="仿宋" w:eastAsia="仿宋" w:hAnsi="仿宋" w:cs="宋体" w:hint="eastAsia"/>
          <w:color w:val="666666"/>
          <w:kern w:val="0"/>
          <w:sz w:val="32"/>
          <w:szCs w:val="32"/>
        </w:rPr>
        <w:t>1278</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农林水共同财政事权转移支付收入</w:t>
      </w:r>
      <w:r w:rsidR="001B2709">
        <w:rPr>
          <w:rFonts w:ascii="仿宋" w:eastAsia="仿宋" w:hAnsi="仿宋" w:cs="宋体" w:hint="eastAsia"/>
          <w:color w:val="666666"/>
          <w:kern w:val="0"/>
          <w:sz w:val="32"/>
          <w:szCs w:val="32"/>
        </w:rPr>
        <w:t>18605</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交通运输共同财政事权转移支付收入</w:t>
      </w:r>
      <w:r w:rsidR="001B2709">
        <w:rPr>
          <w:rFonts w:ascii="仿宋" w:eastAsia="仿宋" w:hAnsi="仿宋" w:cs="宋体" w:hint="eastAsia"/>
          <w:color w:val="666666"/>
          <w:kern w:val="0"/>
          <w:sz w:val="32"/>
          <w:szCs w:val="32"/>
        </w:rPr>
        <w:t>3097</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住房保障共同财政事权转移支付收入</w:t>
      </w:r>
      <w:r w:rsidR="001B2709">
        <w:rPr>
          <w:rFonts w:ascii="仿宋" w:eastAsia="仿宋" w:hAnsi="仿宋" w:cs="宋体" w:hint="eastAsia"/>
          <w:color w:val="666666"/>
          <w:kern w:val="0"/>
          <w:sz w:val="32"/>
          <w:szCs w:val="32"/>
        </w:rPr>
        <w:t>1292</w:t>
      </w:r>
      <w:r w:rsidR="00ED472F">
        <w:rPr>
          <w:rFonts w:ascii="仿宋" w:eastAsia="仿宋" w:hAnsi="仿宋" w:cs="宋体" w:hint="eastAsia"/>
          <w:color w:val="666666"/>
          <w:kern w:val="0"/>
          <w:sz w:val="32"/>
          <w:szCs w:val="32"/>
        </w:rPr>
        <w:t>万元，</w:t>
      </w:r>
      <w:r w:rsidR="00ED472F" w:rsidRPr="00ED472F">
        <w:rPr>
          <w:rFonts w:ascii="仿宋" w:eastAsia="仿宋" w:hAnsi="仿宋" w:cs="宋体" w:hint="eastAsia"/>
          <w:color w:val="666666"/>
          <w:kern w:val="0"/>
          <w:sz w:val="32"/>
          <w:szCs w:val="32"/>
        </w:rPr>
        <w:t>其他共同财政事权转移支付收入</w:t>
      </w:r>
      <w:r w:rsidR="001B2709">
        <w:rPr>
          <w:rFonts w:ascii="仿宋" w:eastAsia="仿宋" w:hAnsi="仿宋" w:cs="宋体" w:hint="eastAsia"/>
          <w:color w:val="666666"/>
          <w:kern w:val="0"/>
          <w:sz w:val="32"/>
          <w:szCs w:val="32"/>
        </w:rPr>
        <w:t>2933</w:t>
      </w:r>
      <w:r w:rsidR="00ED472F">
        <w:rPr>
          <w:rFonts w:ascii="仿宋" w:eastAsia="仿宋" w:hAnsi="仿宋" w:cs="宋体" w:hint="eastAsia"/>
          <w:color w:val="666666"/>
          <w:kern w:val="0"/>
          <w:sz w:val="32"/>
          <w:szCs w:val="32"/>
        </w:rPr>
        <w:t>万元。</w:t>
      </w:r>
    </w:p>
    <w:p w:rsidR="00606F34" w:rsidRPr="00606F34" w:rsidRDefault="00606F34" w:rsidP="00606F34">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606F34">
        <w:rPr>
          <w:rFonts w:ascii="仿宋" w:eastAsia="仿宋" w:hAnsi="仿宋" w:cs="宋体" w:hint="eastAsia"/>
          <w:color w:val="666666"/>
          <w:kern w:val="0"/>
          <w:sz w:val="32"/>
          <w:szCs w:val="32"/>
        </w:rPr>
        <w:lastRenderedPageBreak/>
        <w:t xml:space="preserve">　　专项转移支付：一般公共服务</w:t>
      </w:r>
      <w:r w:rsidR="001B2709">
        <w:rPr>
          <w:rFonts w:ascii="仿宋" w:eastAsia="仿宋" w:hAnsi="仿宋" w:cs="宋体" w:hint="eastAsia"/>
          <w:color w:val="666666"/>
          <w:kern w:val="0"/>
          <w:sz w:val="32"/>
          <w:szCs w:val="32"/>
        </w:rPr>
        <w:t>358</w:t>
      </w:r>
      <w:r w:rsidRPr="00606F34">
        <w:rPr>
          <w:rFonts w:ascii="仿宋" w:eastAsia="仿宋" w:hAnsi="仿宋" w:cs="宋体" w:hint="eastAsia"/>
          <w:color w:val="666666"/>
          <w:kern w:val="0"/>
          <w:sz w:val="32"/>
          <w:szCs w:val="32"/>
        </w:rPr>
        <w:t>万元，公共安全</w:t>
      </w:r>
      <w:r w:rsidR="001B2709">
        <w:rPr>
          <w:rFonts w:ascii="仿宋" w:eastAsia="仿宋" w:hAnsi="仿宋" w:cs="宋体" w:hint="eastAsia"/>
          <w:color w:val="666666"/>
          <w:kern w:val="0"/>
          <w:sz w:val="32"/>
          <w:szCs w:val="32"/>
        </w:rPr>
        <w:t>22</w:t>
      </w:r>
      <w:r w:rsidRPr="00606F34">
        <w:rPr>
          <w:rFonts w:ascii="仿宋" w:eastAsia="仿宋" w:hAnsi="仿宋" w:cs="宋体" w:hint="eastAsia"/>
          <w:color w:val="666666"/>
          <w:kern w:val="0"/>
          <w:sz w:val="32"/>
          <w:szCs w:val="32"/>
        </w:rPr>
        <w:t>万元，教育</w:t>
      </w:r>
      <w:r w:rsidR="001B2709">
        <w:rPr>
          <w:rFonts w:ascii="仿宋" w:eastAsia="仿宋" w:hAnsi="仿宋" w:cs="宋体" w:hint="eastAsia"/>
          <w:color w:val="666666"/>
          <w:kern w:val="0"/>
          <w:sz w:val="32"/>
          <w:szCs w:val="32"/>
        </w:rPr>
        <w:t>2659</w:t>
      </w:r>
      <w:r w:rsidRPr="00606F34">
        <w:rPr>
          <w:rFonts w:ascii="仿宋" w:eastAsia="仿宋" w:hAnsi="仿宋" w:cs="宋体" w:hint="eastAsia"/>
          <w:color w:val="666666"/>
          <w:kern w:val="0"/>
          <w:sz w:val="32"/>
          <w:szCs w:val="32"/>
        </w:rPr>
        <w:t>万元，科学技术</w:t>
      </w:r>
      <w:r w:rsidR="001B2709">
        <w:rPr>
          <w:rFonts w:ascii="仿宋" w:eastAsia="仿宋" w:hAnsi="仿宋" w:cs="宋体" w:hint="eastAsia"/>
          <w:color w:val="666666"/>
          <w:kern w:val="0"/>
          <w:sz w:val="32"/>
          <w:szCs w:val="32"/>
        </w:rPr>
        <w:t>657</w:t>
      </w:r>
      <w:r w:rsidRPr="00606F34">
        <w:rPr>
          <w:rFonts w:ascii="仿宋" w:eastAsia="仿宋" w:hAnsi="仿宋" w:cs="宋体" w:hint="eastAsia"/>
          <w:color w:val="666666"/>
          <w:kern w:val="0"/>
          <w:sz w:val="32"/>
          <w:szCs w:val="32"/>
        </w:rPr>
        <w:t>万元，文化体育与传媒</w:t>
      </w:r>
      <w:r w:rsidR="001B2709">
        <w:rPr>
          <w:rFonts w:ascii="仿宋" w:eastAsia="仿宋" w:hAnsi="仿宋" w:cs="宋体" w:hint="eastAsia"/>
          <w:color w:val="666666"/>
          <w:kern w:val="0"/>
          <w:sz w:val="32"/>
          <w:szCs w:val="32"/>
        </w:rPr>
        <w:t>838</w:t>
      </w:r>
      <w:r w:rsidRPr="00606F34">
        <w:rPr>
          <w:rFonts w:ascii="仿宋" w:eastAsia="仿宋" w:hAnsi="仿宋" w:cs="宋体" w:hint="eastAsia"/>
          <w:color w:val="666666"/>
          <w:kern w:val="0"/>
          <w:sz w:val="32"/>
          <w:szCs w:val="32"/>
        </w:rPr>
        <w:t>万元，社会保障和就业</w:t>
      </w:r>
      <w:r w:rsidR="001B2709">
        <w:rPr>
          <w:rFonts w:ascii="仿宋" w:eastAsia="仿宋" w:hAnsi="仿宋" w:cs="宋体" w:hint="eastAsia"/>
          <w:color w:val="666666"/>
          <w:kern w:val="0"/>
          <w:sz w:val="32"/>
          <w:szCs w:val="32"/>
        </w:rPr>
        <w:t>1231</w:t>
      </w:r>
      <w:r w:rsidRPr="00606F34">
        <w:rPr>
          <w:rFonts w:ascii="仿宋" w:eastAsia="仿宋" w:hAnsi="仿宋" w:cs="宋体" w:hint="eastAsia"/>
          <w:color w:val="666666"/>
          <w:kern w:val="0"/>
          <w:sz w:val="32"/>
          <w:szCs w:val="32"/>
        </w:rPr>
        <w:t>万元，</w:t>
      </w:r>
      <w:r w:rsidR="00ED472F">
        <w:rPr>
          <w:rFonts w:ascii="仿宋" w:eastAsia="仿宋" w:hAnsi="仿宋" w:cs="宋体" w:hint="eastAsia"/>
          <w:color w:val="666666"/>
          <w:kern w:val="0"/>
          <w:sz w:val="32"/>
          <w:szCs w:val="32"/>
        </w:rPr>
        <w:t>卫生健康</w:t>
      </w:r>
      <w:r w:rsidR="001B2709">
        <w:rPr>
          <w:rFonts w:ascii="仿宋" w:eastAsia="仿宋" w:hAnsi="仿宋" w:cs="宋体" w:hint="eastAsia"/>
          <w:color w:val="666666"/>
          <w:kern w:val="0"/>
          <w:sz w:val="32"/>
          <w:szCs w:val="32"/>
        </w:rPr>
        <w:t>1916</w:t>
      </w:r>
      <w:r w:rsidRPr="00606F34">
        <w:rPr>
          <w:rFonts w:ascii="仿宋" w:eastAsia="仿宋" w:hAnsi="仿宋" w:cs="宋体" w:hint="eastAsia"/>
          <w:color w:val="666666"/>
          <w:kern w:val="0"/>
          <w:sz w:val="32"/>
          <w:szCs w:val="32"/>
        </w:rPr>
        <w:t>万元，节能环保</w:t>
      </w:r>
      <w:r w:rsidR="001B2709">
        <w:rPr>
          <w:rFonts w:ascii="仿宋" w:eastAsia="仿宋" w:hAnsi="仿宋" w:cs="宋体" w:hint="eastAsia"/>
          <w:color w:val="666666"/>
          <w:kern w:val="0"/>
          <w:sz w:val="32"/>
          <w:szCs w:val="32"/>
        </w:rPr>
        <w:t>2295</w:t>
      </w:r>
      <w:r w:rsidRPr="00606F34">
        <w:rPr>
          <w:rFonts w:ascii="仿宋" w:eastAsia="仿宋" w:hAnsi="仿宋" w:cs="宋体" w:hint="eastAsia"/>
          <w:color w:val="666666"/>
          <w:kern w:val="0"/>
          <w:sz w:val="32"/>
          <w:szCs w:val="32"/>
        </w:rPr>
        <w:t>万元，</w:t>
      </w:r>
      <w:r w:rsidR="001B2709">
        <w:rPr>
          <w:rFonts w:ascii="仿宋" w:eastAsia="仿宋" w:hAnsi="仿宋" w:cs="宋体" w:hint="eastAsia"/>
          <w:color w:val="666666"/>
          <w:kern w:val="0"/>
          <w:sz w:val="32"/>
          <w:szCs w:val="32"/>
        </w:rPr>
        <w:t>城乡社区1538万元，</w:t>
      </w:r>
      <w:r w:rsidRPr="00606F34">
        <w:rPr>
          <w:rFonts w:ascii="仿宋" w:eastAsia="仿宋" w:hAnsi="仿宋" w:cs="宋体" w:hint="eastAsia"/>
          <w:color w:val="666666"/>
          <w:kern w:val="0"/>
          <w:sz w:val="32"/>
          <w:szCs w:val="32"/>
        </w:rPr>
        <w:t>农林水</w:t>
      </w:r>
      <w:r w:rsidR="00ED472F">
        <w:rPr>
          <w:rFonts w:ascii="仿宋" w:eastAsia="仿宋" w:hAnsi="仿宋" w:cs="宋体" w:hint="eastAsia"/>
          <w:color w:val="666666"/>
          <w:kern w:val="0"/>
          <w:sz w:val="32"/>
          <w:szCs w:val="32"/>
        </w:rPr>
        <w:t>12</w:t>
      </w:r>
      <w:r w:rsidR="001B2709">
        <w:rPr>
          <w:rFonts w:ascii="仿宋" w:eastAsia="仿宋" w:hAnsi="仿宋" w:cs="宋体" w:hint="eastAsia"/>
          <w:color w:val="666666"/>
          <w:kern w:val="0"/>
          <w:sz w:val="32"/>
          <w:szCs w:val="32"/>
        </w:rPr>
        <w:t>326</w:t>
      </w:r>
      <w:r w:rsidRPr="00606F34">
        <w:rPr>
          <w:rFonts w:ascii="仿宋" w:eastAsia="仿宋" w:hAnsi="仿宋" w:cs="宋体" w:hint="eastAsia"/>
          <w:color w:val="666666"/>
          <w:kern w:val="0"/>
          <w:sz w:val="32"/>
          <w:szCs w:val="32"/>
        </w:rPr>
        <w:t>万元，交通运输</w:t>
      </w:r>
      <w:r w:rsidR="001B2709">
        <w:rPr>
          <w:rFonts w:ascii="仿宋" w:eastAsia="仿宋" w:hAnsi="仿宋" w:cs="宋体" w:hint="eastAsia"/>
          <w:color w:val="666666"/>
          <w:kern w:val="0"/>
          <w:sz w:val="32"/>
          <w:szCs w:val="32"/>
        </w:rPr>
        <w:t>1906</w:t>
      </w:r>
      <w:r w:rsidRPr="00606F34">
        <w:rPr>
          <w:rFonts w:ascii="仿宋" w:eastAsia="仿宋" w:hAnsi="仿宋" w:cs="宋体" w:hint="eastAsia"/>
          <w:color w:val="666666"/>
          <w:kern w:val="0"/>
          <w:sz w:val="32"/>
          <w:szCs w:val="32"/>
        </w:rPr>
        <w:t>万元，资源勘探</w:t>
      </w:r>
      <w:r w:rsidR="00ED472F">
        <w:rPr>
          <w:rFonts w:ascii="仿宋" w:eastAsia="仿宋" w:hAnsi="仿宋" w:cs="宋体" w:hint="eastAsia"/>
          <w:color w:val="666666"/>
          <w:kern w:val="0"/>
          <w:sz w:val="32"/>
          <w:szCs w:val="32"/>
        </w:rPr>
        <w:t>50</w:t>
      </w:r>
      <w:r w:rsidRPr="00606F34">
        <w:rPr>
          <w:rFonts w:ascii="仿宋" w:eastAsia="仿宋" w:hAnsi="仿宋" w:cs="宋体" w:hint="eastAsia"/>
          <w:color w:val="666666"/>
          <w:kern w:val="0"/>
          <w:sz w:val="32"/>
          <w:szCs w:val="32"/>
        </w:rPr>
        <w:t>万元，商业服务业</w:t>
      </w:r>
      <w:r w:rsidR="001B2709">
        <w:rPr>
          <w:rFonts w:ascii="仿宋" w:eastAsia="仿宋" w:hAnsi="仿宋" w:cs="宋体" w:hint="eastAsia"/>
          <w:color w:val="666666"/>
          <w:kern w:val="0"/>
          <w:sz w:val="32"/>
          <w:szCs w:val="32"/>
        </w:rPr>
        <w:t>8</w:t>
      </w:r>
      <w:r w:rsidRPr="00606F34">
        <w:rPr>
          <w:rFonts w:ascii="仿宋" w:eastAsia="仿宋" w:hAnsi="仿宋" w:cs="宋体" w:hint="eastAsia"/>
          <w:color w:val="666666"/>
          <w:kern w:val="0"/>
          <w:sz w:val="32"/>
          <w:szCs w:val="32"/>
        </w:rPr>
        <w:t>万元，金融</w:t>
      </w:r>
      <w:r w:rsidR="001B2709">
        <w:rPr>
          <w:rFonts w:ascii="仿宋" w:eastAsia="仿宋" w:hAnsi="仿宋" w:cs="宋体" w:hint="eastAsia"/>
          <w:color w:val="666666"/>
          <w:kern w:val="0"/>
          <w:sz w:val="32"/>
          <w:szCs w:val="32"/>
        </w:rPr>
        <w:t>19</w:t>
      </w:r>
      <w:r w:rsidRPr="00606F34">
        <w:rPr>
          <w:rFonts w:ascii="仿宋" w:eastAsia="仿宋" w:hAnsi="仿宋" w:cs="宋体" w:hint="eastAsia"/>
          <w:color w:val="666666"/>
          <w:kern w:val="0"/>
          <w:sz w:val="32"/>
          <w:szCs w:val="32"/>
        </w:rPr>
        <w:t>万元，住房保障</w:t>
      </w:r>
      <w:r w:rsidR="001B2709">
        <w:rPr>
          <w:rFonts w:ascii="仿宋" w:eastAsia="仿宋" w:hAnsi="仿宋" w:cs="宋体" w:hint="eastAsia"/>
          <w:color w:val="666666"/>
          <w:kern w:val="0"/>
          <w:sz w:val="32"/>
          <w:szCs w:val="32"/>
        </w:rPr>
        <w:t>5444</w:t>
      </w:r>
      <w:r w:rsidRPr="00606F34">
        <w:rPr>
          <w:rFonts w:ascii="仿宋" w:eastAsia="仿宋" w:hAnsi="仿宋" w:cs="宋体" w:hint="eastAsia"/>
          <w:color w:val="666666"/>
          <w:kern w:val="0"/>
          <w:sz w:val="32"/>
          <w:szCs w:val="32"/>
        </w:rPr>
        <w:t>万元，</w:t>
      </w:r>
      <w:r w:rsidR="001B2709" w:rsidRPr="001B2709">
        <w:rPr>
          <w:rFonts w:ascii="仿宋" w:eastAsia="仿宋" w:hAnsi="仿宋" w:cs="宋体" w:hint="eastAsia"/>
          <w:color w:val="666666"/>
          <w:kern w:val="0"/>
          <w:sz w:val="32"/>
          <w:szCs w:val="32"/>
        </w:rPr>
        <w:t>灾害防治及应急管理</w:t>
      </w:r>
      <w:r w:rsidR="001B2709">
        <w:rPr>
          <w:rFonts w:ascii="仿宋" w:eastAsia="仿宋" w:hAnsi="仿宋" w:cs="宋体" w:hint="eastAsia"/>
          <w:color w:val="666666"/>
          <w:kern w:val="0"/>
          <w:sz w:val="32"/>
          <w:szCs w:val="32"/>
        </w:rPr>
        <w:t>57</w:t>
      </w:r>
      <w:bookmarkStart w:id="0" w:name="_GoBack"/>
      <w:bookmarkEnd w:id="0"/>
      <w:r w:rsidRPr="00606F34">
        <w:rPr>
          <w:rFonts w:ascii="仿宋" w:eastAsia="仿宋" w:hAnsi="仿宋" w:cs="宋体" w:hint="eastAsia"/>
          <w:color w:val="666666"/>
          <w:kern w:val="0"/>
          <w:sz w:val="32"/>
          <w:szCs w:val="32"/>
        </w:rPr>
        <w:t>万元。专项转移支付按专款专用的要求使用，不得挪作他用。</w:t>
      </w:r>
    </w:p>
    <w:p w:rsidR="008F1F9E" w:rsidRDefault="008F1F9E"/>
    <w:sectPr w:rsidR="008F1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88"/>
    <w:rsid w:val="00083988"/>
    <w:rsid w:val="00196723"/>
    <w:rsid w:val="001B2709"/>
    <w:rsid w:val="00466EAC"/>
    <w:rsid w:val="00606F34"/>
    <w:rsid w:val="00760F95"/>
    <w:rsid w:val="008F1F9E"/>
    <w:rsid w:val="00ED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F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F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40055">
      <w:bodyDiv w:val="1"/>
      <w:marLeft w:val="0"/>
      <w:marRight w:val="0"/>
      <w:marTop w:val="0"/>
      <w:marBottom w:val="0"/>
      <w:divBdr>
        <w:top w:val="none" w:sz="0" w:space="0" w:color="auto"/>
        <w:left w:val="none" w:sz="0" w:space="0" w:color="auto"/>
        <w:bottom w:val="none" w:sz="0" w:space="0" w:color="auto"/>
        <w:right w:val="none" w:sz="0" w:space="0" w:color="auto"/>
      </w:divBdr>
      <w:divsChild>
        <w:div w:id="1870024975">
          <w:marLeft w:val="0"/>
          <w:marRight w:val="0"/>
          <w:marTop w:val="450"/>
          <w:marBottom w:val="0"/>
          <w:divBdr>
            <w:top w:val="none" w:sz="0" w:space="0" w:color="auto"/>
            <w:left w:val="none" w:sz="0" w:space="0" w:color="auto"/>
            <w:bottom w:val="none" w:sz="0" w:space="0" w:color="auto"/>
            <w:right w:val="none" w:sz="0" w:space="0" w:color="auto"/>
          </w:divBdr>
        </w:div>
        <w:div w:id="387534969">
          <w:marLeft w:val="0"/>
          <w:marRight w:val="0"/>
          <w:marTop w:val="30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107</Words>
  <Characters>612</Characters>
  <Application>Microsoft Office Word</Application>
  <DocSecurity>0</DocSecurity>
  <Lines>5</Lines>
  <Paragraphs>1</Paragraphs>
  <ScaleCrop>false</ScaleCrop>
  <Company>china</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2020-08-31T07:15:00Z</dcterms:created>
  <dcterms:modified xsi:type="dcterms:W3CDTF">2021-10-12T02:33:00Z</dcterms:modified>
</cp:coreProperties>
</file>