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94" w:rsidRPr="004A73DA" w:rsidRDefault="0037233B" w:rsidP="004A73DA">
      <w:pPr>
        <w:jc w:val="center"/>
        <w:rPr>
          <w:rFonts w:ascii="黑体" w:eastAsia="黑体" w:hAnsi="黑体" w:hint="eastAsia"/>
          <w:sz w:val="44"/>
          <w:szCs w:val="44"/>
        </w:rPr>
      </w:pPr>
      <w:r w:rsidRPr="004A73DA">
        <w:rPr>
          <w:rFonts w:ascii="黑体" w:eastAsia="黑体" w:hAnsi="黑体" w:hint="eastAsia"/>
          <w:sz w:val="44"/>
          <w:szCs w:val="44"/>
        </w:rPr>
        <w:t>关于2018年政府扶贫项目绩效评价情况的说明</w:t>
      </w:r>
    </w:p>
    <w:p w:rsidR="0037233B" w:rsidRDefault="0037233B">
      <w:pPr>
        <w:rPr>
          <w:rFonts w:ascii="仿宋_GB2312" w:eastAsia="仿宋_GB2312" w:hint="eastAsia"/>
          <w:sz w:val="32"/>
          <w:szCs w:val="32"/>
        </w:rPr>
      </w:pPr>
    </w:p>
    <w:p w:rsidR="0037233B" w:rsidRDefault="0037233B" w:rsidP="004A73D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2018年，在县委、县政府及相关部门的共同努力下，</w:t>
      </w:r>
      <w:r w:rsidR="00CB5CA2">
        <w:rPr>
          <w:rFonts w:ascii="仿宋_GB2312" w:eastAsia="仿宋_GB2312" w:hint="eastAsia"/>
          <w:sz w:val="32"/>
          <w:szCs w:val="32"/>
        </w:rPr>
        <w:t>新县继续加大扶贫投入，不断巩固脱贫攻坚成果，各项扶贫</w:t>
      </w:r>
      <w:r w:rsidR="004A73DA">
        <w:rPr>
          <w:rFonts w:ascii="仿宋_GB2312" w:eastAsia="仿宋_GB2312" w:hint="eastAsia"/>
          <w:sz w:val="32"/>
          <w:szCs w:val="32"/>
        </w:rPr>
        <w:t>指标</w:t>
      </w:r>
      <w:r w:rsidR="00CB5CA2">
        <w:rPr>
          <w:rFonts w:ascii="仿宋_GB2312" w:eastAsia="仿宋_GB2312" w:hint="eastAsia"/>
          <w:sz w:val="32"/>
          <w:szCs w:val="32"/>
        </w:rPr>
        <w:t>达到预期目标。</w:t>
      </w:r>
    </w:p>
    <w:p w:rsidR="004A73DA" w:rsidRDefault="00C5246A" w:rsidP="004A73D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2018年，一般公共预算安排“扶贫支出”</w:t>
      </w:r>
      <w:r w:rsidRPr="00C5246A">
        <w:t xml:space="preserve"> </w:t>
      </w:r>
      <w:r w:rsidRPr="00C5246A">
        <w:rPr>
          <w:rFonts w:ascii="仿宋_GB2312" w:eastAsia="仿宋_GB2312"/>
          <w:sz w:val="32"/>
          <w:szCs w:val="32"/>
        </w:rPr>
        <w:t>12238</w:t>
      </w:r>
      <w:r>
        <w:rPr>
          <w:rFonts w:ascii="仿宋_GB2312" w:eastAsia="仿宋_GB2312" w:hint="eastAsia"/>
          <w:sz w:val="32"/>
          <w:szCs w:val="32"/>
        </w:rPr>
        <w:t>万元。年度预算执行过程中，一般公共预算调整预算“扶贫支出”28626万元，年终决算“扶贫支出”28626万元，其中本级预算安排支出8723万元、整合上级资金安排支出19903万元。</w:t>
      </w:r>
    </w:p>
    <w:p w:rsidR="00A115FF" w:rsidRPr="0037233B" w:rsidRDefault="00A115FF" w:rsidP="004A73D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按照上级</w:t>
      </w:r>
      <w:r w:rsidR="00C37FC3">
        <w:rPr>
          <w:rFonts w:ascii="仿宋_GB2312" w:eastAsia="仿宋_GB2312" w:hint="eastAsia"/>
          <w:sz w:val="32"/>
          <w:szCs w:val="32"/>
        </w:rPr>
        <w:t>绩效评价</w:t>
      </w:r>
      <w:r>
        <w:rPr>
          <w:rFonts w:ascii="仿宋_GB2312" w:eastAsia="仿宋_GB2312" w:hint="eastAsia"/>
          <w:sz w:val="32"/>
          <w:szCs w:val="32"/>
        </w:rPr>
        <w:t>要求，</w:t>
      </w:r>
      <w:r w:rsidR="00C37FC3">
        <w:rPr>
          <w:rFonts w:ascii="仿宋_GB2312" w:eastAsia="仿宋_GB2312" w:hint="eastAsia"/>
          <w:sz w:val="32"/>
          <w:szCs w:val="32"/>
        </w:rPr>
        <w:t>新县对</w:t>
      </w:r>
      <w:r>
        <w:rPr>
          <w:rFonts w:ascii="仿宋_GB2312" w:eastAsia="仿宋_GB2312" w:hint="eastAsia"/>
          <w:sz w:val="32"/>
          <w:szCs w:val="32"/>
        </w:rPr>
        <w:t>实施的扶贫项目</w:t>
      </w:r>
      <w:r w:rsidR="00C37FC3">
        <w:rPr>
          <w:rFonts w:ascii="仿宋_GB2312" w:eastAsia="仿宋_GB2312" w:hint="eastAsia"/>
          <w:sz w:val="32"/>
          <w:szCs w:val="32"/>
        </w:rPr>
        <w:t>全部实行了绩效评价。扶贫项目</w:t>
      </w:r>
      <w:r>
        <w:rPr>
          <w:rFonts w:ascii="仿宋_GB2312" w:eastAsia="仿宋_GB2312" w:hint="eastAsia"/>
          <w:sz w:val="32"/>
          <w:szCs w:val="32"/>
        </w:rPr>
        <w:t>涉及570个，经整合打梱后，扶贫项目</w:t>
      </w:r>
      <w:r w:rsidR="00C37FC3">
        <w:rPr>
          <w:rFonts w:ascii="仿宋_GB2312" w:eastAsia="仿宋_GB2312" w:hint="eastAsia"/>
          <w:sz w:val="32"/>
          <w:szCs w:val="32"/>
        </w:rPr>
        <w:t>共88个，全部纳入财政部扶贫监控平台，并通过了上级检查。</w:t>
      </w:r>
    </w:p>
    <w:sectPr w:rsidR="00A115FF" w:rsidRPr="0037233B" w:rsidSect="00213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33B"/>
    <w:rsid w:val="00213D94"/>
    <w:rsid w:val="0037233B"/>
    <w:rsid w:val="004A73DA"/>
    <w:rsid w:val="00A115FF"/>
    <w:rsid w:val="00C37FC3"/>
    <w:rsid w:val="00C5246A"/>
    <w:rsid w:val="00CB5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2019-01-22T07:40:00Z</dcterms:created>
  <dcterms:modified xsi:type="dcterms:W3CDTF">2019-01-22T09:08:00Z</dcterms:modified>
</cp:coreProperties>
</file>