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2021年新县公共文化服务体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系建设绩效考评支撑材料</w:t>
      </w:r>
    </w:p>
    <w:tbl>
      <w:tblPr>
        <w:tblStyle w:val="6"/>
        <w:tblW w:w="84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6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927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指标类别</w:t>
            </w:r>
          </w:p>
        </w:tc>
        <w:tc>
          <w:tcPr>
            <w:tcW w:w="6494" w:type="dxa"/>
          </w:tcPr>
          <w:p>
            <w:pPr>
              <w:ind w:firstLine="900" w:firstLineChars="30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三、高质量发展指标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27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具体项目</w:t>
            </w:r>
          </w:p>
        </w:tc>
        <w:tc>
          <w:tcPr>
            <w:tcW w:w="6494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16.标准化建设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7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指标内容</w:t>
            </w:r>
          </w:p>
        </w:tc>
        <w:tc>
          <w:tcPr>
            <w:tcW w:w="6494" w:type="dxa"/>
          </w:tcPr>
          <w:p>
            <w:pPr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调整本行政区域2021-2025年公共文化服务目录并向社会公开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7" w:hRule="atLeast"/>
        </w:trPr>
        <w:tc>
          <w:tcPr>
            <w:tcW w:w="1927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具体措施</w:t>
            </w:r>
          </w:p>
        </w:tc>
        <w:tc>
          <w:tcPr>
            <w:tcW w:w="6494" w:type="dxa"/>
          </w:tcPr>
          <w:p>
            <w:pPr>
              <w:spacing w:line="580" w:lineRule="exact"/>
              <w:ind w:firstLine="60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党的十六届五中全会首次提出公共文化服务体系建设的概念，并确定了“实现和保障公民基本文化权益、满足广大人民群众基本文化需求”的建设目标，全国掀起了公共文化服务体系建设的热潮。我县在近几年来，进一步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地明确了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公共文化服务体系建设的指导思想和奋斗目标，为进一步增强公共文化产品的生产供给能力，经县公共文化服务体系建设协调领导小组多次讨论，结合我县实际，制定出了此目录，并在新县文化云的数字平台上予以公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421" w:type="dxa"/>
            <w:gridSpan w:val="2"/>
          </w:tcPr>
          <w:p>
            <w:pPr>
              <w:ind w:firstLine="3640" w:firstLineChars="13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结论说明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8421" w:type="dxa"/>
            <w:gridSpan w:val="2"/>
          </w:tcPr>
          <w:p>
            <w:pPr>
              <w:ind w:firstLine="60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通过制定目录，有力的敦促了公共文化服务的各项工作有序开展，以政府为主导，公益性文化单位为骨干、鼓励全社会积极参与，到2025年努力形成公共文化产品充足，网络设施完善、资金保障有力、覆盖全社会的公共文化服务体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927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自我评定</w:t>
            </w:r>
          </w:p>
        </w:tc>
        <w:tc>
          <w:tcPr>
            <w:tcW w:w="6494" w:type="dxa"/>
          </w:tcPr>
          <w:p>
            <w:pPr>
              <w:ind w:firstLine="2560" w:firstLineChars="800"/>
              <w:rPr>
                <w:rFonts w:ascii="仿宋" w:hAnsi="仿宋" w:cs="仿宋"/>
                <w:sz w:val="32"/>
                <w:szCs w:val="32"/>
              </w:rPr>
            </w:pPr>
            <w:r>
              <w:rPr>
                <w:rFonts w:hint="eastAsia" w:ascii="仿宋" w:hAnsi="仿宋" w:cs="仿宋"/>
                <w:sz w:val="32"/>
                <w:szCs w:val="32"/>
              </w:rPr>
              <w:t>达到满分</w:t>
            </w:r>
          </w:p>
        </w:tc>
      </w:tr>
    </w:tbl>
    <w:p>
      <w:r>
        <w:rPr>
          <w:rFonts w:hint="eastAsia"/>
        </w:rPr>
        <w:drawing>
          <wp:inline distT="0" distB="0" distL="114300" distR="114300">
            <wp:extent cx="5164455" cy="6917690"/>
            <wp:effectExtent l="0" t="0" r="17145" b="16510"/>
            <wp:docPr id="1" name="图片 1" descr="c9809cf5aaa2d182466399e0617e6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9809cf5aaa2d182466399e0617e6c7"/>
                    <pic:cNvPicPr>
                      <a:picLocks noChangeAspect="1"/>
                    </pic:cNvPicPr>
                  </pic:nvPicPr>
                  <pic:blipFill>
                    <a:blip r:embed="rId5"/>
                    <a:srcRect l="267" t="13124" r="188" b="11780"/>
                    <a:stretch>
                      <a:fillRect/>
                    </a:stretch>
                  </pic:blipFill>
                  <pic:spPr>
                    <a:xfrm>
                      <a:off x="0" y="0"/>
                      <a:ext cx="5164455" cy="691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br w:type="page"/>
      </w:r>
    </w:p>
    <w:p>
      <w:pPr>
        <w:pStyle w:val="2"/>
        <w:ind w:firstLine="0"/>
      </w:pPr>
      <w:r>
        <w:rPr>
          <w:rFonts w:hint="eastAsia"/>
        </w:rPr>
        <w:drawing>
          <wp:inline distT="0" distB="0" distL="114300" distR="114300">
            <wp:extent cx="5271770" cy="6857365"/>
            <wp:effectExtent l="0" t="0" r="5080" b="635"/>
            <wp:docPr id="2" name="图片 2" descr="448d1a64b1726577a8e27eb038f1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48d1a64b1726577a8e27eb038f1683"/>
                    <pic:cNvPicPr>
                      <a:picLocks noChangeAspect="1"/>
                    </pic:cNvPicPr>
                  </pic:nvPicPr>
                  <pic:blipFill>
                    <a:blip r:embed="rId6"/>
                    <a:srcRect t="18244" b="1460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85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br w:type="page"/>
      </w:r>
    </w:p>
    <w:p>
      <w:pPr>
        <w:pStyle w:val="2"/>
        <w:ind w:firstLine="0"/>
      </w:pPr>
      <w:r>
        <w:rPr>
          <w:rFonts w:hint="eastAsia"/>
        </w:rPr>
        <w:drawing>
          <wp:inline distT="0" distB="0" distL="114300" distR="114300">
            <wp:extent cx="5215890" cy="8366125"/>
            <wp:effectExtent l="0" t="0" r="3810" b="15875"/>
            <wp:docPr id="3" name="图片 3" descr="1d8a1e0dacc4412e58dc3a3dfa6b2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d8a1e0dacc4412e58dc3a3dfa6b2df"/>
                    <pic:cNvPicPr>
                      <a:picLocks noChangeAspect="1"/>
                    </pic:cNvPicPr>
                  </pic:nvPicPr>
                  <pic:blipFill>
                    <a:blip r:embed="rId7"/>
                    <a:srcRect t="10341" b="15915"/>
                    <a:stretch>
                      <a:fillRect/>
                    </a:stretch>
                  </pic:blipFill>
                  <pic:spPr>
                    <a:xfrm>
                      <a:off x="0" y="0"/>
                      <a:ext cx="5215890" cy="836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pStyle w:val="2"/>
        <w:ind w:firstLine="0"/>
      </w:pPr>
      <w:r>
        <w:rPr>
          <w:rFonts w:hint="eastAsia"/>
        </w:rPr>
        <w:drawing>
          <wp:inline distT="0" distB="0" distL="114300" distR="114300">
            <wp:extent cx="5356860" cy="6943090"/>
            <wp:effectExtent l="0" t="0" r="15240" b="10160"/>
            <wp:docPr id="4" name="图片 4" descr="783790a1d844ff68061e55c69d94d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83790a1d844ff68061e55c69d94d2b"/>
                    <pic:cNvPicPr>
                      <a:picLocks noChangeAspect="1"/>
                    </pic:cNvPicPr>
                  </pic:nvPicPr>
                  <pic:blipFill>
                    <a:blip r:embed="rId8"/>
                    <a:srcRect t="11843" b="19258"/>
                    <a:stretch>
                      <a:fillRect/>
                    </a:stretch>
                  </pic:blipFill>
                  <pic:spPr>
                    <a:xfrm>
                      <a:off x="0" y="0"/>
                      <a:ext cx="5356860" cy="694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br w:type="page"/>
      </w:r>
    </w:p>
    <w:p>
      <w:pPr>
        <w:pStyle w:val="2"/>
        <w:ind w:firstLine="0"/>
      </w:pPr>
      <w:r>
        <w:rPr>
          <w:rFonts w:hint="eastAsia"/>
        </w:rPr>
        <w:drawing>
          <wp:inline distT="0" distB="0" distL="114300" distR="114300">
            <wp:extent cx="5311775" cy="8592820"/>
            <wp:effectExtent l="0" t="0" r="3175" b="17780"/>
            <wp:docPr id="5" name="图片 5" descr="394e2ff98d7464c201b5c2fd930d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94e2ff98d7464c201b5c2fd930d445"/>
                    <pic:cNvPicPr>
                      <a:picLocks noChangeAspect="1"/>
                    </pic:cNvPicPr>
                  </pic:nvPicPr>
                  <pic:blipFill>
                    <a:blip r:embed="rId9"/>
                    <a:srcRect t="14984" b="15850"/>
                    <a:stretch>
                      <a:fillRect/>
                    </a:stretch>
                  </pic:blipFill>
                  <pic:spPr>
                    <a:xfrm>
                      <a:off x="0" y="0"/>
                      <a:ext cx="5311775" cy="859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firstLine="0"/>
        <w:jc w:val="center"/>
      </w:pPr>
      <w:r>
        <w:rPr>
          <w:rFonts w:hint="eastAsia"/>
        </w:rPr>
        <w:t>公示</w:t>
      </w:r>
    </w:p>
    <w:p>
      <w:pPr>
        <w:pStyle w:val="2"/>
        <w:ind w:firstLine="0"/>
        <w:jc w:val="center"/>
      </w:pPr>
      <w:r>
        <w:rPr>
          <w:rFonts w:hint="eastAsia"/>
        </w:rPr>
        <w:drawing>
          <wp:inline distT="0" distB="0" distL="114300" distR="114300">
            <wp:extent cx="3881120" cy="7892415"/>
            <wp:effectExtent l="0" t="0" r="5080" b="13335"/>
            <wp:docPr id="6" name="图片 6" descr="fdb701ca34a27abc3f8bef28ca53a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db701ca34a27abc3f8bef28ca53a95"/>
                    <pic:cNvPicPr>
                      <a:picLocks noChangeAspect="1"/>
                    </pic:cNvPicPr>
                  </pic:nvPicPr>
                  <pic:blipFill>
                    <a:blip r:embed="rId10"/>
                    <a:srcRect t="7866" b="858"/>
                    <a:stretch>
                      <a:fillRect/>
                    </a:stretch>
                  </pic:blipFill>
                  <pic:spPr>
                    <a:xfrm>
                      <a:off x="0" y="0"/>
                      <a:ext cx="3881120" cy="789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0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0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0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0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0"/>
                        <w:szCs w:val="28"/>
                      </w:rPr>
                    </w:pPr>
                    <w:r>
                      <w:rPr>
                        <w:rFonts w:hint="eastAsia"/>
                        <w:sz w:val="20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0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0"/>
                        <w:szCs w:val="28"/>
                      </w:rPr>
                      <w:fldChar w:fldCharType="separate"/>
                    </w:r>
                    <w:r>
                      <w:rPr>
                        <w:rFonts w:hint="eastAsia"/>
                        <w:sz w:val="20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0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4NTFjMmVjZmRhMDNkMzM2ZWMzOWVkNmM2OTdmYzIifQ=="/>
  </w:docVars>
  <w:rsids>
    <w:rsidRoot w:val="2BE3167A"/>
    <w:rsid w:val="00C4271B"/>
    <w:rsid w:val="00DE58B3"/>
    <w:rsid w:val="00E6516B"/>
    <w:rsid w:val="033569CA"/>
    <w:rsid w:val="10D26474"/>
    <w:rsid w:val="2BD86E29"/>
    <w:rsid w:val="2BE3167A"/>
    <w:rsid w:val="43F20274"/>
    <w:rsid w:val="50612A83"/>
    <w:rsid w:val="55E058F2"/>
    <w:rsid w:val="5DF71D2C"/>
    <w:rsid w:val="71D63796"/>
    <w:rsid w:val="75D96947"/>
    <w:rsid w:val="7A03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  <w:ind w:firstLine="51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66</Words>
  <Characters>380</Characters>
  <Lines>3</Lines>
  <Paragraphs>1</Paragraphs>
  <TotalTime>0</TotalTime>
  <ScaleCrop>false</ScaleCrop>
  <LinksUpToDate>false</LinksUpToDate>
  <CharactersWithSpaces>445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2022-06-16T11:20:00Z</dcterms:created>
  <dc:creator>燕南飞</dc:creator>
  <cp:lastModifiedBy>张小乐啊</cp:lastModifiedBy>
  <cp:lastPrinted>2022-06-20T02:31:00Z</cp:lastPrinted>
  <dcterms:modified xsi:type="dcterms:W3CDTF">2023-06-14T01:02:52Z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15273BFDBCF144CDB794E65C129AB1E7</vt:lpwstr>
  </property>
</Properties>
</file>