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b w:val="0"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 w:val="0"/>
          <w:bCs/>
          <w:color w:val="000000"/>
          <w:sz w:val="44"/>
          <w:szCs w:val="44"/>
        </w:rPr>
        <w:t>新县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  <w:lang w:val="en-US" w:eastAsia="zh-CN"/>
        </w:rPr>
        <w:t>财政局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</w:rPr>
        <w:t>202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b w:val="0"/>
          <w:bCs/>
          <w:color w:val="000000"/>
          <w:sz w:val="44"/>
          <w:szCs w:val="44"/>
        </w:rPr>
        <w:t>年部门预算收支情况说明</w:t>
      </w:r>
    </w:p>
    <w:p>
      <w:pPr>
        <w:spacing w:line="600" w:lineRule="exact"/>
        <w:jc w:val="center"/>
        <w:rPr>
          <w:rFonts w:hint="eastAsia" w:ascii="宋体" w:hAnsi="宋体"/>
          <w:b w:val="0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 w:val="0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宋体" w:eastAsia="仿宋_GB2312"/>
          <w:b w:val="0"/>
          <w:bCs w:val="0"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b w:val="0"/>
          <w:bCs w:val="0"/>
          <w:color w:val="000000"/>
          <w:sz w:val="44"/>
          <w:szCs w:val="44"/>
        </w:rPr>
        <w:t>目   录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 、部门基本情况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（二）主要职责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（三）人员情况</w:t>
      </w:r>
    </w:p>
    <w:p>
      <w:pPr>
        <w:spacing w:line="600" w:lineRule="exact"/>
        <w:ind w:firstLine="800" w:firstLineChars="2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(四) </w:t>
      </w:r>
      <w:r>
        <w:rPr>
          <w:rFonts w:eastAsia="仿宋_GB2312"/>
          <w:color w:val="000000"/>
          <w:sz w:val="32"/>
          <w:szCs w:val="32"/>
        </w:rPr>
        <w:t>预算年度主要工作任务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二、202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color w:val="000000"/>
          <w:sz w:val="32"/>
          <w:szCs w:val="32"/>
        </w:rPr>
        <w:t>年度部门预算情况说明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 名词解释</w:t>
      </w:r>
    </w:p>
    <w:p>
      <w:pPr>
        <w:spacing w:line="60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附件：202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color w:val="000000"/>
          <w:sz w:val="32"/>
          <w:szCs w:val="32"/>
        </w:rPr>
        <w:t>年度部门预算表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01、202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02、202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年单位部门预算收入总表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03、202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04、202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年单位部门预算财政拨款收支总表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05、202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年单位部门预算财政拨款一般公共预算支出总表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06、202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年单位部门预算财政拨款一般公共预算基本支出总表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07-1、202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年单位财政拨款“三公”经费支出预算明细表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08、202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年单位财政拨款政府性基金预算支出预算明细表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09、202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年单位政府采购支出预算明细表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年预算单位国有资本经营收支预算表</w:t>
      </w: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一、部门基本情况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（一）机构设置</w:t>
      </w:r>
    </w:p>
    <w:p>
      <w:pPr>
        <w:spacing w:line="600" w:lineRule="exact"/>
        <w:ind w:firstLine="63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新县财政</w:t>
      </w:r>
      <w:r>
        <w:rPr>
          <w:rFonts w:eastAsia="仿宋_GB2312"/>
          <w:color w:val="000000"/>
          <w:sz w:val="32"/>
          <w:szCs w:val="32"/>
        </w:rPr>
        <w:t>局机关内设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eastAsia="仿宋_GB2312"/>
          <w:color w:val="000000"/>
          <w:sz w:val="32"/>
          <w:szCs w:val="32"/>
        </w:rPr>
        <w:t>个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股</w:t>
      </w:r>
      <w:r>
        <w:rPr>
          <w:rFonts w:eastAsia="仿宋_GB2312"/>
          <w:color w:val="000000"/>
          <w:sz w:val="32"/>
          <w:szCs w:val="32"/>
        </w:rPr>
        <w:t>室和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新县政府采购办、新县道路交通事故社会救助基金管理中心、新县非税收入管理局、新县财政支付中心、新县经济技术开发公司、新县财政局干部教育中心、新县国有资产监督管理办公室、新县财政新县管理中心、新县财政监督检查局、新县财政投资评审中心、新县财政局会计事务所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eastAsia="仿宋_GB2312"/>
          <w:color w:val="000000"/>
          <w:sz w:val="32"/>
          <w:szCs w:val="32"/>
        </w:rPr>
        <w:t>个归口预算管理单位。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（二）</w:t>
      </w:r>
      <w:r>
        <w:rPr>
          <w:rFonts w:ascii="楷体_GB2312" w:eastAsia="楷体_GB2312"/>
          <w:b/>
          <w:color w:val="000000"/>
          <w:sz w:val="32"/>
          <w:szCs w:val="32"/>
        </w:rPr>
        <w:t>主要职责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负责全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县</w:t>
      </w:r>
      <w:r>
        <w:rPr>
          <w:rFonts w:eastAsia="仿宋_GB2312"/>
          <w:color w:val="000000"/>
          <w:sz w:val="32"/>
          <w:szCs w:val="32"/>
        </w:rPr>
        <w:t>财政收支管理，拟定全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县</w:t>
      </w:r>
      <w:r>
        <w:rPr>
          <w:rFonts w:eastAsia="仿宋_GB2312"/>
          <w:color w:val="000000"/>
          <w:sz w:val="32"/>
          <w:szCs w:val="32"/>
        </w:rPr>
        <w:t>财税发展战略、规划、政策和改革方案，制定促进全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县</w:t>
      </w:r>
      <w:r>
        <w:rPr>
          <w:rFonts w:eastAsia="仿宋_GB2312"/>
          <w:color w:val="000000"/>
          <w:sz w:val="32"/>
          <w:szCs w:val="32"/>
        </w:rPr>
        <w:t>经济发展的财政政策等。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）人员情况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新县财政局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现有在职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96人，其中：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正科级实职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人，副科级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实职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人，主任科员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人，副主任科员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人，工勤人员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离退休人员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人（其中离休人员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人），共计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132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人。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）预算年度主要工作任务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新县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财政局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年度承担的主要工作任务：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直机关事业单位正常运转，服务财政事业发展大局，为完成年度财政收支任务、财政预算执行分析、财政监督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检查等各项工作提供优质的政务及后期保障服务；加强机关财务预算执行的分析，完善机关财务预算的精细化、科学化管理，完成好财务预算管理各项工作。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三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XX</w:t>
      </w:r>
      <w:r>
        <w:rPr>
          <w:rFonts w:ascii="黑体" w:hAnsi="黑体" w:eastAsia="黑体" w:cs="宋体"/>
          <w:bCs/>
          <w:kern w:val="0"/>
          <w:sz w:val="32"/>
          <w:szCs w:val="32"/>
        </w:rPr>
        <w:t>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根据部门预算管理有关规定，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本预算为汇总预算，包括局机关本级预算和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个局属单位</w:t>
      </w:r>
      <w:r>
        <w:rPr>
          <w:rFonts w:ascii="仿宋" w:hAnsi="仿宋" w:eastAsia="仿宋" w:cs="宋体"/>
          <w:kern w:val="0"/>
          <w:sz w:val="32"/>
          <w:szCs w:val="32"/>
        </w:rPr>
        <w:t>预算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left="638" w:leftChars="304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hint="eastAsia" w:eastAsia="黑体"/>
          <w:color w:val="000000"/>
          <w:sz w:val="32"/>
          <w:szCs w:val="32"/>
        </w:rPr>
        <w:t>20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21</w:t>
      </w:r>
      <w:r>
        <w:rPr>
          <w:rFonts w:eastAsia="黑体"/>
          <w:color w:val="000000"/>
          <w:sz w:val="32"/>
          <w:szCs w:val="32"/>
        </w:rPr>
        <w:t>年年度部门预算说明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年新县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财政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部门收支预算为汇总预算，含所有下属单位，所有下属单位均未独立核算。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（一）收支预算总体说明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年收入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980.82</w:t>
      </w:r>
      <w:r>
        <w:rPr>
          <w:rFonts w:eastAsia="仿宋_GB2312"/>
          <w:color w:val="000000"/>
          <w:kern w:val="0"/>
          <w:sz w:val="32"/>
          <w:szCs w:val="32"/>
        </w:rPr>
        <w:t>万元，支出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980.82</w:t>
      </w:r>
      <w:r>
        <w:rPr>
          <w:rFonts w:eastAsia="仿宋_GB2312"/>
          <w:color w:val="000000"/>
          <w:kern w:val="0"/>
          <w:sz w:val="32"/>
          <w:szCs w:val="32"/>
        </w:rPr>
        <w:t>万元，与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年相比，收、支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总计各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增加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7.91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增加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0.8%</w:t>
      </w:r>
      <w:r>
        <w:rPr>
          <w:rFonts w:eastAsia="仿宋_GB2312"/>
          <w:color w:val="000000"/>
          <w:kern w:val="0"/>
          <w:sz w:val="32"/>
          <w:szCs w:val="32"/>
        </w:rPr>
        <w:t>。主要原因：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工资调整</w:t>
      </w:r>
      <w:r>
        <w:rPr>
          <w:rFonts w:eastAsia="仿宋_GB2312"/>
          <w:color w:val="000000"/>
          <w:kern w:val="0"/>
          <w:sz w:val="32"/>
          <w:szCs w:val="32"/>
        </w:rPr>
        <w:t xml:space="preserve">。  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二</w:t>
      </w:r>
      <w:r>
        <w:rPr>
          <w:rFonts w:ascii="楷体_GB2312" w:eastAsia="楷体_GB2312"/>
          <w:b/>
          <w:color w:val="000000"/>
          <w:sz w:val="32"/>
          <w:szCs w:val="32"/>
        </w:rPr>
        <w:t>）收入预算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3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eastAsia="仿宋_GB2312"/>
          <w:color w:val="000000"/>
          <w:sz w:val="32"/>
          <w:szCs w:val="32"/>
        </w:rPr>
        <w:t>年收入预算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980.82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hint="eastAsia" w:ascii="仿宋_GB2312" w:eastAsia="仿宋_GB2312"/>
          <w:sz w:val="32"/>
          <w:szCs w:val="32"/>
        </w:rPr>
        <w:t>一般公共预算</w:t>
      </w:r>
      <w:r>
        <w:rPr>
          <w:rFonts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980.82</w:t>
      </w:r>
      <w:r>
        <w:rPr>
          <w:rFonts w:ascii="仿宋_GB2312" w:eastAsia="仿宋_GB2312"/>
          <w:sz w:val="32"/>
          <w:szCs w:val="32"/>
        </w:rPr>
        <w:t>万元，政府性基金收入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国有资本经营预算收入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万元，专户管理的收入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万元，其他收入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部门结转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，部门结余资金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sz w:val="32"/>
          <w:szCs w:val="32"/>
        </w:rPr>
        <w:t>年支出预算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980.82</w:t>
      </w:r>
      <w:r>
        <w:rPr>
          <w:rFonts w:hint="eastAsia" w:eastAsia="仿宋_GB2312"/>
          <w:color w:val="000000"/>
          <w:kern w:val="0"/>
          <w:sz w:val="32"/>
          <w:szCs w:val="32"/>
        </w:rPr>
        <w:t>万</w:t>
      </w:r>
      <w:r>
        <w:rPr>
          <w:rFonts w:eastAsia="仿宋_GB2312"/>
          <w:color w:val="000000"/>
          <w:sz w:val="32"/>
          <w:szCs w:val="32"/>
        </w:rPr>
        <w:t>元，其中：基本支出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980.82</w:t>
      </w:r>
      <w:r>
        <w:rPr>
          <w:rFonts w:eastAsia="仿宋_GB2312"/>
          <w:color w:val="000000"/>
          <w:sz w:val="32"/>
          <w:szCs w:val="32"/>
        </w:rPr>
        <w:t>万元，占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；项目支出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</w:rPr>
        <w:t>万</w:t>
      </w:r>
      <w:r>
        <w:rPr>
          <w:rFonts w:hint="eastAsia" w:eastAsia="仿宋_GB2312"/>
          <w:color w:val="000000"/>
          <w:sz w:val="32"/>
          <w:szCs w:val="32"/>
        </w:rPr>
        <w:t>元，</w:t>
      </w:r>
      <w:r>
        <w:rPr>
          <w:rFonts w:eastAsia="仿宋_GB2312"/>
          <w:color w:val="000000"/>
          <w:sz w:val="32"/>
          <w:szCs w:val="32"/>
        </w:rPr>
        <w:t>占</w:t>
      </w:r>
      <w:r>
        <w:rPr>
          <w:rFonts w:hint="eastAsia"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%   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）财政拨款收入支出预算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>
      <w:pPr>
        <w:widowControl/>
        <w:spacing w:line="600" w:lineRule="exact"/>
        <w:ind w:left="105" w:leftChars="50" w:firstLine="480" w:firstLineChars="15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2021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财政拨款收入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980.82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，财政拨款支出预算 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980.82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与 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年相比，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收支预算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增加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7.91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增加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0.8</w:t>
      </w:r>
      <w:r>
        <w:rPr>
          <w:rFonts w:eastAsia="仿宋_GB2312"/>
          <w:color w:val="000000"/>
          <w:kern w:val="0"/>
          <w:sz w:val="32"/>
          <w:szCs w:val="32"/>
        </w:rPr>
        <w:t>%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增加</w:t>
      </w:r>
      <w:r>
        <w:rPr>
          <w:rFonts w:eastAsia="仿宋_GB2312"/>
          <w:color w:val="000000"/>
          <w:kern w:val="0"/>
          <w:sz w:val="32"/>
          <w:szCs w:val="32"/>
        </w:rPr>
        <w:t>的主要原因为：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工资调整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五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</w:t>
      </w:r>
      <w:r>
        <w:rPr>
          <w:rFonts w:ascii="楷体_GB2312" w:eastAsia="楷体_GB2312"/>
          <w:b/>
          <w:color w:val="000000"/>
          <w:sz w:val="32"/>
          <w:szCs w:val="32"/>
        </w:rPr>
        <w:t>一般公共预算支出预算情况说明</w:t>
      </w:r>
    </w:p>
    <w:p>
      <w:pPr>
        <w:widowControl/>
        <w:spacing w:line="600" w:lineRule="exact"/>
        <w:ind w:left="210" w:leftChars="100"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年一般公共预算支出预算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980.82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其中：基本支出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980.82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100%，</w:t>
      </w:r>
      <w:r>
        <w:rPr>
          <w:rFonts w:hint="eastAsia" w:eastAsia="仿宋_GB2312"/>
          <w:color w:val="000000"/>
          <w:kern w:val="0"/>
          <w:sz w:val="32"/>
          <w:szCs w:val="32"/>
        </w:rPr>
        <w:t>项目支出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万元。基本支出中工资福利支出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727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74%，</w:t>
      </w:r>
      <w:r>
        <w:rPr>
          <w:rFonts w:hint="eastAsia" w:eastAsia="仿宋_GB2312"/>
          <w:color w:val="000000"/>
          <w:kern w:val="0"/>
          <w:sz w:val="32"/>
          <w:szCs w:val="32"/>
        </w:rPr>
        <w:t>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30.38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3.1%，</w:t>
      </w:r>
      <w:r>
        <w:rPr>
          <w:rFonts w:hint="eastAsia" w:eastAsia="仿宋_GB2312"/>
          <w:color w:val="000000"/>
          <w:kern w:val="0"/>
          <w:sz w:val="32"/>
          <w:szCs w:val="32"/>
        </w:rPr>
        <w:t>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223.44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22.9%</w:t>
      </w:r>
      <w:r>
        <w:rPr>
          <w:rFonts w:hint="eastAsia" w:eastAsia="仿宋_GB2312"/>
          <w:color w:val="000000"/>
          <w:kern w:val="0"/>
          <w:sz w:val="32"/>
          <w:szCs w:val="32"/>
        </w:rPr>
        <w:t>。项目支出中房屋建筑物购建支出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万元，设备购置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万元，基础设施建设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万元，大型修缮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万元，其他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（六）财政拨款一般公共预算基本支出情况说明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eastAsia="仿宋_GB2312"/>
          <w:color w:val="000000"/>
          <w:kern w:val="0"/>
          <w:sz w:val="32"/>
          <w:szCs w:val="32"/>
        </w:rPr>
        <w:t>年一般公共预算</w:t>
      </w:r>
      <w:r>
        <w:rPr>
          <w:rFonts w:hint="eastAsia" w:eastAsia="仿宋_GB2312"/>
          <w:color w:val="000000"/>
          <w:kern w:val="0"/>
          <w:sz w:val="32"/>
          <w:szCs w:val="32"/>
        </w:rPr>
        <w:t>基本</w:t>
      </w:r>
      <w:r>
        <w:rPr>
          <w:rFonts w:eastAsia="仿宋_GB2312"/>
          <w:color w:val="000000"/>
          <w:kern w:val="0"/>
          <w:sz w:val="32"/>
          <w:szCs w:val="32"/>
        </w:rPr>
        <w:t>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980.82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hint="eastAsia" w:eastAsia="仿宋_GB2312"/>
          <w:color w:val="000000"/>
          <w:kern w:val="0"/>
          <w:sz w:val="32"/>
          <w:szCs w:val="32"/>
        </w:rPr>
        <w:t>其中：工资福利支出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727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万元，对个人和家庭的补助支出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30.38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223.44</w:t>
      </w:r>
      <w:r>
        <w:rPr>
          <w:rFonts w:hint="eastAsia" w:eastAsia="仿宋_GB2312"/>
          <w:color w:val="000000"/>
          <w:kern w:val="0"/>
          <w:sz w:val="32"/>
          <w:szCs w:val="32"/>
        </w:rPr>
        <w:t>万元。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1、工资福利支出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727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基本工资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371.87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其他工资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4.48</w:t>
      </w:r>
      <w:r>
        <w:rPr>
          <w:rFonts w:hint="eastAsia" w:eastAsia="仿宋_GB2312"/>
          <w:color w:val="000000"/>
          <w:sz w:val="32"/>
          <w:szCs w:val="32"/>
        </w:rPr>
        <w:t>万元、统一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81.65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31.14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奖金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35.13</w:t>
      </w:r>
      <w:r>
        <w:rPr>
          <w:rFonts w:hint="eastAsia" w:eastAsia="仿宋_GB2312"/>
          <w:color w:val="000000"/>
          <w:sz w:val="32"/>
          <w:szCs w:val="32"/>
        </w:rPr>
        <w:t>万元、基础性绩效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17.24</w:t>
      </w:r>
      <w:r>
        <w:rPr>
          <w:rFonts w:hint="eastAsia" w:eastAsia="仿宋_GB2312"/>
          <w:color w:val="000000"/>
          <w:sz w:val="32"/>
          <w:szCs w:val="32"/>
        </w:rPr>
        <w:t>万元、奖励性绩效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7.38</w:t>
      </w:r>
      <w:r>
        <w:rPr>
          <w:rFonts w:hint="eastAsia" w:eastAsia="仿宋_GB2312"/>
          <w:color w:val="000000"/>
          <w:sz w:val="32"/>
          <w:szCs w:val="32"/>
        </w:rPr>
        <w:t>万元、</w:t>
      </w:r>
      <w:r>
        <w:rPr>
          <w:rFonts w:eastAsia="仿宋_GB2312"/>
          <w:color w:val="000000"/>
          <w:sz w:val="32"/>
          <w:szCs w:val="32"/>
        </w:rPr>
        <w:t>社会保障缴费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120.2</w:t>
      </w:r>
      <w:r>
        <w:rPr>
          <w:rFonts w:hint="eastAsia" w:eastAsia="仿宋_GB2312"/>
          <w:color w:val="000000"/>
          <w:sz w:val="32"/>
          <w:szCs w:val="32"/>
        </w:rPr>
        <w:t>万元、住房公积金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57.91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2、对个人和家庭补助支出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30.38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离休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16.35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、退休</w:t>
      </w:r>
      <w:r>
        <w:rPr>
          <w:rFonts w:hint="eastAsia" w:eastAsia="仿宋_GB2312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11.43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定</w:t>
      </w:r>
      <w:r>
        <w:rPr>
          <w:rFonts w:eastAsia="仿宋_GB2312"/>
          <w:color w:val="000000"/>
          <w:sz w:val="32"/>
          <w:szCs w:val="32"/>
        </w:rPr>
        <w:t>补</w:t>
      </w:r>
      <w:r>
        <w:rPr>
          <w:rFonts w:hint="eastAsia" w:eastAsia="仿宋_GB2312"/>
          <w:color w:val="000000"/>
          <w:sz w:val="32"/>
          <w:szCs w:val="32"/>
        </w:rPr>
        <w:t>人员生活补</w:t>
      </w:r>
      <w:r>
        <w:rPr>
          <w:rFonts w:eastAsia="仿宋_GB2312"/>
          <w:color w:val="000000"/>
          <w:sz w:val="32"/>
          <w:szCs w:val="32"/>
        </w:rPr>
        <w:t>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2.6</w:t>
      </w:r>
      <w:r>
        <w:rPr>
          <w:rFonts w:hint="eastAsia" w:eastAsia="仿宋_GB2312"/>
          <w:color w:val="000000"/>
          <w:sz w:val="32"/>
          <w:szCs w:val="32"/>
        </w:rPr>
        <w:t>万元、其他对个人和家庭的补助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3、商品和服务支出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223.44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办公费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81.44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印刷费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水电费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差旅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福利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16.35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工会经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7.85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其他交通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eastAsia="仿宋_GB2312"/>
          <w:color w:val="000000"/>
          <w:sz w:val="32"/>
          <w:szCs w:val="32"/>
        </w:rPr>
        <w:t>万元、会议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培训费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2万元、</w:t>
      </w:r>
      <w:r>
        <w:rPr>
          <w:rFonts w:eastAsia="仿宋_GB2312"/>
          <w:color w:val="000000"/>
          <w:sz w:val="32"/>
          <w:szCs w:val="32"/>
        </w:rPr>
        <w:t>公务接待费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47.8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、公务用车运行维护费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color w:val="000000"/>
          <w:sz w:val="32"/>
          <w:szCs w:val="32"/>
        </w:rPr>
        <w:t>委托业务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sz w:val="32"/>
          <w:szCs w:val="32"/>
        </w:rPr>
        <w:t>万元、其他</w:t>
      </w:r>
      <w:r>
        <w:rPr>
          <w:rFonts w:hint="eastAsia" w:eastAsia="仿宋_GB2312"/>
          <w:color w:val="000000"/>
          <w:kern w:val="0"/>
          <w:sz w:val="32"/>
          <w:szCs w:val="32"/>
        </w:rPr>
        <w:t>商品和服务支出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七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“三公”经费支出预算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 xml:space="preserve"> 年“三公”经费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47.8万</w:t>
      </w:r>
      <w:r>
        <w:rPr>
          <w:rFonts w:eastAsia="仿宋_GB2312"/>
          <w:color w:val="000000"/>
          <w:kern w:val="0"/>
          <w:sz w:val="32"/>
          <w:szCs w:val="32"/>
        </w:rPr>
        <w:t>元</w:t>
      </w:r>
      <w:r>
        <w:rPr>
          <w:rFonts w:hint="eastAsia" w:eastAsia="仿宋_GB2312"/>
          <w:color w:val="000000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与</w:t>
      </w:r>
      <w:r>
        <w:rPr>
          <w:rFonts w:hint="eastAsia" w:eastAsia="仿宋_GB2312"/>
          <w:color w:val="000000"/>
          <w:kern w:val="0"/>
          <w:sz w:val="32"/>
          <w:szCs w:val="32"/>
        </w:rPr>
        <w:t>上年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持平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eastAsia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其中，公务接待费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47.8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100%</w:t>
      </w:r>
      <w:r>
        <w:rPr>
          <w:rFonts w:hint="eastAsia" w:eastAsia="仿宋_GB2312"/>
          <w:color w:val="000000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与上年持平；主要原因为：加强管理，节约开支。</w:t>
      </w:r>
      <w:r>
        <w:rPr>
          <w:rFonts w:hint="eastAsia" w:eastAsia="仿宋_GB2312"/>
          <w:color w:val="000000"/>
          <w:kern w:val="0"/>
          <w:sz w:val="32"/>
          <w:szCs w:val="32"/>
        </w:rPr>
        <w:t>公务车运行维护费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47.8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与</w:t>
      </w:r>
      <w:r>
        <w:rPr>
          <w:rFonts w:hint="eastAsia" w:eastAsia="仿宋_GB2312"/>
          <w:color w:val="000000"/>
          <w:kern w:val="0"/>
          <w:sz w:val="32"/>
          <w:szCs w:val="32"/>
        </w:rPr>
        <w:t>上年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持平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</w:rPr>
        <w:t>财政拨款安排的“三公”经费</w:t>
      </w:r>
      <w:r>
        <w:rPr>
          <w:rFonts w:eastAsia="仿宋_GB2312"/>
          <w:color w:val="000000"/>
          <w:kern w:val="0"/>
          <w:sz w:val="32"/>
          <w:szCs w:val="32"/>
        </w:rPr>
        <w:t>具体支出情况如下：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1、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</w:rPr>
        <w:t>与上年持平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主要原因为：加强管理，节约开支。</w:t>
      </w:r>
      <w:r>
        <w:rPr>
          <w:rFonts w:eastAsia="仿宋_GB2312"/>
          <w:color w:val="000000"/>
          <w:kern w:val="0"/>
          <w:sz w:val="32"/>
          <w:szCs w:val="32"/>
        </w:rPr>
        <w:t xml:space="preserve">             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default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公务用车购置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费年初预算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运行费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年初预算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；公务用车购置费为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公务用车车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辆为0辆，公车保有量为0辆。</w:t>
      </w:r>
      <w:r>
        <w:rPr>
          <w:rFonts w:eastAsia="仿宋_GB2312"/>
          <w:color w:val="000000"/>
          <w:kern w:val="0"/>
          <w:sz w:val="32"/>
          <w:szCs w:val="32"/>
        </w:rPr>
        <w:t>公务用车运行维护费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主要原因为：加强管理，节约开支。</w:t>
      </w:r>
    </w:p>
    <w:p>
      <w:pPr>
        <w:spacing w:line="600" w:lineRule="exact"/>
        <w:ind w:firstLine="636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3、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公务接待费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47.8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与</w:t>
      </w:r>
      <w:r>
        <w:rPr>
          <w:rFonts w:hint="eastAsia" w:eastAsia="仿宋_GB2312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持平</w:t>
      </w:r>
      <w:r>
        <w:rPr>
          <w:rFonts w:eastAsia="仿宋_GB2312"/>
          <w:color w:val="000000"/>
          <w:kern w:val="0"/>
          <w:sz w:val="32"/>
          <w:szCs w:val="32"/>
        </w:rPr>
        <w:t>。主要用于各类公务接待支出。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主要原因为：加强管理，节约开支。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八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财政拨款府性基金预算</w:t>
      </w:r>
      <w:r>
        <w:rPr>
          <w:rFonts w:ascii="楷体_GB2312" w:eastAsia="楷体_GB2312"/>
          <w:b/>
          <w:color w:val="000000"/>
          <w:sz w:val="32"/>
          <w:szCs w:val="32"/>
        </w:rPr>
        <w:t>支出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财政局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年无政府性基金</w:t>
      </w:r>
      <w:r>
        <w:rPr>
          <w:rFonts w:hint="eastAsia" w:eastAsia="仿宋_GB2312"/>
          <w:color w:val="000000"/>
          <w:kern w:val="0"/>
          <w:sz w:val="32"/>
          <w:szCs w:val="32"/>
        </w:rPr>
        <w:t>收入预算，因此没有</w:t>
      </w:r>
      <w:r>
        <w:rPr>
          <w:rFonts w:eastAsia="仿宋_GB2312"/>
          <w:color w:val="000000"/>
          <w:kern w:val="0"/>
          <w:sz w:val="32"/>
          <w:szCs w:val="32"/>
        </w:rPr>
        <w:t>支出</w:t>
      </w:r>
      <w:r>
        <w:rPr>
          <w:rFonts w:hint="eastAsia" w:eastAsia="仿宋_GB2312"/>
          <w:color w:val="000000"/>
          <w:kern w:val="0"/>
          <w:sz w:val="32"/>
          <w:szCs w:val="32"/>
        </w:rPr>
        <w:t>预算数据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九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202</w:t>
      </w:r>
      <w:r>
        <w:rPr>
          <w:rFonts w:hint="eastAsia" w:ascii="楷体_GB2312" w:eastAsia="楷体_GB2312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年单位政府采购支出预算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bCs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财政局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政府采购预算安排 0万元，其中：政府采购货物预算0万元、政府采购工程预算0万元、政府采购服务预算0万元。采购内容包括0设备购置、0实施费用等。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十</w:t>
      </w:r>
      <w:r>
        <w:rPr>
          <w:rFonts w:ascii="楷体_GB2312" w:eastAsia="楷体_GB2312"/>
          <w:b/>
          <w:color w:val="000000"/>
          <w:sz w:val="32"/>
          <w:szCs w:val="32"/>
        </w:rPr>
        <w:t>）其他重要事项情况说明</w:t>
      </w:r>
    </w:p>
    <w:p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</w:rPr>
        <w:t>1、</w:t>
      </w:r>
      <w:r>
        <w:rPr>
          <w:rFonts w:eastAsia="仿宋_GB2312"/>
          <w:color w:val="000000"/>
          <w:kern w:val="0"/>
          <w:sz w:val="32"/>
          <w:szCs w:val="32"/>
        </w:rPr>
        <w:t>机关运行经费支出情况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　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 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财政局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年机关运行经费支出预算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980.82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ascii="仿宋" w:hAnsi="仿宋" w:eastAsia="仿宋" w:cs="宋体"/>
          <w:kern w:val="0"/>
          <w:sz w:val="32"/>
          <w:szCs w:val="32"/>
        </w:rPr>
        <w:t>主要保障</w:t>
      </w:r>
      <w:r>
        <w:rPr>
          <w:rFonts w:hint="eastAsia" w:ascii="仿宋" w:hAnsi="仿宋" w:eastAsia="仿宋" w:cs="宋体"/>
          <w:kern w:val="0"/>
          <w:sz w:val="32"/>
          <w:szCs w:val="32"/>
        </w:rPr>
        <w:t>机构</w:t>
      </w:r>
      <w:r>
        <w:rPr>
          <w:rFonts w:ascii="仿宋" w:hAnsi="仿宋" w:eastAsia="仿宋" w:cs="宋体"/>
          <w:kern w:val="0"/>
          <w:sz w:val="32"/>
          <w:szCs w:val="32"/>
        </w:rPr>
        <w:t>正常运转及正常履职需要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，比20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1.4</w:t>
      </w:r>
      <w:r>
        <w:rPr>
          <w:rFonts w:hint="eastAsia" w:ascii="仿宋" w:hAnsi="仿宋" w:eastAsia="仿宋" w:cs="宋体"/>
          <w:kern w:val="0"/>
          <w:sz w:val="32"/>
          <w:szCs w:val="32"/>
        </w:rPr>
        <w:t>%，主要原因：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加强管理，节约开支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关于预算绩效管理工作开展情况说明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财政局</w:t>
      </w: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没有开展项目预算绩效评价。</w:t>
      </w:r>
    </w:p>
    <w:p>
      <w:pPr>
        <w:widowControl/>
        <w:numPr>
          <w:ilvl w:val="0"/>
          <w:numId w:val="1"/>
        </w:numPr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关于国有资本经营收支预算情况说明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000000"/>
          <w:kern w:val="0"/>
          <w:sz w:val="32"/>
          <w:szCs w:val="32"/>
        </w:rPr>
        <w:t>年，本单位国有资本经营收支预算为零。</w:t>
      </w:r>
    </w:p>
    <w:p>
      <w:pPr>
        <w:widowControl/>
        <w:spacing w:line="600" w:lineRule="exact"/>
        <w:ind w:firstLine="640"/>
        <w:jc w:val="lef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4、国有资产占用情况说明。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年期末，</w:t>
      </w:r>
      <w:r>
        <w:rPr>
          <w:rFonts w:hint="eastAsia" w:eastAsia="仿宋_GB2312"/>
          <w:color w:val="000000"/>
          <w:kern w:val="0"/>
          <w:sz w:val="32"/>
          <w:szCs w:val="32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财政局</w:t>
      </w:r>
      <w:r>
        <w:rPr>
          <w:rFonts w:hint="eastAsia" w:ascii="仿宋_GB2312" w:eastAsia="仿宋_GB2312"/>
          <w:sz w:val="32"/>
          <w:szCs w:val="32"/>
        </w:rPr>
        <w:t>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辆、一般执法执勤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辆、特种专业技术用车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辆，其他用车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辆。单价50万元以上通用设备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台（套），单位价值100万元以上专用设备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台（套）。</w:t>
      </w:r>
      <w:bookmarkStart w:id="0" w:name="_GoBack"/>
      <w:bookmarkEnd w:id="0"/>
    </w:p>
    <w:p>
      <w:pPr>
        <w:widowControl/>
        <w:adjustRightInd w:val="0"/>
        <w:snapToGrid w:val="0"/>
        <w:spacing w:line="600" w:lineRule="exact"/>
        <w:ind w:firstLine="480" w:firstLineChars="150"/>
        <w:rPr>
          <w:rFonts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三、名词解释</w:t>
      </w:r>
    </w:p>
    <w:p>
      <w:pPr>
        <w:widowControl/>
        <w:adjustRightInd w:val="0"/>
        <w:snapToGrid w:val="0"/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 1、财政拨款收入：是指</w:t>
      </w:r>
      <w:r>
        <w:rPr>
          <w:rFonts w:hint="eastAsia" w:eastAsia="仿宋_GB2312"/>
          <w:color w:val="000000"/>
          <w:kern w:val="0"/>
          <w:sz w:val="32"/>
          <w:szCs w:val="32"/>
        </w:rPr>
        <w:t>县本级</w:t>
      </w:r>
      <w:r>
        <w:rPr>
          <w:rFonts w:eastAsia="仿宋_GB2312"/>
          <w:color w:val="000000"/>
          <w:kern w:val="0"/>
          <w:sz w:val="32"/>
          <w:szCs w:val="32"/>
        </w:rPr>
        <w:t>财政当年</w:t>
      </w:r>
      <w:r>
        <w:rPr>
          <w:rFonts w:hint="eastAsia" w:eastAsia="仿宋_GB2312"/>
          <w:color w:val="000000"/>
          <w:kern w:val="0"/>
          <w:sz w:val="32"/>
          <w:szCs w:val="32"/>
        </w:rPr>
        <w:t>安排</w:t>
      </w:r>
      <w:r>
        <w:rPr>
          <w:rFonts w:eastAsia="仿宋_GB2312"/>
          <w:color w:val="000000"/>
          <w:kern w:val="0"/>
          <w:sz w:val="32"/>
          <w:szCs w:val="32"/>
        </w:rPr>
        <w:t>的资金。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2、事业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和经营性</w:t>
      </w:r>
      <w:r>
        <w:rPr>
          <w:rFonts w:eastAsia="仿宋_GB2312"/>
          <w:color w:val="000000"/>
          <w:kern w:val="0"/>
          <w:sz w:val="32"/>
          <w:szCs w:val="32"/>
        </w:rPr>
        <w:t>收入：是指事业单位开展专业活动及辅助活动所取得的收入。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3、其他收入：是指部门取得的除“财政拨款”、 “事业</w:t>
      </w:r>
      <w:r>
        <w:rPr>
          <w:rFonts w:hint="eastAsia" w:eastAsia="仿宋_GB2312"/>
          <w:color w:val="000000"/>
          <w:kern w:val="0"/>
          <w:sz w:val="32"/>
          <w:szCs w:val="32"/>
        </w:rPr>
        <w:t>和</w:t>
      </w:r>
      <w:r>
        <w:rPr>
          <w:rFonts w:eastAsia="仿宋_GB2312"/>
          <w:color w:val="000000"/>
          <w:kern w:val="0"/>
          <w:sz w:val="32"/>
          <w:szCs w:val="32"/>
        </w:rPr>
        <w:t>经营</w:t>
      </w:r>
      <w:r>
        <w:rPr>
          <w:rFonts w:hint="eastAsia" w:eastAsia="仿宋_GB2312"/>
          <w:color w:val="000000"/>
          <w:kern w:val="0"/>
          <w:sz w:val="32"/>
          <w:szCs w:val="32"/>
        </w:rPr>
        <w:t>性</w:t>
      </w:r>
      <w:r>
        <w:rPr>
          <w:rFonts w:eastAsia="仿宋_GB2312"/>
          <w:color w:val="000000"/>
          <w:kern w:val="0"/>
          <w:sz w:val="32"/>
          <w:szCs w:val="32"/>
        </w:rPr>
        <w:t xml:space="preserve">收入”等以外的收入。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hint="eastAsia" w:eastAsia="仿宋_GB2312"/>
          <w:color w:val="000000"/>
          <w:kern w:val="0"/>
          <w:sz w:val="32"/>
          <w:szCs w:val="32"/>
        </w:rPr>
        <w:t>、财政拨款“</w:t>
      </w:r>
      <w:r>
        <w:rPr>
          <w:rFonts w:eastAsia="仿宋_GB2312"/>
          <w:color w:val="000000"/>
          <w:kern w:val="0"/>
          <w:sz w:val="32"/>
          <w:szCs w:val="32"/>
        </w:rPr>
        <w:t>三公</w:t>
      </w:r>
      <w:r>
        <w:rPr>
          <w:rFonts w:hint="eastAsia"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经费</w:t>
      </w:r>
      <w:r>
        <w:rPr>
          <w:rFonts w:hint="eastAsia"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：是指纳入</w:t>
      </w:r>
      <w:r>
        <w:rPr>
          <w:rFonts w:hint="eastAsia" w:eastAsia="仿宋_GB2312"/>
          <w:color w:val="000000"/>
          <w:kern w:val="0"/>
          <w:sz w:val="32"/>
          <w:szCs w:val="32"/>
        </w:rPr>
        <w:t>县级</w:t>
      </w:r>
      <w:r>
        <w:rPr>
          <w:rFonts w:eastAsia="仿宋_GB2312"/>
          <w:color w:val="000000"/>
          <w:kern w:val="0"/>
          <w:sz w:val="32"/>
          <w:szCs w:val="32"/>
        </w:rPr>
        <w:t>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7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 xml:space="preserve">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BF1FD"/>
    <w:multiLevelType w:val="singleLevel"/>
    <w:tmpl w:val="5AFBF1F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Y2RkZWNkNTU4OGM0NmE4NTU5YWI4OWIzNTBkMzAifQ=="/>
  </w:docVars>
  <w:rsids>
    <w:rsidRoot w:val="0026389B"/>
    <w:rsid w:val="000102F4"/>
    <w:rsid w:val="00011ECF"/>
    <w:rsid w:val="00037793"/>
    <w:rsid w:val="00054632"/>
    <w:rsid w:val="00085223"/>
    <w:rsid w:val="00093837"/>
    <w:rsid w:val="000B26B1"/>
    <w:rsid w:val="000B34FD"/>
    <w:rsid w:val="000C6CE1"/>
    <w:rsid w:val="000E61C9"/>
    <w:rsid w:val="000F647C"/>
    <w:rsid w:val="00123F0E"/>
    <w:rsid w:val="00142BA2"/>
    <w:rsid w:val="00162136"/>
    <w:rsid w:val="00165894"/>
    <w:rsid w:val="00167FAD"/>
    <w:rsid w:val="001821A9"/>
    <w:rsid w:val="001864E9"/>
    <w:rsid w:val="00191A98"/>
    <w:rsid w:val="001932A2"/>
    <w:rsid w:val="001A6331"/>
    <w:rsid w:val="001B164A"/>
    <w:rsid w:val="001C31A2"/>
    <w:rsid w:val="001E3321"/>
    <w:rsid w:val="0020753B"/>
    <w:rsid w:val="00207DB4"/>
    <w:rsid w:val="0026389B"/>
    <w:rsid w:val="002831FE"/>
    <w:rsid w:val="002A3ACB"/>
    <w:rsid w:val="002B292B"/>
    <w:rsid w:val="002C5E57"/>
    <w:rsid w:val="002E43FB"/>
    <w:rsid w:val="002F2470"/>
    <w:rsid w:val="00315A8C"/>
    <w:rsid w:val="0031608F"/>
    <w:rsid w:val="00327101"/>
    <w:rsid w:val="00336682"/>
    <w:rsid w:val="00353EDA"/>
    <w:rsid w:val="0036452A"/>
    <w:rsid w:val="003755F6"/>
    <w:rsid w:val="0038509C"/>
    <w:rsid w:val="0039284A"/>
    <w:rsid w:val="003B5D93"/>
    <w:rsid w:val="00400EEE"/>
    <w:rsid w:val="00435194"/>
    <w:rsid w:val="00457352"/>
    <w:rsid w:val="0046459D"/>
    <w:rsid w:val="004B6FD4"/>
    <w:rsid w:val="00512625"/>
    <w:rsid w:val="00512B59"/>
    <w:rsid w:val="00527D41"/>
    <w:rsid w:val="00543562"/>
    <w:rsid w:val="00554D6F"/>
    <w:rsid w:val="00557D9D"/>
    <w:rsid w:val="00571234"/>
    <w:rsid w:val="00580DCE"/>
    <w:rsid w:val="0059794A"/>
    <w:rsid w:val="005C7BB7"/>
    <w:rsid w:val="005D3E3E"/>
    <w:rsid w:val="005D72AF"/>
    <w:rsid w:val="005F5BB5"/>
    <w:rsid w:val="00620C31"/>
    <w:rsid w:val="00626297"/>
    <w:rsid w:val="00654631"/>
    <w:rsid w:val="00657A5C"/>
    <w:rsid w:val="006627AC"/>
    <w:rsid w:val="00662833"/>
    <w:rsid w:val="00671265"/>
    <w:rsid w:val="00680CAA"/>
    <w:rsid w:val="0068529E"/>
    <w:rsid w:val="006B3D5A"/>
    <w:rsid w:val="006C4FE9"/>
    <w:rsid w:val="006D4073"/>
    <w:rsid w:val="006D79D2"/>
    <w:rsid w:val="006F52AF"/>
    <w:rsid w:val="00702458"/>
    <w:rsid w:val="00735927"/>
    <w:rsid w:val="00742083"/>
    <w:rsid w:val="00766C14"/>
    <w:rsid w:val="007765B5"/>
    <w:rsid w:val="007911DA"/>
    <w:rsid w:val="00795178"/>
    <w:rsid w:val="007B2114"/>
    <w:rsid w:val="007C1328"/>
    <w:rsid w:val="007C3B95"/>
    <w:rsid w:val="007D356B"/>
    <w:rsid w:val="00812CC9"/>
    <w:rsid w:val="00815113"/>
    <w:rsid w:val="0083100E"/>
    <w:rsid w:val="008359E2"/>
    <w:rsid w:val="00897F18"/>
    <w:rsid w:val="008D165F"/>
    <w:rsid w:val="00904185"/>
    <w:rsid w:val="009233F4"/>
    <w:rsid w:val="00962DC7"/>
    <w:rsid w:val="00980F2D"/>
    <w:rsid w:val="00987AC4"/>
    <w:rsid w:val="0099085D"/>
    <w:rsid w:val="00990D32"/>
    <w:rsid w:val="00991395"/>
    <w:rsid w:val="009E5A76"/>
    <w:rsid w:val="00A03C31"/>
    <w:rsid w:val="00A15F68"/>
    <w:rsid w:val="00A33BBB"/>
    <w:rsid w:val="00A40042"/>
    <w:rsid w:val="00A6670B"/>
    <w:rsid w:val="00A711D1"/>
    <w:rsid w:val="00A75D21"/>
    <w:rsid w:val="00AB5E4D"/>
    <w:rsid w:val="00AD5FE4"/>
    <w:rsid w:val="00AE2E7A"/>
    <w:rsid w:val="00B2608F"/>
    <w:rsid w:val="00B423B2"/>
    <w:rsid w:val="00B57456"/>
    <w:rsid w:val="00B57F0D"/>
    <w:rsid w:val="00B666C4"/>
    <w:rsid w:val="00BA1385"/>
    <w:rsid w:val="00BA7C20"/>
    <w:rsid w:val="00BB5CE2"/>
    <w:rsid w:val="00BE10FF"/>
    <w:rsid w:val="00BE76E6"/>
    <w:rsid w:val="00C153A2"/>
    <w:rsid w:val="00C221DB"/>
    <w:rsid w:val="00C34C67"/>
    <w:rsid w:val="00C36A93"/>
    <w:rsid w:val="00C54013"/>
    <w:rsid w:val="00CA452B"/>
    <w:rsid w:val="00CC11A7"/>
    <w:rsid w:val="00CC1F6A"/>
    <w:rsid w:val="00CD2DDB"/>
    <w:rsid w:val="00D54610"/>
    <w:rsid w:val="00D84102"/>
    <w:rsid w:val="00D936A3"/>
    <w:rsid w:val="00DA55C7"/>
    <w:rsid w:val="00DD15B8"/>
    <w:rsid w:val="00DD2C27"/>
    <w:rsid w:val="00DD4FE5"/>
    <w:rsid w:val="00E6761F"/>
    <w:rsid w:val="00E87975"/>
    <w:rsid w:val="00E949AA"/>
    <w:rsid w:val="00EA7621"/>
    <w:rsid w:val="00EC7BB3"/>
    <w:rsid w:val="00ED4AE5"/>
    <w:rsid w:val="00F40C52"/>
    <w:rsid w:val="00F42EA2"/>
    <w:rsid w:val="00F45F3A"/>
    <w:rsid w:val="00F5742A"/>
    <w:rsid w:val="00F70044"/>
    <w:rsid w:val="00F838C7"/>
    <w:rsid w:val="00F9066E"/>
    <w:rsid w:val="00F94913"/>
    <w:rsid w:val="00FC3BB2"/>
    <w:rsid w:val="0124139A"/>
    <w:rsid w:val="01B11122"/>
    <w:rsid w:val="02D77EA0"/>
    <w:rsid w:val="060851AE"/>
    <w:rsid w:val="06611992"/>
    <w:rsid w:val="07730F80"/>
    <w:rsid w:val="09AD7FDD"/>
    <w:rsid w:val="0A612137"/>
    <w:rsid w:val="0F9B7EEF"/>
    <w:rsid w:val="0FDB190C"/>
    <w:rsid w:val="122B2F69"/>
    <w:rsid w:val="14FF742E"/>
    <w:rsid w:val="16381B6E"/>
    <w:rsid w:val="174732FD"/>
    <w:rsid w:val="1763569E"/>
    <w:rsid w:val="17907916"/>
    <w:rsid w:val="194154CC"/>
    <w:rsid w:val="194F0E5F"/>
    <w:rsid w:val="1A3E6E3B"/>
    <w:rsid w:val="1B25447F"/>
    <w:rsid w:val="1B8E56DE"/>
    <w:rsid w:val="2277732E"/>
    <w:rsid w:val="23163B12"/>
    <w:rsid w:val="23212623"/>
    <w:rsid w:val="282961A7"/>
    <w:rsid w:val="2AC90564"/>
    <w:rsid w:val="30765ABF"/>
    <w:rsid w:val="33C05CD4"/>
    <w:rsid w:val="38977CFD"/>
    <w:rsid w:val="3C726016"/>
    <w:rsid w:val="3CA836C3"/>
    <w:rsid w:val="3CED4AB5"/>
    <w:rsid w:val="3D8B1F1E"/>
    <w:rsid w:val="3E750556"/>
    <w:rsid w:val="3F592B17"/>
    <w:rsid w:val="45602CF5"/>
    <w:rsid w:val="46931BC1"/>
    <w:rsid w:val="46FF3E4D"/>
    <w:rsid w:val="474343A9"/>
    <w:rsid w:val="484251A6"/>
    <w:rsid w:val="48B56278"/>
    <w:rsid w:val="4A7375D3"/>
    <w:rsid w:val="4A8B215C"/>
    <w:rsid w:val="4D22049D"/>
    <w:rsid w:val="4E0E7D22"/>
    <w:rsid w:val="4FEB0E79"/>
    <w:rsid w:val="5285190A"/>
    <w:rsid w:val="529F0B53"/>
    <w:rsid w:val="53AE1BA4"/>
    <w:rsid w:val="54CC0087"/>
    <w:rsid w:val="555E040B"/>
    <w:rsid w:val="57D86DBC"/>
    <w:rsid w:val="5A3F3ED5"/>
    <w:rsid w:val="5AA500EE"/>
    <w:rsid w:val="5C215167"/>
    <w:rsid w:val="5DCE2ABB"/>
    <w:rsid w:val="5E631320"/>
    <w:rsid w:val="5EC76B76"/>
    <w:rsid w:val="5ECB5A06"/>
    <w:rsid w:val="5F585608"/>
    <w:rsid w:val="62452ADD"/>
    <w:rsid w:val="654518D0"/>
    <w:rsid w:val="655F5EA9"/>
    <w:rsid w:val="666D1AAF"/>
    <w:rsid w:val="6683072B"/>
    <w:rsid w:val="692A5AEE"/>
    <w:rsid w:val="6E26060E"/>
    <w:rsid w:val="6F7F1AA3"/>
    <w:rsid w:val="76EC5AE4"/>
    <w:rsid w:val="771B7315"/>
    <w:rsid w:val="775E1983"/>
    <w:rsid w:val="78D6471C"/>
    <w:rsid w:val="79F71B1B"/>
    <w:rsid w:val="7AAB2D44"/>
    <w:rsid w:val="7BC65872"/>
    <w:rsid w:val="7FC2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9">
    <w:name w:val="Char"/>
    <w:basedOn w:val="1"/>
    <w:qFormat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2762</Words>
  <Characters>3068</Characters>
  <Lines>22</Lines>
  <Paragraphs>6</Paragraphs>
  <TotalTime>1</TotalTime>
  <ScaleCrop>false</ScaleCrop>
  <LinksUpToDate>false</LinksUpToDate>
  <CharactersWithSpaces>3123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2020-06-24T07:28:00Z</dcterms:created>
  <dc:creator>1</dc:creator>
  <cp:lastModifiedBy>四月是个谎言</cp:lastModifiedBy>
  <cp:lastPrinted>2020-07-07T08:04:00Z</cp:lastPrinted>
  <dcterms:modified xsi:type="dcterms:W3CDTF">2022-09-01T07:26:11Z</dcterms:modified>
  <dc:title>2014年XXX部门预算公开格式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66C61FE59FF945EF9AE7A3427682F228</vt:lpwstr>
  </property>
</Properties>
</file>