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/>
          <w:b/>
          <w:color w:val="auto"/>
          <w:sz w:val="44"/>
          <w:szCs w:val="44"/>
        </w:rPr>
      </w:pPr>
      <w:r>
        <w:rPr>
          <w:rFonts w:hint="eastAsia" w:ascii="黑体" w:hAnsi="黑体" w:eastAsia="黑体"/>
          <w:b/>
          <w:color w:val="auto"/>
          <w:sz w:val="44"/>
          <w:szCs w:val="44"/>
        </w:rPr>
        <w:t>新县</w:t>
      </w:r>
      <w:r>
        <w:rPr>
          <w:rFonts w:hint="eastAsia" w:ascii="黑体" w:hAnsi="黑体" w:eastAsia="黑体"/>
          <w:b/>
          <w:color w:val="auto"/>
          <w:sz w:val="44"/>
          <w:szCs w:val="44"/>
          <w:lang w:val="en-US" w:eastAsia="zh-CN"/>
        </w:rPr>
        <w:t>水利局</w:t>
      </w:r>
      <w:r>
        <w:rPr>
          <w:rFonts w:hint="eastAsia" w:ascii="黑体" w:hAnsi="黑体" w:eastAsia="黑体"/>
          <w:b/>
          <w:color w:val="auto"/>
          <w:sz w:val="44"/>
          <w:szCs w:val="44"/>
        </w:rPr>
        <w:t>202</w:t>
      </w:r>
      <w:r>
        <w:rPr>
          <w:rFonts w:hint="eastAsia" w:ascii="黑体" w:hAnsi="黑体" w:eastAsia="黑体"/>
          <w:b/>
          <w:color w:val="auto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/>
          <w:b/>
          <w:color w:val="auto"/>
          <w:sz w:val="44"/>
          <w:szCs w:val="44"/>
        </w:rPr>
        <w:t>年部门预算收支情况说明</w:t>
      </w:r>
    </w:p>
    <w:p>
      <w:pPr>
        <w:spacing w:line="600" w:lineRule="exact"/>
        <w:jc w:val="center"/>
        <w:rPr>
          <w:rFonts w:hint="eastAsia" w:ascii="宋体" w:hAnsi="宋体"/>
          <w:b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宋体" w:eastAsia="仿宋_GB2312"/>
          <w:b/>
          <w:bCs/>
          <w:color w:val="auto"/>
          <w:sz w:val="44"/>
          <w:szCs w:val="44"/>
        </w:rPr>
      </w:pPr>
      <w:r>
        <w:rPr>
          <w:rFonts w:hint="eastAsia" w:ascii="仿宋_GB2312" w:hAnsi="宋体" w:eastAsia="仿宋_GB2312"/>
          <w:b/>
          <w:bCs/>
          <w:color w:val="auto"/>
          <w:sz w:val="44"/>
          <w:szCs w:val="44"/>
        </w:rPr>
        <w:t>目   录</w:t>
      </w:r>
    </w:p>
    <w:p>
      <w:pPr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ascii="宋体" w:hAnsi="宋体" w:cs="宋体"/>
          <w:bCs/>
          <w:kern w:val="0"/>
          <w:sz w:val="32"/>
          <w:szCs w:val="32"/>
        </w:rPr>
        <w:t>　</w:t>
      </w:r>
      <w:r>
        <w:rPr>
          <w:rFonts w:ascii="黑体" w:hAnsi="黑体" w:eastAsia="黑体" w:cs="宋体"/>
          <w:bCs/>
          <w:kern w:val="0"/>
          <w:sz w:val="32"/>
          <w:szCs w:val="32"/>
        </w:rPr>
        <w:t xml:space="preserve">第一部分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新县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水利局</w:t>
      </w:r>
      <w:r>
        <w:rPr>
          <w:rFonts w:ascii="黑体" w:hAnsi="黑体" w:eastAsia="黑体" w:cs="宋体"/>
          <w:bCs/>
          <w:kern w:val="0"/>
          <w:sz w:val="32"/>
          <w:szCs w:val="32"/>
        </w:rPr>
        <w:t>概况</w:t>
      </w:r>
    </w:p>
    <w:p>
      <w:pPr>
        <w:widowControl/>
        <w:shd w:val="clear" w:color="auto" w:fill="FFFFFF"/>
        <w:ind w:left="45" w:right="45" w:firstLine="645"/>
        <w:jc w:val="left"/>
        <w:rPr>
          <w:rFonts w:hint="eastAsia" w:ascii="仿宋" w:hAnsi="仿宋" w:eastAsia="仿宋" w:cs="Arial"/>
          <w:color w:val="313131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一、主要职能</w:t>
      </w:r>
    </w:p>
    <w:p>
      <w:pPr>
        <w:widowControl/>
        <w:shd w:val="clear" w:color="auto" w:fill="FFFFFF"/>
        <w:ind w:left="45" w:right="45" w:firstLine="645"/>
        <w:jc w:val="left"/>
        <w:rPr>
          <w:rFonts w:hint="eastAsia" w:ascii="仿宋" w:hAnsi="仿宋" w:eastAsia="仿宋" w:cs="Arial"/>
          <w:color w:val="313131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二、机构设置</w:t>
      </w:r>
    </w:p>
    <w:p>
      <w:pPr>
        <w:widowControl/>
        <w:shd w:val="clear" w:color="auto" w:fill="FFFFFF"/>
        <w:ind w:left="45" w:right="45" w:firstLine="645"/>
        <w:jc w:val="left"/>
        <w:rPr>
          <w:rFonts w:hint="eastAsia" w:ascii="仿宋" w:hAnsi="仿宋" w:eastAsia="仿宋" w:cs="Arial"/>
          <w:color w:val="313131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二、部门预算单位构成</w:t>
      </w:r>
    </w:p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/>
          <w:bCs/>
          <w:kern w:val="0"/>
          <w:sz w:val="24"/>
          <w:szCs w:val="24"/>
        </w:rPr>
        <w:t>　　</w:t>
      </w:r>
      <w:r>
        <w:rPr>
          <w:rFonts w:hint="eastAsia" w:ascii="黑体" w:hAnsi="黑体" w:eastAsia="黑体" w:cs="宋体"/>
          <w:b/>
          <w:bCs/>
          <w:kern w:val="0"/>
          <w:sz w:val="24"/>
          <w:szCs w:val="24"/>
        </w:rPr>
        <w:t xml:space="preserve"> </w:t>
      </w:r>
      <w:r>
        <w:rPr>
          <w:rFonts w:ascii="黑体" w:hAnsi="黑体" w:eastAsia="黑体" w:cs="宋体"/>
          <w:bCs/>
          <w:kern w:val="0"/>
          <w:sz w:val="32"/>
          <w:szCs w:val="32"/>
        </w:rPr>
        <w:t xml:space="preserve">第二部分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新县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水利局</w:t>
      </w:r>
      <w:r>
        <w:rPr>
          <w:rFonts w:ascii="黑体" w:hAnsi="黑体" w:eastAsia="黑体" w:cs="宋体"/>
          <w:bCs/>
          <w:kern w:val="0"/>
          <w:sz w:val="32"/>
          <w:szCs w:val="32"/>
        </w:rPr>
        <w:t>202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1</w:t>
      </w:r>
      <w:r>
        <w:rPr>
          <w:rFonts w:ascii="黑体" w:hAnsi="黑体" w:eastAsia="黑体" w:cs="宋体"/>
          <w:bCs/>
          <w:kern w:val="0"/>
          <w:sz w:val="32"/>
          <w:szCs w:val="32"/>
        </w:rPr>
        <w:t>年度部门预算情况说明</w:t>
      </w:r>
    </w:p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　　第三部分 名词解释</w:t>
      </w:r>
    </w:p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　　附件：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新县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水利局</w:t>
      </w:r>
      <w:r>
        <w:rPr>
          <w:rFonts w:ascii="黑体" w:hAnsi="黑体" w:eastAsia="黑体" w:cs="宋体"/>
          <w:bCs/>
          <w:kern w:val="0"/>
          <w:sz w:val="32"/>
          <w:szCs w:val="32"/>
        </w:rPr>
        <w:t>202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1</w:t>
      </w:r>
      <w:r>
        <w:rPr>
          <w:rFonts w:ascii="黑体" w:hAnsi="黑体" w:eastAsia="黑体" w:cs="宋体"/>
          <w:bCs/>
          <w:kern w:val="0"/>
          <w:sz w:val="32"/>
          <w:szCs w:val="32"/>
        </w:rPr>
        <w:t>年度部门预算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一、部门收支总体情况表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二、部门收入总体情况表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三、部门支出总体情况表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四</w:t>
      </w:r>
      <w:r>
        <w:rPr>
          <w:rFonts w:ascii="仿宋" w:hAnsi="仿宋" w:eastAsia="仿宋" w:cs="宋体"/>
          <w:kern w:val="0"/>
          <w:sz w:val="32"/>
          <w:szCs w:val="32"/>
        </w:rPr>
        <w:t>、财政拨款收支总体情况表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五</w:t>
      </w:r>
      <w:r>
        <w:rPr>
          <w:rFonts w:ascii="仿宋" w:hAnsi="仿宋" w:eastAsia="仿宋" w:cs="宋体"/>
          <w:kern w:val="0"/>
          <w:sz w:val="32"/>
          <w:szCs w:val="32"/>
        </w:rPr>
        <w:t>、一般公共预算支出情况表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六、支出经济分类汇总表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七</w:t>
      </w:r>
      <w:r>
        <w:rPr>
          <w:rFonts w:ascii="仿宋" w:hAnsi="仿宋" w:eastAsia="仿宋" w:cs="宋体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</w:rPr>
        <w:t>一般公共预算基本支出情况表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八</w:t>
      </w:r>
      <w:r>
        <w:rPr>
          <w:rFonts w:ascii="仿宋" w:hAnsi="仿宋" w:eastAsia="仿宋" w:cs="宋体"/>
          <w:kern w:val="0"/>
          <w:sz w:val="32"/>
          <w:szCs w:val="32"/>
        </w:rPr>
        <w:t>、一般公共预算“三公”经费支出情况表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九</w:t>
      </w:r>
      <w:r>
        <w:rPr>
          <w:rFonts w:ascii="仿宋" w:hAnsi="仿宋" w:eastAsia="仿宋" w:cs="宋体"/>
          <w:kern w:val="0"/>
          <w:sz w:val="32"/>
          <w:szCs w:val="32"/>
        </w:rPr>
        <w:t>、政府性基金预算支出情况表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十、部门（单位）整体绩效目标表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十一、财政支出绩效目标表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第一部分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新县水利局</w:t>
      </w:r>
      <w:r>
        <w:rPr>
          <w:rFonts w:ascii="黑体" w:hAnsi="黑体" w:eastAsia="黑体" w:cs="宋体"/>
          <w:bCs/>
          <w:kern w:val="0"/>
          <w:sz w:val="32"/>
          <w:szCs w:val="32"/>
        </w:rPr>
        <w:t>概况</w:t>
      </w:r>
    </w:p>
    <w:p>
      <w:pPr>
        <w:spacing w:line="600" w:lineRule="exact"/>
        <w:ind w:firstLine="640" w:firstLineChars="200"/>
        <w:rPr>
          <w:rFonts w:hint="eastAsia" w:eastAsia="黑体"/>
          <w:color w:val="auto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auto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auto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auto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auto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auto"/>
          <w:sz w:val="32"/>
          <w:szCs w:val="32"/>
        </w:rPr>
      </w:pPr>
    </w:p>
    <w:p>
      <w:pPr>
        <w:spacing w:line="600" w:lineRule="exact"/>
        <w:rPr>
          <w:rFonts w:hint="eastAsia" w:eastAsia="黑体"/>
          <w:color w:val="auto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auto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黑体"/>
          <w:color w:val="auto"/>
          <w:sz w:val="32"/>
          <w:szCs w:val="32"/>
        </w:rPr>
      </w:pPr>
    </w:p>
    <w:p>
      <w:pPr>
        <w:spacing w:line="600" w:lineRule="exact"/>
        <w:rPr>
          <w:rFonts w:hint="eastAsia" w:eastAsia="黑体"/>
          <w:color w:val="auto"/>
          <w:sz w:val="32"/>
          <w:szCs w:val="32"/>
        </w:rPr>
      </w:pP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新县水利局</w:t>
      </w:r>
      <w:r>
        <w:rPr>
          <w:rFonts w:ascii="黑体" w:hAnsi="黑体" w:eastAsia="黑体" w:cs="宋体"/>
          <w:bCs/>
          <w:kern w:val="0"/>
          <w:sz w:val="32"/>
          <w:szCs w:val="32"/>
        </w:rPr>
        <w:t>主要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职能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新县水利局</w:t>
      </w:r>
      <w:r>
        <w:rPr>
          <w:rFonts w:hint="eastAsia" w:ascii="仿宋" w:hAnsi="仿宋" w:eastAsia="仿宋" w:cs="宋体"/>
          <w:kern w:val="0"/>
          <w:sz w:val="32"/>
          <w:szCs w:val="32"/>
        </w:rPr>
        <w:t>的主要职责是：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eastAsia="仿宋_GB2312"/>
          <w:color w:val="auto"/>
          <w:sz w:val="32"/>
          <w:szCs w:val="32"/>
        </w:rPr>
        <w:t>负责全</w:t>
      </w:r>
      <w:r>
        <w:rPr>
          <w:rFonts w:hint="eastAsia" w:eastAsia="仿宋_GB2312"/>
          <w:color w:val="auto"/>
          <w:sz w:val="32"/>
          <w:szCs w:val="32"/>
        </w:rPr>
        <w:t>县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水利建设与管理工作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组织编制和审查大中小型水利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instrText xml:space="preserve"> HYPERLINK "http://www.so.com/s?q=%E9%A1%B9%E7%9B%AE%E5%BB%BA%E8%AE%AE%E4%B9%A6&amp;ie=utf-8&amp;src=wenda_link" \t "http://wenda.so.com/q/_blank" </w:instrTex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项目建议书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fldChar w:fldCharType="end"/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和可行性报告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组织大的水利科学研究和技术推广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拟订水利行业的技术质量标准和水利工程的规程、规范并监督实施。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二、新县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水利局</w:t>
      </w:r>
      <w:r>
        <w:rPr>
          <w:rFonts w:hint="eastAsia" w:ascii="黑体" w:hAnsi="黑体" w:eastAsia="黑体" w:cs="黑体"/>
          <w:kern w:val="0"/>
          <w:sz w:val="32"/>
          <w:szCs w:val="32"/>
        </w:rPr>
        <w:t>的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机构设置</w:t>
      </w:r>
    </w:p>
    <w:p>
      <w:pPr>
        <w:numPr>
          <w:ilvl w:val="0"/>
          <w:numId w:val="0"/>
        </w:numPr>
        <w:spacing w:line="600" w:lineRule="exact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新县农业农村局是县政府工作部门，为正科级，</w:t>
      </w:r>
      <w:r>
        <w:rPr>
          <w:rFonts w:hint="eastAsia" w:ascii="仿宋" w:hAnsi="仿宋" w:eastAsia="仿宋"/>
          <w:sz w:val="32"/>
          <w:szCs w:val="32"/>
          <w:lang w:eastAsia="zh-CN"/>
        </w:rPr>
        <w:t>下设新县长洲河水库管理处、新县潢河橡胶坝管理处、新县水政监察大队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3个二级机构，内设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6</w:t>
      </w:r>
      <w:r>
        <w:rPr>
          <w:rFonts w:eastAsia="仿宋_GB2312"/>
          <w:color w:val="auto"/>
          <w:sz w:val="32"/>
          <w:szCs w:val="32"/>
        </w:rPr>
        <w:t>个</w:t>
      </w:r>
      <w:r>
        <w:rPr>
          <w:rFonts w:hint="eastAsia" w:eastAsia="仿宋_GB2312"/>
          <w:color w:val="auto"/>
          <w:sz w:val="32"/>
          <w:szCs w:val="32"/>
        </w:rPr>
        <w:t>股</w:t>
      </w:r>
      <w:r>
        <w:rPr>
          <w:rFonts w:eastAsia="仿宋_GB2312"/>
          <w:color w:val="auto"/>
          <w:sz w:val="32"/>
          <w:szCs w:val="32"/>
        </w:rPr>
        <w:t>室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（站）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三、新县水利局</w:t>
      </w:r>
      <w:r>
        <w:rPr>
          <w:rFonts w:ascii="黑体" w:hAnsi="黑体" w:eastAsia="黑体" w:cs="宋体"/>
          <w:bCs/>
          <w:kern w:val="0"/>
          <w:sz w:val="32"/>
          <w:szCs w:val="32"/>
        </w:rPr>
        <w:t>预算单位构成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根据部门预算管理有关规定，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本预算为汇总预算，包括局机关本级预算和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kern w:val="0"/>
          <w:sz w:val="32"/>
          <w:szCs w:val="32"/>
        </w:rPr>
        <w:t>个局属单位</w:t>
      </w:r>
      <w:r>
        <w:rPr>
          <w:rFonts w:ascii="仿宋" w:hAnsi="仿宋" w:eastAsia="仿宋" w:cs="宋体"/>
          <w:kern w:val="0"/>
          <w:sz w:val="32"/>
          <w:szCs w:val="32"/>
        </w:rPr>
        <w:t>预算</w:t>
      </w:r>
      <w:r>
        <w:rPr>
          <w:rFonts w:hint="eastAsia" w:ascii="仿宋" w:hAnsi="仿宋" w:eastAsia="仿宋" w:cs="宋体"/>
          <w:kern w:val="0"/>
          <w:sz w:val="32"/>
          <w:szCs w:val="32"/>
        </w:rPr>
        <w:t>，具体是：</w:t>
      </w:r>
    </w:p>
    <w:p>
      <w:pPr>
        <w:numPr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新县水利局机关本级；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新县长洲河水库管理处；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新县潢河橡胶坝管理处；</w:t>
      </w:r>
      <w:bookmarkStart w:id="0" w:name="_GoBack"/>
      <w:bookmarkEnd w:id="0"/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新县水政监察大队；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adjustRightInd w:val="0"/>
        <w:snapToGrid w:val="0"/>
        <w:spacing w:line="560" w:lineRule="exact"/>
        <w:ind w:firstLine="3520" w:firstLineChars="11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第二部分</w:t>
      </w:r>
    </w:p>
    <w:p>
      <w:pPr>
        <w:numPr>
          <w:ilvl w:val="0"/>
          <w:numId w:val="0"/>
        </w:numPr>
        <w:spacing w:line="600" w:lineRule="exact"/>
        <w:ind w:firstLine="960" w:firstLineChars="3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新县水利局</w:t>
      </w:r>
      <w:r>
        <w:rPr>
          <w:rFonts w:ascii="黑体" w:hAnsi="黑体" w:eastAsia="黑体" w:cs="宋体"/>
          <w:bCs/>
          <w:kern w:val="0"/>
          <w:sz w:val="32"/>
          <w:szCs w:val="32"/>
        </w:rPr>
        <w:t>202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1</w:t>
      </w:r>
      <w:r>
        <w:rPr>
          <w:rFonts w:ascii="黑体" w:hAnsi="黑体" w:eastAsia="黑体" w:cs="宋体"/>
          <w:bCs/>
          <w:kern w:val="0"/>
          <w:sz w:val="32"/>
          <w:szCs w:val="32"/>
        </w:rPr>
        <w:t>年度部门预算情况说明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ascii="楷体_GB2312" w:eastAsia="楷体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   </w:t>
      </w:r>
      <w:r>
        <w:rPr>
          <w:rFonts w:hint="eastAsia" w:ascii="楷体_GB2312" w:eastAsia="楷体_GB2312"/>
          <w:b/>
          <w:color w:val="auto"/>
          <w:sz w:val="32"/>
          <w:szCs w:val="32"/>
        </w:rPr>
        <w:t>一</w:t>
      </w: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、</w:t>
      </w:r>
      <w:r>
        <w:rPr>
          <w:rFonts w:hint="eastAsia" w:ascii="楷体_GB2312" w:eastAsia="楷体_GB2312"/>
          <w:b/>
          <w:color w:val="auto"/>
          <w:sz w:val="32"/>
          <w:szCs w:val="32"/>
        </w:rPr>
        <w:t>收支预算总体说明</w:t>
      </w:r>
    </w:p>
    <w:p>
      <w:pPr>
        <w:spacing w:line="600" w:lineRule="exact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202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auto"/>
          <w:kern w:val="0"/>
          <w:sz w:val="32"/>
          <w:szCs w:val="32"/>
        </w:rPr>
        <w:t>年收入</w:t>
      </w:r>
      <w:r>
        <w:rPr>
          <w:rFonts w:hint="eastAsia" w:eastAsia="仿宋_GB2312"/>
          <w:color w:val="auto"/>
          <w:kern w:val="0"/>
          <w:sz w:val="32"/>
          <w:szCs w:val="32"/>
        </w:rPr>
        <w:t>预算</w:t>
      </w:r>
      <w:r>
        <w:rPr>
          <w:rFonts w:eastAsia="仿宋_GB2312"/>
          <w:color w:val="auto"/>
          <w:kern w:val="0"/>
          <w:sz w:val="32"/>
          <w:szCs w:val="32"/>
        </w:rPr>
        <w:t>总计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794.30</w:t>
      </w:r>
      <w:r>
        <w:rPr>
          <w:rFonts w:eastAsia="仿宋_GB2312"/>
          <w:color w:val="auto"/>
          <w:kern w:val="0"/>
          <w:sz w:val="32"/>
          <w:szCs w:val="32"/>
        </w:rPr>
        <w:t>万元，支出</w:t>
      </w:r>
      <w:r>
        <w:rPr>
          <w:rFonts w:hint="eastAsia" w:eastAsia="仿宋_GB2312"/>
          <w:color w:val="auto"/>
          <w:kern w:val="0"/>
          <w:sz w:val="32"/>
          <w:szCs w:val="32"/>
        </w:rPr>
        <w:t>预算</w:t>
      </w:r>
      <w:r>
        <w:rPr>
          <w:rFonts w:eastAsia="仿宋_GB2312"/>
          <w:color w:val="auto"/>
          <w:kern w:val="0"/>
          <w:sz w:val="32"/>
          <w:szCs w:val="32"/>
        </w:rPr>
        <w:t>总计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794.30</w:t>
      </w:r>
      <w:r>
        <w:rPr>
          <w:rFonts w:eastAsia="仿宋_GB2312"/>
          <w:color w:val="auto"/>
          <w:kern w:val="0"/>
          <w:sz w:val="32"/>
          <w:szCs w:val="32"/>
        </w:rPr>
        <w:t>万元，与</w:t>
      </w:r>
      <w:r>
        <w:rPr>
          <w:rFonts w:hint="eastAsia"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color w:val="auto"/>
          <w:kern w:val="0"/>
          <w:sz w:val="32"/>
          <w:szCs w:val="32"/>
        </w:rPr>
        <w:t>年相比，收、支</w:t>
      </w:r>
      <w:r>
        <w:rPr>
          <w:rFonts w:hint="eastAsia" w:eastAsia="仿宋_GB2312"/>
          <w:color w:val="auto"/>
          <w:kern w:val="0"/>
          <w:sz w:val="32"/>
          <w:szCs w:val="32"/>
        </w:rPr>
        <w:t>预算</w:t>
      </w:r>
      <w:r>
        <w:rPr>
          <w:rFonts w:eastAsia="仿宋_GB2312"/>
          <w:color w:val="auto"/>
          <w:kern w:val="0"/>
          <w:sz w:val="32"/>
          <w:szCs w:val="32"/>
        </w:rPr>
        <w:t>总计各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减少37.20</w:t>
      </w:r>
      <w:r>
        <w:rPr>
          <w:rFonts w:eastAsia="仿宋_GB2312"/>
          <w:color w:val="auto"/>
          <w:kern w:val="0"/>
          <w:sz w:val="32"/>
          <w:szCs w:val="32"/>
        </w:rPr>
        <w:t>万元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减少4.5%</w:t>
      </w:r>
      <w:r>
        <w:rPr>
          <w:rFonts w:eastAsia="仿宋_GB2312"/>
          <w:color w:val="auto"/>
          <w:kern w:val="0"/>
          <w:sz w:val="32"/>
          <w:szCs w:val="32"/>
        </w:rPr>
        <w:t>。主要原因：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机构改革</w:t>
      </w:r>
      <w:r>
        <w:rPr>
          <w:rFonts w:hint="eastAsia" w:eastAsia="仿宋_GB2312"/>
          <w:color w:val="auto"/>
          <w:kern w:val="0"/>
          <w:sz w:val="32"/>
          <w:szCs w:val="32"/>
        </w:rPr>
        <w:t>人员经费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减少</w:t>
      </w:r>
      <w:r>
        <w:rPr>
          <w:rFonts w:eastAsia="仿宋_GB2312"/>
          <w:color w:val="auto"/>
          <w:kern w:val="0"/>
          <w:sz w:val="32"/>
          <w:szCs w:val="32"/>
        </w:rPr>
        <w:t xml:space="preserve">。  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auto"/>
          <w:sz w:val="32"/>
          <w:szCs w:val="32"/>
        </w:rPr>
      </w:pPr>
      <w:r>
        <w:rPr>
          <w:rFonts w:hint="eastAsia" w:ascii="楷体_GB2312" w:eastAsia="楷体_GB2312"/>
          <w:b/>
          <w:color w:val="auto"/>
          <w:sz w:val="32"/>
          <w:szCs w:val="32"/>
        </w:rPr>
        <w:t>二</w:t>
      </w: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、</w:t>
      </w:r>
      <w:r>
        <w:rPr>
          <w:rFonts w:ascii="楷体_GB2312" w:eastAsia="楷体_GB2312"/>
          <w:b/>
          <w:color w:val="auto"/>
          <w:sz w:val="32"/>
          <w:szCs w:val="32"/>
        </w:rPr>
        <w:t>收入预算</w:t>
      </w:r>
      <w:r>
        <w:rPr>
          <w:rFonts w:hint="eastAsia" w:ascii="楷体_GB2312" w:eastAsia="楷体_GB2312"/>
          <w:b/>
          <w:color w:val="auto"/>
          <w:sz w:val="32"/>
          <w:szCs w:val="32"/>
        </w:rPr>
        <w:t>总体</w:t>
      </w:r>
      <w:r>
        <w:rPr>
          <w:rFonts w:ascii="楷体_GB2312" w:eastAsia="楷体_GB2312"/>
          <w:b/>
          <w:color w:val="auto"/>
          <w:sz w:val="32"/>
          <w:szCs w:val="32"/>
        </w:rPr>
        <w:t>说明</w:t>
      </w:r>
    </w:p>
    <w:p>
      <w:pPr>
        <w:widowControl/>
        <w:spacing w:line="600" w:lineRule="exact"/>
        <w:ind w:firstLine="630"/>
        <w:jc w:val="left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21</w:t>
      </w:r>
      <w:r>
        <w:rPr>
          <w:rFonts w:eastAsia="仿宋_GB2312"/>
          <w:color w:val="auto"/>
          <w:sz w:val="32"/>
          <w:szCs w:val="32"/>
        </w:rPr>
        <w:t>年收入预算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794.30</w:t>
      </w:r>
      <w:r>
        <w:rPr>
          <w:rFonts w:eastAsia="仿宋_GB2312"/>
          <w:color w:val="auto"/>
          <w:sz w:val="32"/>
          <w:szCs w:val="32"/>
        </w:rPr>
        <w:t>万元，</w:t>
      </w:r>
      <w:r>
        <w:rPr>
          <w:rFonts w:ascii="仿宋_GB2312" w:eastAsia="仿宋_GB2312"/>
          <w:color w:val="auto"/>
          <w:sz w:val="32"/>
          <w:szCs w:val="32"/>
        </w:rPr>
        <w:t>其中：</w:t>
      </w:r>
      <w:r>
        <w:rPr>
          <w:rFonts w:hint="eastAsia" w:ascii="仿宋_GB2312" w:eastAsia="仿宋_GB2312"/>
          <w:color w:val="auto"/>
          <w:sz w:val="32"/>
          <w:szCs w:val="32"/>
        </w:rPr>
        <w:t>一般公共预算</w:t>
      </w:r>
      <w:r>
        <w:rPr>
          <w:rFonts w:ascii="仿宋_GB2312" w:eastAsia="仿宋_GB2312"/>
          <w:color w:val="auto"/>
          <w:sz w:val="32"/>
          <w:szCs w:val="32"/>
        </w:rPr>
        <w:t>收入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794.30</w:t>
      </w:r>
      <w:r>
        <w:rPr>
          <w:rFonts w:ascii="仿宋_GB2312" w:eastAsia="仿宋_GB2312"/>
          <w:color w:val="auto"/>
          <w:sz w:val="32"/>
          <w:szCs w:val="32"/>
        </w:rPr>
        <w:t>万元，政府性基金收入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color w:val="auto"/>
          <w:sz w:val="32"/>
          <w:szCs w:val="32"/>
        </w:rPr>
        <w:t>万元，</w:t>
      </w:r>
      <w:r>
        <w:rPr>
          <w:rFonts w:hint="eastAsia" w:ascii="仿宋_GB2312" w:eastAsia="仿宋_GB2312"/>
          <w:color w:val="auto"/>
          <w:sz w:val="32"/>
          <w:szCs w:val="32"/>
        </w:rPr>
        <w:t>国有资本经营预算收入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color w:val="auto"/>
          <w:sz w:val="32"/>
          <w:szCs w:val="32"/>
        </w:rPr>
        <w:t>万元，专户管理的收入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color w:val="auto"/>
          <w:sz w:val="32"/>
          <w:szCs w:val="32"/>
        </w:rPr>
        <w:t>万元，其他收入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color w:val="auto"/>
          <w:sz w:val="32"/>
          <w:szCs w:val="32"/>
        </w:rPr>
        <w:t>万元</w:t>
      </w:r>
      <w:r>
        <w:rPr>
          <w:rFonts w:hint="eastAsia" w:ascii="仿宋_GB2312" w:eastAsia="仿宋_GB2312"/>
          <w:color w:val="auto"/>
          <w:sz w:val="32"/>
          <w:szCs w:val="32"/>
        </w:rPr>
        <w:t>，</w:t>
      </w:r>
      <w:r>
        <w:rPr>
          <w:rFonts w:ascii="仿宋_GB2312" w:eastAsia="仿宋_GB2312"/>
          <w:color w:val="auto"/>
          <w:sz w:val="32"/>
          <w:szCs w:val="32"/>
        </w:rPr>
        <w:t>部门结转</w:t>
      </w:r>
      <w:r>
        <w:rPr>
          <w:rFonts w:hint="eastAsia" w:ascii="仿宋_GB2312" w:eastAsia="仿宋_GB2312"/>
          <w:color w:val="auto"/>
          <w:sz w:val="32"/>
          <w:szCs w:val="32"/>
        </w:rPr>
        <w:t>资金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ascii="仿宋_GB2312" w:eastAsia="仿宋_GB2312"/>
          <w:color w:val="auto"/>
          <w:sz w:val="32"/>
          <w:szCs w:val="32"/>
        </w:rPr>
        <w:t>万元</w:t>
      </w:r>
      <w:r>
        <w:rPr>
          <w:rFonts w:hint="eastAsia" w:ascii="仿宋_GB2312" w:eastAsia="仿宋_GB2312"/>
          <w:color w:val="auto"/>
          <w:sz w:val="32"/>
          <w:szCs w:val="32"/>
        </w:rPr>
        <w:t>，部门结余资金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</w:rPr>
        <w:t>万元</w:t>
      </w:r>
      <w:r>
        <w:rPr>
          <w:rFonts w:ascii="仿宋_GB2312" w:eastAsia="仿宋_GB2312"/>
          <w:color w:val="auto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auto"/>
          <w:sz w:val="32"/>
          <w:szCs w:val="32"/>
        </w:rPr>
      </w:pPr>
      <w:r>
        <w:rPr>
          <w:rFonts w:hint="eastAsia" w:ascii="楷体_GB2312" w:eastAsia="楷体_GB2312"/>
          <w:b/>
          <w:color w:val="auto"/>
          <w:sz w:val="32"/>
          <w:szCs w:val="32"/>
        </w:rPr>
        <w:t>三</w:t>
      </w: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、</w:t>
      </w:r>
      <w:r>
        <w:rPr>
          <w:rFonts w:ascii="楷体_GB2312" w:eastAsia="楷体_GB2312"/>
          <w:b/>
          <w:color w:val="auto"/>
          <w:sz w:val="32"/>
          <w:szCs w:val="32"/>
        </w:rPr>
        <w:t>支出预算</w:t>
      </w:r>
      <w:r>
        <w:rPr>
          <w:rFonts w:hint="eastAsia" w:ascii="楷体_GB2312" w:eastAsia="楷体_GB2312"/>
          <w:b/>
          <w:color w:val="auto"/>
          <w:sz w:val="32"/>
          <w:szCs w:val="32"/>
        </w:rPr>
        <w:t>总体</w:t>
      </w:r>
      <w:r>
        <w:rPr>
          <w:rFonts w:ascii="楷体_GB2312" w:eastAsia="楷体_GB2312"/>
          <w:b/>
          <w:color w:val="auto"/>
          <w:sz w:val="32"/>
          <w:szCs w:val="32"/>
        </w:rPr>
        <w:t>说明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</w:rPr>
        <w:t>202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</w:t>
      </w:r>
      <w:r>
        <w:rPr>
          <w:rFonts w:eastAsia="仿宋_GB2312"/>
          <w:color w:val="auto"/>
          <w:sz w:val="32"/>
          <w:szCs w:val="32"/>
        </w:rPr>
        <w:t>年支出预算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794.30</w:t>
      </w:r>
      <w:r>
        <w:rPr>
          <w:rFonts w:hint="eastAsia" w:eastAsia="仿宋_GB2312"/>
          <w:color w:val="auto"/>
          <w:kern w:val="0"/>
          <w:sz w:val="32"/>
          <w:szCs w:val="32"/>
        </w:rPr>
        <w:t>万</w:t>
      </w:r>
      <w:r>
        <w:rPr>
          <w:rFonts w:eastAsia="仿宋_GB2312"/>
          <w:color w:val="auto"/>
          <w:sz w:val="32"/>
          <w:szCs w:val="32"/>
        </w:rPr>
        <w:t>元，其中：基本支出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794.30</w:t>
      </w:r>
      <w:r>
        <w:rPr>
          <w:rFonts w:eastAsia="仿宋_GB2312"/>
          <w:color w:val="auto"/>
          <w:sz w:val="32"/>
          <w:szCs w:val="32"/>
        </w:rPr>
        <w:t>万元，占</w:t>
      </w:r>
      <w:r>
        <w:rPr>
          <w:rFonts w:hint="eastAsia" w:eastAsia="仿宋_GB2312"/>
          <w:color w:val="auto"/>
          <w:kern w:val="0"/>
          <w:sz w:val="32"/>
          <w:szCs w:val="32"/>
        </w:rPr>
        <w:t>预算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100</w:t>
      </w:r>
      <w:r>
        <w:rPr>
          <w:rFonts w:hint="eastAsia" w:eastAsia="仿宋_GB2312"/>
          <w:color w:val="auto"/>
          <w:kern w:val="0"/>
          <w:sz w:val="32"/>
          <w:szCs w:val="32"/>
        </w:rPr>
        <w:t>%</w:t>
      </w:r>
      <w:r>
        <w:rPr>
          <w:rFonts w:eastAsia="仿宋_GB2312"/>
          <w:color w:val="auto"/>
          <w:sz w:val="32"/>
          <w:szCs w:val="32"/>
        </w:rPr>
        <w:t>；项目支出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</w:rPr>
        <w:t>万</w:t>
      </w:r>
      <w:r>
        <w:rPr>
          <w:rFonts w:hint="eastAsia" w:eastAsia="仿宋_GB2312"/>
          <w:color w:val="auto"/>
          <w:sz w:val="32"/>
          <w:szCs w:val="32"/>
        </w:rPr>
        <w:t>元，</w:t>
      </w:r>
      <w:r>
        <w:rPr>
          <w:rFonts w:eastAsia="仿宋_GB2312"/>
          <w:color w:val="auto"/>
          <w:sz w:val="32"/>
          <w:szCs w:val="32"/>
        </w:rPr>
        <w:t>占</w:t>
      </w:r>
      <w:r>
        <w:rPr>
          <w:rFonts w:hint="eastAsia" w:eastAsia="仿宋_GB2312"/>
          <w:color w:val="auto"/>
          <w:kern w:val="0"/>
          <w:sz w:val="32"/>
          <w:szCs w:val="32"/>
        </w:rPr>
        <w:t>预算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auto"/>
          <w:kern w:val="0"/>
          <w:sz w:val="32"/>
          <w:szCs w:val="32"/>
        </w:rPr>
        <w:t xml:space="preserve"> % </w:t>
      </w: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auto"/>
          <w:sz w:val="32"/>
          <w:szCs w:val="32"/>
        </w:rPr>
      </w:pPr>
      <w:r>
        <w:rPr>
          <w:rFonts w:hint="eastAsia" w:ascii="楷体_GB2312" w:eastAsia="楷体_GB2312"/>
          <w:b/>
          <w:color w:val="auto"/>
          <w:sz w:val="32"/>
          <w:szCs w:val="32"/>
        </w:rPr>
        <w:t>四</w:t>
      </w: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、</w:t>
      </w:r>
      <w:r>
        <w:rPr>
          <w:rFonts w:ascii="楷体_GB2312" w:eastAsia="楷体_GB2312"/>
          <w:b/>
          <w:color w:val="auto"/>
          <w:sz w:val="32"/>
          <w:szCs w:val="32"/>
        </w:rPr>
        <w:t>财政拨款收入支出预算</w:t>
      </w:r>
      <w:r>
        <w:rPr>
          <w:rFonts w:hint="eastAsia" w:ascii="楷体_GB2312" w:eastAsia="楷体_GB2312"/>
          <w:b/>
          <w:color w:val="auto"/>
          <w:sz w:val="32"/>
          <w:szCs w:val="32"/>
        </w:rPr>
        <w:t>总体</w:t>
      </w:r>
      <w:r>
        <w:rPr>
          <w:rFonts w:ascii="楷体_GB2312" w:eastAsia="楷体_GB2312"/>
          <w:b/>
          <w:color w:val="auto"/>
          <w:sz w:val="32"/>
          <w:szCs w:val="32"/>
        </w:rPr>
        <w:t>说明</w:t>
      </w:r>
    </w:p>
    <w:p>
      <w:pPr>
        <w:widowControl/>
        <w:spacing w:line="600" w:lineRule="exact"/>
        <w:ind w:left="105" w:leftChars="50" w:firstLine="480" w:firstLineChars="15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2021</w:t>
      </w:r>
      <w:r>
        <w:rPr>
          <w:rFonts w:eastAsia="仿宋_GB2312"/>
          <w:color w:val="auto"/>
          <w:kern w:val="0"/>
          <w:sz w:val="32"/>
          <w:szCs w:val="32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</w:rPr>
        <w:t>财政拨款收入</w:t>
      </w:r>
      <w:r>
        <w:rPr>
          <w:rFonts w:eastAsia="仿宋_GB2312"/>
          <w:color w:val="auto"/>
          <w:kern w:val="0"/>
          <w:sz w:val="32"/>
          <w:szCs w:val="32"/>
        </w:rPr>
        <w:t>预算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794.30</w:t>
      </w:r>
      <w:r>
        <w:rPr>
          <w:rFonts w:eastAsia="仿宋_GB2312"/>
          <w:color w:val="auto"/>
          <w:kern w:val="0"/>
          <w:sz w:val="32"/>
          <w:szCs w:val="32"/>
        </w:rPr>
        <w:t>万元</w:t>
      </w:r>
      <w:r>
        <w:rPr>
          <w:rFonts w:hint="eastAsia" w:eastAsia="仿宋_GB2312"/>
          <w:color w:val="auto"/>
          <w:kern w:val="0"/>
          <w:sz w:val="32"/>
          <w:szCs w:val="32"/>
        </w:rPr>
        <w:t>，财政拨款支出预算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794.30</w:t>
      </w:r>
      <w:r>
        <w:rPr>
          <w:rFonts w:hint="eastAsia" w:eastAsia="仿宋_GB2312"/>
          <w:color w:val="auto"/>
          <w:kern w:val="0"/>
          <w:sz w:val="32"/>
          <w:szCs w:val="32"/>
        </w:rPr>
        <w:t>万元</w:t>
      </w:r>
      <w:r>
        <w:rPr>
          <w:rFonts w:eastAsia="仿宋_GB2312"/>
          <w:color w:val="auto"/>
          <w:sz w:val="32"/>
          <w:szCs w:val="32"/>
        </w:rPr>
        <w:t>。</w:t>
      </w:r>
      <w:r>
        <w:rPr>
          <w:rFonts w:eastAsia="仿宋_GB2312"/>
          <w:color w:val="auto"/>
          <w:kern w:val="0"/>
          <w:sz w:val="32"/>
          <w:szCs w:val="32"/>
        </w:rPr>
        <w:t>与</w:t>
      </w:r>
      <w:r>
        <w:rPr>
          <w:rFonts w:hint="eastAsia" w:eastAsia="仿宋_GB2312"/>
          <w:color w:val="auto"/>
          <w:kern w:val="0"/>
          <w:sz w:val="32"/>
          <w:szCs w:val="32"/>
        </w:rPr>
        <w:t>20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color w:val="auto"/>
          <w:kern w:val="0"/>
          <w:sz w:val="32"/>
          <w:szCs w:val="32"/>
        </w:rPr>
        <w:t>年相比，</w:t>
      </w:r>
      <w:r>
        <w:rPr>
          <w:rFonts w:hint="eastAsia" w:eastAsia="仿宋_GB2312"/>
          <w:color w:val="auto"/>
          <w:kern w:val="0"/>
          <w:sz w:val="32"/>
          <w:szCs w:val="32"/>
        </w:rPr>
        <w:t>财政拨款</w:t>
      </w:r>
      <w:r>
        <w:rPr>
          <w:rFonts w:eastAsia="仿宋_GB2312"/>
          <w:color w:val="auto"/>
          <w:kern w:val="0"/>
          <w:sz w:val="32"/>
          <w:szCs w:val="32"/>
        </w:rPr>
        <w:t>收支预算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减少37.2</w:t>
      </w:r>
      <w:r>
        <w:rPr>
          <w:rFonts w:hint="eastAsia" w:eastAsia="仿宋_GB2312"/>
          <w:color w:val="auto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auto"/>
          <w:kern w:val="0"/>
          <w:sz w:val="32"/>
          <w:szCs w:val="32"/>
        </w:rPr>
        <w:t>万元，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减少4.5</w:t>
      </w:r>
      <w:r>
        <w:rPr>
          <w:rFonts w:eastAsia="仿宋_GB2312"/>
          <w:color w:val="auto"/>
          <w:kern w:val="0"/>
          <w:sz w:val="32"/>
          <w:szCs w:val="32"/>
        </w:rPr>
        <w:t>%</w:t>
      </w:r>
      <w:r>
        <w:rPr>
          <w:rFonts w:hint="eastAsia" w:eastAsia="仿宋_GB2312"/>
          <w:color w:val="auto"/>
          <w:kern w:val="0"/>
          <w:sz w:val="32"/>
          <w:szCs w:val="32"/>
        </w:rPr>
        <w:t>。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减少</w:t>
      </w:r>
      <w:r>
        <w:rPr>
          <w:rFonts w:eastAsia="仿宋_GB2312"/>
          <w:color w:val="auto"/>
          <w:kern w:val="0"/>
          <w:sz w:val="32"/>
          <w:szCs w:val="32"/>
        </w:rPr>
        <w:t>的主要原因为：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机构改革</w:t>
      </w:r>
      <w:r>
        <w:rPr>
          <w:rFonts w:hint="eastAsia" w:eastAsia="仿宋_GB2312"/>
          <w:color w:val="auto"/>
          <w:kern w:val="0"/>
          <w:sz w:val="32"/>
          <w:szCs w:val="32"/>
        </w:rPr>
        <w:t>人员经费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减少</w:t>
      </w:r>
      <w:r>
        <w:rPr>
          <w:rFonts w:hint="eastAsia" w:eastAsia="仿宋_GB2312"/>
          <w:color w:val="auto"/>
          <w:kern w:val="0"/>
          <w:sz w:val="32"/>
          <w:szCs w:val="32"/>
        </w:rPr>
        <w:t xml:space="preserve"> </w:t>
      </w:r>
      <w:r>
        <w:rPr>
          <w:rFonts w:eastAsia="仿宋_GB2312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auto"/>
          <w:sz w:val="32"/>
          <w:szCs w:val="32"/>
        </w:rPr>
      </w:pPr>
      <w:r>
        <w:rPr>
          <w:rFonts w:hint="eastAsia" w:ascii="楷体_GB2312" w:eastAsia="楷体_GB2312"/>
          <w:b/>
          <w:color w:val="auto"/>
          <w:sz w:val="32"/>
          <w:szCs w:val="32"/>
        </w:rPr>
        <w:t>五</w:t>
      </w: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、</w:t>
      </w:r>
      <w:r>
        <w:rPr>
          <w:rFonts w:hint="eastAsia" w:ascii="楷体_GB2312" w:eastAsia="楷体_GB2312"/>
          <w:b/>
          <w:color w:val="auto"/>
          <w:sz w:val="32"/>
          <w:szCs w:val="32"/>
        </w:rPr>
        <w:t>财政拨款</w:t>
      </w:r>
      <w:r>
        <w:rPr>
          <w:rFonts w:ascii="楷体_GB2312" w:eastAsia="楷体_GB2312"/>
          <w:b/>
          <w:color w:val="auto"/>
          <w:sz w:val="32"/>
          <w:szCs w:val="32"/>
        </w:rPr>
        <w:t>一般公共预算支出预算情况说明</w:t>
      </w:r>
    </w:p>
    <w:p>
      <w:pPr>
        <w:widowControl/>
        <w:spacing w:line="600" w:lineRule="exact"/>
        <w:ind w:left="210" w:leftChars="100" w:firstLine="640" w:firstLineChars="200"/>
        <w:jc w:val="left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eastAsia="zh-CN"/>
        </w:rPr>
        <w:t>新县水利局</w:t>
      </w:r>
      <w:r>
        <w:rPr>
          <w:rFonts w:hint="eastAsia" w:eastAsia="仿宋_GB2312"/>
          <w:color w:val="auto"/>
          <w:kern w:val="0"/>
          <w:sz w:val="32"/>
          <w:szCs w:val="32"/>
        </w:rPr>
        <w:t>202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auto"/>
          <w:kern w:val="0"/>
          <w:sz w:val="32"/>
          <w:szCs w:val="32"/>
        </w:rPr>
        <w:t>年一般公共预算支出预算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794.30</w:t>
      </w:r>
      <w:r>
        <w:rPr>
          <w:rFonts w:eastAsia="仿宋_GB2312"/>
          <w:color w:val="auto"/>
          <w:kern w:val="0"/>
          <w:sz w:val="32"/>
          <w:szCs w:val="32"/>
        </w:rPr>
        <w:t>万元。</w:t>
      </w:r>
      <w:r>
        <w:rPr>
          <w:rFonts w:ascii="仿宋" w:hAnsi="仿宋" w:eastAsia="仿宋" w:cs="宋体"/>
          <w:kern w:val="0"/>
          <w:sz w:val="32"/>
          <w:szCs w:val="32"/>
        </w:rPr>
        <w:t>主要用于以下方面</w:t>
      </w:r>
      <w:r>
        <w:rPr>
          <w:rFonts w:hint="eastAsia" w:eastAsia="仿宋_GB2312"/>
          <w:color w:val="000000"/>
          <w:kern w:val="0"/>
          <w:sz w:val="32"/>
          <w:szCs w:val="32"/>
        </w:rPr>
        <w:t>：农林水支出-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水利</w:t>
      </w:r>
      <w:r>
        <w:rPr>
          <w:rFonts w:hint="eastAsia" w:eastAsia="仿宋_GB2312"/>
          <w:color w:val="000000"/>
          <w:kern w:val="0"/>
          <w:sz w:val="32"/>
          <w:szCs w:val="32"/>
        </w:rPr>
        <w:t>-行政运行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204.15万元，占25.7%；</w:t>
      </w:r>
      <w:r>
        <w:rPr>
          <w:rFonts w:hint="eastAsia" w:eastAsia="仿宋_GB2312"/>
          <w:color w:val="000000"/>
          <w:kern w:val="0"/>
          <w:sz w:val="32"/>
          <w:szCs w:val="32"/>
        </w:rPr>
        <w:t>农林水支出-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水利</w:t>
      </w:r>
      <w:r>
        <w:rPr>
          <w:rFonts w:hint="eastAsia" w:eastAsia="仿宋_GB2312"/>
          <w:color w:val="000000"/>
          <w:kern w:val="0"/>
          <w:sz w:val="32"/>
          <w:szCs w:val="32"/>
        </w:rPr>
        <w:t>-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事业</w:t>
      </w:r>
      <w:r>
        <w:rPr>
          <w:rFonts w:hint="eastAsia" w:eastAsia="仿宋_GB2312"/>
          <w:color w:val="000000"/>
          <w:kern w:val="0"/>
          <w:sz w:val="32"/>
          <w:szCs w:val="32"/>
        </w:rPr>
        <w:t>运行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590.15万元，占74.3%。</w:t>
      </w:r>
    </w:p>
    <w:p>
      <w:pPr>
        <w:spacing w:line="600" w:lineRule="exact"/>
        <w:ind w:firstLine="643" w:firstLineChars="200"/>
        <w:rPr>
          <w:rFonts w:hint="eastAsia" w:ascii="楷体_GB2312" w:eastAsia="楷体_GB2312"/>
          <w:b/>
          <w:color w:val="auto"/>
          <w:sz w:val="32"/>
          <w:szCs w:val="32"/>
        </w:rPr>
      </w:pPr>
      <w:r>
        <w:rPr>
          <w:rFonts w:hint="eastAsia" w:ascii="楷体_GB2312" w:eastAsia="楷体_GB2312"/>
          <w:b/>
          <w:color w:val="auto"/>
          <w:sz w:val="32"/>
          <w:szCs w:val="32"/>
        </w:rPr>
        <w:t>六</w:t>
      </w: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、</w:t>
      </w:r>
      <w:r>
        <w:rPr>
          <w:rFonts w:hint="eastAsia" w:ascii="楷体_GB2312" w:eastAsia="楷体_GB2312"/>
          <w:b/>
          <w:color w:val="auto"/>
          <w:sz w:val="32"/>
          <w:szCs w:val="32"/>
        </w:rPr>
        <w:t>财政拨款一般公共预算基本支出情况说明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202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auto"/>
          <w:kern w:val="0"/>
          <w:sz w:val="32"/>
          <w:szCs w:val="32"/>
        </w:rPr>
        <w:t>年一般公共预算</w:t>
      </w:r>
      <w:r>
        <w:rPr>
          <w:rFonts w:hint="eastAsia" w:eastAsia="仿宋_GB2312"/>
          <w:color w:val="auto"/>
          <w:kern w:val="0"/>
          <w:sz w:val="32"/>
          <w:szCs w:val="32"/>
        </w:rPr>
        <w:t>基本</w:t>
      </w:r>
      <w:r>
        <w:rPr>
          <w:rFonts w:eastAsia="仿宋_GB2312"/>
          <w:color w:val="auto"/>
          <w:kern w:val="0"/>
          <w:sz w:val="32"/>
          <w:szCs w:val="32"/>
        </w:rPr>
        <w:t>支出预算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794.30</w:t>
      </w:r>
      <w:r>
        <w:rPr>
          <w:rFonts w:eastAsia="仿宋_GB2312"/>
          <w:color w:val="auto"/>
          <w:kern w:val="0"/>
          <w:sz w:val="32"/>
          <w:szCs w:val="32"/>
        </w:rPr>
        <w:t>万元。</w:t>
      </w:r>
      <w:r>
        <w:rPr>
          <w:rFonts w:hint="eastAsia" w:eastAsia="仿宋_GB2312"/>
          <w:color w:val="auto"/>
          <w:kern w:val="0"/>
          <w:sz w:val="32"/>
          <w:szCs w:val="32"/>
        </w:rPr>
        <w:t>其中：工资福利支出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639.70</w:t>
      </w:r>
      <w:r>
        <w:rPr>
          <w:rFonts w:hint="eastAsia" w:eastAsia="仿宋_GB2312"/>
          <w:color w:val="auto"/>
          <w:kern w:val="0"/>
          <w:sz w:val="32"/>
          <w:szCs w:val="32"/>
        </w:rPr>
        <w:t>万元，对个人和家庭的补助支出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17.86</w:t>
      </w:r>
      <w:r>
        <w:rPr>
          <w:rFonts w:hint="eastAsia" w:eastAsia="仿宋_GB2312"/>
          <w:color w:val="auto"/>
          <w:kern w:val="0"/>
          <w:sz w:val="32"/>
          <w:szCs w:val="32"/>
        </w:rPr>
        <w:t>万元，商品和服务支出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136.76</w:t>
      </w:r>
      <w:r>
        <w:rPr>
          <w:rFonts w:hint="eastAsia" w:eastAsia="仿宋_GB2312"/>
          <w:color w:val="auto"/>
          <w:kern w:val="0"/>
          <w:sz w:val="32"/>
          <w:szCs w:val="32"/>
        </w:rPr>
        <w:t>万元。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1、工资福利支出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639.70</w:t>
      </w:r>
      <w:r>
        <w:rPr>
          <w:rFonts w:hint="eastAsia" w:eastAsia="仿宋_GB2312"/>
          <w:color w:val="auto"/>
          <w:kern w:val="0"/>
          <w:sz w:val="32"/>
          <w:szCs w:val="32"/>
        </w:rPr>
        <w:t>万元，其中：</w:t>
      </w:r>
      <w:r>
        <w:rPr>
          <w:rFonts w:eastAsia="仿宋_GB2312"/>
          <w:color w:val="auto"/>
          <w:sz w:val="32"/>
          <w:szCs w:val="32"/>
        </w:rPr>
        <w:t>基本工资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374.8</w:t>
      </w:r>
      <w:r>
        <w:rPr>
          <w:rFonts w:hint="eastAsia" w:eastAsia="仿宋_GB2312"/>
          <w:color w:val="auto"/>
          <w:sz w:val="32"/>
          <w:szCs w:val="32"/>
        </w:rPr>
        <w:t>万元</w:t>
      </w:r>
      <w:r>
        <w:rPr>
          <w:rFonts w:eastAsia="仿宋_GB2312"/>
          <w:color w:val="auto"/>
          <w:sz w:val="32"/>
          <w:szCs w:val="32"/>
        </w:rPr>
        <w:t>、</w:t>
      </w:r>
      <w:r>
        <w:rPr>
          <w:rFonts w:hint="eastAsia" w:eastAsia="仿宋_GB2312"/>
          <w:color w:val="auto"/>
          <w:sz w:val="32"/>
          <w:szCs w:val="32"/>
        </w:rPr>
        <w:t>其他工资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0.78</w:t>
      </w:r>
      <w:r>
        <w:rPr>
          <w:rFonts w:hint="eastAsia" w:eastAsia="仿宋_GB2312"/>
          <w:color w:val="auto"/>
          <w:sz w:val="32"/>
          <w:szCs w:val="32"/>
        </w:rPr>
        <w:t>万元、统一</w:t>
      </w:r>
      <w:r>
        <w:rPr>
          <w:rFonts w:eastAsia="仿宋_GB2312"/>
          <w:color w:val="auto"/>
          <w:sz w:val="32"/>
          <w:szCs w:val="32"/>
        </w:rPr>
        <w:t>津贴补贴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22.74</w:t>
      </w:r>
      <w:r>
        <w:rPr>
          <w:rFonts w:hint="eastAsia" w:eastAsia="仿宋_GB2312"/>
          <w:color w:val="auto"/>
          <w:sz w:val="32"/>
          <w:szCs w:val="32"/>
        </w:rPr>
        <w:t>万元</w:t>
      </w:r>
      <w:r>
        <w:rPr>
          <w:rFonts w:eastAsia="仿宋_GB2312"/>
          <w:color w:val="auto"/>
          <w:sz w:val="32"/>
          <w:szCs w:val="32"/>
        </w:rPr>
        <w:t>、</w:t>
      </w:r>
      <w:r>
        <w:rPr>
          <w:rFonts w:hint="eastAsia" w:eastAsia="仿宋_GB2312"/>
          <w:color w:val="auto"/>
          <w:sz w:val="32"/>
          <w:szCs w:val="32"/>
        </w:rPr>
        <w:t>其他</w:t>
      </w:r>
      <w:r>
        <w:rPr>
          <w:rFonts w:eastAsia="仿宋_GB2312"/>
          <w:color w:val="auto"/>
          <w:sz w:val="32"/>
          <w:szCs w:val="32"/>
        </w:rPr>
        <w:t>津贴补贴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15.78</w:t>
      </w:r>
      <w:r>
        <w:rPr>
          <w:rFonts w:hint="eastAsia" w:eastAsia="仿宋_GB2312"/>
          <w:color w:val="auto"/>
          <w:sz w:val="32"/>
          <w:szCs w:val="32"/>
        </w:rPr>
        <w:t>万元</w:t>
      </w:r>
      <w:r>
        <w:rPr>
          <w:rFonts w:eastAsia="仿宋_GB2312"/>
          <w:color w:val="auto"/>
          <w:sz w:val="32"/>
          <w:szCs w:val="32"/>
        </w:rPr>
        <w:t>、</w:t>
      </w:r>
      <w:r>
        <w:rPr>
          <w:rFonts w:hint="eastAsia" w:eastAsia="仿宋_GB2312"/>
          <w:color w:val="auto"/>
          <w:sz w:val="32"/>
          <w:szCs w:val="32"/>
        </w:rPr>
        <w:t>奖金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9.42</w:t>
      </w:r>
      <w:r>
        <w:rPr>
          <w:rFonts w:hint="eastAsia" w:eastAsia="仿宋_GB2312"/>
          <w:color w:val="auto"/>
          <w:sz w:val="32"/>
          <w:szCs w:val="32"/>
        </w:rPr>
        <w:t>万元、基础性绩效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48.46</w:t>
      </w:r>
      <w:r>
        <w:rPr>
          <w:rFonts w:hint="eastAsia" w:eastAsia="仿宋_GB2312"/>
          <w:color w:val="auto"/>
          <w:sz w:val="32"/>
          <w:szCs w:val="32"/>
        </w:rPr>
        <w:t>万元、奖励性绩效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20.76</w:t>
      </w:r>
      <w:r>
        <w:rPr>
          <w:rFonts w:hint="eastAsia" w:eastAsia="仿宋_GB2312"/>
          <w:color w:val="auto"/>
          <w:sz w:val="32"/>
          <w:szCs w:val="32"/>
        </w:rPr>
        <w:t>万元、</w:t>
      </w:r>
      <w:r>
        <w:rPr>
          <w:rFonts w:eastAsia="仿宋_GB2312"/>
          <w:color w:val="auto"/>
          <w:sz w:val="32"/>
          <w:szCs w:val="32"/>
        </w:rPr>
        <w:t>社会保障缴费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106.60</w:t>
      </w:r>
      <w:r>
        <w:rPr>
          <w:rFonts w:hint="eastAsia" w:eastAsia="仿宋_GB2312"/>
          <w:color w:val="auto"/>
          <w:sz w:val="32"/>
          <w:szCs w:val="32"/>
        </w:rPr>
        <w:t>万元、住房公积金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37.80</w:t>
      </w:r>
      <w:r>
        <w:rPr>
          <w:rFonts w:hint="eastAsia" w:eastAsia="仿宋_GB2312"/>
          <w:color w:val="auto"/>
          <w:sz w:val="32"/>
          <w:szCs w:val="32"/>
        </w:rPr>
        <w:t>万元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其他工资福利支出2.65万元</w:t>
      </w:r>
      <w:r>
        <w:rPr>
          <w:rFonts w:hint="eastAsia" w:eastAsia="仿宋_GB2312"/>
          <w:color w:val="auto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2、对个人和家庭补助支出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17.86</w:t>
      </w:r>
      <w:r>
        <w:rPr>
          <w:rFonts w:hint="eastAsia" w:eastAsia="仿宋_GB2312"/>
          <w:color w:val="auto"/>
          <w:kern w:val="0"/>
          <w:sz w:val="32"/>
          <w:szCs w:val="32"/>
        </w:rPr>
        <w:t>万元，其中：</w:t>
      </w:r>
      <w:r>
        <w:rPr>
          <w:rFonts w:eastAsia="仿宋_GB2312"/>
          <w:color w:val="auto"/>
          <w:sz w:val="32"/>
          <w:szCs w:val="32"/>
        </w:rPr>
        <w:t>离休</w:t>
      </w:r>
      <w:r>
        <w:rPr>
          <w:rFonts w:hint="eastAsia" w:eastAsia="仿宋_GB2312"/>
          <w:color w:val="auto"/>
          <w:sz w:val="32"/>
          <w:szCs w:val="32"/>
        </w:rPr>
        <w:t>人员经</w:t>
      </w:r>
      <w:r>
        <w:rPr>
          <w:rFonts w:eastAsia="仿宋_GB2312"/>
          <w:color w:val="auto"/>
          <w:sz w:val="32"/>
          <w:szCs w:val="32"/>
        </w:rPr>
        <w:t>费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</w:rPr>
        <w:t>、退休</w:t>
      </w:r>
      <w:r>
        <w:rPr>
          <w:rFonts w:hint="eastAsia" w:eastAsia="仿宋_GB2312"/>
          <w:color w:val="auto"/>
          <w:sz w:val="32"/>
          <w:szCs w:val="32"/>
        </w:rPr>
        <w:t>人员经</w:t>
      </w:r>
      <w:r>
        <w:rPr>
          <w:rFonts w:eastAsia="仿宋_GB2312"/>
          <w:color w:val="auto"/>
          <w:sz w:val="32"/>
          <w:szCs w:val="32"/>
        </w:rPr>
        <w:t>费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9.67</w:t>
      </w:r>
      <w:r>
        <w:rPr>
          <w:rFonts w:hint="eastAsia" w:eastAsia="仿宋_GB2312"/>
          <w:color w:val="auto"/>
          <w:sz w:val="32"/>
          <w:szCs w:val="32"/>
        </w:rPr>
        <w:t>万元</w:t>
      </w:r>
      <w:r>
        <w:rPr>
          <w:rFonts w:eastAsia="仿宋_GB2312"/>
          <w:color w:val="auto"/>
          <w:sz w:val="32"/>
          <w:szCs w:val="32"/>
        </w:rPr>
        <w:t>、</w:t>
      </w:r>
      <w:r>
        <w:rPr>
          <w:rFonts w:hint="eastAsia" w:eastAsia="仿宋_GB2312"/>
          <w:color w:val="auto"/>
          <w:sz w:val="32"/>
          <w:szCs w:val="32"/>
        </w:rPr>
        <w:t>定</w:t>
      </w:r>
      <w:r>
        <w:rPr>
          <w:rFonts w:eastAsia="仿宋_GB2312"/>
          <w:color w:val="auto"/>
          <w:sz w:val="32"/>
          <w:szCs w:val="32"/>
        </w:rPr>
        <w:t>补</w:t>
      </w:r>
      <w:r>
        <w:rPr>
          <w:rFonts w:hint="eastAsia" w:eastAsia="仿宋_GB2312"/>
          <w:color w:val="auto"/>
          <w:sz w:val="32"/>
          <w:szCs w:val="32"/>
        </w:rPr>
        <w:t>人员生活补</w:t>
      </w:r>
      <w:r>
        <w:rPr>
          <w:rFonts w:eastAsia="仿宋_GB2312"/>
          <w:color w:val="auto"/>
          <w:sz w:val="32"/>
          <w:szCs w:val="32"/>
        </w:rPr>
        <w:t>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3.87</w:t>
      </w:r>
      <w:r>
        <w:rPr>
          <w:rFonts w:hint="eastAsia" w:eastAsia="仿宋_GB2312"/>
          <w:color w:val="auto"/>
          <w:sz w:val="32"/>
          <w:szCs w:val="32"/>
        </w:rPr>
        <w:t>万元、其他对个人和家庭的补助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4.32</w:t>
      </w:r>
      <w:r>
        <w:rPr>
          <w:rFonts w:hint="eastAsia" w:eastAsia="仿宋_GB2312"/>
          <w:color w:val="auto"/>
          <w:sz w:val="32"/>
          <w:szCs w:val="32"/>
        </w:rPr>
        <w:t>万元</w:t>
      </w:r>
      <w:r>
        <w:rPr>
          <w:rFonts w:hint="eastAsia" w:eastAsia="仿宋_GB2312"/>
          <w:color w:val="auto"/>
          <w:kern w:val="0"/>
          <w:sz w:val="32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3、商品和服务支出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136.76</w:t>
      </w:r>
      <w:r>
        <w:rPr>
          <w:rFonts w:hint="eastAsia" w:eastAsia="仿宋_GB2312"/>
          <w:color w:val="auto"/>
          <w:kern w:val="0"/>
          <w:sz w:val="32"/>
          <w:szCs w:val="32"/>
        </w:rPr>
        <w:t>万元，其中：</w:t>
      </w:r>
      <w:r>
        <w:rPr>
          <w:rFonts w:eastAsia="仿宋_GB2312"/>
          <w:color w:val="auto"/>
          <w:sz w:val="32"/>
          <w:szCs w:val="32"/>
        </w:rPr>
        <w:t>办公费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18</w:t>
      </w:r>
      <w:r>
        <w:rPr>
          <w:rFonts w:hint="eastAsia" w:eastAsia="仿宋_GB2312"/>
          <w:color w:val="auto"/>
          <w:sz w:val="32"/>
          <w:szCs w:val="32"/>
        </w:rPr>
        <w:t>万元</w:t>
      </w:r>
      <w:r>
        <w:rPr>
          <w:rFonts w:eastAsia="仿宋_GB2312"/>
          <w:color w:val="auto"/>
          <w:sz w:val="32"/>
          <w:szCs w:val="32"/>
        </w:rPr>
        <w:t>、</w:t>
      </w:r>
      <w:r>
        <w:rPr>
          <w:rFonts w:hint="eastAsia" w:eastAsia="仿宋_GB2312"/>
          <w:color w:val="auto"/>
          <w:sz w:val="32"/>
          <w:szCs w:val="32"/>
        </w:rPr>
        <w:t>印刷费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3.33</w:t>
      </w:r>
      <w:r>
        <w:rPr>
          <w:rFonts w:hint="eastAsia" w:eastAsia="仿宋_GB2312"/>
          <w:color w:val="auto"/>
          <w:sz w:val="32"/>
          <w:szCs w:val="32"/>
        </w:rPr>
        <w:t>万元</w:t>
      </w:r>
      <w:r>
        <w:rPr>
          <w:rFonts w:eastAsia="仿宋_GB2312"/>
          <w:color w:val="auto"/>
          <w:sz w:val="32"/>
          <w:szCs w:val="32"/>
        </w:rPr>
        <w:t>、</w:t>
      </w:r>
      <w:r>
        <w:rPr>
          <w:rFonts w:hint="eastAsia" w:eastAsia="仿宋_GB2312"/>
          <w:color w:val="auto"/>
          <w:sz w:val="32"/>
          <w:szCs w:val="32"/>
        </w:rPr>
        <w:t>水电费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13.80</w:t>
      </w:r>
      <w:r>
        <w:rPr>
          <w:rFonts w:hint="eastAsia" w:eastAsia="仿宋_GB2312"/>
          <w:color w:val="auto"/>
          <w:sz w:val="32"/>
          <w:szCs w:val="32"/>
        </w:rPr>
        <w:t>万元</w:t>
      </w:r>
      <w:r>
        <w:rPr>
          <w:rFonts w:eastAsia="仿宋_GB2312"/>
          <w:color w:val="auto"/>
          <w:sz w:val="32"/>
          <w:szCs w:val="32"/>
        </w:rPr>
        <w:t>、</w:t>
      </w:r>
      <w:r>
        <w:rPr>
          <w:rFonts w:hint="eastAsia" w:eastAsia="仿宋_GB2312"/>
          <w:color w:val="auto"/>
          <w:sz w:val="32"/>
          <w:szCs w:val="32"/>
        </w:rPr>
        <w:t>差旅</w:t>
      </w:r>
      <w:r>
        <w:rPr>
          <w:rFonts w:eastAsia="仿宋_GB2312"/>
          <w:color w:val="auto"/>
          <w:sz w:val="32"/>
          <w:szCs w:val="32"/>
        </w:rPr>
        <w:t>费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13</w:t>
      </w:r>
      <w:r>
        <w:rPr>
          <w:rFonts w:hint="eastAsia" w:eastAsia="仿宋_GB2312"/>
          <w:color w:val="auto"/>
          <w:sz w:val="32"/>
          <w:szCs w:val="32"/>
        </w:rPr>
        <w:t>万元</w:t>
      </w:r>
      <w:r>
        <w:rPr>
          <w:rFonts w:eastAsia="仿宋_GB2312"/>
          <w:color w:val="auto"/>
          <w:sz w:val="32"/>
          <w:szCs w:val="32"/>
        </w:rPr>
        <w:t>、</w:t>
      </w:r>
      <w:r>
        <w:rPr>
          <w:rFonts w:hint="eastAsia" w:eastAsia="仿宋_GB2312"/>
          <w:color w:val="auto"/>
          <w:sz w:val="32"/>
          <w:szCs w:val="32"/>
        </w:rPr>
        <w:t>福利</w:t>
      </w:r>
      <w:r>
        <w:rPr>
          <w:rFonts w:eastAsia="仿宋_GB2312"/>
          <w:color w:val="auto"/>
          <w:sz w:val="32"/>
          <w:szCs w:val="32"/>
        </w:rPr>
        <w:t>费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8.89</w:t>
      </w:r>
      <w:r>
        <w:rPr>
          <w:rFonts w:hint="eastAsia" w:eastAsia="仿宋_GB2312"/>
          <w:color w:val="auto"/>
          <w:sz w:val="32"/>
          <w:szCs w:val="32"/>
        </w:rPr>
        <w:t>万元</w:t>
      </w:r>
      <w:r>
        <w:rPr>
          <w:rFonts w:eastAsia="仿宋_GB2312"/>
          <w:color w:val="auto"/>
          <w:sz w:val="32"/>
          <w:szCs w:val="32"/>
        </w:rPr>
        <w:t>、</w:t>
      </w:r>
      <w:r>
        <w:rPr>
          <w:rFonts w:hint="eastAsia" w:eastAsia="仿宋_GB2312"/>
          <w:color w:val="auto"/>
          <w:sz w:val="32"/>
          <w:szCs w:val="32"/>
        </w:rPr>
        <w:t>工会经</w:t>
      </w:r>
      <w:r>
        <w:rPr>
          <w:rFonts w:eastAsia="仿宋_GB2312"/>
          <w:color w:val="auto"/>
          <w:sz w:val="32"/>
          <w:szCs w:val="32"/>
        </w:rPr>
        <w:t>费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4.50</w:t>
      </w:r>
      <w:r>
        <w:rPr>
          <w:rFonts w:hint="eastAsia" w:eastAsia="仿宋_GB2312"/>
          <w:color w:val="auto"/>
          <w:sz w:val="32"/>
          <w:szCs w:val="32"/>
        </w:rPr>
        <w:t>万元</w:t>
      </w:r>
      <w:r>
        <w:rPr>
          <w:rFonts w:eastAsia="仿宋_GB2312"/>
          <w:color w:val="auto"/>
          <w:sz w:val="32"/>
          <w:szCs w:val="32"/>
        </w:rPr>
        <w:t>、</w:t>
      </w:r>
      <w:r>
        <w:rPr>
          <w:rFonts w:hint="eastAsia" w:eastAsia="仿宋_GB2312"/>
          <w:color w:val="auto"/>
          <w:sz w:val="32"/>
          <w:szCs w:val="32"/>
        </w:rPr>
        <w:t>其他交通</w:t>
      </w:r>
      <w:r>
        <w:rPr>
          <w:rFonts w:eastAsia="仿宋_GB2312"/>
          <w:color w:val="auto"/>
          <w:sz w:val="32"/>
          <w:szCs w:val="32"/>
        </w:rPr>
        <w:t>费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34.60</w:t>
      </w:r>
      <w:r>
        <w:rPr>
          <w:rFonts w:hint="eastAsia" w:eastAsia="仿宋_GB2312"/>
          <w:color w:val="auto"/>
          <w:sz w:val="32"/>
          <w:szCs w:val="32"/>
        </w:rPr>
        <w:t>万元、会议</w:t>
      </w:r>
      <w:r>
        <w:rPr>
          <w:rFonts w:eastAsia="仿宋_GB2312"/>
          <w:color w:val="auto"/>
          <w:sz w:val="32"/>
          <w:szCs w:val="32"/>
        </w:rPr>
        <w:t>费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auto"/>
          <w:sz w:val="32"/>
          <w:szCs w:val="32"/>
        </w:rPr>
        <w:t>万元</w:t>
      </w:r>
      <w:r>
        <w:rPr>
          <w:rFonts w:eastAsia="仿宋_GB2312"/>
          <w:color w:val="auto"/>
          <w:sz w:val="32"/>
          <w:szCs w:val="32"/>
        </w:rPr>
        <w:t>、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培训费3.10万元、</w:t>
      </w:r>
      <w:r>
        <w:rPr>
          <w:rFonts w:eastAsia="仿宋_GB2312"/>
          <w:color w:val="auto"/>
          <w:sz w:val="32"/>
          <w:szCs w:val="32"/>
        </w:rPr>
        <w:t>公务接待费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10.60</w:t>
      </w:r>
      <w:r>
        <w:rPr>
          <w:rFonts w:hint="eastAsia" w:eastAsia="仿宋_GB2312"/>
          <w:color w:val="auto"/>
          <w:sz w:val="32"/>
          <w:szCs w:val="32"/>
        </w:rPr>
        <w:t>万元</w:t>
      </w:r>
      <w:r>
        <w:rPr>
          <w:rFonts w:eastAsia="仿宋_GB2312"/>
          <w:color w:val="auto"/>
          <w:sz w:val="32"/>
          <w:szCs w:val="32"/>
        </w:rPr>
        <w:t>、公务用车运行维护费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auto"/>
          <w:sz w:val="32"/>
          <w:szCs w:val="32"/>
        </w:rPr>
        <w:t>万元</w:t>
      </w:r>
      <w:r>
        <w:rPr>
          <w:rFonts w:eastAsia="仿宋_GB2312"/>
          <w:color w:val="auto"/>
          <w:sz w:val="32"/>
          <w:szCs w:val="32"/>
        </w:rPr>
        <w:t>、</w:t>
      </w:r>
      <w:r>
        <w:rPr>
          <w:rFonts w:hint="eastAsia" w:eastAsia="仿宋_GB2312"/>
          <w:color w:val="auto"/>
          <w:sz w:val="32"/>
          <w:szCs w:val="32"/>
        </w:rPr>
        <w:t>委托业务</w:t>
      </w:r>
      <w:r>
        <w:rPr>
          <w:rFonts w:eastAsia="仿宋_GB2312"/>
          <w:color w:val="auto"/>
          <w:sz w:val="32"/>
          <w:szCs w:val="32"/>
        </w:rPr>
        <w:t>费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hint="eastAsia" w:eastAsia="仿宋_GB2312"/>
          <w:color w:val="auto"/>
          <w:sz w:val="32"/>
          <w:szCs w:val="32"/>
        </w:rPr>
        <w:t>万元、其他</w:t>
      </w:r>
      <w:r>
        <w:rPr>
          <w:rFonts w:hint="eastAsia" w:eastAsia="仿宋_GB2312"/>
          <w:color w:val="auto"/>
          <w:kern w:val="0"/>
          <w:sz w:val="32"/>
          <w:szCs w:val="32"/>
        </w:rPr>
        <w:t>商品和服务支出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23.94</w:t>
      </w:r>
      <w:r>
        <w:rPr>
          <w:rFonts w:hint="eastAsia" w:eastAsia="仿宋_GB2312"/>
          <w:color w:val="auto"/>
          <w:kern w:val="0"/>
          <w:sz w:val="32"/>
          <w:szCs w:val="32"/>
        </w:rPr>
        <w:t>万元</w:t>
      </w:r>
      <w:r>
        <w:rPr>
          <w:rFonts w:eastAsia="仿宋_GB2312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auto"/>
          <w:sz w:val="32"/>
          <w:szCs w:val="32"/>
        </w:rPr>
      </w:pPr>
      <w:r>
        <w:rPr>
          <w:rFonts w:hint="eastAsia" w:ascii="楷体_GB2312" w:eastAsia="楷体_GB2312"/>
          <w:b/>
          <w:color w:val="auto"/>
          <w:sz w:val="32"/>
          <w:szCs w:val="32"/>
        </w:rPr>
        <w:t>七</w:t>
      </w: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、</w:t>
      </w:r>
      <w:r>
        <w:rPr>
          <w:rFonts w:hint="eastAsia" w:ascii="楷体_GB2312" w:eastAsia="楷体_GB2312"/>
          <w:b/>
          <w:color w:val="auto"/>
          <w:sz w:val="32"/>
          <w:szCs w:val="32"/>
        </w:rPr>
        <w:t>“三公”经费支出预算</w:t>
      </w:r>
      <w:r>
        <w:rPr>
          <w:rFonts w:ascii="楷体_GB2312" w:eastAsia="楷体_GB2312"/>
          <w:b/>
          <w:color w:val="auto"/>
          <w:sz w:val="32"/>
          <w:szCs w:val="32"/>
        </w:rPr>
        <w:t>情况说明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hint="eastAsia" w:eastAsia="仿宋_GB2312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新县水利局</w:t>
      </w:r>
      <w:r>
        <w:rPr>
          <w:rFonts w:ascii="仿宋" w:hAnsi="仿宋" w:eastAsia="仿宋" w:cs="宋体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</w:t>
      </w:r>
      <w:r>
        <w:rPr>
          <w:rFonts w:ascii="仿宋" w:hAnsi="仿宋" w:eastAsia="仿宋" w:cs="宋体"/>
          <w:kern w:val="0"/>
          <w:sz w:val="32"/>
          <w:szCs w:val="32"/>
        </w:rPr>
        <w:t>年“三公”经费</w:t>
      </w:r>
      <w:r>
        <w:rPr>
          <w:rFonts w:hint="eastAsia" w:ascii="仿宋" w:hAnsi="仿宋" w:eastAsia="仿宋" w:cs="宋体"/>
          <w:kern w:val="0"/>
          <w:sz w:val="32"/>
          <w:szCs w:val="32"/>
        </w:rPr>
        <w:t>预算为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10.60</w:t>
      </w:r>
      <w:r>
        <w:rPr>
          <w:rFonts w:ascii="仿宋" w:hAnsi="仿宋" w:eastAsia="仿宋" w:cs="宋体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0"/>
          <w:sz w:val="32"/>
          <w:szCs w:val="32"/>
        </w:rPr>
        <w:t>。202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32"/>
          <w:szCs w:val="32"/>
        </w:rPr>
        <w:t>年“三公”经费支出预算数</w:t>
      </w:r>
      <w:r>
        <w:rPr>
          <w:rFonts w:ascii="仿宋" w:hAnsi="仿宋" w:eastAsia="仿宋" w:cs="宋体"/>
          <w:kern w:val="0"/>
          <w:sz w:val="32"/>
          <w:szCs w:val="32"/>
        </w:rPr>
        <w:t>比20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20年上升0.40</w:t>
      </w:r>
      <w:r>
        <w:rPr>
          <w:rFonts w:ascii="仿宋" w:hAnsi="仿宋" w:eastAsia="仿宋" w:cs="宋体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增涨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3.92</w:t>
      </w:r>
      <w:r>
        <w:rPr>
          <w:rFonts w:hint="eastAsia" w:ascii="仿宋" w:hAnsi="仿宋" w:eastAsia="仿宋" w:cs="宋体"/>
          <w:kern w:val="0"/>
          <w:sz w:val="32"/>
          <w:szCs w:val="32"/>
        </w:rPr>
        <w:t>%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增涨</w:t>
      </w:r>
      <w:r>
        <w:rPr>
          <w:rFonts w:hint="eastAsia" w:eastAsia="仿宋_GB2312"/>
          <w:b w:val="0"/>
          <w:bCs w:val="0"/>
          <w:color w:val="auto"/>
          <w:kern w:val="0"/>
          <w:sz w:val="32"/>
          <w:szCs w:val="32"/>
        </w:rPr>
        <w:t>原因</w:t>
      </w:r>
      <w:r>
        <w:rPr>
          <w:rFonts w:hint="eastAsia" w:eastAsia="仿宋_GB2312"/>
          <w:b w:val="0"/>
          <w:bCs w:val="0"/>
          <w:color w:val="auto"/>
          <w:kern w:val="0"/>
          <w:sz w:val="32"/>
          <w:szCs w:val="32"/>
          <w:lang w:eastAsia="zh-CN"/>
        </w:rPr>
        <w:t>是</w:t>
      </w:r>
      <w:r>
        <w:rPr>
          <w:rFonts w:hint="eastAsia" w:eastAsia="仿宋_GB2312"/>
          <w:b w:val="0"/>
          <w:bCs w:val="0"/>
          <w:color w:val="auto"/>
          <w:kern w:val="0"/>
          <w:sz w:val="32"/>
          <w:szCs w:val="32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接待次数增加，</w:t>
      </w:r>
      <w:r>
        <w:rPr>
          <w:rFonts w:hint="eastAsia" w:eastAsia="仿宋_GB2312"/>
          <w:b w:val="0"/>
          <w:bCs w:val="0"/>
          <w:color w:val="auto"/>
          <w:kern w:val="0"/>
          <w:sz w:val="32"/>
          <w:szCs w:val="32"/>
        </w:rPr>
        <w:t>招待业务量稍有</w:t>
      </w:r>
      <w:r>
        <w:rPr>
          <w:rFonts w:hint="eastAsia" w:eastAsia="仿宋_GB2312"/>
          <w:b w:val="0"/>
          <w:bCs w:val="0"/>
          <w:color w:val="auto"/>
          <w:kern w:val="0"/>
          <w:sz w:val="32"/>
          <w:szCs w:val="32"/>
          <w:lang w:eastAsia="zh-CN"/>
        </w:rPr>
        <w:t>增加。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具体支出情况如下：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36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1、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，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  <w:lang w:eastAsia="zh-CN"/>
        </w:rPr>
        <w:t>占比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  <w:lang w:val="en-US" w:eastAsia="zh-CN"/>
        </w:rPr>
        <w:t>0%，</w:t>
      </w:r>
      <w:r>
        <w:rPr>
          <w:rFonts w:hint="eastAsia" w:eastAsia="仿宋_GB2312"/>
          <w:color w:val="000000"/>
          <w:kern w:val="0"/>
          <w:sz w:val="32"/>
          <w:szCs w:val="32"/>
        </w:rPr>
        <w:t>与上年持平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；原因：本部门未开展</w:t>
      </w:r>
      <w:r>
        <w:rPr>
          <w:rFonts w:eastAsia="仿宋_GB2312"/>
          <w:color w:val="000000"/>
          <w:spacing w:val="-1"/>
          <w:kern w:val="0"/>
          <w:sz w:val="32"/>
          <w:szCs w:val="32"/>
        </w:rPr>
        <w:t>因公出国（境）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  <w:lang w:eastAsia="zh-CN"/>
        </w:rPr>
        <w:t>业务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。</w:t>
      </w:r>
      <w:r>
        <w:rPr>
          <w:rFonts w:eastAsia="仿宋_GB2312"/>
          <w:color w:val="000000"/>
          <w:kern w:val="0"/>
          <w:sz w:val="32"/>
          <w:szCs w:val="32"/>
        </w:rPr>
        <w:t xml:space="preserve">              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2、</w:t>
      </w:r>
      <w:r>
        <w:rPr>
          <w:rFonts w:eastAsia="仿宋_GB2312"/>
          <w:color w:val="000000"/>
          <w:kern w:val="0"/>
          <w:sz w:val="32"/>
          <w:szCs w:val="32"/>
        </w:rPr>
        <w:t>公务用车购置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费年初预算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</w:rPr>
        <w:t>，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  <w:lang w:eastAsia="zh-CN"/>
        </w:rPr>
        <w:t>占</w:t>
      </w:r>
      <w:r>
        <w:rPr>
          <w:rFonts w:hint="eastAsia" w:eastAsia="仿宋_GB2312"/>
          <w:color w:val="000000"/>
          <w:spacing w:val="-1"/>
          <w:kern w:val="0"/>
          <w:sz w:val="32"/>
          <w:szCs w:val="32"/>
          <w:lang w:val="en-US" w:eastAsia="zh-CN"/>
        </w:rPr>
        <w:t>0%，</w:t>
      </w:r>
      <w:r>
        <w:rPr>
          <w:rFonts w:eastAsia="仿宋_GB2312"/>
          <w:color w:val="000000"/>
          <w:kern w:val="0"/>
          <w:sz w:val="32"/>
          <w:szCs w:val="32"/>
        </w:rPr>
        <w:t>运行费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年初预算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，占比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0%，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与</w:t>
      </w:r>
      <w:r>
        <w:rPr>
          <w:rFonts w:hint="eastAsia" w:eastAsia="仿宋_GB2312"/>
          <w:color w:val="000000"/>
          <w:kern w:val="0"/>
          <w:sz w:val="32"/>
          <w:szCs w:val="32"/>
        </w:rPr>
        <w:t>上年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持平；公务用车购置费为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0万元，占比0%，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公务用车车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辆为0辆，公车保有量为0辆。</w:t>
      </w:r>
      <w:r>
        <w:rPr>
          <w:rFonts w:eastAsia="仿宋_GB2312"/>
          <w:color w:val="000000"/>
          <w:kern w:val="0"/>
          <w:sz w:val="32"/>
          <w:szCs w:val="32"/>
        </w:rPr>
        <w:t>公务用车运行维护费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，占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0%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；原因：自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2016年公车改革后本部门取消公务用车，不再发生此项费用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36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spacing w:val="-1"/>
          <w:kern w:val="0"/>
          <w:sz w:val="32"/>
          <w:szCs w:val="32"/>
        </w:rPr>
        <w:t>3、</w:t>
      </w:r>
      <w:r>
        <w:rPr>
          <w:rFonts w:ascii="仿宋" w:hAnsi="仿宋" w:eastAsia="仿宋" w:cs="宋体"/>
          <w:b/>
          <w:kern w:val="0"/>
          <w:sz w:val="32"/>
          <w:szCs w:val="32"/>
        </w:rPr>
        <w:t>公务接待费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10.60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</w:rPr>
        <w:t>主要用于</w:t>
      </w:r>
      <w:r>
        <w:rPr>
          <w:rFonts w:eastAsia="仿宋_GB2312"/>
          <w:color w:val="000000"/>
          <w:kern w:val="0"/>
          <w:sz w:val="32"/>
          <w:szCs w:val="32"/>
        </w:rPr>
        <w:t>各类公务接待支出</w:t>
      </w:r>
      <w:r>
        <w:rPr>
          <w:rFonts w:hint="eastAsia" w:ascii="仿宋" w:hAnsi="仿宋" w:eastAsia="仿宋" w:cs="宋体"/>
          <w:kern w:val="0"/>
          <w:sz w:val="32"/>
          <w:szCs w:val="32"/>
        </w:rPr>
        <w:t>，比</w:t>
      </w:r>
      <w:r>
        <w:rPr>
          <w:rFonts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20年增涨0.40</w:t>
      </w:r>
      <w:r>
        <w:rPr>
          <w:rFonts w:ascii="仿宋" w:hAnsi="仿宋" w:eastAsia="仿宋" w:cs="宋体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增涨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3.92</w:t>
      </w:r>
      <w:r>
        <w:rPr>
          <w:rFonts w:hint="eastAsia" w:ascii="仿宋" w:hAnsi="仿宋" w:eastAsia="仿宋" w:cs="宋体"/>
          <w:kern w:val="0"/>
          <w:sz w:val="32"/>
          <w:szCs w:val="32"/>
        </w:rPr>
        <w:t>%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  <w:r>
        <w:rPr>
          <w:rFonts w:hint="eastAsia" w:ascii="仿宋" w:hAnsi="仿宋" w:eastAsia="仿宋" w:cs="宋体"/>
          <w:kern w:val="0"/>
          <w:sz w:val="32"/>
          <w:szCs w:val="32"/>
        </w:rPr>
        <w:t>，主要原因是：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接待次数增加，</w:t>
      </w:r>
      <w:r>
        <w:rPr>
          <w:rFonts w:hint="eastAsia" w:eastAsia="仿宋_GB2312"/>
          <w:b w:val="0"/>
          <w:bCs w:val="0"/>
          <w:color w:val="auto"/>
          <w:kern w:val="0"/>
          <w:sz w:val="32"/>
          <w:szCs w:val="32"/>
        </w:rPr>
        <w:t>招待业务量稍有</w:t>
      </w:r>
      <w:r>
        <w:rPr>
          <w:rFonts w:hint="eastAsia" w:eastAsia="仿宋_GB2312"/>
          <w:b w:val="0"/>
          <w:bCs w:val="0"/>
          <w:color w:val="auto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auto"/>
          <w:sz w:val="32"/>
          <w:szCs w:val="32"/>
        </w:rPr>
      </w:pPr>
      <w:r>
        <w:rPr>
          <w:rFonts w:hint="eastAsia" w:ascii="楷体_GB2312" w:eastAsia="楷体_GB2312"/>
          <w:b/>
          <w:color w:val="auto"/>
          <w:sz w:val="32"/>
          <w:szCs w:val="32"/>
        </w:rPr>
        <w:t>八</w:t>
      </w: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、</w:t>
      </w:r>
      <w:r>
        <w:rPr>
          <w:rFonts w:hint="eastAsia" w:ascii="楷体_GB2312" w:eastAsia="楷体_GB2312"/>
          <w:b/>
          <w:color w:val="auto"/>
          <w:sz w:val="32"/>
          <w:szCs w:val="32"/>
        </w:rPr>
        <w:t>财政拨款</w:t>
      </w: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政</w:t>
      </w:r>
      <w:r>
        <w:rPr>
          <w:rFonts w:hint="eastAsia" w:ascii="楷体_GB2312" w:eastAsia="楷体_GB2312"/>
          <w:b/>
          <w:color w:val="auto"/>
          <w:sz w:val="32"/>
          <w:szCs w:val="32"/>
        </w:rPr>
        <w:t>府性基金预算</w:t>
      </w:r>
      <w:r>
        <w:rPr>
          <w:rFonts w:ascii="楷体_GB2312" w:eastAsia="楷体_GB2312"/>
          <w:b/>
          <w:color w:val="auto"/>
          <w:sz w:val="32"/>
          <w:szCs w:val="32"/>
        </w:rPr>
        <w:t>支出</w:t>
      </w:r>
      <w:r>
        <w:rPr>
          <w:rFonts w:hint="eastAsia" w:ascii="楷体_GB2312" w:eastAsia="楷体_GB2312"/>
          <w:b/>
          <w:color w:val="auto"/>
          <w:sz w:val="32"/>
          <w:szCs w:val="32"/>
        </w:rPr>
        <w:t>预算</w:t>
      </w:r>
      <w:r>
        <w:rPr>
          <w:rFonts w:ascii="楷体_GB2312" w:eastAsia="楷体_GB2312"/>
          <w:b/>
          <w:color w:val="auto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新县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水利</w:t>
      </w:r>
      <w:r>
        <w:rPr>
          <w:rFonts w:hint="eastAsia" w:eastAsia="仿宋_GB2312"/>
          <w:color w:val="auto"/>
          <w:kern w:val="0"/>
          <w:sz w:val="32"/>
          <w:szCs w:val="32"/>
        </w:rPr>
        <w:t>局202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auto"/>
          <w:kern w:val="0"/>
          <w:sz w:val="32"/>
          <w:szCs w:val="32"/>
        </w:rPr>
        <w:t>年无政府性基金</w:t>
      </w:r>
      <w:r>
        <w:rPr>
          <w:rFonts w:hint="eastAsia" w:eastAsia="仿宋_GB2312"/>
          <w:color w:val="auto"/>
          <w:kern w:val="0"/>
          <w:sz w:val="32"/>
          <w:szCs w:val="32"/>
        </w:rPr>
        <w:t>收入预算，因此没有</w:t>
      </w:r>
      <w:r>
        <w:rPr>
          <w:rFonts w:eastAsia="仿宋_GB2312"/>
          <w:color w:val="auto"/>
          <w:kern w:val="0"/>
          <w:sz w:val="32"/>
          <w:szCs w:val="32"/>
        </w:rPr>
        <w:t>支出</w:t>
      </w:r>
      <w:r>
        <w:rPr>
          <w:rFonts w:hint="eastAsia" w:eastAsia="仿宋_GB2312"/>
          <w:color w:val="auto"/>
          <w:kern w:val="0"/>
          <w:sz w:val="32"/>
          <w:szCs w:val="32"/>
        </w:rPr>
        <w:t>预算数据</w:t>
      </w:r>
      <w:r>
        <w:rPr>
          <w:rFonts w:eastAsia="仿宋_GB2312"/>
          <w:color w:val="auto"/>
          <w:kern w:val="0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auto"/>
          <w:sz w:val="32"/>
          <w:szCs w:val="32"/>
        </w:rPr>
      </w:pPr>
      <w:r>
        <w:rPr>
          <w:rFonts w:hint="eastAsia" w:ascii="楷体_GB2312" w:eastAsia="楷体_GB2312"/>
          <w:b/>
          <w:color w:val="auto"/>
          <w:sz w:val="32"/>
          <w:szCs w:val="32"/>
        </w:rPr>
        <w:t>九</w:t>
      </w: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、</w:t>
      </w:r>
      <w:r>
        <w:rPr>
          <w:rFonts w:hint="eastAsia" w:ascii="楷体_GB2312" w:eastAsia="楷体_GB2312"/>
          <w:b/>
          <w:color w:val="auto"/>
          <w:sz w:val="32"/>
          <w:szCs w:val="32"/>
        </w:rPr>
        <w:t>202</w:t>
      </w:r>
      <w:r>
        <w:rPr>
          <w:rFonts w:hint="eastAsia" w:ascii="楷体_GB2312" w:eastAsia="楷体_GB2312"/>
          <w:b/>
          <w:color w:val="auto"/>
          <w:sz w:val="32"/>
          <w:szCs w:val="32"/>
          <w:lang w:val="en-US" w:eastAsia="zh-CN"/>
        </w:rPr>
        <w:t>1</w:t>
      </w:r>
      <w:r>
        <w:rPr>
          <w:rFonts w:hint="eastAsia" w:ascii="楷体_GB2312" w:eastAsia="楷体_GB2312"/>
          <w:b/>
          <w:color w:val="auto"/>
          <w:sz w:val="32"/>
          <w:szCs w:val="32"/>
        </w:rPr>
        <w:t>年单位政府采购支出预算</w:t>
      </w:r>
      <w:r>
        <w:rPr>
          <w:rFonts w:ascii="楷体_GB2312" w:eastAsia="楷体_GB2312"/>
          <w:b/>
          <w:color w:val="auto"/>
          <w:sz w:val="32"/>
          <w:szCs w:val="32"/>
        </w:rPr>
        <w:t>情况说明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bCs/>
          <w:color w:val="auto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新县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水利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局20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eastAsia="仿宋_GB2312"/>
          <w:color w:val="000000"/>
          <w:kern w:val="0"/>
          <w:sz w:val="32"/>
          <w:szCs w:val="32"/>
        </w:rPr>
        <w:t>年政府采购预算安排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70</w:t>
      </w:r>
      <w:r>
        <w:rPr>
          <w:rFonts w:eastAsia="仿宋_GB2312"/>
          <w:color w:val="000000"/>
          <w:kern w:val="0"/>
          <w:sz w:val="32"/>
          <w:szCs w:val="32"/>
        </w:rPr>
        <w:t>万元，其中：政府采购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货物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eastAsia="仿宋_GB2312"/>
          <w:color w:val="000000"/>
          <w:kern w:val="0"/>
          <w:sz w:val="32"/>
          <w:szCs w:val="32"/>
        </w:rPr>
        <w:t>万元、政府采购工程预算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50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、</w:t>
      </w:r>
      <w:r>
        <w:rPr>
          <w:rFonts w:eastAsia="仿宋_GB2312"/>
          <w:color w:val="000000"/>
          <w:kern w:val="0"/>
          <w:sz w:val="32"/>
          <w:szCs w:val="32"/>
        </w:rPr>
        <w:t>政府采购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服务类</w:t>
      </w:r>
      <w:r>
        <w:rPr>
          <w:rFonts w:eastAsia="仿宋_GB2312"/>
          <w:color w:val="000000"/>
          <w:kern w:val="0"/>
          <w:sz w:val="32"/>
          <w:szCs w:val="32"/>
        </w:rPr>
        <w:t>预算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color w:val="000000"/>
          <w:kern w:val="0"/>
          <w:sz w:val="32"/>
          <w:szCs w:val="32"/>
        </w:rPr>
        <w:t>万元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采购内容包括办公设备购置、防汛物资费用等。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color w:val="auto"/>
          <w:sz w:val="32"/>
          <w:szCs w:val="32"/>
        </w:rPr>
      </w:pPr>
      <w:r>
        <w:rPr>
          <w:rFonts w:hint="eastAsia" w:ascii="楷体_GB2312" w:eastAsia="楷体_GB2312"/>
          <w:b/>
          <w:color w:val="auto"/>
          <w:sz w:val="32"/>
          <w:szCs w:val="32"/>
        </w:rPr>
        <w:t>十</w:t>
      </w:r>
      <w:r>
        <w:rPr>
          <w:rFonts w:hint="eastAsia" w:ascii="楷体_GB2312" w:eastAsia="楷体_GB2312"/>
          <w:b/>
          <w:color w:val="auto"/>
          <w:sz w:val="32"/>
          <w:szCs w:val="32"/>
          <w:lang w:eastAsia="zh-CN"/>
        </w:rPr>
        <w:t>、</w:t>
      </w:r>
      <w:r>
        <w:rPr>
          <w:rFonts w:ascii="楷体_GB2312" w:eastAsia="楷体_GB2312"/>
          <w:b/>
          <w:color w:val="auto"/>
          <w:sz w:val="32"/>
          <w:szCs w:val="32"/>
        </w:rPr>
        <w:t>其他重要事项情况说明</w:t>
      </w:r>
    </w:p>
    <w:p>
      <w:pPr>
        <w:widowControl/>
        <w:spacing w:line="600" w:lineRule="exact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color w:val="auto"/>
          <w:kern w:val="0"/>
          <w:sz w:val="32"/>
          <w:szCs w:val="32"/>
        </w:rPr>
        <w:t xml:space="preserve">    </w:t>
      </w:r>
      <w:r>
        <w:rPr>
          <w:rFonts w:hint="eastAsia" w:eastAsia="仿宋_GB2312"/>
          <w:color w:val="auto"/>
          <w:kern w:val="0"/>
          <w:sz w:val="32"/>
          <w:szCs w:val="32"/>
        </w:rPr>
        <w:t>1、</w:t>
      </w:r>
      <w:r>
        <w:rPr>
          <w:rFonts w:eastAsia="仿宋_GB2312"/>
          <w:color w:val="auto"/>
          <w:kern w:val="0"/>
          <w:sz w:val="32"/>
          <w:szCs w:val="32"/>
        </w:rPr>
        <w:t>机关运行经费支出情况</w:t>
      </w:r>
    </w:p>
    <w:p>
      <w:pPr>
        <w:widowControl/>
        <w:spacing w:line="600" w:lineRule="exact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color w:val="auto"/>
          <w:kern w:val="0"/>
          <w:sz w:val="32"/>
          <w:szCs w:val="32"/>
        </w:rPr>
        <w:t>新县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水利</w:t>
      </w:r>
      <w:r>
        <w:rPr>
          <w:rFonts w:hint="eastAsia" w:eastAsia="仿宋_GB2312"/>
          <w:color w:val="auto"/>
          <w:kern w:val="0"/>
          <w:sz w:val="32"/>
          <w:szCs w:val="32"/>
        </w:rPr>
        <w:t>局202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eastAsia="仿宋_GB2312"/>
          <w:color w:val="auto"/>
          <w:kern w:val="0"/>
          <w:sz w:val="32"/>
          <w:szCs w:val="32"/>
        </w:rPr>
        <w:t>年机关运行经费支出预算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136.76</w:t>
      </w:r>
      <w:r>
        <w:rPr>
          <w:rFonts w:eastAsia="仿宋_GB2312"/>
          <w:color w:val="auto"/>
          <w:kern w:val="0"/>
          <w:sz w:val="32"/>
          <w:szCs w:val="32"/>
        </w:rPr>
        <w:t>万元，包括</w:t>
      </w:r>
      <w:r>
        <w:rPr>
          <w:rFonts w:hint="eastAsia" w:eastAsia="仿宋_GB2312"/>
          <w:color w:val="auto"/>
          <w:kern w:val="0"/>
          <w:sz w:val="32"/>
          <w:szCs w:val="32"/>
        </w:rPr>
        <w:t>保障机构正常运转及正常履职，完成预算年度主要工作任务需要</w:t>
      </w:r>
      <w:r>
        <w:rPr>
          <w:rFonts w:eastAsia="仿宋_GB2312"/>
          <w:color w:val="auto"/>
          <w:kern w:val="0"/>
          <w:sz w:val="32"/>
          <w:szCs w:val="32"/>
        </w:rPr>
        <w:t>。</w:t>
      </w:r>
      <w:r>
        <w:rPr>
          <w:rFonts w:hint="eastAsia" w:eastAsia="仿宋_GB2312"/>
          <w:color w:val="000000"/>
          <w:kern w:val="0"/>
          <w:sz w:val="32"/>
          <w:szCs w:val="32"/>
        </w:rPr>
        <w:t>比2020年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14.64</w:t>
      </w:r>
      <w:r>
        <w:rPr>
          <w:rFonts w:hint="eastAsia" w:eastAsia="仿宋_GB2312"/>
          <w:color w:val="000000"/>
          <w:kern w:val="0"/>
          <w:sz w:val="32"/>
          <w:szCs w:val="32"/>
        </w:rPr>
        <w:t>万元，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减少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9.67</w:t>
      </w:r>
      <w:r>
        <w:rPr>
          <w:rFonts w:hint="eastAsia" w:eastAsia="仿宋_GB2312"/>
          <w:color w:val="000000"/>
          <w:kern w:val="0"/>
          <w:sz w:val="32"/>
          <w:szCs w:val="32"/>
        </w:rPr>
        <w:t>%，主要原因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机构改革后，水利局局人员减少，运行经费也相应增加</w:t>
      </w:r>
      <w:r>
        <w:rPr>
          <w:rFonts w:hint="eastAsia" w:eastAsia="仿宋_GB2312"/>
          <w:color w:val="000000"/>
          <w:kern w:val="0"/>
          <w:sz w:val="32"/>
          <w:szCs w:val="32"/>
        </w:rPr>
        <w:t>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jc w:val="left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2、</w:t>
      </w:r>
      <w:r>
        <w:rPr>
          <w:rFonts w:eastAsia="仿宋_GB2312"/>
          <w:color w:val="auto"/>
          <w:kern w:val="0"/>
          <w:sz w:val="32"/>
          <w:szCs w:val="32"/>
        </w:rPr>
        <w:t>关于预算绩效管理工作开展情况说明</w:t>
      </w:r>
    </w:p>
    <w:p>
      <w:pPr>
        <w:widowControl/>
        <w:spacing w:line="600" w:lineRule="exact"/>
        <w:ind w:firstLine="64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202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/>
          <w:color w:val="auto"/>
          <w:kern w:val="0"/>
          <w:sz w:val="32"/>
          <w:szCs w:val="32"/>
        </w:rPr>
        <w:t>年，新县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水利</w:t>
      </w:r>
      <w:r>
        <w:rPr>
          <w:rFonts w:hint="eastAsia" w:eastAsia="仿宋_GB2312"/>
          <w:color w:val="auto"/>
          <w:kern w:val="0"/>
          <w:sz w:val="32"/>
          <w:szCs w:val="32"/>
        </w:rPr>
        <w:t>局没有开展项目预算绩效评价。</w:t>
      </w:r>
    </w:p>
    <w:p>
      <w:pPr>
        <w:widowControl/>
        <w:numPr>
          <w:ilvl w:val="0"/>
          <w:numId w:val="3"/>
        </w:numPr>
        <w:spacing w:line="600" w:lineRule="exact"/>
        <w:ind w:firstLine="64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关于国有资本经营收支预算情况说明</w:t>
      </w:r>
    </w:p>
    <w:p>
      <w:pPr>
        <w:widowControl/>
        <w:spacing w:line="600" w:lineRule="exact"/>
        <w:ind w:firstLine="64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202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/>
          <w:color w:val="auto"/>
          <w:kern w:val="0"/>
          <w:sz w:val="32"/>
          <w:szCs w:val="32"/>
        </w:rPr>
        <w:t>年，本单位国有资本经营收支预算为零。</w:t>
      </w:r>
    </w:p>
    <w:p>
      <w:pPr>
        <w:widowControl/>
        <w:numPr>
          <w:numId w:val="0"/>
        </w:numPr>
        <w:spacing w:line="600" w:lineRule="exact"/>
        <w:ind w:left="640" w:leftChars="0" w:firstLine="320" w:firstLineChars="1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4、国有资产占用情况说明。</w:t>
      </w:r>
      <w:r>
        <w:rPr>
          <w:rFonts w:hint="eastAsia" w:ascii="仿宋_GB2312" w:eastAsia="仿宋_GB2312"/>
          <w:color w:val="auto"/>
          <w:sz w:val="32"/>
          <w:szCs w:val="32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eastAsia="仿宋_GB2312"/>
          <w:sz w:val="32"/>
          <w:szCs w:val="32"/>
          <w:lang w:eastAsia="zh-CN"/>
        </w:rPr>
        <w:t>水利局</w:t>
      </w:r>
      <w:r>
        <w:rPr>
          <w:rFonts w:hint="eastAsia" w:ascii="仿宋_GB2312" w:eastAsia="仿宋_GB2312"/>
          <w:sz w:val="32"/>
          <w:szCs w:val="32"/>
        </w:rPr>
        <w:t>共有车辆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辆，其中：一般公务用车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辆、一般执法执勤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辆、特种专业技术用车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辆，其他用车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辆。单价50万元以上通用设备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台（套），单位价值100万元以上专用设备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台（套）。</w:t>
      </w:r>
    </w:p>
    <w:p>
      <w:pPr>
        <w:widowControl/>
        <w:spacing w:line="600" w:lineRule="exact"/>
        <w:ind w:firstLine="640"/>
        <w:jc w:val="left"/>
        <w:rPr>
          <w:rFonts w:hint="eastAsia" w:eastAsia="仿宋_GB2312"/>
          <w:color w:val="auto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exact"/>
        <w:ind w:firstLine="480" w:firstLineChars="150"/>
        <w:rPr>
          <w:rFonts w:eastAsia="黑体"/>
          <w:color w:val="auto"/>
          <w:kern w:val="0"/>
          <w:sz w:val="32"/>
          <w:szCs w:val="32"/>
        </w:rPr>
      </w:pPr>
      <w:r>
        <w:rPr>
          <w:rFonts w:hAnsi="黑体" w:eastAsia="黑体"/>
          <w:color w:val="auto"/>
          <w:kern w:val="0"/>
          <w:sz w:val="32"/>
          <w:szCs w:val="32"/>
        </w:rPr>
        <w:t>三、名词解释</w:t>
      </w:r>
    </w:p>
    <w:p>
      <w:pPr>
        <w:widowControl/>
        <w:adjustRightInd w:val="0"/>
        <w:snapToGrid w:val="0"/>
        <w:spacing w:line="600" w:lineRule="exac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color w:val="auto"/>
          <w:kern w:val="0"/>
          <w:sz w:val="32"/>
          <w:szCs w:val="32"/>
        </w:rPr>
        <w:t>1、财政拨款收入：是指</w:t>
      </w:r>
      <w:r>
        <w:rPr>
          <w:rFonts w:hint="eastAsia" w:eastAsia="仿宋_GB2312"/>
          <w:color w:val="auto"/>
          <w:kern w:val="0"/>
          <w:sz w:val="32"/>
          <w:szCs w:val="32"/>
        </w:rPr>
        <w:t>县本级</w:t>
      </w:r>
      <w:r>
        <w:rPr>
          <w:rFonts w:eastAsia="仿宋_GB2312"/>
          <w:color w:val="auto"/>
          <w:kern w:val="0"/>
          <w:sz w:val="32"/>
          <w:szCs w:val="32"/>
        </w:rPr>
        <w:t>财政当年</w:t>
      </w:r>
      <w:r>
        <w:rPr>
          <w:rFonts w:hint="eastAsia" w:eastAsia="仿宋_GB2312"/>
          <w:color w:val="auto"/>
          <w:kern w:val="0"/>
          <w:sz w:val="32"/>
          <w:szCs w:val="32"/>
        </w:rPr>
        <w:t>安排</w:t>
      </w:r>
      <w:r>
        <w:rPr>
          <w:rFonts w:eastAsia="仿宋_GB2312"/>
          <w:color w:val="auto"/>
          <w:kern w:val="0"/>
          <w:sz w:val="32"/>
          <w:szCs w:val="32"/>
        </w:rPr>
        <w:t>的资金。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2、事业</w:t>
      </w:r>
      <w:r>
        <w:rPr>
          <w:rFonts w:hint="eastAsia" w:eastAsia="仿宋_GB2312"/>
          <w:color w:val="auto"/>
          <w:kern w:val="0"/>
          <w:sz w:val="32"/>
          <w:szCs w:val="32"/>
        </w:rPr>
        <w:t>和经营性</w:t>
      </w:r>
      <w:r>
        <w:rPr>
          <w:rFonts w:eastAsia="仿宋_GB2312"/>
          <w:color w:val="auto"/>
          <w:kern w:val="0"/>
          <w:sz w:val="32"/>
          <w:szCs w:val="32"/>
        </w:rPr>
        <w:t>收入：是指事业单位开展专业活动及辅助活动所取得的收入。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3、其他收入：是指部门取得的除“财政拨款”、 “事业</w:t>
      </w:r>
      <w:r>
        <w:rPr>
          <w:rFonts w:hint="eastAsia" w:eastAsia="仿宋_GB2312"/>
          <w:color w:val="auto"/>
          <w:kern w:val="0"/>
          <w:sz w:val="32"/>
          <w:szCs w:val="32"/>
        </w:rPr>
        <w:t>和</w:t>
      </w:r>
      <w:r>
        <w:rPr>
          <w:rFonts w:eastAsia="仿宋_GB2312"/>
          <w:color w:val="auto"/>
          <w:kern w:val="0"/>
          <w:sz w:val="32"/>
          <w:szCs w:val="32"/>
        </w:rPr>
        <w:t>经营</w:t>
      </w:r>
      <w:r>
        <w:rPr>
          <w:rFonts w:hint="eastAsia" w:eastAsia="仿宋_GB2312"/>
          <w:color w:val="auto"/>
          <w:kern w:val="0"/>
          <w:sz w:val="32"/>
          <w:szCs w:val="32"/>
        </w:rPr>
        <w:t>性</w:t>
      </w:r>
      <w:r>
        <w:rPr>
          <w:rFonts w:eastAsia="仿宋_GB2312"/>
          <w:color w:val="auto"/>
          <w:kern w:val="0"/>
          <w:sz w:val="32"/>
          <w:szCs w:val="32"/>
        </w:rPr>
        <w:t xml:space="preserve">收入”等以外的收入。 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4、基本支出：是指为保障机构正常运转、完成日常工作任务所必需的开支，其内容包括人员经费和日常公用经费两部分。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5、项目支出：是指在基本支出之外，为完成特定的行政工作任务或事业发展目标所发生的支出。</w:t>
      </w:r>
    </w:p>
    <w:p>
      <w:pPr>
        <w:widowControl/>
        <w:kinsoku w:val="0"/>
        <w:overflowPunct w:val="0"/>
        <w:adjustRightInd w:val="0"/>
        <w:snapToGrid w:val="0"/>
        <w:spacing w:line="600" w:lineRule="exact"/>
        <w:ind w:firstLine="640" w:firstLineChars="200"/>
        <w:rPr>
          <w:rFonts w:eastAsia="仿宋_GB2312"/>
          <w:color w:val="auto"/>
          <w:kern w:val="0"/>
          <w:sz w:val="32"/>
          <w:szCs w:val="32"/>
        </w:rPr>
      </w:pPr>
      <w:r>
        <w:rPr>
          <w:rFonts w:eastAsia="仿宋_GB2312"/>
          <w:color w:val="auto"/>
          <w:kern w:val="0"/>
          <w:sz w:val="32"/>
          <w:szCs w:val="32"/>
        </w:rPr>
        <w:t>6</w:t>
      </w:r>
      <w:r>
        <w:rPr>
          <w:rFonts w:hint="eastAsia" w:eastAsia="仿宋_GB2312"/>
          <w:color w:val="auto"/>
          <w:kern w:val="0"/>
          <w:sz w:val="32"/>
          <w:szCs w:val="32"/>
        </w:rPr>
        <w:t>、财政拨款“</w:t>
      </w:r>
      <w:r>
        <w:rPr>
          <w:rFonts w:eastAsia="仿宋_GB2312"/>
          <w:color w:val="auto"/>
          <w:kern w:val="0"/>
          <w:sz w:val="32"/>
          <w:szCs w:val="32"/>
        </w:rPr>
        <w:t>三公</w:t>
      </w:r>
      <w:r>
        <w:rPr>
          <w:rFonts w:hint="eastAsia" w:eastAsia="仿宋_GB2312"/>
          <w:color w:val="auto"/>
          <w:kern w:val="0"/>
          <w:sz w:val="32"/>
          <w:szCs w:val="32"/>
        </w:rPr>
        <w:t>”</w:t>
      </w:r>
      <w:r>
        <w:rPr>
          <w:rFonts w:eastAsia="仿宋_GB2312"/>
          <w:color w:val="auto"/>
          <w:kern w:val="0"/>
          <w:sz w:val="32"/>
          <w:szCs w:val="32"/>
        </w:rPr>
        <w:t>经费</w:t>
      </w:r>
      <w:r>
        <w:rPr>
          <w:rFonts w:hint="eastAsia" w:eastAsia="仿宋_GB2312"/>
          <w:color w:val="auto"/>
          <w:kern w:val="0"/>
          <w:sz w:val="32"/>
          <w:szCs w:val="32"/>
        </w:rPr>
        <w:t>支出</w:t>
      </w:r>
      <w:r>
        <w:rPr>
          <w:rFonts w:eastAsia="仿宋_GB2312"/>
          <w:color w:val="auto"/>
          <w:kern w:val="0"/>
          <w:sz w:val="32"/>
          <w:szCs w:val="32"/>
        </w:rPr>
        <w:t>：是指纳入</w:t>
      </w:r>
      <w:r>
        <w:rPr>
          <w:rFonts w:hint="eastAsia" w:eastAsia="仿宋_GB2312"/>
          <w:color w:val="auto"/>
          <w:kern w:val="0"/>
          <w:sz w:val="32"/>
          <w:szCs w:val="32"/>
        </w:rPr>
        <w:t>县级</w:t>
      </w:r>
      <w:r>
        <w:rPr>
          <w:rFonts w:eastAsia="仿宋_GB2312"/>
          <w:color w:val="auto"/>
          <w:kern w:val="0"/>
          <w:sz w:val="32"/>
          <w:szCs w:val="32"/>
        </w:rPr>
        <w:t>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等支出；公务接待费反映单位按规定开支的各类公务接待（含外宾接待）支出。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color w:val="auto"/>
          <w:kern w:val="0"/>
          <w:sz w:val="32"/>
          <w:szCs w:val="32"/>
        </w:rPr>
        <w:t>7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  <w:r>
        <w:rPr>
          <w:rFonts w:hint="eastAsia" w:ascii="仿宋_GB2312" w:hAnsi="黑体" w:eastAsia="仿宋_GB2312" w:cs="宋体"/>
          <w:color w:val="auto"/>
          <w:kern w:val="0"/>
          <w:sz w:val="32"/>
          <w:szCs w:val="32"/>
        </w:rPr>
        <w:t xml:space="preserve">   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8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FAA71F"/>
    <w:multiLevelType w:val="singleLevel"/>
    <w:tmpl w:val="52FAA71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AFBF1FD"/>
    <w:multiLevelType w:val="singleLevel"/>
    <w:tmpl w:val="5AFBF1FD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5B7EAF5C"/>
    <w:multiLevelType w:val="singleLevel"/>
    <w:tmpl w:val="5B7EAF5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mMTY1ZjliZjI1YjIyODExNzI2ZjM5YTVmMTUwMTAifQ=="/>
  </w:docVars>
  <w:rsids>
    <w:rsidRoot w:val="0026389B"/>
    <w:rsid w:val="000102F4"/>
    <w:rsid w:val="00011ECF"/>
    <w:rsid w:val="00037793"/>
    <w:rsid w:val="00054632"/>
    <w:rsid w:val="00085223"/>
    <w:rsid w:val="00093837"/>
    <w:rsid w:val="000B26B1"/>
    <w:rsid w:val="000B34FD"/>
    <w:rsid w:val="000C6CE1"/>
    <w:rsid w:val="000E61C9"/>
    <w:rsid w:val="000F647C"/>
    <w:rsid w:val="00123F0E"/>
    <w:rsid w:val="00142BA2"/>
    <w:rsid w:val="00162136"/>
    <w:rsid w:val="00165894"/>
    <w:rsid w:val="00167FAD"/>
    <w:rsid w:val="001821A9"/>
    <w:rsid w:val="001864E9"/>
    <w:rsid w:val="00191A98"/>
    <w:rsid w:val="001932A2"/>
    <w:rsid w:val="001A6331"/>
    <w:rsid w:val="001B164A"/>
    <w:rsid w:val="001C31A2"/>
    <w:rsid w:val="001E3321"/>
    <w:rsid w:val="0020753B"/>
    <w:rsid w:val="00207DB4"/>
    <w:rsid w:val="0026389B"/>
    <w:rsid w:val="002831FE"/>
    <w:rsid w:val="002A3ACB"/>
    <w:rsid w:val="002B292B"/>
    <w:rsid w:val="002C5E57"/>
    <w:rsid w:val="002E43FB"/>
    <w:rsid w:val="002F2470"/>
    <w:rsid w:val="00315A8C"/>
    <w:rsid w:val="0031608F"/>
    <w:rsid w:val="00327101"/>
    <w:rsid w:val="00336682"/>
    <w:rsid w:val="00353EDA"/>
    <w:rsid w:val="0036452A"/>
    <w:rsid w:val="003755F6"/>
    <w:rsid w:val="0038509C"/>
    <w:rsid w:val="0039284A"/>
    <w:rsid w:val="003B5D93"/>
    <w:rsid w:val="00400EEE"/>
    <w:rsid w:val="00435194"/>
    <w:rsid w:val="00457352"/>
    <w:rsid w:val="0046459D"/>
    <w:rsid w:val="004B6FD4"/>
    <w:rsid w:val="00512625"/>
    <w:rsid w:val="00512B59"/>
    <w:rsid w:val="00527D41"/>
    <w:rsid w:val="00543562"/>
    <w:rsid w:val="00554D6F"/>
    <w:rsid w:val="00557D9D"/>
    <w:rsid w:val="00571234"/>
    <w:rsid w:val="00580DCE"/>
    <w:rsid w:val="0059794A"/>
    <w:rsid w:val="005C7BB7"/>
    <w:rsid w:val="005D3E3E"/>
    <w:rsid w:val="005D72AF"/>
    <w:rsid w:val="005F5BB5"/>
    <w:rsid w:val="00620C31"/>
    <w:rsid w:val="00626297"/>
    <w:rsid w:val="00654631"/>
    <w:rsid w:val="00657A5C"/>
    <w:rsid w:val="006627AC"/>
    <w:rsid w:val="00662833"/>
    <w:rsid w:val="00671265"/>
    <w:rsid w:val="00680CAA"/>
    <w:rsid w:val="0068529E"/>
    <w:rsid w:val="006B3D5A"/>
    <w:rsid w:val="006C4FE9"/>
    <w:rsid w:val="006D4073"/>
    <w:rsid w:val="006D79D2"/>
    <w:rsid w:val="006F52AF"/>
    <w:rsid w:val="00702458"/>
    <w:rsid w:val="00735927"/>
    <w:rsid w:val="00742083"/>
    <w:rsid w:val="00766C14"/>
    <w:rsid w:val="007765B5"/>
    <w:rsid w:val="007911DA"/>
    <w:rsid w:val="00795178"/>
    <w:rsid w:val="007B2114"/>
    <w:rsid w:val="007C1328"/>
    <w:rsid w:val="007C3B95"/>
    <w:rsid w:val="007D356B"/>
    <w:rsid w:val="00812CC9"/>
    <w:rsid w:val="00815113"/>
    <w:rsid w:val="0083100E"/>
    <w:rsid w:val="008359E2"/>
    <w:rsid w:val="00897F18"/>
    <w:rsid w:val="008D165F"/>
    <w:rsid w:val="00904185"/>
    <w:rsid w:val="009233F4"/>
    <w:rsid w:val="00962DC7"/>
    <w:rsid w:val="00980F2D"/>
    <w:rsid w:val="00987AC4"/>
    <w:rsid w:val="0099085D"/>
    <w:rsid w:val="00990D32"/>
    <w:rsid w:val="00991395"/>
    <w:rsid w:val="009E5A76"/>
    <w:rsid w:val="00A03C31"/>
    <w:rsid w:val="00A15F68"/>
    <w:rsid w:val="00A33BBB"/>
    <w:rsid w:val="00A40042"/>
    <w:rsid w:val="00A6670B"/>
    <w:rsid w:val="00A711D1"/>
    <w:rsid w:val="00A75D21"/>
    <w:rsid w:val="00AB5E4D"/>
    <w:rsid w:val="00AD5FE4"/>
    <w:rsid w:val="00AE2E7A"/>
    <w:rsid w:val="00B2608F"/>
    <w:rsid w:val="00B423B2"/>
    <w:rsid w:val="00B57456"/>
    <w:rsid w:val="00B57F0D"/>
    <w:rsid w:val="00B666C4"/>
    <w:rsid w:val="00BA1385"/>
    <w:rsid w:val="00BA7C20"/>
    <w:rsid w:val="00BB5CE2"/>
    <w:rsid w:val="00BE10FF"/>
    <w:rsid w:val="00BE76E6"/>
    <w:rsid w:val="00C153A2"/>
    <w:rsid w:val="00C221DB"/>
    <w:rsid w:val="00C34C67"/>
    <w:rsid w:val="00C36A93"/>
    <w:rsid w:val="00C54013"/>
    <w:rsid w:val="00CA452B"/>
    <w:rsid w:val="00CC11A7"/>
    <w:rsid w:val="00CC1F6A"/>
    <w:rsid w:val="00CD2DDB"/>
    <w:rsid w:val="00D54610"/>
    <w:rsid w:val="00D84102"/>
    <w:rsid w:val="00D936A3"/>
    <w:rsid w:val="00DA55C7"/>
    <w:rsid w:val="00DD15B8"/>
    <w:rsid w:val="00DD2C27"/>
    <w:rsid w:val="00DD4FE5"/>
    <w:rsid w:val="00E6761F"/>
    <w:rsid w:val="00E87975"/>
    <w:rsid w:val="00E949AA"/>
    <w:rsid w:val="00EA7621"/>
    <w:rsid w:val="00EC7BB3"/>
    <w:rsid w:val="00ED4AE5"/>
    <w:rsid w:val="00F40C52"/>
    <w:rsid w:val="00F42EA2"/>
    <w:rsid w:val="00F45F3A"/>
    <w:rsid w:val="00F5742A"/>
    <w:rsid w:val="00F70044"/>
    <w:rsid w:val="00F838C7"/>
    <w:rsid w:val="00F9066E"/>
    <w:rsid w:val="00F94913"/>
    <w:rsid w:val="00FC3BB2"/>
    <w:rsid w:val="0124139A"/>
    <w:rsid w:val="01766E91"/>
    <w:rsid w:val="01891318"/>
    <w:rsid w:val="01B11122"/>
    <w:rsid w:val="02D77EA0"/>
    <w:rsid w:val="060851AE"/>
    <w:rsid w:val="065B4C20"/>
    <w:rsid w:val="06611992"/>
    <w:rsid w:val="068D4652"/>
    <w:rsid w:val="07730F80"/>
    <w:rsid w:val="086923A3"/>
    <w:rsid w:val="09AD7FDD"/>
    <w:rsid w:val="0A612137"/>
    <w:rsid w:val="0AD9793F"/>
    <w:rsid w:val="0B7835ED"/>
    <w:rsid w:val="0C8F1A31"/>
    <w:rsid w:val="0D0C2B7B"/>
    <w:rsid w:val="0D4706B2"/>
    <w:rsid w:val="0DF16743"/>
    <w:rsid w:val="0EE971F2"/>
    <w:rsid w:val="0EEE7499"/>
    <w:rsid w:val="0FA4732C"/>
    <w:rsid w:val="110E775E"/>
    <w:rsid w:val="116723E7"/>
    <w:rsid w:val="116C72AC"/>
    <w:rsid w:val="1186308E"/>
    <w:rsid w:val="122B2F69"/>
    <w:rsid w:val="149517F9"/>
    <w:rsid w:val="14FF742E"/>
    <w:rsid w:val="15B60A16"/>
    <w:rsid w:val="15CD3428"/>
    <w:rsid w:val="16381B6E"/>
    <w:rsid w:val="174732FD"/>
    <w:rsid w:val="1763569E"/>
    <w:rsid w:val="17907916"/>
    <w:rsid w:val="19032A42"/>
    <w:rsid w:val="194154CC"/>
    <w:rsid w:val="19C23D4D"/>
    <w:rsid w:val="1A1B2E95"/>
    <w:rsid w:val="1A3E6E3B"/>
    <w:rsid w:val="1A8B4235"/>
    <w:rsid w:val="1AA76C31"/>
    <w:rsid w:val="1B0D6F4E"/>
    <w:rsid w:val="1B25447F"/>
    <w:rsid w:val="1B8E56DE"/>
    <w:rsid w:val="1BE52AF9"/>
    <w:rsid w:val="1CBE04C2"/>
    <w:rsid w:val="1D55182E"/>
    <w:rsid w:val="1D740410"/>
    <w:rsid w:val="1E047F5E"/>
    <w:rsid w:val="1F906F98"/>
    <w:rsid w:val="201D3EAB"/>
    <w:rsid w:val="206F7B18"/>
    <w:rsid w:val="20E701EC"/>
    <w:rsid w:val="21104B29"/>
    <w:rsid w:val="21172510"/>
    <w:rsid w:val="21DF73C2"/>
    <w:rsid w:val="2277732E"/>
    <w:rsid w:val="240D1A6B"/>
    <w:rsid w:val="25BF7728"/>
    <w:rsid w:val="25ED7326"/>
    <w:rsid w:val="26EA3795"/>
    <w:rsid w:val="27032151"/>
    <w:rsid w:val="274D0F52"/>
    <w:rsid w:val="275E4246"/>
    <w:rsid w:val="282961A7"/>
    <w:rsid w:val="28447850"/>
    <w:rsid w:val="28A60CB3"/>
    <w:rsid w:val="295920FA"/>
    <w:rsid w:val="29B17140"/>
    <w:rsid w:val="2A8D2C5F"/>
    <w:rsid w:val="2AC90564"/>
    <w:rsid w:val="2BA21563"/>
    <w:rsid w:val="2BFB6DD6"/>
    <w:rsid w:val="2CD63C1A"/>
    <w:rsid w:val="2CFF5A86"/>
    <w:rsid w:val="2E2D0B72"/>
    <w:rsid w:val="2EC42A1F"/>
    <w:rsid w:val="2F2E57BD"/>
    <w:rsid w:val="2F7F164D"/>
    <w:rsid w:val="2F932727"/>
    <w:rsid w:val="302B3613"/>
    <w:rsid w:val="305537A0"/>
    <w:rsid w:val="30765ABF"/>
    <w:rsid w:val="317B1C43"/>
    <w:rsid w:val="32393F95"/>
    <w:rsid w:val="33C05CD4"/>
    <w:rsid w:val="33E81E5A"/>
    <w:rsid w:val="36437052"/>
    <w:rsid w:val="36AA2DF5"/>
    <w:rsid w:val="373D357F"/>
    <w:rsid w:val="381900E2"/>
    <w:rsid w:val="38977CFD"/>
    <w:rsid w:val="38D07386"/>
    <w:rsid w:val="3A241712"/>
    <w:rsid w:val="3B440DE0"/>
    <w:rsid w:val="3C73695E"/>
    <w:rsid w:val="3CED4AB5"/>
    <w:rsid w:val="3D010F62"/>
    <w:rsid w:val="3D8B1F1E"/>
    <w:rsid w:val="3DA26AA7"/>
    <w:rsid w:val="3DCE5931"/>
    <w:rsid w:val="3E5F1860"/>
    <w:rsid w:val="3E750556"/>
    <w:rsid w:val="3EFA53C0"/>
    <w:rsid w:val="3F010273"/>
    <w:rsid w:val="3F43632E"/>
    <w:rsid w:val="3F592B17"/>
    <w:rsid w:val="3FC73820"/>
    <w:rsid w:val="41227F24"/>
    <w:rsid w:val="415E5994"/>
    <w:rsid w:val="42380D67"/>
    <w:rsid w:val="423F3367"/>
    <w:rsid w:val="42E81913"/>
    <w:rsid w:val="437244E0"/>
    <w:rsid w:val="43B26F43"/>
    <w:rsid w:val="446643E8"/>
    <w:rsid w:val="45C311DA"/>
    <w:rsid w:val="464730C5"/>
    <w:rsid w:val="46FF3E4D"/>
    <w:rsid w:val="47430B45"/>
    <w:rsid w:val="474343A9"/>
    <w:rsid w:val="4799729B"/>
    <w:rsid w:val="4870373A"/>
    <w:rsid w:val="48B56278"/>
    <w:rsid w:val="48BE5948"/>
    <w:rsid w:val="4A492D95"/>
    <w:rsid w:val="4A7375D3"/>
    <w:rsid w:val="4ADD499E"/>
    <w:rsid w:val="4BC07D1F"/>
    <w:rsid w:val="4C162954"/>
    <w:rsid w:val="4C2B7461"/>
    <w:rsid w:val="4D1D741E"/>
    <w:rsid w:val="4D22049D"/>
    <w:rsid w:val="4D5E1CF0"/>
    <w:rsid w:val="4E531661"/>
    <w:rsid w:val="4FA101F6"/>
    <w:rsid w:val="4FEB0E79"/>
    <w:rsid w:val="50252F3C"/>
    <w:rsid w:val="50CA4F81"/>
    <w:rsid w:val="51357E1B"/>
    <w:rsid w:val="5161458D"/>
    <w:rsid w:val="519D207E"/>
    <w:rsid w:val="52145ED7"/>
    <w:rsid w:val="529F0B53"/>
    <w:rsid w:val="53144E64"/>
    <w:rsid w:val="5332200F"/>
    <w:rsid w:val="539310A8"/>
    <w:rsid w:val="54CC0087"/>
    <w:rsid w:val="55123294"/>
    <w:rsid w:val="555E040B"/>
    <w:rsid w:val="561A2DCB"/>
    <w:rsid w:val="56861D2D"/>
    <w:rsid w:val="571E1C40"/>
    <w:rsid w:val="57C9715E"/>
    <w:rsid w:val="57D86DBC"/>
    <w:rsid w:val="589727A2"/>
    <w:rsid w:val="5989433F"/>
    <w:rsid w:val="5A3A031D"/>
    <w:rsid w:val="5AA500EE"/>
    <w:rsid w:val="5B0615C3"/>
    <w:rsid w:val="5C215167"/>
    <w:rsid w:val="5C910275"/>
    <w:rsid w:val="5C9248FD"/>
    <w:rsid w:val="5DC73561"/>
    <w:rsid w:val="5DF16229"/>
    <w:rsid w:val="5E631320"/>
    <w:rsid w:val="5EAE1A14"/>
    <w:rsid w:val="5EC76B76"/>
    <w:rsid w:val="5ECB5A06"/>
    <w:rsid w:val="5F1F1D42"/>
    <w:rsid w:val="5F585608"/>
    <w:rsid w:val="5F796F4C"/>
    <w:rsid w:val="601D05F5"/>
    <w:rsid w:val="60AD3B85"/>
    <w:rsid w:val="61404E33"/>
    <w:rsid w:val="61DE23C6"/>
    <w:rsid w:val="621A667D"/>
    <w:rsid w:val="621D5633"/>
    <w:rsid w:val="62452ADD"/>
    <w:rsid w:val="624C681F"/>
    <w:rsid w:val="654518D0"/>
    <w:rsid w:val="655F5EA9"/>
    <w:rsid w:val="659508CF"/>
    <w:rsid w:val="666D1AAF"/>
    <w:rsid w:val="675006C6"/>
    <w:rsid w:val="68103152"/>
    <w:rsid w:val="6906710E"/>
    <w:rsid w:val="69780837"/>
    <w:rsid w:val="6ABE3EB4"/>
    <w:rsid w:val="6ACC30EA"/>
    <w:rsid w:val="6D0D600D"/>
    <w:rsid w:val="6DCC2AFD"/>
    <w:rsid w:val="6E594AFF"/>
    <w:rsid w:val="6EA77C40"/>
    <w:rsid w:val="6F3E6AD7"/>
    <w:rsid w:val="6F7F1AA3"/>
    <w:rsid w:val="71D21C67"/>
    <w:rsid w:val="7237066B"/>
    <w:rsid w:val="724F4761"/>
    <w:rsid w:val="72811784"/>
    <w:rsid w:val="75551C57"/>
    <w:rsid w:val="764F6FB1"/>
    <w:rsid w:val="765E16A5"/>
    <w:rsid w:val="76DE3889"/>
    <w:rsid w:val="76EC5AE4"/>
    <w:rsid w:val="7710475B"/>
    <w:rsid w:val="77691738"/>
    <w:rsid w:val="780F464C"/>
    <w:rsid w:val="78D6471C"/>
    <w:rsid w:val="79D762A7"/>
    <w:rsid w:val="7A5961C3"/>
    <w:rsid w:val="7AAB2D44"/>
    <w:rsid w:val="7AF25DCC"/>
    <w:rsid w:val="7B2A562D"/>
    <w:rsid w:val="7BC65872"/>
    <w:rsid w:val="7C5F2BF3"/>
    <w:rsid w:val="7E7C279B"/>
    <w:rsid w:val="7EA31072"/>
    <w:rsid w:val="7F034E06"/>
    <w:rsid w:val="7FC2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paragraph" w:customStyle="1" w:styleId="10">
    <w:name w:val="Char"/>
    <w:basedOn w:val="1"/>
    <w:qFormat/>
    <w:uiPriority w:val="0"/>
    <w:pPr>
      <w:tabs>
        <w:tab w:val="left" w:pos="360"/>
      </w:tabs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2617</Words>
  <Characters>2927</Characters>
  <Lines>22</Lines>
  <Paragraphs>6</Paragraphs>
  <TotalTime>2</TotalTime>
  <ScaleCrop>false</ScaleCrop>
  <LinksUpToDate>false</LinksUpToDate>
  <CharactersWithSpaces>2990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2020-06-24T07:28:00Z</dcterms:created>
  <dc:creator>1</dc:creator>
  <cp:lastModifiedBy>Administrator</cp:lastModifiedBy>
  <cp:lastPrinted>2018-04-10T07:07:00Z</cp:lastPrinted>
  <dcterms:modified xsi:type="dcterms:W3CDTF">2022-09-13T07:15:55Z</dcterms:modified>
  <dc:title>2014年XXX部门预算公开格式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A39B2376E68C4FEA92C704D96133727D</vt:lpwstr>
  </property>
</Properties>
</file>