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609" w:lineRule="exact"/>
        <w:ind w:right="1120"/>
        <w:jc w:val="center"/>
      </w:pPr>
      <w:r>
        <w:t>公共法律服务领域基层政务公开标准目录</w:t>
      </w:r>
    </w:p>
    <w:tbl>
      <w:tblPr>
        <w:tblStyle w:val="6"/>
        <w:tblW w:w="14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843"/>
        <w:gridCol w:w="15"/>
        <w:gridCol w:w="1333"/>
        <w:gridCol w:w="1757"/>
        <w:gridCol w:w="1887"/>
        <w:gridCol w:w="1504"/>
        <w:gridCol w:w="850"/>
        <w:gridCol w:w="2211"/>
        <w:gridCol w:w="624"/>
        <w:gridCol w:w="850"/>
        <w:gridCol w:w="519"/>
        <w:gridCol w:w="6"/>
        <w:gridCol w:w="689"/>
        <w:gridCol w:w="516"/>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1" w:hRule="atLeast"/>
          <w:jc w:val="center"/>
        </w:trPr>
        <w:tc>
          <w:tcPr>
            <w:tcW w:w="510" w:type="dxa"/>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序号</w:t>
            </w:r>
          </w:p>
        </w:tc>
        <w:tc>
          <w:tcPr>
            <w:tcW w:w="2191" w:type="dxa"/>
            <w:gridSpan w:val="3"/>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公开事项</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黑体" w:eastAsia="黑体"/>
                <w:spacing w:val="0"/>
                <w:sz w:val="22"/>
              </w:rPr>
            </w:pPr>
            <w:r>
              <w:rPr>
                <w:rFonts w:hint="eastAsia" w:ascii="黑体" w:eastAsia="黑体"/>
                <w:spacing w:val="0"/>
                <w:sz w:val="22"/>
              </w:rPr>
              <w:t>公开内容</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黑体" w:eastAsia="黑体"/>
                <w:sz w:val="22"/>
              </w:rPr>
            </w:pPr>
            <w:r>
              <w:rPr>
                <w:rFonts w:hint="eastAsia" w:ascii="黑体" w:eastAsia="黑体"/>
                <w:spacing w:val="0"/>
                <w:sz w:val="22"/>
              </w:rPr>
              <w:t>（要素）</w:t>
            </w:r>
          </w:p>
        </w:tc>
        <w:tc>
          <w:tcPr>
            <w:tcW w:w="1887" w:type="dxa"/>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公开依据</w:t>
            </w:r>
          </w:p>
        </w:tc>
        <w:tc>
          <w:tcPr>
            <w:tcW w:w="1504" w:type="dxa"/>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公开时限</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主体</w:t>
            </w:r>
          </w:p>
        </w:tc>
        <w:tc>
          <w:tcPr>
            <w:tcW w:w="2211" w:type="dxa"/>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公开渠道和载体</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公开对象</w:t>
            </w:r>
          </w:p>
        </w:tc>
        <w:tc>
          <w:tcPr>
            <w:tcW w:w="1214" w:type="dxa"/>
            <w:gridSpan w:val="3"/>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公开方式</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73" w:hRule="atLeast"/>
          <w:jc w:val="center"/>
        </w:trPr>
        <w:tc>
          <w:tcPr>
            <w:tcW w:w="51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textAlignment w:val="auto"/>
              <w:rPr>
                <w:sz w:val="2"/>
                <w:szCs w:val="2"/>
              </w:rPr>
            </w:pPr>
          </w:p>
        </w:tc>
        <w:tc>
          <w:tcPr>
            <w:tcW w:w="843"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一级</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事项</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二级事项</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
                <w:szCs w:val="2"/>
              </w:rPr>
            </w:pPr>
          </w:p>
        </w:tc>
        <w:tc>
          <w:tcPr>
            <w:tcW w:w="18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
                <w:szCs w:val="2"/>
              </w:rPr>
            </w:pPr>
          </w:p>
        </w:tc>
        <w:tc>
          <w:tcPr>
            <w:tcW w:w="15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
                <w:szCs w:val="2"/>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
                <w:szCs w:val="2"/>
              </w:rPr>
            </w:pPr>
          </w:p>
        </w:tc>
        <w:tc>
          <w:tcPr>
            <w:tcW w:w="22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z w:val="2"/>
                <w:szCs w:val="2"/>
              </w:rPr>
            </w:pPr>
          </w:p>
        </w:tc>
        <w:tc>
          <w:tcPr>
            <w:tcW w:w="62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全社</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w w:val="100"/>
                <w:sz w:val="22"/>
              </w:rPr>
              <w:t>会</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特定</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群众</w:t>
            </w:r>
          </w:p>
        </w:tc>
        <w:tc>
          <w:tcPr>
            <w:tcW w:w="519"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主动</w:t>
            </w:r>
          </w:p>
        </w:tc>
        <w:tc>
          <w:tcPr>
            <w:tcW w:w="695"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依申请公</w:t>
            </w:r>
            <w:r>
              <w:rPr>
                <w:rFonts w:hint="eastAsia" w:ascii="黑体" w:eastAsia="黑体"/>
                <w:spacing w:val="0"/>
                <w:w w:val="100"/>
                <w:sz w:val="22"/>
              </w:rPr>
              <w:t>开</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县级</w:t>
            </w:r>
          </w:p>
        </w:tc>
        <w:tc>
          <w:tcPr>
            <w:tcW w:w="79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z w:val="22"/>
              </w:rPr>
            </w:pPr>
            <w:r>
              <w:rPr>
                <w:rFonts w:hint="eastAsia" w:ascii="黑体" w:eastAsia="黑体"/>
                <w:spacing w:val="0"/>
                <w:sz w:val="22"/>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84"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1</w:t>
            </w:r>
          </w:p>
        </w:tc>
        <w:tc>
          <w:tcPr>
            <w:tcW w:w="858"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法治宣传教育</w:t>
            </w:r>
          </w:p>
        </w:tc>
        <w:tc>
          <w:tcPr>
            <w:tcW w:w="1333"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法律知识普及服务</w:t>
            </w:r>
          </w:p>
        </w:tc>
        <w:tc>
          <w:tcPr>
            <w:tcW w:w="175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1.</w:t>
            </w:r>
            <w:r>
              <w:rPr>
                <w:spacing w:val="0"/>
                <w:sz w:val="18"/>
              </w:rPr>
              <w:t>法律法规资讯；</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2.</w:t>
            </w:r>
            <w:r>
              <w:rPr>
                <w:spacing w:val="0"/>
                <w:sz w:val="18"/>
              </w:rPr>
              <w:t>普法动态资讯；</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3.</w:t>
            </w:r>
            <w:r>
              <w:rPr>
                <w:spacing w:val="0"/>
                <w:sz w:val="18"/>
              </w:rPr>
              <w:t>普法讲师团信息等</w:t>
            </w:r>
          </w:p>
        </w:tc>
        <w:tc>
          <w:tcPr>
            <w:tcW w:w="188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《中共中央、国务院转发&lt;中央宣传部、司法部关于在公民中开展法治宣传教育的第七个五年规划（2016－2020 年）&gt;》</w:t>
            </w:r>
            <w:r>
              <w:rPr>
                <w:rFonts w:hint="eastAsia"/>
                <w:spacing w:val="0"/>
                <w:sz w:val="18"/>
              </w:rPr>
              <w:t>《河南省“七五”普法规划》</w:t>
            </w:r>
          </w:p>
        </w:tc>
        <w:tc>
          <w:tcPr>
            <w:tcW w:w="15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自制作或获取该信息之日起20个工作日内公开</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Microsoft JhengHei"/>
                <w:b/>
                <w:spacing w:val="0"/>
                <w:sz w:val="10"/>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1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 xml:space="preserve">政府网站 </w:t>
            </w:r>
            <w:r>
              <w:rPr>
                <w:rFonts w:hint="eastAsia" w:ascii="仿宋" w:hAnsi="仿宋" w:eastAsia="仿宋" w:cs="宋体"/>
                <w:color w:val="000000"/>
                <w:spacing w:val="0"/>
                <w:sz w:val="18"/>
                <w:szCs w:val="18"/>
              </w:rPr>
              <w:t>■</w:t>
            </w:r>
            <w:r>
              <w:rPr>
                <w:rFonts w:hint="eastAsia"/>
                <w:spacing w:val="0"/>
                <w:sz w:val="18"/>
                <w:lang w:eastAsia="zh-CN"/>
              </w:rPr>
              <w:t>微信公众号</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 xml:space="preserve">广播电视 </w:t>
            </w:r>
            <w:r>
              <w:rPr>
                <w:rFonts w:hint="eastAsia" w:ascii="仿宋" w:hAnsi="仿宋" w:eastAsia="仿宋" w:cs="宋体"/>
                <w:color w:val="000000"/>
                <w:spacing w:val="0"/>
                <w:sz w:val="18"/>
                <w:szCs w:val="18"/>
              </w:rPr>
              <w:t>■</w:t>
            </w:r>
            <w:r>
              <w:rPr>
                <w:spacing w:val="0"/>
                <w:sz w:val="18"/>
              </w:rPr>
              <w:t>纸质媒体</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入户/现场</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社区/企事业单位/村公示栏（电子屏）</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spacing w:val="0"/>
                <w:sz w:val="18"/>
              </w:rPr>
              <w:t>注：有关公开信息可推送或归集至本省级法律服务网。</w:t>
            </w:r>
          </w:p>
        </w:tc>
        <w:tc>
          <w:tcPr>
            <w:tcW w:w="62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3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2</w:t>
            </w:r>
          </w:p>
        </w:tc>
        <w:tc>
          <w:tcPr>
            <w:tcW w:w="85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推广法治文化服务</w:t>
            </w:r>
          </w:p>
        </w:tc>
        <w:tc>
          <w:tcPr>
            <w:tcW w:w="175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1.</w:t>
            </w:r>
            <w:r>
              <w:rPr>
                <w:spacing w:val="0"/>
                <w:sz w:val="18"/>
              </w:rPr>
              <w:t>辖区内法治文化阵地信息；</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2.</w:t>
            </w:r>
            <w:r>
              <w:rPr>
                <w:spacing w:val="0"/>
                <w:sz w:val="18"/>
              </w:rPr>
              <w:t>法治文化作品、产品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同上</w:t>
            </w:r>
          </w:p>
        </w:tc>
        <w:tc>
          <w:tcPr>
            <w:tcW w:w="15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自制作或获取该信息之日起20个工作日内公开</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1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 xml:space="preserve">政府网站 </w:t>
            </w:r>
            <w:r>
              <w:rPr>
                <w:rFonts w:hint="eastAsia" w:ascii="仿宋" w:hAnsi="仿宋" w:eastAsia="仿宋" w:cs="宋体"/>
                <w:color w:val="000000"/>
                <w:spacing w:val="0"/>
                <w:sz w:val="18"/>
                <w:szCs w:val="18"/>
              </w:rPr>
              <w:t>■</w:t>
            </w:r>
            <w:r>
              <w:rPr>
                <w:rFonts w:hint="eastAsia"/>
                <w:spacing w:val="0"/>
                <w:sz w:val="18"/>
                <w:lang w:eastAsia="zh-CN"/>
              </w:rPr>
              <w:t>微信公众号</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社区/企事业单位/村公示栏（电子屏）</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spacing w:val="0"/>
                <w:sz w:val="18"/>
              </w:rPr>
              <w:t>注：有关公开信息可推送或归集至本省级法律服务网。</w:t>
            </w:r>
          </w:p>
        </w:tc>
        <w:tc>
          <w:tcPr>
            <w:tcW w:w="62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Microsoft JhengHei"/>
                <w:b/>
                <w:spacing w:val="0"/>
                <w:sz w:val="13"/>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Microsoft JhengHei"/>
                <w:b/>
                <w:spacing w:val="0"/>
                <w:sz w:val="13"/>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Microsoft JhengHei"/>
                <w:b/>
                <w:spacing w:val="0"/>
                <w:sz w:val="13"/>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Microsoft JhengHei"/>
                <w:b/>
                <w:spacing w:val="0"/>
                <w:sz w:val="13"/>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4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3</w:t>
            </w:r>
          </w:p>
        </w:tc>
        <w:tc>
          <w:tcPr>
            <w:tcW w:w="85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对在法治宣传教育工作中做出显著成绩的单位和个人进行表彰奖励</w:t>
            </w:r>
          </w:p>
        </w:tc>
        <w:tc>
          <w:tcPr>
            <w:tcW w:w="175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1.</w:t>
            </w:r>
            <w:r>
              <w:rPr>
                <w:spacing w:val="0"/>
                <w:sz w:val="18"/>
              </w:rPr>
              <w:t>评选表彰通知；</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2.</w:t>
            </w:r>
            <w:r>
              <w:rPr>
                <w:spacing w:val="0"/>
                <w:sz w:val="18"/>
              </w:rPr>
              <w:t>先进集体和个人申 报 表（空白表）；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3.</w:t>
            </w:r>
            <w:r>
              <w:rPr>
                <w:spacing w:val="0"/>
                <w:sz w:val="18"/>
              </w:rPr>
              <w:t>拟表彰的先进集体先进个人名单；</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rFonts w:hint="eastAsia"/>
                <w:spacing w:val="0"/>
                <w:sz w:val="18"/>
                <w:lang w:val="en-US" w:eastAsia="zh-CN"/>
              </w:rPr>
              <w:t>4.</w:t>
            </w:r>
            <w:r>
              <w:rPr>
                <w:spacing w:val="0"/>
                <w:sz w:val="18"/>
              </w:rPr>
              <w:t>表彰决定</w:t>
            </w:r>
          </w:p>
        </w:tc>
        <w:tc>
          <w:tcPr>
            <w:tcW w:w="188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同上</w:t>
            </w:r>
          </w:p>
        </w:tc>
        <w:tc>
          <w:tcPr>
            <w:tcW w:w="15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w:t>
            </w:r>
            <w:r>
              <w:rPr>
                <w:rFonts w:hint="eastAsia"/>
                <w:spacing w:val="0"/>
                <w:sz w:val="18"/>
                <w:lang w:val="en-US" w:eastAsia="zh-CN"/>
              </w:rPr>
              <w:t>7</w:t>
            </w:r>
            <w:r>
              <w:rPr>
                <w:spacing w:val="0"/>
                <w:sz w:val="18"/>
              </w:rPr>
              <w:t>个工作日内公开</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1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 xml:space="preserve">政府网站 </w:t>
            </w:r>
            <w:r>
              <w:rPr>
                <w:rFonts w:hint="eastAsia" w:ascii="仿宋" w:hAnsi="仿宋" w:eastAsia="仿宋" w:cs="宋体"/>
                <w:color w:val="000000"/>
                <w:spacing w:val="0"/>
                <w:sz w:val="18"/>
                <w:szCs w:val="18"/>
              </w:rPr>
              <w:t>■</w:t>
            </w:r>
            <w:r>
              <w:rPr>
                <w:rFonts w:hint="eastAsia"/>
                <w:spacing w:val="0"/>
                <w:sz w:val="18"/>
                <w:lang w:eastAsia="zh-CN"/>
              </w:rPr>
              <w:t>微信公众号</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广播电视</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纸质媒体</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社区/企事业单位/村公示栏（电子屏）</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spacing w:val="0"/>
                <w:sz w:val="18"/>
              </w:rPr>
              <w:t>注：有关公开信息可推送或归集至本省级法律服务网。</w:t>
            </w:r>
          </w:p>
        </w:tc>
        <w:tc>
          <w:tcPr>
            <w:tcW w:w="62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9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4</w:t>
            </w:r>
          </w:p>
        </w:tc>
        <w:tc>
          <w:tcPr>
            <w:tcW w:w="858"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律师</w:t>
            </w:r>
          </w:p>
        </w:tc>
        <w:tc>
          <w:tcPr>
            <w:tcW w:w="1333"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对没有取得律师执业证书以律师名义从事法律业务行为的处罚</w:t>
            </w:r>
          </w:p>
        </w:tc>
        <w:tc>
          <w:tcPr>
            <w:tcW w:w="175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spacing w:val="0"/>
                <w:sz w:val="18"/>
              </w:rPr>
              <w:t>行政处罚决定或行政处罚决定书</w:t>
            </w:r>
          </w:p>
        </w:tc>
        <w:tc>
          <w:tcPr>
            <w:tcW w:w="188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spacing w:val="0"/>
                <w:sz w:val="18"/>
              </w:rPr>
              <w:t>《</w:t>
            </w:r>
            <w:r>
              <w:rPr>
                <w:rFonts w:hint="eastAsia"/>
                <w:spacing w:val="0"/>
                <w:sz w:val="18"/>
                <w:lang w:val="en-US" w:eastAsia="zh-CN"/>
              </w:rPr>
              <w:t>中华人民共和国</w:t>
            </w:r>
            <w:r>
              <w:rPr>
                <w:spacing w:val="0"/>
                <w:sz w:val="18"/>
              </w:rPr>
              <w:t>律师法》</w:t>
            </w:r>
          </w:p>
        </w:tc>
        <w:tc>
          <w:tcPr>
            <w:tcW w:w="150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spacing w:val="0"/>
                <w:sz w:val="18"/>
              </w:rPr>
              <w:t>自制作或获取该信息之日起</w:t>
            </w:r>
            <w:r>
              <w:rPr>
                <w:rFonts w:hint="eastAsia"/>
                <w:spacing w:val="0"/>
                <w:sz w:val="18"/>
                <w:lang w:val="en-US" w:eastAsia="zh-CN"/>
              </w:rPr>
              <w:t>7</w:t>
            </w:r>
            <w:r>
              <w:rPr>
                <w:spacing w:val="0"/>
                <w:sz w:val="18"/>
              </w:rPr>
              <w:t>个工作日内公开</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11"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 xml:space="preserve">政府网站 </w:t>
            </w:r>
            <w:r>
              <w:rPr>
                <w:rFonts w:hint="eastAsia" w:ascii="仿宋" w:hAnsi="仿宋" w:eastAsia="仿宋" w:cs="宋体"/>
                <w:color w:val="000000"/>
                <w:spacing w:val="0"/>
                <w:sz w:val="18"/>
                <w:szCs w:val="18"/>
              </w:rPr>
              <w:t>■</w:t>
            </w:r>
            <w:r>
              <w:rPr>
                <w:rFonts w:hint="eastAsia"/>
                <w:spacing w:val="0"/>
                <w:sz w:val="18"/>
                <w:lang w:eastAsia="zh-CN"/>
              </w:rPr>
              <w:t>微信公众号</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纸质媒体</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spacing w:val="0"/>
                <w:sz w:val="18"/>
              </w:rPr>
            </w:pPr>
            <w:r>
              <w:rPr>
                <w:spacing w:val="0"/>
                <w:sz w:val="18"/>
              </w:rPr>
              <w:t>注：有关公开信息可推送或归集至本省级法律服务网。</w:t>
            </w:r>
          </w:p>
        </w:tc>
        <w:tc>
          <w:tcPr>
            <w:tcW w:w="62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510"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9"/>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5</w:t>
            </w:r>
          </w:p>
        </w:tc>
        <w:tc>
          <w:tcPr>
            <w:tcW w:w="858" w:type="dxa"/>
            <w:gridSpan w:val="2"/>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9"/>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公证</w:t>
            </w:r>
          </w:p>
        </w:tc>
        <w:tc>
          <w:tcPr>
            <w:tcW w:w="1333"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公证员一般任职执业审核、考核任职执业审核</w:t>
            </w:r>
          </w:p>
        </w:tc>
        <w:tc>
          <w:tcPr>
            <w:tcW w:w="175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审查（考核）意见</w:t>
            </w:r>
          </w:p>
        </w:tc>
        <w:tc>
          <w:tcPr>
            <w:tcW w:w="188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r>
              <w:rPr>
                <w:rFonts w:hint="eastAsia"/>
                <w:spacing w:val="0"/>
                <w:sz w:val="18"/>
                <w:lang w:val="en-US" w:eastAsia="zh-CN"/>
              </w:rPr>
              <w:t>中华人民共和国</w:t>
            </w:r>
            <w:r>
              <w:rPr>
                <w:spacing w:val="0"/>
                <w:sz w:val="18"/>
              </w:rPr>
              <w:t>公证法》《公证员执业管理办法》</w:t>
            </w:r>
          </w:p>
        </w:tc>
        <w:tc>
          <w:tcPr>
            <w:tcW w:w="1504"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0"/>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pacing w:val="0"/>
                <w:sz w:val="18"/>
              </w:rPr>
            </w:pPr>
            <w:r>
              <w:rPr>
                <w:spacing w:val="0"/>
                <w:sz w:val="18"/>
              </w:rPr>
              <w:t>自制作或获取该信息之日起</w:t>
            </w:r>
            <w:r>
              <w:rPr>
                <w:rFonts w:hint="eastAsia"/>
                <w:spacing w:val="0"/>
                <w:sz w:val="18"/>
                <w:lang w:val="en-US" w:eastAsia="zh-CN"/>
              </w:rPr>
              <w:t>7</w:t>
            </w:r>
            <w:r>
              <w:rPr>
                <w:spacing w:val="0"/>
                <w:sz w:val="18"/>
              </w:rPr>
              <w:t>个工作日内公开</w:t>
            </w:r>
          </w:p>
        </w:tc>
        <w:tc>
          <w:tcPr>
            <w:tcW w:w="850"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9"/>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11"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9"/>
              </w:rPr>
            </w:pP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精准推送</w:t>
            </w:r>
          </w:p>
        </w:tc>
        <w:tc>
          <w:tcPr>
            <w:tcW w:w="624"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tc>
        <w:tc>
          <w:tcPr>
            <w:tcW w:w="850"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9"/>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申请人</w:t>
            </w:r>
          </w:p>
        </w:tc>
        <w:tc>
          <w:tcPr>
            <w:tcW w:w="525" w:type="dxa"/>
            <w:gridSpan w:val="2"/>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9"/>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tc>
        <w:tc>
          <w:tcPr>
            <w:tcW w:w="516"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Microsoft JhengHei"/>
                <w:b/>
                <w:spacing w:val="0"/>
                <w:sz w:val="9"/>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79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tc>
      </w:tr>
    </w:tbl>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b w:val="0"/>
          <w:spacing w:val="0"/>
          <w:sz w:val="27"/>
        </w:rPr>
      </w:pP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b w:val="0"/>
          <w:spacing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8"/>
        <w:gridCol w:w="1371"/>
        <w:gridCol w:w="1757"/>
        <w:gridCol w:w="1887"/>
        <w:gridCol w:w="1715"/>
        <w:gridCol w:w="858"/>
        <w:gridCol w:w="2231"/>
        <w:gridCol w:w="516"/>
        <w:gridCol w:w="859"/>
        <w:gridCol w:w="516"/>
        <w:gridCol w:w="689"/>
        <w:gridCol w:w="516"/>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序号</w:t>
            </w:r>
          </w:p>
        </w:tc>
        <w:tc>
          <w:tcPr>
            <w:tcW w:w="2229"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公开事项</w:t>
            </w:r>
          </w:p>
        </w:tc>
        <w:tc>
          <w:tcPr>
            <w:tcW w:w="175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黑体" w:eastAsia="黑体"/>
                <w:spacing w:val="0"/>
                <w:sz w:val="22"/>
              </w:rPr>
            </w:pPr>
            <w:r>
              <w:rPr>
                <w:rFonts w:hint="eastAsia" w:ascii="黑体" w:eastAsia="黑体"/>
                <w:spacing w:val="0"/>
                <w:sz w:val="22"/>
              </w:rPr>
              <w:t>公开内容</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黑体" w:eastAsia="黑体"/>
                <w:spacing w:val="0"/>
                <w:sz w:val="22"/>
              </w:rPr>
            </w:pPr>
            <w:r>
              <w:rPr>
                <w:rFonts w:hint="eastAsia" w:ascii="黑体" w:eastAsia="黑体"/>
                <w:spacing w:val="0"/>
                <w:sz w:val="22"/>
              </w:rPr>
              <w:t>（要素）</w:t>
            </w:r>
          </w:p>
        </w:tc>
        <w:tc>
          <w:tcPr>
            <w:tcW w:w="188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公开依据</w:t>
            </w:r>
          </w:p>
        </w:tc>
        <w:tc>
          <w:tcPr>
            <w:tcW w:w="171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公开时限</w:t>
            </w:r>
          </w:p>
        </w:tc>
        <w:tc>
          <w:tcPr>
            <w:tcW w:w="85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主体</w:t>
            </w:r>
          </w:p>
        </w:tc>
        <w:tc>
          <w:tcPr>
            <w:tcW w:w="223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公开渠道和载体</w:t>
            </w:r>
          </w:p>
        </w:tc>
        <w:tc>
          <w:tcPr>
            <w:tcW w:w="137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公开对象</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公开方式</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14"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spacing w:val="0"/>
                <w:sz w:val="2"/>
                <w:szCs w:val="2"/>
              </w:rPr>
            </w:pP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一级</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事项</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二级事项</w:t>
            </w:r>
          </w:p>
        </w:tc>
        <w:tc>
          <w:tcPr>
            <w:tcW w:w="17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8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71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85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223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全社</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w w:val="100"/>
                <w:sz w:val="22"/>
              </w:rPr>
              <w:t>会</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特定群众</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主动</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依申请公</w:t>
            </w:r>
            <w:r>
              <w:rPr>
                <w:rFonts w:hint="eastAsia" w:ascii="黑体" w:eastAsia="黑体"/>
                <w:spacing w:val="0"/>
                <w:w w:val="100"/>
                <w:sz w:val="22"/>
              </w:rPr>
              <w:t>开</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县级</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6</w:t>
            </w:r>
          </w:p>
        </w:tc>
        <w:tc>
          <w:tcPr>
            <w:tcW w:w="85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r>
              <w:rPr>
                <w:spacing w:val="0"/>
                <w:sz w:val="18"/>
              </w:rPr>
              <w:t>法律援助</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法律援助服务</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1.</w:t>
            </w:r>
            <w:r>
              <w:rPr>
                <w:spacing w:val="0"/>
                <w:sz w:val="18"/>
              </w:rPr>
              <w:t>给予法律援助决定书；</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2.</w:t>
            </w:r>
            <w:r>
              <w:rPr>
                <w:spacing w:val="0"/>
                <w:sz w:val="18"/>
              </w:rPr>
              <w:t>不予法律援助决定书；</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3.</w:t>
            </w:r>
            <w:r>
              <w:rPr>
                <w:spacing w:val="0"/>
                <w:sz w:val="18"/>
              </w:rPr>
              <w:t>指派通知书</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r>
              <w:rPr>
                <w:rFonts w:hint="eastAsia"/>
                <w:spacing w:val="0"/>
                <w:sz w:val="18"/>
              </w:rPr>
              <w:t>中华人民共和国法律援助条例</w:t>
            </w:r>
            <w:r>
              <w:rPr>
                <w:spacing w:val="0"/>
                <w:sz w:val="18"/>
              </w:rPr>
              <w:t>》《</w:t>
            </w:r>
            <w:r>
              <w:rPr>
                <w:rFonts w:hint="eastAsia"/>
                <w:spacing w:val="0"/>
                <w:sz w:val="18"/>
                <w:lang w:val="en-US" w:eastAsia="zh-CN"/>
              </w:rPr>
              <w:t>河南</w:t>
            </w:r>
            <w:r>
              <w:rPr>
                <w:spacing w:val="0"/>
                <w:sz w:val="18"/>
              </w:rPr>
              <w:t>省法律援助条例》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w:t>
            </w:r>
            <w:r>
              <w:rPr>
                <w:rFonts w:hint="eastAsia"/>
                <w:spacing w:val="0"/>
                <w:sz w:val="18"/>
                <w:lang w:val="en-US" w:eastAsia="zh-CN"/>
              </w:rPr>
              <w:t>7</w:t>
            </w:r>
            <w:r>
              <w:rPr>
                <w:spacing w:val="0"/>
                <w:sz w:val="18"/>
              </w:rPr>
              <w:t>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新县法律援助中心</w:t>
            </w:r>
          </w:p>
        </w:tc>
        <w:tc>
          <w:tcPr>
            <w:tcW w:w="2231" w:type="dxa"/>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精准推送</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0"/>
              <w:jc w:val="center"/>
              <w:textAlignment w:val="auto"/>
              <w:rPr>
                <w:spacing w:val="0"/>
                <w:sz w:val="18"/>
              </w:rPr>
            </w:pPr>
            <w:r>
              <w:rPr>
                <w:spacing w:val="0"/>
                <w:sz w:val="18"/>
              </w:rPr>
              <w:t>法律援助申请人、受指派的律师事务所或其他组织</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等</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7</w:t>
            </w:r>
          </w:p>
        </w:tc>
        <w:tc>
          <w:tcPr>
            <w:tcW w:w="858"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法律援助办案</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人员办案补贴的审核发放</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案件补贴审核发放表</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r>
              <w:rPr>
                <w:rFonts w:hint="eastAsia"/>
                <w:spacing w:val="0"/>
                <w:sz w:val="18"/>
              </w:rPr>
              <w:t>中华人民共和国法律援助条例</w:t>
            </w:r>
            <w:r>
              <w:rPr>
                <w:spacing w:val="0"/>
                <w:sz w:val="18"/>
              </w:rPr>
              <w:t>》《</w:t>
            </w:r>
            <w:r>
              <w:rPr>
                <w:rFonts w:hint="eastAsia"/>
                <w:spacing w:val="0"/>
                <w:sz w:val="18"/>
                <w:lang w:val="en-US" w:eastAsia="zh-CN"/>
              </w:rPr>
              <w:t>河南</w:t>
            </w:r>
            <w:r>
              <w:rPr>
                <w:spacing w:val="0"/>
                <w:sz w:val="18"/>
              </w:rPr>
              <w:t>省法律援助条例》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自收到公开申请之</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日起20个工作日内公开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6"/>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rFonts w:hint="eastAsia"/>
                <w:spacing w:val="0"/>
                <w:sz w:val="18"/>
                <w:lang w:eastAsia="zh-CN"/>
              </w:rPr>
              <w:t>新县法律援助中心</w:t>
            </w:r>
          </w:p>
        </w:tc>
        <w:tc>
          <w:tcPr>
            <w:tcW w:w="2231" w:type="dxa"/>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精准推送</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申请人</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8</w:t>
            </w:r>
          </w:p>
        </w:tc>
        <w:tc>
          <w:tcPr>
            <w:tcW w:w="858"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对法律援助机构不予援助决</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定异议的审查</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处理决定书</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r>
              <w:rPr>
                <w:rFonts w:hint="eastAsia"/>
                <w:spacing w:val="0"/>
                <w:sz w:val="18"/>
              </w:rPr>
              <w:t>中华人民共和国法律援助条例</w:t>
            </w:r>
            <w:r>
              <w:rPr>
                <w:spacing w:val="0"/>
                <w:sz w:val="18"/>
              </w:rPr>
              <w:t>》《</w:t>
            </w:r>
            <w:r>
              <w:rPr>
                <w:rFonts w:hint="eastAsia"/>
                <w:spacing w:val="0"/>
                <w:sz w:val="18"/>
                <w:lang w:val="en-US" w:eastAsia="zh-CN"/>
              </w:rPr>
              <w:t>河南</w:t>
            </w:r>
            <w:r>
              <w:rPr>
                <w:spacing w:val="0"/>
                <w:sz w:val="18"/>
              </w:rPr>
              <w:t>省法律援助条例》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自收到公开申请之日起</w:t>
            </w:r>
            <w:r>
              <w:rPr>
                <w:rFonts w:hint="eastAsia"/>
                <w:spacing w:val="0"/>
                <w:sz w:val="18"/>
                <w:lang w:val="en-US" w:eastAsia="zh-CN"/>
              </w:rPr>
              <w:t>7</w:t>
            </w:r>
            <w:r>
              <w:rPr>
                <w:spacing w:val="0"/>
                <w:sz w:val="18"/>
              </w:rPr>
              <w:t>个工作日内</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精准推送</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申请人</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jc w:val="center"/>
        </w:trPr>
        <w:tc>
          <w:tcPr>
            <w:tcW w:w="514" w:type="dxa"/>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18"/>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pacing w:val="0"/>
                <w:sz w:val="21"/>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9</w:t>
            </w:r>
          </w:p>
        </w:tc>
        <w:tc>
          <w:tcPr>
            <w:tcW w:w="858" w:type="dxa"/>
            <w:vMerge w:val="continue"/>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spacing w:val="0"/>
                <w:sz w:val="2"/>
                <w:szCs w:val="2"/>
              </w:rPr>
            </w:pP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对在法律援助工作中作出突出贡献的组织和个人进行表彰奖励</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1.</w:t>
            </w:r>
            <w:r>
              <w:rPr>
                <w:spacing w:val="0"/>
                <w:sz w:val="18"/>
              </w:rPr>
              <w:t>评选表彰通知；</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2.</w:t>
            </w:r>
            <w:r>
              <w:rPr>
                <w:spacing w:val="0"/>
                <w:sz w:val="18"/>
              </w:rPr>
              <w:t>先进集体和个人申报表（空白表）；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3.</w:t>
            </w:r>
            <w:r>
              <w:rPr>
                <w:spacing w:val="0"/>
                <w:sz w:val="18"/>
              </w:rPr>
              <w:t>拟表彰的先进集体先进个人名单；</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4.</w:t>
            </w:r>
            <w:r>
              <w:rPr>
                <w:spacing w:val="0"/>
                <w:sz w:val="18"/>
              </w:rPr>
              <w:t>表彰决定</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r>
              <w:rPr>
                <w:rFonts w:hint="eastAsia"/>
                <w:spacing w:val="0"/>
                <w:sz w:val="18"/>
              </w:rPr>
              <w:t>中华人民共和国法律援助条例</w:t>
            </w:r>
            <w:r>
              <w:rPr>
                <w:spacing w:val="0"/>
                <w:sz w:val="18"/>
              </w:rPr>
              <w:t>》《</w:t>
            </w:r>
            <w:r>
              <w:rPr>
                <w:rFonts w:hint="eastAsia"/>
                <w:spacing w:val="0"/>
                <w:sz w:val="18"/>
                <w:lang w:val="en-US" w:eastAsia="zh-CN"/>
              </w:rPr>
              <w:t>河南</w:t>
            </w:r>
            <w:r>
              <w:rPr>
                <w:spacing w:val="0"/>
                <w:sz w:val="18"/>
              </w:rPr>
              <w:t>省法律援助条例》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自制作或获取该信息之日起20个工作日内公开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numPr>
                <w:ilvl w:val="0"/>
                <w:numId w:val="0"/>
              </w:numPr>
              <w:tabs>
                <w:tab w:val="left" w:pos="284"/>
                <w:tab w:val="left" w:pos="645"/>
                <w:tab w:val="left" w:pos="1276"/>
                <w:tab w:val="left" w:pos="1365"/>
                <w:tab w:val="left" w:pos="1814"/>
              </w:tabs>
              <w:kinsoku/>
              <w:wordWrap/>
              <w:overflowPunct/>
              <w:topLinePunct w:val="0"/>
              <w:autoSpaceDE w:val="0"/>
              <w:autoSpaceDN w:val="0"/>
              <w:bidi w:val="0"/>
              <w:adjustRightInd/>
              <w:snapToGrid/>
              <w:spacing w:before="0" w:after="0" w:line="240" w:lineRule="auto"/>
              <w:ind w:left="0" w:leftChars="0" w:right="0" w:rightChars="0"/>
              <w:jc w:val="left"/>
              <w:textAlignment w:val="auto"/>
              <w:rPr>
                <w:rFonts w:hint="eastAsia"/>
                <w:spacing w:val="0"/>
                <w:sz w:val="18"/>
                <w:lang w:eastAsia="zh-CN"/>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p>
          <w:p>
            <w:pPr>
              <w:pStyle w:val="10"/>
              <w:keepNext w:val="0"/>
              <w:keepLines w:val="0"/>
              <w:pageBreakBefore w:val="0"/>
              <w:widowControl w:val="0"/>
              <w:numPr>
                <w:ilvl w:val="0"/>
                <w:numId w:val="0"/>
              </w:numPr>
              <w:tabs>
                <w:tab w:val="left" w:pos="284"/>
                <w:tab w:val="left" w:pos="645"/>
                <w:tab w:val="left" w:pos="1276"/>
                <w:tab w:val="left" w:pos="1365"/>
                <w:tab w:val="left" w:pos="181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广播电视</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纸质媒体</w:t>
            </w:r>
          </w:p>
          <w:p>
            <w:pPr>
              <w:pStyle w:val="10"/>
              <w:keepNext w:val="0"/>
              <w:keepLines w:val="0"/>
              <w:pageBreakBefore w:val="0"/>
              <w:widowControl w:val="0"/>
              <w:numPr>
                <w:ilvl w:val="0"/>
                <w:numId w:val="0"/>
              </w:numPr>
              <w:tabs>
                <w:tab w:val="left" w:pos="284"/>
                <w:tab w:val="left" w:pos="645"/>
                <w:tab w:val="left" w:pos="1276"/>
                <w:tab w:val="left" w:pos="1365"/>
                <w:tab w:val="left" w:pos="181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社区/企事业单位/村公示栏（电子屏）</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注：有关公开信息可推送或归集至本省级法律服务网。</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10</w:t>
            </w:r>
          </w:p>
        </w:tc>
        <w:tc>
          <w:tcPr>
            <w:tcW w:w="858"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对律师事务所拒绝法律援助机构指派，不安排本所律师办理法律援助案件、律师无正当理由拒绝接受、擅自终止法律援助案件或办理法律援助案件收取财物的处罚</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pacing w:val="0"/>
                <w:sz w:val="18"/>
                <w:lang w:val="en-US" w:eastAsia="zh-CN"/>
              </w:rPr>
            </w:pPr>
            <w:r>
              <w:rPr>
                <w:spacing w:val="0"/>
                <w:sz w:val="18"/>
              </w:rPr>
              <w:t>行政处罚决定或行政处罚决定书</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r>
              <w:rPr>
                <w:rFonts w:hint="eastAsia"/>
                <w:spacing w:val="0"/>
                <w:sz w:val="18"/>
              </w:rPr>
              <w:t>中华人民共和国法律援助条例</w:t>
            </w:r>
            <w:r>
              <w:rPr>
                <w:spacing w:val="0"/>
                <w:sz w:val="18"/>
              </w:rPr>
              <w:t>》《</w:t>
            </w:r>
            <w:r>
              <w:rPr>
                <w:rFonts w:hint="eastAsia"/>
                <w:spacing w:val="0"/>
                <w:sz w:val="18"/>
                <w:lang w:val="en-US" w:eastAsia="zh-CN"/>
              </w:rPr>
              <w:t>河南</w:t>
            </w:r>
            <w:r>
              <w:rPr>
                <w:spacing w:val="0"/>
                <w:sz w:val="18"/>
              </w:rPr>
              <w:t>省法律援助条例》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自制作或获取该信息之日起</w:t>
            </w:r>
            <w:r>
              <w:rPr>
                <w:rFonts w:hint="eastAsia"/>
                <w:spacing w:val="0"/>
                <w:sz w:val="18"/>
                <w:lang w:val="en-US" w:eastAsia="zh-CN"/>
              </w:rPr>
              <w:t>7</w:t>
            </w:r>
            <w:r>
              <w:rPr>
                <w:spacing w:val="0"/>
                <w:sz w:val="18"/>
              </w:rPr>
              <w:t>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numPr>
                <w:ilvl w:val="0"/>
                <w:numId w:val="0"/>
              </w:numPr>
              <w:tabs>
                <w:tab w:val="left" w:pos="284"/>
                <w:tab w:val="left" w:pos="1274"/>
              </w:tabs>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textAlignment w:val="auto"/>
        <w:rPr>
          <w:rFonts w:ascii="Times New Roman"/>
          <w:spacing w:val="0"/>
          <w:sz w:val="18"/>
        </w:rPr>
        <w:sectPr>
          <w:footerReference r:id="rId5" w:type="default"/>
          <w:pgSz w:w="16840" w:h="11910" w:orient="landscape"/>
          <w:pgMar w:top="1043" w:right="640" w:bottom="1066" w:left="640" w:header="0" w:footer="1134" w:gutter="0"/>
          <w:pgNumType w:fmt="decimal"/>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b w:val="0"/>
          <w:spacing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8"/>
        <w:gridCol w:w="1371"/>
        <w:gridCol w:w="1757"/>
        <w:gridCol w:w="1887"/>
        <w:gridCol w:w="1715"/>
        <w:gridCol w:w="858"/>
        <w:gridCol w:w="2231"/>
        <w:gridCol w:w="516"/>
        <w:gridCol w:w="859"/>
        <w:gridCol w:w="516"/>
        <w:gridCol w:w="689"/>
        <w:gridCol w:w="516"/>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jc w:val="center"/>
        </w:trPr>
        <w:tc>
          <w:tcPr>
            <w:tcW w:w="514"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序号</w:t>
            </w:r>
          </w:p>
        </w:tc>
        <w:tc>
          <w:tcPr>
            <w:tcW w:w="2229"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公开事项</w:t>
            </w:r>
          </w:p>
        </w:tc>
        <w:tc>
          <w:tcPr>
            <w:tcW w:w="175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黑体" w:eastAsia="黑体"/>
                <w:spacing w:val="0"/>
                <w:sz w:val="22"/>
              </w:rPr>
            </w:pPr>
            <w:r>
              <w:rPr>
                <w:rFonts w:hint="eastAsia" w:ascii="黑体" w:eastAsia="黑体"/>
                <w:spacing w:val="0"/>
                <w:sz w:val="22"/>
              </w:rPr>
              <w:t>公开内容</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黑体" w:eastAsia="黑体"/>
                <w:spacing w:val="0"/>
                <w:sz w:val="22"/>
              </w:rPr>
            </w:pPr>
            <w:r>
              <w:rPr>
                <w:rFonts w:hint="eastAsia" w:ascii="黑体" w:eastAsia="黑体"/>
                <w:spacing w:val="0"/>
                <w:sz w:val="22"/>
              </w:rPr>
              <w:t>（要素）</w:t>
            </w:r>
          </w:p>
        </w:tc>
        <w:tc>
          <w:tcPr>
            <w:tcW w:w="188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公开依据</w:t>
            </w:r>
          </w:p>
        </w:tc>
        <w:tc>
          <w:tcPr>
            <w:tcW w:w="171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公开时限</w:t>
            </w:r>
          </w:p>
        </w:tc>
        <w:tc>
          <w:tcPr>
            <w:tcW w:w="85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主体</w:t>
            </w:r>
          </w:p>
        </w:tc>
        <w:tc>
          <w:tcPr>
            <w:tcW w:w="223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公开渠道和载体</w:t>
            </w:r>
          </w:p>
        </w:tc>
        <w:tc>
          <w:tcPr>
            <w:tcW w:w="137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公开对象</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公开方式</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1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一级</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事项</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二级事项</w:t>
            </w:r>
          </w:p>
        </w:tc>
        <w:tc>
          <w:tcPr>
            <w:tcW w:w="17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8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71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85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223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全社</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w w:val="100"/>
                <w:sz w:val="22"/>
              </w:rPr>
              <w:t>会</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特定群众</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主动</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依申请公</w:t>
            </w:r>
            <w:r>
              <w:rPr>
                <w:rFonts w:hint="eastAsia" w:ascii="黑体" w:eastAsia="黑体"/>
                <w:spacing w:val="0"/>
                <w:w w:val="100"/>
                <w:sz w:val="22"/>
              </w:rPr>
              <w:t>开</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县级</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11</w:t>
            </w:r>
          </w:p>
        </w:tc>
        <w:tc>
          <w:tcPr>
            <w:tcW w:w="85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基层法律服务</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基层法律服务工作者执业核准许可</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不予受理通知书</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《基层法律服务工作者管理办法》</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21"/>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w:t>
            </w:r>
            <w:r>
              <w:rPr>
                <w:rFonts w:hint="eastAsia"/>
                <w:spacing w:val="0"/>
                <w:sz w:val="18"/>
                <w:lang w:val="en-US" w:eastAsia="zh-CN"/>
              </w:rPr>
              <w:t>7</w:t>
            </w:r>
            <w:r>
              <w:rPr>
                <w:spacing w:val="0"/>
                <w:sz w:val="18"/>
              </w:rPr>
              <w:t>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精准推送</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申请人</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rFonts w:hint="eastAsia"/>
                <w:spacing w:val="0"/>
                <w:sz w:val="18"/>
                <w:lang w:val="en-US" w:eastAsia="zh-CN"/>
              </w:rPr>
              <w:t>1</w:t>
            </w:r>
            <w:r>
              <w:rPr>
                <w:spacing w:val="0"/>
                <w:sz w:val="18"/>
              </w:rPr>
              <w:t>2</w:t>
            </w:r>
          </w:p>
        </w:tc>
        <w:tc>
          <w:tcPr>
            <w:tcW w:w="858"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对基层法律服务所、基层法律服务工作者违法违规行为的处罚</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行政处罚决定或行政处罚决定书</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《基层法律服务所管理办法》《基层法律服务工作者管理办法》</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w:t>
            </w:r>
            <w:r>
              <w:rPr>
                <w:rFonts w:hint="eastAsia"/>
                <w:spacing w:val="0"/>
                <w:sz w:val="18"/>
                <w:lang w:val="en-US" w:eastAsia="zh-CN"/>
              </w:rPr>
              <w:t>7</w:t>
            </w:r>
            <w:r>
              <w:rPr>
                <w:spacing w:val="0"/>
                <w:sz w:val="18"/>
              </w:rPr>
              <w:t>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r>
              <w:rPr>
                <w:rFonts w:hint="eastAsia" w:ascii="仿宋" w:hAnsi="仿宋" w:eastAsia="仿宋" w:cs="宋体"/>
                <w:color w:val="000000"/>
                <w:spacing w:val="0"/>
                <w:sz w:val="18"/>
                <w:szCs w:val="18"/>
              </w:rPr>
              <w:t>■</w:t>
            </w:r>
            <w:r>
              <w:rPr>
                <w:spacing w:val="0"/>
                <w:sz w:val="18"/>
              </w:rPr>
              <w:t>纸质媒体</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注：有关公开信息可推送或归集至本省级法律服务网。</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pacing w:val="0"/>
                <w:sz w:val="18"/>
                <w:lang w:val="en-US" w:eastAsia="zh-CN"/>
              </w:rPr>
            </w:pPr>
            <w:r>
              <w:rPr>
                <w:rFonts w:hint="eastAsia"/>
                <w:spacing w:val="0"/>
                <w:sz w:val="18"/>
                <w:lang w:val="en-US" w:eastAsia="zh-CN"/>
              </w:rPr>
              <w:t>1</w:t>
            </w:r>
            <w:r>
              <w:rPr>
                <w:spacing w:val="0"/>
                <w:sz w:val="18"/>
              </w:rPr>
              <w:t>3</w:t>
            </w:r>
          </w:p>
        </w:tc>
        <w:tc>
          <w:tcPr>
            <w:tcW w:w="858"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对基层法律服务所、基层法律服务工作者进行表彰奖励</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1.</w:t>
            </w:r>
            <w:r>
              <w:rPr>
                <w:spacing w:val="0"/>
                <w:sz w:val="18"/>
              </w:rPr>
              <w:t>评选表彰通知；</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2.</w:t>
            </w:r>
            <w:r>
              <w:rPr>
                <w:spacing w:val="0"/>
                <w:sz w:val="18"/>
              </w:rPr>
              <w:t>先进集体和个人申报表（空白表）；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3.</w:t>
            </w:r>
            <w:r>
              <w:rPr>
                <w:spacing w:val="0"/>
                <w:sz w:val="18"/>
              </w:rPr>
              <w:t>拟表彰的先进集体先进个人名单；</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spacing w:val="0"/>
                <w:sz w:val="18"/>
              </w:rPr>
            </w:pPr>
            <w:r>
              <w:rPr>
                <w:rFonts w:hint="eastAsia"/>
                <w:spacing w:val="0"/>
                <w:sz w:val="18"/>
                <w:lang w:val="en-US" w:eastAsia="zh-CN"/>
              </w:rPr>
              <w:t>4.</w:t>
            </w:r>
            <w:r>
              <w:rPr>
                <w:spacing w:val="0"/>
                <w:sz w:val="18"/>
              </w:rPr>
              <w:t>表彰决定</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《基层法律服务所管理办法》《基层法律服务工作者管理办法》</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自制作或获取该信息之日起20个工作日内公开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numPr>
                <w:ilvl w:val="0"/>
                <w:numId w:val="0"/>
              </w:numPr>
              <w:tabs>
                <w:tab w:val="left" w:pos="284"/>
                <w:tab w:val="left" w:pos="645"/>
                <w:tab w:val="left" w:pos="1276"/>
                <w:tab w:val="left" w:pos="181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r>
              <w:rPr>
                <w:rFonts w:hint="eastAsia" w:ascii="仿宋" w:hAnsi="仿宋" w:eastAsia="仿宋" w:cs="宋体"/>
                <w:color w:val="000000"/>
                <w:spacing w:val="0"/>
                <w:sz w:val="18"/>
                <w:szCs w:val="18"/>
              </w:rPr>
              <w:t>■</w:t>
            </w:r>
            <w:r>
              <w:rPr>
                <w:spacing w:val="0"/>
                <w:sz w:val="18"/>
              </w:rPr>
              <w:t>广播电视</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纸质媒体</w:t>
            </w:r>
          </w:p>
          <w:p>
            <w:pPr>
              <w:pStyle w:val="10"/>
              <w:keepNext w:val="0"/>
              <w:keepLines w:val="0"/>
              <w:pageBreakBefore w:val="0"/>
              <w:widowControl w:val="0"/>
              <w:numPr>
                <w:ilvl w:val="0"/>
                <w:numId w:val="0"/>
              </w:numPr>
              <w:tabs>
                <w:tab w:val="left" w:pos="284"/>
                <w:tab w:val="left" w:pos="645"/>
                <w:tab w:val="left" w:pos="1276"/>
                <w:tab w:val="left" w:pos="181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社区/企事业单位/村公示栏（电子屏）</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spacing w:val="0"/>
                <w:sz w:val="18"/>
              </w:rPr>
            </w:pPr>
            <w:r>
              <w:rPr>
                <w:spacing w:val="0"/>
                <w:sz w:val="18"/>
              </w:rPr>
              <w:t>注：有关公开信息可推送或归集至本省级法律服务网。</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jc w:val="center"/>
        </w:trPr>
        <w:tc>
          <w:tcPr>
            <w:tcW w:w="514"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pacing w:val="0"/>
                <w:sz w:val="18"/>
                <w:lang w:val="en-US" w:eastAsia="zh-CN"/>
              </w:rPr>
            </w:pPr>
            <w:r>
              <w:rPr>
                <w:spacing w:val="0"/>
                <w:sz w:val="18"/>
              </w:rPr>
              <w:t>14</w:t>
            </w:r>
          </w:p>
        </w:tc>
        <w:tc>
          <w:tcPr>
            <w:tcW w:w="858"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人民调解</w:t>
            </w:r>
          </w:p>
        </w:tc>
        <w:tc>
          <w:tcPr>
            <w:tcW w:w="1371"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对有突出贡献的人民调解委员会和人民调解员按照国家规定给予表彰奖励</w:t>
            </w:r>
          </w:p>
        </w:tc>
        <w:tc>
          <w:tcPr>
            <w:tcW w:w="1757"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1.</w:t>
            </w:r>
            <w:r>
              <w:rPr>
                <w:spacing w:val="0"/>
                <w:sz w:val="18"/>
              </w:rPr>
              <w:t>评选表彰通知；</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2.</w:t>
            </w:r>
            <w:r>
              <w:rPr>
                <w:spacing w:val="0"/>
                <w:sz w:val="18"/>
              </w:rPr>
              <w:t>先进集体和个人申报表（空白表）；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3.</w:t>
            </w:r>
            <w:r>
              <w:rPr>
                <w:spacing w:val="0"/>
                <w:sz w:val="18"/>
              </w:rPr>
              <w:t>拟表彰的先进集体先进个人名单；</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spacing w:val="0"/>
                <w:sz w:val="18"/>
                <w:lang w:val="en-US" w:eastAsia="zh-CN"/>
              </w:rPr>
            </w:pPr>
            <w:r>
              <w:rPr>
                <w:rFonts w:hint="eastAsia"/>
                <w:spacing w:val="0"/>
                <w:sz w:val="18"/>
                <w:lang w:val="en-US" w:eastAsia="zh-CN"/>
              </w:rPr>
              <w:t>4.</w:t>
            </w:r>
            <w:r>
              <w:rPr>
                <w:spacing w:val="0"/>
                <w:sz w:val="18"/>
              </w:rPr>
              <w:t>表彰决定</w:t>
            </w:r>
          </w:p>
        </w:tc>
        <w:tc>
          <w:tcPr>
            <w:tcW w:w="1887"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rFonts w:hint="eastAsia"/>
                <w:spacing w:val="0"/>
                <w:sz w:val="18"/>
              </w:rPr>
              <w:t>《中华人民共和国人民调解法》《河南省人民调解员管理办法》《人民调解实施细则》</w:t>
            </w:r>
          </w:p>
        </w:tc>
        <w:tc>
          <w:tcPr>
            <w:tcW w:w="1715"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自制作或获取该信息之日起20个工作日内公开</w:t>
            </w:r>
          </w:p>
        </w:tc>
        <w:tc>
          <w:tcPr>
            <w:tcW w:w="858"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spacing w:val="0"/>
                <w:sz w:val="18"/>
                <w:lang w:eastAsia="zh-CN"/>
              </w:rPr>
            </w:pPr>
            <w:r>
              <w:rPr>
                <w:rFonts w:hint="eastAsia"/>
                <w:spacing w:val="0"/>
                <w:sz w:val="18"/>
                <w:lang w:eastAsia="zh-CN"/>
              </w:rPr>
              <w:t>新县司法局</w:t>
            </w:r>
          </w:p>
        </w:tc>
        <w:tc>
          <w:tcPr>
            <w:tcW w:w="2231" w:type="dxa"/>
            <w:tcBorders>
              <w:bottom w:val="single" w:color="000000" w:sz="6" w:space="0"/>
            </w:tcBorders>
            <w:vAlign w:val="center"/>
          </w:tcPr>
          <w:p>
            <w:pPr>
              <w:pStyle w:val="10"/>
              <w:keepNext w:val="0"/>
              <w:keepLines w:val="0"/>
              <w:pageBreakBefore w:val="0"/>
              <w:widowControl w:val="0"/>
              <w:numPr>
                <w:ilvl w:val="0"/>
                <w:numId w:val="0"/>
              </w:numPr>
              <w:tabs>
                <w:tab w:val="left" w:pos="284"/>
                <w:tab w:val="left" w:pos="645"/>
                <w:tab w:val="left" w:pos="1276"/>
                <w:tab w:val="left" w:pos="181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r>
              <w:rPr>
                <w:rFonts w:hint="eastAsia" w:ascii="仿宋" w:hAnsi="仿宋" w:eastAsia="仿宋" w:cs="宋体"/>
                <w:color w:val="000000"/>
                <w:spacing w:val="0"/>
                <w:sz w:val="18"/>
                <w:szCs w:val="18"/>
              </w:rPr>
              <w:t>■</w:t>
            </w:r>
            <w:r>
              <w:rPr>
                <w:spacing w:val="0"/>
                <w:sz w:val="18"/>
              </w:rPr>
              <w:t>广播电视</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纸质媒体</w:t>
            </w:r>
          </w:p>
          <w:p>
            <w:pPr>
              <w:pStyle w:val="10"/>
              <w:keepNext w:val="0"/>
              <w:keepLines w:val="0"/>
              <w:pageBreakBefore w:val="0"/>
              <w:widowControl w:val="0"/>
              <w:numPr>
                <w:ilvl w:val="0"/>
                <w:numId w:val="0"/>
              </w:numPr>
              <w:tabs>
                <w:tab w:val="left" w:pos="284"/>
                <w:tab w:val="left" w:pos="645"/>
                <w:tab w:val="left" w:pos="1276"/>
                <w:tab w:val="left" w:pos="181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社区/企事业单位/村公示栏（电子屏）</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both"/>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spacing w:val="0"/>
                <w:sz w:val="18"/>
              </w:rPr>
            </w:pPr>
            <w:r>
              <w:rPr>
                <w:spacing w:val="0"/>
                <w:sz w:val="18"/>
              </w:rPr>
              <w:t>注：有关公开信息可推送或归集至本省级法律服务网。</w:t>
            </w:r>
          </w:p>
        </w:tc>
        <w:tc>
          <w:tcPr>
            <w:tcW w:w="516"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859"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c>
          <w:tcPr>
            <w:tcW w:w="516"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689"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c>
          <w:tcPr>
            <w:tcW w:w="516"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18"/>
              </w:rPr>
            </w:pPr>
            <w:r>
              <w:rPr>
                <w:spacing w:val="0"/>
                <w:sz w:val="18"/>
              </w:rPr>
              <w:t>√</w:t>
            </w:r>
          </w:p>
        </w:tc>
        <w:tc>
          <w:tcPr>
            <w:tcW w:w="689" w:type="dxa"/>
            <w:tcBorders>
              <w:bottom w:val="single" w:color="000000" w:sz="6"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Times New Roman"/>
                <w:spacing w:val="0"/>
                <w:sz w:val="18"/>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textAlignment w:val="auto"/>
        <w:rPr>
          <w:rFonts w:ascii="Times New Roman"/>
          <w:spacing w:val="0"/>
          <w:sz w:val="18"/>
        </w:rPr>
        <w:sectPr>
          <w:pgSz w:w="16840" w:h="11910" w:orient="landscape"/>
          <w:pgMar w:top="1100" w:right="640" w:bottom="1520" w:left="640" w:header="0" w:footer="1134" w:gutter="0"/>
          <w:pgNumType w:fmt="decimal"/>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b w:val="0"/>
          <w:spacing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8"/>
        <w:gridCol w:w="1371"/>
        <w:gridCol w:w="1757"/>
        <w:gridCol w:w="1887"/>
        <w:gridCol w:w="1715"/>
        <w:gridCol w:w="858"/>
        <w:gridCol w:w="2231"/>
        <w:gridCol w:w="516"/>
        <w:gridCol w:w="859"/>
        <w:gridCol w:w="516"/>
        <w:gridCol w:w="689"/>
        <w:gridCol w:w="516"/>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序号</w:t>
            </w:r>
          </w:p>
        </w:tc>
        <w:tc>
          <w:tcPr>
            <w:tcW w:w="2229"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公开事项</w:t>
            </w:r>
          </w:p>
        </w:tc>
        <w:tc>
          <w:tcPr>
            <w:tcW w:w="175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黑体" w:eastAsia="黑体"/>
                <w:spacing w:val="0"/>
                <w:sz w:val="22"/>
              </w:rPr>
            </w:pPr>
            <w:r>
              <w:rPr>
                <w:rFonts w:hint="eastAsia" w:ascii="黑体" w:eastAsia="黑体"/>
                <w:spacing w:val="0"/>
                <w:sz w:val="22"/>
              </w:rPr>
              <w:t>公开内容（要素）</w:t>
            </w:r>
          </w:p>
        </w:tc>
        <w:tc>
          <w:tcPr>
            <w:tcW w:w="188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公开依据</w:t>
            </w:r>
          </w:p>
        </w:tc>
        <w:tc>
          <w:tcPr>
            <w:tcW w:w="171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公开时限</w:t>
            </w:r>
          </w:p>
        </w:tc>
        <w:tc>
          <w:tcPr>
            <w:tcW w:w="85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主体</w:t>
            </w:r>
          </w:p>
        </w:tc>
        <w:tc>
          <w:tcPr>
            <w:tcW w:w="223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公开渠道和载体</w:t>
            </w:r>
          </w:p>
        </w:tc>
        <w:tc>
          <w:tcPr>
            <w:tcW w:w="137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公开对象</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公开方式</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1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一级</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事项</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二级事项</w:t>
            </w:r>
          </w:p>
        </w:tc>
        <w:tc>
          <w:tcPr>
            <w:tcW w:w="17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18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171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85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223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全社</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w w:val="100"/>
                <w:sz w:val="22"/>
              </w:rPr>
              <w:t>会</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特定</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群众</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主动</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依申请公</w:t>
            </w:r>
            <w:r>
              <w:rPr>
                <w:rFonts w:hint="eastAsia" w:ascii="黑体" w:eastAsia="黑体"/>
                <w:spacing w:val="0"/>
                <w:w w:val="100"/>
                <w:sz w:val="22"/>
              </w:rPr>
              <w:t>开</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县级</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15</w:t>
            </w:r>
          </w:p>
        </w:tc>
        <w:tc>
          <w:tcPr>
            <w:tcW w:w="85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6"/>
              </w:rPr>
            </w:pP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法律查询</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服务</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法律法规和案例检索服务</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1.</w:t>
            </w:r>
            <w:r>
              <w:rPr>
                <w:spacing w:val="0"/>
                <w:sz w:val="18"/>
              </w:rPr>
              <w:t>法律法规库网址或链接；</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2.</w:t>
            </w:r>
            <w:r>
              <w:rPr>
                <w:spacing w:val="0"/>
                <w:sz w:val="18"/>
              </w:rPr>
              <w:t>典型案例库网址或链接</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《中共中央、国务院</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转发&lt;中央宣传部、司</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法部关于在公民中开展法治宣传教育的第七个五年规划（2016</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－2020 年）&gt;》《</w:t>
            </w:r>
            <w:r>
              <w:rPr>
                <w:rFonts w:hint="eastAsia"/>
                <w:spacing w:val="0"/>
                <w:sz w:val="18"/>
                <w:lang w:val="en-US" w:eastAsia="zh-CN"/>
              </w:rPr>
              <w:t>河南</w:t>
            </w:r>
            <w:r>
              <w:rPr>
                <w:spacing w:val="0"/>
                <w:sz w:val="18"/>
              </w:rPr>
              <w:t xml:space="preserve"> 省“七五”普法规划》</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自制作或获取该信息之日起20 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Times New Roman"/>
                <w:spacing w:val="0"/>
                <w:sz w:val="20"/>
              </w:rPr>
            </w:pPr>
          </w:p>
          <w:p>
            <w:pPr>
              <w:pStyle w:val="10"/>
              <w:keepNext w:val="0"/>
              <w:keepLines w:val="0"/>
              <w:pageBreakBefore w:val="0"/>
              <w:widowControl w:val="0"/>
              <w:numPr>
                <w:ilvl w:val="0"/>
                <w:numId w:val="0"/>
              </w:numPr>
              <w:tabs>
                <w:tab w:val="left" w:pos="284"/>
                <w:tab w:val="left" w:pos="1276"/>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16</w:t>
            </w:r>
          </w:p>
        </w:tc>
        <w:tc>
          <w:tcPr>
            <w:tcW w:w="858"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2"/>
                <w:szCs w:val="2"/>
              </w:rPr>
            </w:pP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法 律 服 务 机</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构、人员信息</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查询服务</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辖区内的律师、公证、基层法律服务、司法鉴定、仲裁、人民调解等法律服务机构和人员有关基本信息、从业信息和信用信息等</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《中华人民共和国政府信息公开条例》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息之日起20 个工作</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eastAsia="宋体"/>
                <w:spacing w:val="0"/>
                <w:sz w:val="18"/>
                <w:lang w:eastAsia="zh-CN"/>
              </w:rPr>
            </w:pPr>
            <w:r>
              <w:rPr>
                <w:rFonts w:hint="eastAsia"/>
                <w:spacing w:val="0"/>
                <w:sz w:val="18"/>
                <w:lang w:eastAsia="zh-CN"/>
              </w:rPr>
              <w:t>新县司法局</w:t>
            </w:r>
          </w:p>
        </w:tc>
        <w:tc>
          <w:tcPr>
            <w:tcW w:w="2231" w:type="dxa"/>
            <w:vAlign w:val="center"/>
          </w:tcPr>
          <w:p>
            <w:pPr>
              <w:pStyle w:val="10"/>
              <w:keepNext w:val="0"/>
              <w:keepLines w:val="0"/>
              <w:pageBreakBefore w:val="0"/>
              <w:widowControl w:val="0"/>
              <w:tabs>
                <w:tab w:val="left" w:pos="1274"/>
              </w:tabs>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r>
              <w:rPr>
                <w:rFonts w:hint="eastAsia" w:ascii="仿宋" w:hAnsi="仿宋" w:eastAsia="仿宋" w:cs="宋体"/>
                <w:color w:val="000000"/>
                <w:spacing w:val="0"/>
                <w:sz w:val="18"/>
                <w:szCs w:val="18"/>
              </w:rPr>
              <w:t>■</w:t>
            </w:r>
            <w:r>
              <w:rPr>
                <w:spacing w:val="0"/>
                <w:sz w:val="18"/>
              </w:rPr>
              <w:t>公开查阅点</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政务服务中心</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便民服务站</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注：有关公开信息可推送</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或归集至本省级法律服务</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网。</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17</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pacing w:val="0"/>
                <w:sz w:val="18"/>
              </w:rPr>
            </w:pPr>
            <w:r>
              <w:rPr>
                <w:spacing w:val="0"/>
                <w:sz w:val="18"/>
              </w:rPr>
              <w:t>法律咨询</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pacing w:val="0"/>
                <w:sz w:val="18"/>
              </w:rPr>
            </w:pPr>
            <w:r>
              <w:rPr>
                <w:spacing w:val="0"/>
                <w:sz w:val="18"/>
              </w:rPr>
              <w:t>服务</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公共法律服务实体平台、热线平台、网络平台咨询服务</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公共法律服务实体、热线、网络平台法律咨询服务指南</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hanging="540"/>
              <w:jc w:val="center"/>
              <w:textAlignment w:val="auto"/>
              <w:rPr>
                <w:rFonts w:hint="eastAsia" w:eastAsia="宋体"/>
                <w:spacing w:val="0"/>
                <w:sz w:val="18"/>
                <w:lang w:eastAsia="zh-CN"/>
              </w:rPr>
            </w:pPr>
            <w:r>
              <w:rPr>
                <w:spacing w:val="0"/>
                <w:sz w:val="18"/>
              </w:rPr>
              <w:t>《政府</w:t>
            </w:r>
            <w:r>
              <w:rPr>
                <w:rFonts w:hint="eastAsia"/>
                <w:spacing w:val="0"/>
                <w:sz w:val="18"/>
                <w:lang w:eastAsia="zh-CN"/>
              </w:rPr>
              <w:t>《中华人民共和国政府信息公开条例》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自制作或获取该信息之日起20 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rFonts w:hint="eastAsia"/>
                <w:spacing w:val="0"/>
                <w:sz w:val="18"/>
                <w:lang w:eastAsia="zh-CN"/>
              </w:rPr>
              <w:t>新县司法局</w:t>
            </w:r>
            <w:r>
              <w:rPr>
                <w:spacing w:val="0"/>
                <w:sz w:val="18"/>
              </w:rPr>
              <w:t>、</w:t>
            </w:r>
            <w:r>
              <w:rPr>
                <w:rFonts w:hint="eastAsia"/>
                <w:spacing w:val="0"/>
                <w:sz w:val="18"/>
                <w:lang w:eastAsia="zh-CN"/>
              </w:rPr>
              <w:t>新县公共法律服务中心</w:t>
            </w:r>
            <w:r>
              <w:rPr>
                <w:spacing w:val="0"/>
                <w:sz w:val="18"/>
              </w:rPr>
              <w:t>、</w:t>
            </w:r>
            <w:r>
              <w:rPr>
                <w:rFonts w:hint="eastAsia"/>
                <w:spacing w:val="0"/>
                <w:sz w:val="18"/>
                <w:lang w:eastAsia="zh-CN"/>
              </w:rPr>
              <w:t>各乡镇（区、街道）</w:t>
            </w:r>
            <w:r>
              <w:rPr>
                <w:spacing w:val="0"/>
                <w:sz w:val="18"/>
              </w:rPr>
              <w:t>公共法律服务工作站</w:t>
            </w:r>
          </w:p>
        </w:tc>
        <w:tc>
          <w:tcPr>
            <w:tcW w:w="223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Times New Roman"/>
                <w:spacing w:val="0"/>
                <w:sz w:val="16"/>
              </w:rPr>
            </w:pPr>
          </w:p>
          <w:p>
            <w:pPr>
              <w:pStyle w:val="10"/>
              <w:keepNext w:val="0"/>
              <w:keepLines w:val="0"/>
              <w:pageBreakBefore w:val="0"/>
              <w:widowControl w:val="0"/>
              <w:tabs>
                <w:tab w:val="left" w:pos="1274"/>
              </w:tabs>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rFonts w:hint="eastAsia"/>
                <w:spacing w:val="0"/>
                <w:sz w:val="18"/>
                <w:lang w:eastAsia="zh-CN"/>
              </w:rPr>
              <w:t>微信公众号</w:t>
            </w:r>
            <w:r>
              <w:rPr>
                <w:rFonts w:hint="eastAsia" w:ascii="仿宋" w:hAnsi="仿宋" w:eastAsia="仿宋" w:cs="宋体"/>
                <w:color w:val="000000"/>
                <w:spacing w:val="0"/>
                <w:sz w:val="18"/>
                <w:szCs w:val="18"/>
              </w:rPr>
              <w:t>■</w:t>
            </w:r>
            <w:r>
              <w:rPr>
                <w:spacing w:val="0"/>
                <w:sz w:val="18"/>
              </w:rPr>
              <w:t>公开查阅点</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政务服务中心</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便民服务站</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注：有关公开信息可推送</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或归集至本省级法律服务</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网。</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spacing w:val="0"/>
          <w:sz w:val="18"/>
        </w:rPr>
        <w:sectPr>
          <w:pgSz w:w="16840" w:h="11910" w:orient="landscape"/>
          <w:pgMar w:top="1100" w:right="640" w:bottom="1520" w:left="640" w:header="0" w:footer="1134" w:gutter="0"/>
          <w:pgNumType w:fmt="decimal"/>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b w:val="0"/>
          <w:spacing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8"/>
        <w:gridCol w:w="1371"/>
        <w:gridCol w:w="1757"/>
        <w:gridCol w:w="1887"/>
        <w:gridCol w:w="1715"/>
        <w:gridCol w:w="858"/>
        <w:gridCol w:w="2231"/>
        <w:gridCol w:w="516"/>
        <w:gridCol w:w="859"/>
        <w:gridCol w:w="516"/>
        <w:gridCol w:w="689"/>
        <w:gridCol w:w="516"/>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序号</w:t>
            </w:r>
          </w:p>
        </w:tc>
        <w:tc>
          <w:tcPr>
            <w:tcW w:w="2229"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公开事项</w:t>
            </w:r>
          </w:p>
        </w:tc>
        <w:tc>
          <w:tcPr>
            <w:tcW w:w="175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黑体" w:eastAsia="黑体"/>
                <w:spacing w:val="0"/>
                <w:sz w:val="22"/>
              </w:rPr>
            </w:pPr>
            <w:r>
              <w:rPr>
                <w:rFonts w:hint="eastAsia" w:ascii="黑体" w:eastAsia="黑体"/>
                <w:spacing w:val="0"/>
                <w:sz w:val="22"/>
              </w:rPr>
              <w:t>公开内容</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黑体" w:eastAsia="黑体"/>
                <w:spacing w:val="0"/>
                <w:sz w:val="22"/>
              </w:rPr>
            </w:pPr>
            <w:r>
              <w:rPr>
                <w:rFonts w:hint="eastAsia" w:ascii="黑体" w:eastAsia="黑体"/>
                <w:spacing w:val="0"/>
                <w:sz w:val="22"/>
              </w:rPr>
              <w:t>（要素）</w:t>
            </w:r>
          </w:p>
        </w:tc>
        <w:tc>
          <w:tcPr>
            <w:tcW w:w="1887"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公开依据</w:t>
            </w:r>
          </w:p>
        </w:tc>
        <w:tc>
          <w:tcPr>
            <w:tcW w:w="171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公开时限</w:t>
            </w:r>
          </w:p>
        </w:tc>
        <w:tc>
          <w:tcPr>
            <w:tcW w:w="85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主体</w:t>
            </w:r>
          </w:p>
        </w:tc>
        <w:tc>
          <w:tcPr>
            <w:tcW w:w="223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公开渠道和载体</w:t>
            </w:r>
          </w:p>
        </w:tc>
        <w:tc>
          <w:tcPr>
            <w:tcW w:w="137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公开对象</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公开方式</w:t>
            </w:r>
          </w:p>
        </w:tc>
        <w:tc>
          <w:tcPr>
            <w:tcW w:w="120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1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一级</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事项</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二级事项</w:t>
            </w:r>
          </w:p>
        </w:tc>
        <w:tc>
          <w:tcPr>
            <w:tcW w:w="17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18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171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85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223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spacing w:val="0"/>
                <w:sz w:val="2"/>
                <w:szCs w:val="2"/>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黑体" w:eastAsia="黑体"/>
                <w:spacing w:val="0"/>
                <w:sz w:val="22"/>
              </w:rPr>
            </w:pPr>
            <w:r>
              <w:rPr>
                <w:rFonts w:hint="eastAsia" w:ascii="黑体" w:eastAsia="黑体"/>
                <w:spacing w:val="0"/>
                <w:sz w:val="22"/>
              </w:rPr>
              <w:t>全社</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w w:val="100"/>
                <w:sz w:val="22"/>
              </w:rPr>
              <w:t>会</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特定</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群众</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主动</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依申请公</w:t>
            </w:r>
            <w:r>
              <w:rPr>
                <w:rFonts w:hint="eastAsia" w:ascii="黑体" w:eastAsia="黑体"/>
                <w:spacing w:val="0"/>
                <w:w w:val="100"/>
                <w:sz w:val="22"/>
              </w:rPr>
              <w:t>开</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县级</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黑体" w:eastAsia="黑体"/>
                <w:spacing w:val="0"/>
                <w:sz w:val="22"/>
              </w:rPr>
            </w:pPr>
            <w:r>
              <w:rPr>
                <w:rFonts w:hint="eastAsia" w:ascii="黑体" w:eastAsia="黑体"/>
                <w:spacing w:val="0"/>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3" w:hRule="atLeast"/>
          <w:jc w:val="center"/>
        </w:trPr>
        <w:tc>
          <w:tcPr>
            <w:tcW w:w="514"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18</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公共法律服务平台</w:t>
            </w:r>
          </w:p>
        </w:tc>
        <w:tc>
          <w:tcPr>
            <w:tcW w:w="137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公共法律服务实体、热线、网络平台信息</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1.</w:t>
            </w:r>
            <w:r>
              <w:rPr>
                <w:spacing w:val="0"/>
                <w:sz w:val="18"/>
              </w:rPr>
              <w:t>公共法律服务平台 建 设 相 关 规划；</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2.</w:t>
            </w:r>
            <w:r>
              <w:rPr>
                <w:spacing w:val="0"/>
                <w:sz w:val="18"/>
              </w:rPr>
              <w:t>公共法律服务中、工作站具体地址；</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3.</w:t>
            </w:r>
            <w:r>
              <w:rPr>
                <w:spacing w:val="0"/>
                <w:sz w:val="18"/>
              </w:rPr>
              <w:t>12348公共法律服务热线号码；</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4.</w:t>
            </w:r>
            <w:r>
              <w:rPr>
                <w:spacing w:val="0"/>
                <w:sz w:val="18"/>
              </w:rPr>
              <w:t>中国法律服务网和省级法律服务网网址；</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spacing w:val="0"/>
                <w:sz w:val="18"/>
                <w:lang w:val="en-US" w:eastAsia="zh-CN"/>
              </w:rPr>
              <w:t>5.</w:t>
            </w:r>
            <w:r>
              <w:rPr>
                <w:spacing w:val="0"/>
                <w:sz w:val="18"/>
              </w:rPr>
              <w:t>三大平台提供的公共法律服务事项清单及服务指南</w:t>
            </w:r>
          </w:p>
        </w:tc>
        <w:tc>
          <w:tcPr>
            <w:tcW w:w="188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pacing w:val="0"/>
                <w:sz w:val="18"/>
                <w:lang w:eastAsia="zh-CN"/>
              </w:rPr>
            </w:pPr>
            <w:r>
              <w:rPr>
                <w:rFonts w:hint="eastAsia"/>
                <w:spacing w:val="0"/>
                <w:sz w:val="18"/>
                <w:lang w:eastAsia="zh-CN"/>
              </w:rPr>
              <w:t>《中华人民共和国政府信息公开条例》</w:t>
            </w:r>
          </w:p>
        </w:tc>
        <w:tc>
          <w:tcPr>
            <w:tcW w:w="171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自制作或获取该信息之日起20 个工作日内公开</w:t>
            </w:r>
          </w:p>
        </w:tc>
        <w:tc>
          <w:tcPr>
            <w:tcW w:w="85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rFonts w:hint="eastAsia"/>
                <w:spacing w:val="0"/>
                <w:sz w:val="18"/>
                <w:lang w:eastAsia="zh-CN"/>
              </w:rPr>
              <w:t>新县司法局</w:t>
            </w:r>
            <w:r>
              <w:rPr>
                <w:spacing w:val="0"/>
                <w:sz w:val="18"/>
              </w:rPr>
              <w:t>、</w:t>
            </w:r>
            <w:r>
              <w:rPr>
                <w:rFonts w:hint="eastAsia"/>
                <w:spacing w:val="0"/>
                <w:sz w:val="18"/>
                <w:lang w:eastAsia="zh-CN"/>
              </w:rPr>
              <w:t>新县公共法律服务中心</w:t>
            </w:r>
            <w:r>
              <w:rPr>
                <w:spacing w:val="0"/>
                <w:sz w:val="18"/>
              </w:rPr>
              <w:t>、</w:t>
            </w:r>
            <w:r>
              <w:rPr>
                <w:rFonts w:hint="eastAsia"/>
                <w:spacing w:val="0"/>
                <w:sz w:val="18"/>
                <w:lang w:eastAsia="zh-CN"/>
              </w:rPr>
              <w:t>各乡镇（区、街道）</w:t>
            </w:r>
            <w:r>
              <w:rPr>
                <w:spacing w:val="0"/>
                <w:sz w:val="18"/>
              </w:rPr>
              <w:t>公共法律服务工作站</w:t>
            </w:r>
          </w:p>
        </w:tc>
        <w:tc>
          <w:tcPr>
            <w:tcW w:w="2231" w:type="dxa"/>
            <w:vAlign w:val="center"/>
          </w:tcPr>
          <w:p>
            <w:pPr>
              <w:pStyle w:val="10"/>
              <w:keepNext w:val="0"/>
              <w:keepLines w:val="0"/>
              <w:pageBreakBefore w:val="0"/>
              <w:widowControl w:val="0"/>
              <w:tabs>
                <w:tab w:val="left" w:pos="642"/>
                <w:tab w:val="left" w:pos="1274"/>
              </w:tabs>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政府网站</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政府公报</w:t>
            </w:r>
          </w:p>
          <w:p>
            <w:pPr>
              <w:pStyle w:val="10"/>
              <w:keepNext w:val="0"/>
              <w:keepLines w:val="0"/>
              <w:pageBreakBefore w:val="0"/>
              <w:widowControl w:val="0"/>
              <w:tabs>
                <w:tab w:val="left" w:pos="642"/>
                <w:tab w:val="left" w:pos="1274"/>
              </w:tabs>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rFonts w:hint="eastAsia"/>
                <w:spacing w:val="0"/>
                <w:sz w:val="18"/>
                <w:lang w:eastAsia="zh-CN"/>
              </w:rPr>
              <w:t>微信公众号</w:t>
            </w:r>
            <w:r>
              <w:rPr>
                <w:rFonts w:hint="eastAsia" w:ascii="仿宋" w:hAnsi="仿宋" w:eastAsia="仿宋" w:cs="宋体"/>
                <w:color w:val="000000"/>
                <w:spacing w:val="0"/>
                <w:sz w:val="18"/>
                <w:szCs w:val="18"/>
              </w:rPr>
              <w:t>■</w:t>
            </w:r>
            <w:r>
              <w:rPr>
                <w:spacing w:val="0"/>
                <w:sz w:val="18"/>
              </w:rPr>
              <w:t>发布会/听证会</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广播电视</w:t>
            </w:r>
            <w:r>
              <w:rPr>
                <w:rFonts w:hint="eastAsia"/>
                <w:spacing w:val="0"/>
                <w:sz w:val="18"/>
                <w:lang w:val="en-US" w:eastAsia="zh-CN"/>
              </w:rPr>
              <w:t xml:space="preserve"> </w:t>
            </w:r>
            <w:r>
              <w:rPr>
                <w:rFonts w:hint="eastAsia" w:ascii="仿宋" w:hAnsi="仿宋" w:eastAsia="仿宋" w:cs="宋体"/>
                <w:color w:val="000000"/>
                <w:spacing w:val="0"/>
                <w:sz w:val="18"/>
                <w:szCs w:val="18"/>
              </w:rPr>
              <w:t>■</w:t>
            </w:r>
            <w:r>
              <w:rPr>
                <w:spacing w:val="0"/>
                <w:sz w:val="18"/>
              </w:rPr>
              <w:t>公开查阅点</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便民服务站</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rFonts w:hint="eastAsia" w:ascii="仿宋" w:hAnsi="仿宋" w:eastAsia="仿宋" w:cs="宋体"/>
                <w:color w:val="000000"/>
                <w:spacing w:val="0"/>
                <w:sz w:val="18"/>
                <w:szCs w:val="18"/>
              </w:rPr>
              <w:t>■</w:t>
            </w:r>
            <w:r>
              <w:rPr>
                <w:spacing w:val="0"/>
                <w:sz w:val="18"/>
              </w:rPr>
              <w:t>社区/企事业单位/村公示栏（电子屏）</w:t>
            </w:r>
          </w:p>
          <w:p>
            <w:pPr>
              <w:pStyle w:val="10"/>
              <w:keepNext w:val="0"/>
              <w:keepLines w:val="0"/>
              <w:pageBreakBefore w:val="0"/>
              <w:widowControl w:val="0"/>
              <w:numPr>
                <w:ilvl w:val="0"/>
                <w:numId w:val="0"/>
              </w:numPr>
              <w:tabs>
                <w:tab w:val="left" w:pos="284"/>
              </w:tabs>
              <w:kinsoku/>
              <w:wordWrap/>
              <w:overflowPunct/>
              <w:topLinePunct w:val="0"/>
              <w:autoSpaceDE w:val="0"/>
              <w:autoSpaceDN w:val="0"/>
              <w:bidi w:val="0"/>
              <w:adjustRightInd/>
              <w:snapToGrid/>
              <w:spacing w:before="0" w:after="0" w:line="240" w:lineRule="auto"/>
              <w:ind w:left="0" w:leftChars="0" w:right="0" w:rightChars="0"/>
              <w:jc w:val="left"/>
              <w:textAlignment w:val="auto"/>
              <w:rPr>
                <w:spacing w:val="0"/>
                <w:sz w:val="18"/>
              </w:rPr>
            </w:pPr>
            <w:r>
              <w:rPr>
                <w:rFonts w:hint="eastAsia" w:ascii="仿宋" w:hAnsi="仿宋" w:eastAsia="仿宋" w:cs="宋体"/>
                <w:color w:val="000000"/>
                <w:spacing w:val="0"/>
                <w:sz w:val="18"/>
                <w:szCs w:val="18"/>
              </w:rPr>
              <w:t>■</w:t>
            </w:r>
            <w:r>
              <w:rPr>
                <w:spacing w:val="0"/>
                <w:sz w:val="18"/>
              </w:rPr>
              <w:t>其他法律服务网</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spacing w:val="0"/>
                <w:sz w:val="18"/>
              </w:rPr>
            </w:pPr>
            <w:r>
              <w:rPr>
                <w:spacing w:val="0"/>
                <w:sz w:val="18"/>
              </w:rPr>
              <w:t>注：有关公开信息可推送或归集至本省级法律服务网。</w:t>
            </w: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85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pacing w:val="0"/>
                <w:sz w:val="18"/>
              </w:rPr>
            </w:pPr>
          </w:p>
        </w:tc>
        <w:tc>
          <w:tcPr>
            <w:tcW w:w="516"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c>
          <w:tcPr>
            <w:tcW w:w="689"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pacing w:val="0"/>
                <w:sz w:val="18"/>
              </w:rPr>
            </w:pPr>
            <w:r>
              <w:rPr>
                <w:spacing w:val="0"/>
                <w:sz w:val="18"/>
              </w:rPr>
              <w:t>√</w:t>
            </w:r>
          </w:p>
        </w:tc>
      </w:tr>
    </w:tbl>
    <w:p>
      <w:pPr>
        <w:spacing w:before="132"/>
        <w:ind w:left="778" w:right="0" w:firstLine="0"/>
        <w:jc w:val="left"/>
        <w:rPr>
          <w:rFonts w:hint="eastAsia" w:ascii="PMingLiU" w:eastAsia="PMingLiU"/>
          <w:sz w:val="30"/>
        </w:rPr>
      </w:pPr>
    </w:p>
    <w:sectPr>
      <w:footerReference r:id="rId6" w:type="default"/>
      <w:pgSz w:w="16840" w:h="11910" w:orient="landscape"/>
      <w:pgMar w:top="1100" w:right="640" w:bottom="1520" w:left="640" w:header="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after="0" w:line="14" w:lineRule="auto"/>
      <w:rPr>
        <w:b w:val="0"/>
        <w:sz w:val="20"/>
      </w:rPr>
    </w:pPr>
    <w:r>
      <w:rPr>
        <w:sz w:val="20"/>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after="0" w:line="14" w:lineRule="auto"/>
      <w:rPr>
        <w:b w:val="0"/>
        <w:sz w:val="20"/>
      </w:rPr>
    </w:pPr>
    <w:r>
      <w:rPr>
        <w:sz w:val="20"/>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mFkZTRmZDMyMTFmMWVmOWJmYzNjY2VjM2JhMzBkNzAifQ=="/>
  </w:docVars>
  <w:rsids>
    <w:rsidRoot w:val="00000000"/>
    <w:rsid w:val="023A3CFE"/>
    <w:rsid w:val="029F6425"/>
    <w:rsid w:val="046A6B44"/>
    <w:rsid w:val="04BD4C19"/>
    <w:rsid w:val="05F312D5"/>
    <w:rsid w:val="0764397C"/>
    <w:rsid w:val="076538E5"/>
    <w:rsid w:val="0A0337A2"/>
    <w:rsid w:val="0A8C3EFF"/>
    <w:rsid w:val="0BB82400"/>
    <w:rsid w:val="0D7700DE"/>
    <w:rsid w:val="115320E7"/>
    <w:rsid w:val="12352BEB"/>
    <w:rsid w:val="12F0454F"/>
    <w:rsid w:val="14F522F7"/>
    <w:rsid w:val="17583508"/>
    <w:rsid w:val="19DE45C0"/>
    <w:rsid w:val="1B584F3C"/>
    <w:rsid w:val="1BD227FA"/>
    <w:rsid w:val="1C8E5EAA"/>
    <w:rsid w:val="1D4B5645"/>
    <w:rsid w:val="1D7553C1"/>
    <w:rsid w:val="1ECA3BBE"/>
    <w:rsid w:val="206949F3"/>
    <w:rsid w:val="21E06050"/>
    <w:rsid w:val="227B251C"/>
    <w:rsid w:val="22B4771A"/>
    <w:rsid w:val="26B64062"/>
    <w:rsid w:val="27E848CE"/>
    <w:rsid w:val="294A13E2"/>
    <w:rsid w:val="2B880A59"/>
    <w:rsid w:val="2CC80057"/>
    <w:rsid w:val="2D9D0D76"/>
    <w:rsid w:val="2E0063E7"/>
    <w:rsid w:val="2FDD26B1"/>
    <w:rsid w:val="3023105D"/>
    <w:rsid w:val="32F77275"/>
    <w:rsid w:val="396F4AF5"/>
    <w:rsid w:val="3C5B27D9"/>
    <w:rsid w:val="3E6A4BE1"/>
    <w:rsid w:val="3F3A5904"/>
    <w:rsid w:val="3F7F0595"/>
    <w:rsid w:val="41057746"/>
    <w:rsid w:val="438C3991"/>
    <w:rsid w:val="47D47A81"/>
    <w:rsid w:val="4B9A35D0"/>
    <w:rsid w:val="4F0B4446"/>
    <w:rsid w:val="4F340283"/>
    <w:rsid w:val="4F6E2AAB"/>
    <w:rsid w:val="52455322"/>
    <w:rsid w:val="58D36FF3"/>
    <w:rsid w:val="5B2E3489"/>
    <w:rsid w:val="5BA44B15"/>
    <w:rsid w:val="5CE40FB6"/>
    <w:rsid w:val="5CF36527"/>
    <w:rsid w:val="5D2A43A4"/>
    <w:rsid w:val="5D6E6152"/>
    <w:rsid w:val="5EC16ED3"/>
    <w:rsid w:val="61226299"/>
    <w:rsid w:val="63A61137"/>
    <w:rsid w:val="640578D7"/>
    <w:rsid w:val="6470797C"/>
    <w:rsid w:val="6512055F"/>
    <w:rsid w:val="651D5624"/>
    <w:rsid w:val="6A6E18F9"/>
    <w:rsid w:val="6ABB43BF"/>
    <w:rsid w:val="6D5B2C08"/>
    <w:rsid w:val="6FCF369E"/>
    <w:rsid w:val="70B15B3C"/>
    <w:rsid w:val="73501583"/>
    <w:rsid w:val="783356B1"/>
    <w:rsid w:val="7A7B51BA"/>
    <w:rsid w:val="7B2A1568"/>
    <w:rsid w:val="7D462A1A"/>
    <w:rsid w:val="7DE70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spacing w:before="1"/>
    </w:pPr>
    <w:rPr>
      <w:rFonts w:ascii="Microsoft JhengHei" w:hAnsi="Microsoft JhengHei" w:eastAsia="Microsoft JhengHei" w:cs="Microsoft JhengHei"/>
      <w:b/>
      <w:bCs/>
      <w:sz w:val="36"/>
      <w:szCs w:val="36"/>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rPr>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2020-09-14T03:06:00Z</dcterms:created>
  <dc:creator>USER</dc:creator>
  <cp:lastModifiedBy>张小乐啊</cp:lastModifiedBy>
  <cp:lastPrinted>2020-10-14T06:21:00Z</cp:lastPrinted>
  <dcterms:modified xsi:type="dcterms:W3CDTF">2024-03-08T09:07:54Z</dcterms:modified>
  <dc:title>扶贫领域基层政务公开标准目录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Office Word 2007</vt:lpwstr>
  </property>
  <property fmtid="{D5CDD505-2E9C-101B-9397-08002B2CF9AE}" pid="4" name="LastSaved">
    <vt:filetime>2020-09-14T00:00:00Z</vt:filetime>
  </property>
  <property fmtid="{D5CDD505-2E9C-101B-9397-08002B2CF9AE}" pid="5" name="KSOProductBuildVer">
    <vt:lpwstr>2052-12.1.0.16250</vt:lpwstr>
  </property>
  <property fmtid="{D5CDD505-2E9C-101B-9397-08002B2CF9AE}" pid="6" name="ICV">
    <vt:lpwstr>EB1286C96BBC4AFD9EA2599ABB922C8B_12</vt:lpwstr>
  </property>
</Properties>
</file>