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新县民政局民生救助月报（9月）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39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低保、兜底。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截至9月，全县共清退城乡低保对象1249人，其中城市低保对象366人，农村低保对象883人；累计新纳入低保对象735人，其中城市低保对象135人，农村低保对象600人。现共有城市低保3072户3668人，农村低保13963户16317人，其中兜底对象1443户1825人。2023年9月已累计发放城市低保金1064.7432万元；农村低保金3508.999万元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2.特困供养。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截至9月份，全县现有城乡特困供养人员3278人，其中农村特困供养人员3016人（集中供养 391人，分散供养2625人），城市特困 262人（集中供养人员21人，分散供养人员241人）。按照农村特困人员供养每人每年6864元，城市特困人员每人每年9828元的标准，每月10日之前及时足额发放特困救助金，2023年1-9月份城乡特困对象共发放资金230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4.9772万元，发放敬老院办公经费和管护人员工资共156.42万元。</w:t>
      </w:r>
    </w:p>
    <w:p>
      <w:pPr>
        <w:ind w:firstLine="790" w:firstLineChars="246"/>
        <w:rPr>
          <w:rFonts w:hint="eastAsia" w:ascii="仿宋_GB2312" w:hAnsi="仿宋_GB2312" w:eastAsia="仿宋_GB2312" w:cs="仿宋_GB2312"/>
          <w:color w:val="auto"/>
          <w:w w:val="9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3.临时救助。</w:t>
      </w:r>
      <w:r>
        <w:rPr>
          <w:rFonts w:hint="eastAsia" w:ascii="仿宋_GB2312" w:hAnsi="仿宋_GB2312" w:eastAsia="仿宋_GB2312" w:cs="仿宋_GB2312"/>
          <w:color w:val="auto"/>
          <w:w w:val="97"/>
          <w:sz w:val="32"/>
          <w:szCs w:val="32"/>
        </w:rPr>
        <w:t>切实发挥临时救助资金“救急难”作用，止目前，已累计救助2134人次，发放临时救助资金231.8万元。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.残疾人两项补贴。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坚持残疾人两项补贴按月发放原则，1-9月发放7902名残疾人两项补贴共831.1275万元，其中享受残疾人困难生活补贴的6446人，享受重度残疾人护理补贴的4452人，叠加享受两项补贴3069人。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.留守儿童和困境儿童关爱工程。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组织2023年春节走访慰问活动，为300名困境儿童发放慰问金15万元；按季更新全国儿童福利信息系统数据，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截至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目前，共有留守儿童3519人、留守妇女1540人，乡镇儿童福利督导员17人，村（居）儿童主任206人；全面落实儿童福利政策，按照每人每月1050元的标准发放47名孤儿1-9月基本生活保障金43.79万元，按照1050元/人/月的标准补差发放113名事实无人抚养儿童1-9月基本生活费73.2万元。全面实施“福彩圆梦.孤儿助学工程”，按照每人每学年10000元的标准，1-9月共资助11名超龄在校就读孤儿10.7万元。</w:t>
      </w:r>
    </w:p>
    <w:p>
      <w:pPr>
        <w:spacing w:line="576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高龄津贴发放。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截至目前，已对全县7278名符合条件的老人进行了资料收集、信息录入及网上审核，并按照80-89岁老人每人每月50元，90-99岁老人每人每月100元，100岁以上老人每人每月300元的标准及时发放。截至发放1—8月高龄津贴共发放累计306.85万元。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截至2023年9月份，共计发放惠民资金约8533万元。</w:t>
      </w:r>
    </w:p>
    <w:p/>
    <w:p>
      <w:pPr>
        <w:rPr>
          <w:rFonts w:hint="default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4B44E55-4B44-4E3E-A46C-4A069738DC1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E94F88B-B5E7-41EA-9FA8-96752022F4E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27E2ABF-B403-45BB-8234-53563DDE0E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EC7AF14-CA6E-4E51-995B-6E6E6B9CC7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mY3M2Y5YjE0MDNkNDkxOGUxMjNiZmNiYzZjZTgifQ=="/>
  </w:docVars>
  <w:rsids>
    <w:rsidRoot w:val="00000000"/>
    <w:rsid w:val="04DC4690"/>
    <w:rsid w:val="05D1072A"/>
    <w:rsid w:val="06174984"/>
    <w:rsid w:val="08DA2D61"/>
    <w:rsid w:val="095D5DD8"/>
    <w:rsid w:val="0BC24E38"/>
    <w:rsid w:val="0BEA5929"/>
    <w:rsid w:val="0DB34BA5"/>
    <w:rsid w:val="126B5099"/>
    <w:rsid w:val="13AE743B"/>
    <w:rsid w:val="140A6CAE"/>
    <w:rsid w:val="185F6656"/>
    <w:rsid w:val="18D21F6A"/>
    <w:rsid w:val="19782D6A"/>
    <w:rsid w:val="1B246690"/>
    <w:rsid w:val="1EC37B35"/>
    <w:rsid w:val="1F602885"/>
    <w:rsid w:val="20BA5082"/>
    <w:rsid w:val="211F336C"/>
    <w:rsid w:val="22F93192"/>
    <w:rsid w:val="271E41C8"/>
    <w:rsid w:val="283B572F"/>
    <w:rsid w:val="29851C65"/>
    <w:rsid w:val="31A667D8"/>
    <w:rsid w:val="3A855346"/>
    <w:rsid w:val="3BB60073"/>
    <w:rsid w:val="3CAC15D5"/>
    <w:rsid w:val="3D4D3C70"/>
    <w:rsid w:val="3D79336D"/>
    <w:rsid w:val="48F44B21"/>
    <w:rsid w:val="4A056E6A"/>
    <w:rsid w:val="4C2537F3"/>
    <w:rsid w:val="4F8922FE"/>
    <w:rsid w:val="51D86001"/>
    <w:rsid w:val="52044A40"/>
    <w:rsid w:val="52B7005B"/>
    <w:rsid w:val="52DB3173"/>
    <w:rsid w:val="597D332D"/>
    <w:rsid w:val="5B207F50"/>
    <w:rsid w:val="5E9D4C9D"/>
    <w:rsid w:val="628269A0"/>
    <w:rsid w:val="65AB138C"/>
    <w:rsid w:val="668726A9"/>
    <w:rsid w:val="66C054D7"/>
    <w:rsid w:val="6A2A5D19"/>
    <w:rsid w:val="6CAE41B9"/>
    <w:rsid w:val="6CF464EC"/>
    <w:rsid w:val="6F403AC9"/>
    <w:rsid w:val="721144E7"/>
    <w:rsid w:val="7B017BCD"/>
    <w:rsid w:val="7BED58AB"/>
    <w:rsid w:val="7C0E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Tahoma" w:hAnsi="Tahoma" w:eastAsia="仿宋_GB2312"/>
      <w:sz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 w:eastAsia="宋体" w:cs="Times New Roman"/>
    </w:r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customStyle="1" w:styleId="6">
    <w:name w:val="Char Char1 Char Char Char Char"/>
    <w:basedOn w:val="3"/>
    <w:link w:val="5"/>
    <w:qFormat/>
    <w:uiPriority w:val="0"/>
    <w:rPr>
      <w:rFonts w:ascii="Tahoma" w:hAnsi="Tahoma" w:eastAsia="仿宋_GB2312"/>
      <w:sz w:val="24"/>
    </w:rPr>
  </w:style>
  <w:style w:type="character" w:customStyle="1" w:styleId="7">
    <w:name w:val="16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1025</Characters>
  <Lines>0</Lines>
  <Paragraphs>0</Paragraphs>
  <TotalTime>48</TotalTime>
  <ScaleCrop>false</ScaleCrop>
  <LinksUpToDate>false</LinksUpToDate>
  <CharactersWithSpaces>1031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2021-08-31T02:10:00Z</dcterms:created>
  <dc:creator>Administrator</dc:creator>
  <cp:lastModifiedBy>张小乐啊</cp:lastModifiedBy>
  <cp:lastPrinted>2021-10-15T09:02:00Z</cp:lastPrinted>
  <dcterms:modified xsi:type="dcterms:W3CDTF">2023-10-23T02:11:22Z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225F7BF0855A442981EAB21B5CAD9875</vt:lpwstr>
  </property>
</Properties>
</file>