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AE1" w:rsidRDefault="00BC54AA">
      <w:pPr>
        <w:spacing w:line="600" w:lineRule="exact"/>
        <w:ind w:firstLine="504"/>
        <w:jc w:val="center"/>
        <w:rPr>
          <w:rFonts w:ascii="宋体" w:hAnsi="宋体" w:cs="宋体"/>
          <w:b/>
          <w:bCs/>
          <w:kern w:val="0"/>
          <w:sz w:val="44"/>
          <w:szCs w:val="44"/>
        </w:rPr>
      </w:pPr>
      <w:r>
        <w:rPr>
          <w:rFonts w:ascii="宋体" w:hAnsi="宋体" w:cs="宋体" w:hint="eastAsia"/>
          <w:b/>
          <w:bCs/>
          <w:kern w:val="0"/>
          <w:sz w:val="44"/>
          <w:szCs w:val="44"/>
        </w:rPr>
        <w:t>2022</w:t>
      </w:r>
      <w:r>
        <w:rPr>
          <w:rFonts w:ascii="宋体" w:hAnsi="宋体" w:cs="宋体" w:hint="eastAsia"/>
          <w:b/>
          <w:bCs/>
          <w:kern w:val="0"/>
          <w:sz w:val="44"/>
          <w:szCs w:val="44"/>
        </w:rPr>
        <w:t>年度</w:t>
      </w:r>
      <w:r>
        <w:rPr>
          <w:rFonts w:ascii="宋体" w:hAnsi="宋体" w:cs="宋体" w:hint="eastAsia"/>
          <w:b/>
          <w:bCs/>
          <w:kern w:val="0"/>
          <w:sz w:val="44"/>
          <w:szCs w:val="44"/>
        </w:rPr>
        <w:t>新县</w:t>
      </w:r>
      <w:r w:rsidR="00444015">
        <w:rPr>
          <w:rFonts w:ascii="黑体" w:eastAsia="黑体" w:hAnsi="黑体" w:hint="eastAsia"/>
          <w:bCs/>
          <w:color w:val="000000"/>
          <w:sz w:val="44"/>
          <w:szCs w:val="44"/>
        </w:rPr>
        <w:t>机关事务中心</w:t>
      </w:r>
    </w:p>
    <w:p w:rsidR="00AA0AE1" w:rsidRDefault="00BC54AA">
      <w:pPr>
        <w:spacing w:line="600" w:lineRule="exact"/>
        <w:ind w:firstLine="504"/>
        <w:jc w:val="center"/>
        <w:rPr>
          <w:rFonts w:ascii="宋体" w:hAnsi="宋体" w:cs="宋体"/>
          <w:b/>
          <w:bCs/>
          <w:kern w:val="0"/>
          <w:sz w:val="44"/>
          <w:szCs w:val="44"/>
        </w:rPr>
      </w:pPr>
      <w:r>
        <w:rPr>
          <w:rFonts w:ascii="宋体" w:hAnsi="宋体" w:cs="宋体" w:hint="eastAsia"/>
          <w:b/>
          <w:bCs/>
          <w:kern w:val="0"/>
          <w:sz w:val="44"/>
          <w:szCs w:val="44"/>
        </w:rPr>
        <w:t>预</w:t>
      </w:r>
      <w:r>
        <w:rPr>
          <w:rFonts w:ascii="宋体" w:hAnsi="宋体" w:cs="宋体" w:hint="eastAsia"/>
          <w:b/>
          <w:bCs/>
          <w:kern w:val="0"/>
          <w:sz w:val="44"/>
          <w:szCs w:val="44"/>
        </w:rPr>
        <w:t>算说明</w:t>
      </w:r>
    </w:p>
    <w:p w:rsidR="00AA0AE1" w:rsidRDefault="00AA0AE1">
      <w:pPr>
        <w:spacing w:line="600" w:lineRule="exact"/>
        <w:ind w:firstLine="504"/>
        <w:jc w:val="center"/>
        <w:rPr>
          <w:rFonts w:ascii="仿宋" w:eastAsia="仿宋" w:hAnsi="仿宋" w:cs="仿宋"/>
          <w:kern w:val="0"/>
          <w:sz w:val="32"/>
          <w:szCs w:val="32"/>
        </w:rPr>
      </w:pPr>
    </w:p>
    <w:p w:rsidR="00AA0AE1" w:rsidRDefault="00BC54AA">
      <w:pPr>
        <w:spacing w:after="240" w:line="600" w:lineRule="exact"/>
        <w:jc w:val="center"/>
        <w:rPr>
          <w:rFonts w:ascii="仿宋" w:eastAsia="仿宋" w:hAnsi="仿宋" w:cs="仿宋"/>
          <w:kern w:val="0"/>
          <w:sz w:val="32"/>
          <w:szCs w:val="32"/>
        </w:rPr>
      </w:pPr>
      <w:r>
        <w:rPr>
          <w:rFonts w:ascii="仿宋" w:eastAsia="仿宋" w:hAnsi="仿宋" w:cs="仿宋" w:hint="eastAsia"/>
          <w:b/>
          <w:bCs/>
          <w:kern w:val="0"/>
          <w:sz w:val="32"/>
          <w:szCs w:val="32"/>
        </w:rPr>
        <w:t xml:space="preserve">　　目</w:t>
      </w:r>
      <w:r>
        <w:rPr>
          <w:rFonts w:ascii="仿宋" w:eastAsia="仿宋" w:hAnsi="仿宋" w:cs="仿宋" w:hint="eastAsia"/>
          <w:b/>
          <w:bCs/>
          <w:kern w:val="0"/>
          <w:sz w:val="32"/>
          <w:szCs w:val="32"/>
        </w:rPr>
        <w:t> </w:t>
      </w:r>
      <w:r>
        <w:rPr>
          <w:rFonts w:ascii="仿宋" w:eastAsia="仿宋" w:hAnsi="仿宋" w:cs="仿宋" w:hint="eastAsia"/>
          <w:b/>
          <w:bCs/>
          <w:kern w:val="0"/>
          <w:sz w:val="32"/>
          <w:szCs w:val="32"/>
        </w:rPr>
        <w:t>录</w:t>
      </w:r>
    </w:p>
    <w:p w:rsidR="00AA0AE1" w:rsidRDefault="00BC54AA">
      <w:pPr>
        <w:rPr>
          <w:rFonts w:ascii="仿宋" w:eastAsia="仿宋" w:hAnsi="仿宋" w:cs="仿宋"/>
          <w:kern w:val="0"/>
          <w:sz w:val="32"/>
          <w:szCs w:val="32"/>
        </w:rPr>
      </w:pPr>
      <w:r>
        <w:rPr>
          <w:rFonts w:ascii="仿宋" w:eastAsia="仿宋" w:hAnsi="仿宋" w:cs="仿宋" w:hint="eastAsia"/>
          <w:bCs/>
          <w:kern w:val="0"/>
          <w:sz w:val="32"/>
          <w:szCs w:val="32"/>
        </w:rPr>
        <w:t>第一部分</w:t>
      </w:r>
      <w:r>
        <w:rPr>
          <w:rFonts w:ascii="仿宋" w:eastAsia="仿宋" w:hAnsi="仿宋" w:cs="仿宋" w:hint="eastAsia"/>
          <w:bCs/>
          <w:kern w:val="0"/>
          <w:sz w:val="32"/>
          <w:szCs w:val="32"/>
        </w:rPr>
        <w:t xml:space="preserve"> </w:t>
      </w:r>
      <w:r>
        <w:rPr>
          <w:rFonts w:ascii="仿宋" w:eastAsia="仿宋" w:hAnsi="仿宋" w:cs="仿宋" w:hint="eastAsia"/>
          <w:kern w:val="0"/>
          <w:sz w:val="32"/>
          <w:szCs w:val="32"/>
        </w:rPr>
        <w:t>新县</w:t>
      </w:r>
      <w:r w:rsidR="00444015">
        <w:rPr>
          <w:rFonts w:ascii="仿宋" w:eastAsia="仿宋" w:hAnsi="仿宋" w:cs="仿宋" w:hint="eastAsia"/>
          <w:kern w:val="0"/>
          <w:sz w:val="32"/>
          <w:szCs w:val="32"/>
        </w:rPr>
        <w:t>机关事务中心</w:t>
      </w:r>
      <w:r>
        <w:rPr>
          <w:rFonts w:ascii="仿宋" w:eastAsia="仿宋" w:hAnsi="仿宋" w:cs="仿宋" w:hint="eastAsia"/>
          <w:kern w:val="0"/>
          <w:sz w:val="32"/>
          <w:szCs w:val="32"/>
        </w:rPr>
        <w:t>概况</w:t>
      </w:r>
    </w:p>
    <w:p w:rsidR="00AA0AE1" w:rsidRDefault="00BC54AA">
      <w:pPr>
        <w:widowControl/>
        <w:shd w:val="clear" w:color="auto" w:fill="FFFFFF"/>
        <w:ind w:left="45" w:right="45" w:firstLine="645"/>
        <w:jc w:val="left"/>
        <w:rPr>
          <w:rFonts w:ascii="仿宋" w:eastAsia="仿宋" w:hAnsi="仿宋" w:cs="仿宋"/>
          <w:color w:val="313131"/>
          <w:kern w:val="0"/>
          <w:sz w:val="32"/>
          <w:szCs w:val="32"/>
        </w:rPr>
      </w:pPr>
      <w:r>
        <w:rPr>
          <w:rFonts w:ascii="仿宋" w:eastAsia="仿宋" w:hAnsi="仿宋" w:cs="仿宋" w:hint="eastAsia"/>
          <w:color w:val="313131"/>
          <w:kern w:val="0"/>
          <w:sz w:val="32"/>
          <w:szCs w:val="32"/>
        </w:rPr>
        <w:t>一、主要职能</w:t>
      </w:r>
    </w:p>
    <w:p w:rsidR="00AA0AE1" w:rsidRDefault="00BC54AA">
      <w:pPr>
        <w:widowControl/>
        <w:shd w:val="clear" w:color="auto" w:fill="FFFFFF"/>
        <w:ind w:left="45" w:right="45" w:firstLine="645"/>
        <w:jc w:val="left"/>
        <w:rPr>
          <w:rFonts w:ascii="仿宋" w:eastAsia="仿宋" w:hAnsi="仿宋" w:cs="仿宋"/>
          <w:color w:val="313131"/>
          <w:kern w:val="0"/>
          <w:sz w:val="32"/>
          <w:szCs w:val="32"/>
        </w:rPr>
      </w:pPr>
      <w:r>
        <w:rPr>
          <w:rFonts w:ascii="仿宋" w:eastAsia="仿宋" w:hAnsi="仿宋" w:cs="仿宋" w:hint="eastAsia"/>
          <w:color w:val="313131"/>
          <w:kern w:val="0"/>
          <w:sz w:val="32"/>
          <w:szCs w:val="32"/>
        </w:rPr>
        <w:t>二、机构设置</w:t>
      </w:r>
    </w:p>
    <w:p w:rsidR="00AA0AE1" w:rsidRDefault="00BC54AA">
      <w:pPr>
        <w:widowControl/>
        <w:shd w:val="clear" w:color="auto" w:fill="FFFFFF"/>
        <w:ind w:left="45" w:right="45" w:firstLine="645"/>
        <w:jc w:val="left"/>
        <w:rPr>
          <w:rFonts w:ascii="仿宋" w:eastAsia="仿宋" w:hAnsi="仿宋" w:cs="仿宋"/>
          <w:color w:val="313131"/>
          <w:kern w:val="0"/>
          <w:sz w:val="32"/>
          <w:szCs w:val="32"/>
        </w:rPr>
      </w:pPr>
      <w:r>
        <w:rPr>
          <w:rFonts w:ascii="仿宋" w:eastAsia="仿宋" w:hAnsi="仿宋" w:cs="仿宋" w:hint="eastAsia"/>
          <w:color w:val="313131"/>
          <w:kern w:val="0"/>
          <w:sz w:val="32"/>
          <w:szCs w:val="32"/>
        </w:rPr>
        <w:t>三</w:t>
      </w:r>
      <w:r>
        <w:rPr>
          <w:rFonts w:ascii="仿宋" w:eastAsia="仿宋" w:hAnsi="仿宋" w:cs="仿宋" w:hint="eastAsia"/>
          <w:color w:val="313131"/>
          <w:kern w:val="0"/>
          <w:sz w:val="32"/>
          <w:szCs w:val="32"/>
        </w:rPr>
        <w:t>、预算单位构成</w:t>
      </w:r>
    </w:p>
    <w:p w:rsidR="00AA0AE1" w:rsidRDefault="00BC54AA">
      <w:pPr>
        <w:spacing w:line="600" w:lineRule="exact"/>
        <w:rPr>
          <w:rFonts w:ascii="仿宋" w:eastAsia="仿宋" w:hAnsi="仿宋" w:cs="仿宋"/>
          <w:bCs/>
          <w:kern w:val="0"/>
          <w:sz w:val="32"/>
          <w:szCs w:val="32"/>
        </w:rPr>
      </w:pPr>
      <w:r>
        <w:rPr>
          <w:rFonts w:ascii="仿宋" w:eastAsia="仿宋" w:hAnsi="仿宋" w:cs="仿宋" w:hint="eastAsia"/>
          <w:bCs/>
          <w:kern w:val="0"/>
          <w:sz w:val="32"/>
          <w:szCs w:val="32"/>
        </w:rPr>
        <w:t>第二部分</w:t>
      </w:r>
      <w:r>
        <w:rPr>
          <w:rFonts w:ascii="仿宋" w:eastAsia="仿宋" w:hAnsi="仿宋" w:cs="仿宋" w:hint="eastAsia"/>
          <w:bCs/>
          <w:kern w:val="0"/>
          <w:sz w:val="32"/>
          <w:szCs w:val="32"/>
        </w:rPr>
        <w:t xml:space="preserve"> </w:t>
      </w:r>
      <w:r>
        <w:rPr>
          <w:rFonts w:ascii="仿宋" w:eastAsia="仿宋" w:hAnsi="仿宋" w:cs="仿宋" w:hint="eastAsia"/>
          <w:kern w:val="0"/>
          <w:sz w:val="32"/>
          <w:szCs w:val="32"/>
        </w:rPr>
        <w:t>新县</w:t>
      </w:r>
      <w:r w:rsidR="00444015">
        <w:rPr>
          <w:rFonts w:ascii="仿宋" w:eastAsia="仿宋" w:hAnsi="仿宋" w:cs="仿宋" w:hint="eastAsia"/>
          <w:kern w:val="0"/>
          <w:sz w:val="32"/>
          <w:szCs w:val="32"/>
        </w:rPr>
        <w:t>机关事务中心</w:t>
      </w:r>
      <w:r>
        <w:rPr>
          <w:rFonts w:ascii="仿宋" w:eastAsia="仿宋" w:hAnsi="仿宋" w:cs="仿宋" w:hint="eastAsia"/>
          <w:kern w:val="0"/>
          <w:sz w:val="32"/>
          <w:szCs w:val="32"/>
        </w:rPr>
        <w:t>2</w:t>
      </w:r>
      <w:r>
        <w:rPr>
          <w:rFonts w:ascii="仿宋" w:eastAsia="仿宋" w:hAnsi="仿宋" w:cs="仿宋" w:hint="eastAsia"/>
          <w:bCs/>
          <w:kern w:val="0"/>
          <w:sz w:val="32"/>
          <w:szCs w:val="32"/>
        </w:rPr>
        <w:t>022</w:t>
      </w:r>
      <w:r>
        <w:rPr>
          <w:rFonts w:ascii="仿宋" w:eastAsia="仿宋" w:hAnsi="仿宋" w:cs="仿宋" w:hint="eastAsia"/>
          <w:bCs/>
          <w:kern w:val="0"/>
          <w:sz w:val="32"/>
          <w:szCs w:val="32"/>
        </w:rPr>
        <w:t>年度</w:t>
      </w:r>
      <w:r>
        <w:rPr>
          <w:rFonts w:ascii="仿宋" w:eastAsia="仿宋" w:hAnsi="仿宋" w:cs="仿宋" w:hint="eastAsia"/>
          <w:bCs/>
          <w:kern w:val="0"/>
          <w:sz w:val="32"/>
          <w:szCs w:val="32"/>
        </w:rPr>
        <w:t>预算情况说明</w:t>
      </w:r>
    </w:p>
    <w:p w:rsidR="00AA0AE1" w:rsidRDefault="00BC54AA">
      <w:pPr>
        <w:rPr>
          <w:rFonts w:ascii="仿宋" w:eastAsia="仿宋" w:hAnsi="仿宋" w:cs="仿宋"/>
          <w:bCs/>
          <w:kern w:val="0"/>
          <w:sz w:val="32"/>
          <w:szCs w:val="32"/>
        </w:rPr>
      </w:pPr>
      <w:r>
        <w:rPr>
          <w:rFonts w:ascii="仿宋" w:eastAsia="仿宋" w:hAnsi="仿宋" w:cs="仿宋" w:hint="eastAsia"/>
          <w:bCs/>
          <w:kern w:val="0"/>
          <w:sz w:val="32"/>
          <w:szCs w:val="32"/>
        </w:rPr>
        <w:t>第三部分</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名词解释</w:t>
      </w:r>
    </w:p>
    <w:p w:rsidR="00AA0AE1" w:rsidRDefault="00BC54AA">
      <w:pPr>
        <w:spacing w:line="600" w:lineRule="exact"/>
        <w:rPr>
          <w:rFonts w:ascii="仿宋" w:eastAsia="仿宋" w:hAnsi="仿宋" w:cs="仿宋"/>
          <w:bCs/>
          <w:kern w:val="0"/>
          <w:sz w:val="32"/>
          <w:szCs w:val="32"/>
        </w:rPr>
      </w:pPr>
      <w:r>
        <w:rPr>
          <w:rFonts w:ascii="仿宋" w:eastAsia="仿宋" w:hAnsi="仿宋" w:cs="仿宋" w:hint="eastAsia"/>
          <w:bCs/>
          <w:kern w:val="0"/>
          <w:sz w:val="32"/>
          <w:szCs w:val="32"/>
        </w:rPr>
        <w:t>附件：</w:t>
      </w:r>
      <w:r>
        <w:rPr>
          <w:rFonts w:ascii="仿宋" w:eastAsia="仿宋" w:hAnsi="仿宋" w:cs="仿宋" w:hint="eastAsia"/>
          <w:kern w:val="0"/>
          <w:sz w:val="32"/>
          <w:szCs w:val="32"/>
        </w:rPr>
        <w:t>新县</w:t>
      </w:r>
      <w:r w:rsidR="00444015">
        <w:rPr>
          <w:rFonts w:ascii="仿宋" w:eastAsia="仿宋" w:hAnsi="仿宋" w:cs="仿宋" w:hint="eastAsia"/>
          <w:kern w:val="0"/>
          <w:sz w:val="32"/>
          <w:szCs w:val="32"/>
        </w:rPr>
        <w:t>机关事务中心</w:t>
      </w:r>
      <w:r>
        <w:rPr>
          <w:rFonts w:ascii="仿宋" w:eastAsia="仿宋" w:hAnsi="仿宋" w:cs="仿宋" w:hint="eastAsia"/>
          <w:bCs/>
          <w:kern w:val="0"/>
          <w:sz w:val="32"/>
          <w:szCs w:val="32"/>
        </w:rPr>
        <w:t>2022</w:t>
      </w:r>
      <w:r>
        <w:rPr>
          <w:rFonts w:ascii="仿宋" w:eastAsia="仿宋" w:hAnsi="仿宋" w:cs="仿宋" w:hint="eastAsia"/>
          <w:bCs/>
          <w:kern w:val="0"/>
          <w:sz w:val="32"/>
          <w:szCs w:val="32"/>
        </w:rPr>
        <w:t>年度</w:t>
      </w:r>
      <w:r>
        <w:rPr>
          <w:rFonts w:ascii="仿宋" w:eastAsia="仿宋" w:hAnsi="仿宋" w:cs="仿宋" w:hint="eastAsia"/>
          <w:bCs/>
          <w:kern w:val="0"/>
          <w:sz w:val="32"/>
          <w:szCs w:val="32"/>
        </w:rPr>
        <w:t>预算表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一、收支总体情况表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二、收入总体情况表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三、支出总体情况表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四、财政拨款收支总体情况表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五、一般公共预算支出情况表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六、支出经济分类汇总表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七、一般公共预算基本支出情况表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八、一般公共预算“三公”经费支出情况表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九、项目支出表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十</w:t>
      </w:r>
      <w:r>
        <w:rPr>
          <w:rFonts w:ascii="仿宋" w:eastAsia="仿宋" w:hAnsi="仿宋" w:cs="仿宋" w:hint="eastAsia"/>
          <w:kern w:val="0"/>
          <w:sz w:val="32"/>
          <w:szCs w:val="32"/>
        </w:rPr>
        <w:t>、政府性基金预算支出情况表</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十</w:t>
      </w:r>
      <w:r>
        <w:rPr>
          <w:rFonts w:ascii="仿宋" w:eastAsia="仿宋" w:hAnsi="仿宋" w:cs="仿宋" w:hint="eastAsia"/>
          <w:kern w:val="0"/>
          <w:sz w:val="32"/>
          <w:szCs w:val="32"/>
        </w:rPr>
        <w:t>一</w:t>
      </w:r>
      <w:r>
        <w:rPr>
          <w:rFonts w:ascii="仿宋" w:eastAsia="仿宋" w:hAnsi="仿宋" w:cs="仿宋" w:hint="eastAsia"/>
          <w:kern w:val="0"/>
          <w:sz w:val="32"/>
          <w:szCs w:val="32"/>
        </w:rPr>
        <w:t>、财政支出绩效目标表</w:t>
      </w:r>
    </w:p>
    <w:p w:rsidR="00AA0AE1" w:rsidRDefault="00AA0AE1">
      <w:pPr>
        <w:adjustRightInd w:val="0"/>
        <w:snapToGrid w:val="0"/>
        <w:spacing w:line="560" w:lineRule="exact"/>
        <w:jc w:val="left"/>
        <w:rPr>
          <w:rFonts w:ascii="仿宋" w:eastAsia="仿宋" w:hAnsi="仿宋" w:cs="仿宋"/>
          <w:kern w:val="0"/>
          <w:sz w:val="32"/>
          <w:szCs w:val="32"/>
        </w:rPr>
      </w:pPr>
    </w:p>
    <w:p w:rsidR="00AA0AE1" w:rsidRDefault="00BC54AA">
      <w:pPr>
        <w:adjustRightInd w:val="0"/>
        <w:snapToGrid w:val="0"/>
        <w:spacing w:line="560" w:lineRule="exact"/>
        <w:ind w:firstLineChars="200" w:firstLine="883"/>
        <w:jc w:val="center"/>
        <w:rPr>
          <w:rFonts w:ascii="宋体" w:hAnsi="宋体" w:cs="宋体"/>
          <w:b/>
          <w:kern w:val="0"/>
          <w:sz w:val="44"/>
          <w:szCs w:val="44"/>
        </w:rPr>
      </w:pPr>
      <w:r>
        <w:rPr>
          <w:rFonts w:ascii="宋体" w:hAnsi="宋体" w:cs="宋体" w:hint="eastAsia"/>
          <w:b/>
          <w:kern w:val="0"/>
          <w:sz w:val="44"/>
          <w:szCs w:val="44"/>
        </w:rPr>
        <w:lastRenderedPageBreak/>
        <w:t>第一部分</w:t>
      </w:r>
    </w:p>
    <w:p w:rsidR="00AA0AE1" w:rsidRDefault="00BC54AA">
      <w:pPr>
        <w:spacing w:line="600" w:lineRule="exact"/>
        <w:ind w:firstLine="504"/>
        <w:jc w:val="center"/>
        <w:rPr>
          <w:rFonts w:ascii="仿宋" w:eastAsia="仿宋" w:hAnsi="仿宋" w:cs="仿宋"/>
          <w:bCs/>
          <w:kern w:val="0"/>
          <w:sz w:val="32"/>
          <w:szCs w:val="32"/>
        </w:rPr>
      </w:pPr>
      <w:r>
        <w:rPr>
          <w:rFonts w:ascii="宋体" w:hAnsi="宋体" w:cs="宋体" w:hint="eastAsia"/>
          <w:b/>
          <w:kern w:val="0"/>
          <w:sz w:val="44"/>
          <w:szCs w:val="44"/>
        </w:rPr>
        <w:t>新县</w:t>
      </w:r>
      <w:r w:rsidR="00444015">
        <w:rPr>
          <w:rFonts w:ascii="宋体" w:hAnsi="宋体" w:cs="宋体" w:hint="eastAsia"/>
          <w:b/>
          <w:kern w:val="0"/>
          <w:sz w:val="44"/>
          <w:szCs w:val="44"/>
        </w:rPr>
        <w:t>机关事务中心</w:t>
      </w:r>
      <w:r>
        <w:rPr>
          <w:rFonts w:ascii="宋体" w:hAnsi="宋体" w:cs="宋体" w:hint="eastAsia"/>
          <w:b/>
          <w:kern w:val="0"/>
          <w:sz w:val="44"/>
          <w:szCs w:val="44"/>
        </w:rPr>
        <w:t>概况</w:t>
      </w:r>
    </w:p>
    <w:p w:rsidR="00AA0AE1" w:rsidRDefault="00AA0AE1">
      <w:pPr>
        <w:spacing w:line="600" w:lineRule="exact"/>
        <w:rPr>
          <w:rFonts w:ascii="仿宋" w:eastAsia="仿宋" w:hAnsi="仿宋" w:cs="仿宋"/>
          <w:bCs/>
          <w:kern w:val="0"/>
          <w:sz w:val="32"/>
          <w:szCs w:val="32"/>
        </w:rPr>
      </w:pPr>
    </w:p>
    <w:p w:rsidR="00AA0AE1" w:rsidRDefault="00BC54AA">
      <w:pPr>
        <w:spacing w:line="600" w:lineRule="exact"/>
        <w:rPr>
          <w:rFonts w:ascii="仿宋" w:eastAsia="仿宋" w:hAnsi="仿宋" w:cs="仿宋" w:hint="eastAsia"/>
          <w:bCs/>
          <w:kern w:val="0"/>
          <w:sz w:val="32"/>
          <w:szCs w:val="32"/>
        </w:rPr>
      </w:pPr>
      <w:r>
        <w:rPr>
          <w:rFonts w:ascii="仿宋" w:eastAsia="仿宋" w:hAnsi="仿宋" w:cs="仿宋" w:hint="eastAsia"/>
          <w:bCs/>
          <w:kern w:val="0"/>
          <w:sz w:val="32"/>
          <w:szCs w:val="32"/>
        </w:rPr>
        <w:t>一、</w:t>
      </w:r>
      <w:r>
        <w:rPr>
          <w:rFonts w:ascii="仿宋" w:eastAsia="仿宋" w:hAnsi="仿宋" w:cs="仿宋" w:hint="eastAsia"/>
          <w:kern w:val="0"/>
          <w:sz w:val="32"/>
          <w:szCs w:val="32"/>
        </w:rPr>
        <w:t>新县</w:t>
      </w:r>
      <w:r w:rsidR="00444015">
        <w:rPr>
          <w:rFonts w:ascii="仿宋" w:eastAsia="仿宋" w:hAnsi="仿宋" w:cs="仿宋" w:hint="eastAsia"/>
          <w:kern w:val="0"/>
          <w:sz w:val="32"/>
          <w:szCs w:val="32"/>
        </w:rPr>
        <w:t>机关事务中心</w:t>
      </w:r>
      <w:r>
        <w:rPr>
          <w:rFonts w:ascii="仿宋" w:eastAsia="仿宋" w:hAnsi="仿宋" w:cs="仿宋" w:hint="eastAsia"/>
          <w:bCs/>
          <w:kern w:val="0"/>
          <w:sz w:val="32"/>
          <w:szCs w:val="32"/>
        </w:rPr>
        <w:t>主要职能</w:t>
      </w:r>
    </w:p>
    <w:p w:rsidR="00444015" w:rsidRDefault="00444015" w:rsidP="00444015">
      <w:pPr>
        <w:spacing w:line="600" w:lineRule="exact"/>
        <w:ind w:firstLineChars="200" w:firstLine="640"/>
        <w:rPr>
          <w:rFonts w:ascii="仿宋" w:eastAsia="仿宋" w:hAnsi="仿宋" w:cs="仿宋"/>
          <w:bCs/>
          <w:kern w:val="0"/>
          <w:sz w:val="32"/>
          <w:szCs w:val="32"/>
        </w:rPr>
      </w:pPr>
      <w:r>
        <w:rPr>
          <w:rFonts w:ascii="仿宋" w:eastAsia="仿宋" w:hAnsi="仿宋" w:cs="仿宋" w:hint="eastAsia"/>
          <w:kern w:val="0"/>
          <w:sz w:val="32"/>
          <w:szCs w:val="32"/>
        </w:rPr>
        <w:t>新县机关事务中心</w:t>
      </w:r>
      <w:r>
        <w:rPr>
          <w:rFonts w:ascii="仿宋" w:eastAsia="仿宋" w:hAnsi="仿宋" w:cs="仿宋" w:hint="eastAsia"/>
          <w:bCs/>
          <w:kern w:val="0"/>
          <w:sz w:val="32"/>
          <w:szCs w:val="32"/>
        </w:rPr>
        <w:t>主要职能</w:t>
      </w:r>
    </w:p>
    <w:p w:rsidR="00444015" w:rsidRDefault="00444015" w:rsidP="00444015">
      <w:pPr>
        <w:ind w:firstLineChars="150" w:firstLine="480"/>
        <w:rPr>
          <w:rFonts w:ascii="仿宋" w:eastAsia="仿宋" w:hAnsi="仿宋" w:cs="仿宋"/>
          <w:sz w:val="32"/>
          <w:szCs w:val="32"/>
        </w:rPr>
      </w:pPr>
      <w:r>
        <w:rPr>
          <w:rFonts w:ascii="仿宋" w:eastAsia="仿宋" w:hAnsi="仿宋" w:cs="仿宋" w:hint="eastAsia"/>
          <w:sz w:val="32"/>
          <w:szCs w:val="32"/>
        </w:rPr>
        <w:t xml:space="preserve"> (一)指导、协调领导机关（含县直行政办公区服务中心）房地产及公共设施的规划、设计、建设、分配、调整、租赁、维修、改造工作；会同有关部门做好领导机关住宅小区的规划、征地、施工、分配等工作；做好调干食堂、住宿的物业管理工作；</w:t>
      </w:r>
    </w:p>
    <w:p w:rsidR="00444015" w:rsidRDefault="00444015" w:rsidP="00444015">
      <w:pPr>
        <w:ind w:firstLineChars="200" w:firstLine="640"/>
        <w:rPr>
          <w:rFonts w:ascii="仿宋" w:eastAsia="仿宋" w:hAnsi="仿宋" w:cs="仿宋"/>
          <w:sz w:val="32"/>
          <w:szCs w:val="32"/>
        </w:rPr>
      </w:pPr>
      <w:r>
        <w:rPr>
          <w:rFonts w:ascii="仿宋" w:eastAsia="仿宋" w:hAnsi="仿宋" w:cs="仿宋" w:hint="eastAsia"/>
          <w:sz w:val="32"/>
          <w:szCs w:val="32"/>
        </w:rPr>
        <w:t>(二)负责对纳入管理单位的固定资产实施统一管理协同有关部门搞好纳入管理单位的办公用品政府采购的组织实施及管理、发放工作；</w:t>
      </w:r>
    </w:p>
    <w:p w:rsidR="00444015" w:rsidRDefault="00444015" w:rsidP="00444015">
      <w:pPr>
        <w:ind w:firstLineChars="200" w:firstLine="640"/>
        <w:rPr>
          <w:rFonts w:ascii="仿宋" w:eastAsia="仿宋" w:hAnsi="仿宋" w:cs="仿宋"/>
          <w:sz w:val="32"/>
          <w:szCs w:val="32"/>
        </w:rPr>
      </w:pPr>
      <w:r>
        <w:rPr>
          <w:rFonts w:ascii="仿宋" w:eastAsia="仿宋" w:hAnsi="仿宋" w:cs="仿宋" w:hint="eastAsia"/>
          <w:sz w:val="32"/>
          <w:szCs w:val="32"/>
        </w:rPr>
        <w:t>(三)按照有关规定协同有关部门做好纳入管理单位的基建、房屋修缮、文印、会议、来客接待、车辆管理及水、电、卫生、绿化、安全保卫、综合治理、消防等公共事业的管理工作；</w:t>
      </w:r>
    </w:p>
    <w:p w:rsidR="00444015" w:rsidRDefault="00444015" w:rsidP="00444015">
      <w:pPr>
        <w:ind w:firstLineChars="200" w:firstLine="640"/>
        <w:rPr>
          <w:rFonts w:ascii="仿宋" w:eastAsia="仿宋" w:hAnsi="仿宋" w:cs="仿宋"/>
          <w:sz w:val="32"/>
          <w:szCs w:val="32"/>
        </w:rPr>
      </w:pPr>
      <w:r>
        <w:rPr>
          <w:rFonts w:ascii="仿宋" w:eastAsia="仿宋" w:hAnsi="仿宋" w:cs="仿宋" w:hint="eastAsia"/>
          <w:sz w:val="32"/>
          <w:szCs w:val="32"/>
        </w:rPr>
        <w:t>(四)负责县四大家机关办公区域的管理、使用和服务工作，负责水、电、通讯等设施的维护、维修管理工作；</w:t>
      </w:r>
    </w:p>
    <w:p w:rsidR="00444015" w:rsidRDefault="00444015" w:rsidP="00444015">
      <w:pPr>
        <w:ind w:firstLineChars="200" w:firstLine="640"/>
        <w:rPr>
          <w:rFonts w:ascii="仿宋" w:eastAsia="仿宋" w:hAnsi="仿宋" w:cs="仿宋"/>
          <w:sz w:val="32"/>
          <w:szCs w:val="32"/>
        </w:rPr>
      </w:pPr>
      <w:r>
        <w:rPr>
          <w:rFonts w:ascii="仿宋" w:eastAsia="仿宋" w:hAnsi="仿宋" w:cs="仿宋" w:hint="eastAsia"/>
          <w:sz w:val="32"/>
          <w:szCs w:val="32"/>
        </w:rPr>
        <w:t>(五)负责做好全县党政机关办公用房管理工作，对全县公共机构节能减排进行指导和监管，对全县一般公务用车和特种设备用车审批备案并承担车改后一般公务用车服务管</w:t>
      </w:r>
      <w:r>
        <w:rPr>
          <w:rFonts w:ascii="仿宋" w:eastAsia="仿宋" w:hAnsi="仿宋" w:cs="仿宋" w:hint="eastAsia"/>
          <w:sz w:val="32"/>
          <w:szCs w:val="32"/>
        </w:rPr>
        <w:lastRenderedPageBreak/>
        <w:t>理工作；</w:t>
      </w:r>
    </w:p>
    <w:p w:rsidR="00444015" w:rsidRDefault="00444015" w:rsidP="00444015">
      <w:pPr>
        <w:ind w:firstLineChars="200" w:firstLine="640"/>
        <w:rPr>
          <w:rFonts w:ascii="仿宋" w:eastAsia="仿宋" w:hAnsi="仿宋" w:cs="仿宋"/>
          <w:sz w:val="32"/>
          <w:szCs w:val="32"/>
        </w:rPr>
      </w:pPr>
      <w:r>
        <w:rPr>
          <w:rFonts w:ascii="仿宋" w:eastAsia="仿宋" w:hAnsi="仿宋" w:cs="仿宋" w:hint="eastAsia"/>
          <w:sz w:val="32"/>
          <w:szCs w:val="32"/>
        </w:rPr>
        <w:t>(六)负责纳入管理单位的精神文明建设和干部职工的文体活动；</w:t>
      </w:r>
    </w:p>
    <w:p w:rsidR="00444015" w:rsidRDefault="00444015" w:rsidP="00444015">
      <w:pPr>
        <w:ind w:firstLineChars="200" w:firstLine="640"/>
        <w:rPr>
          <w:rFonts w:ascii="仿宋" w:eastAsia="仿宋" w:hAnsi="仿宋" w:cs="仿宋"/>
          <w:sz w:val="32"/>
          <w:szCs w:val="32"/>
        </w:rPr>
      </w:pPr>
      <w:r>
        <w:rPr>
          <w:rFonts w:ascii="仿宋" w:eastAsia="仿宋" w:hAnsi="仿宋" w:cs="仿宋" w:hint="eastAsia"/>
          <w:sz w:val="32"/>
          <w:szCs w:val="32"/>
        </w:rPr>
        <w:t>(七)承办县委、县政府交办的其他工作。</w:t>
      </w:r>
    </w:p>
    <w:p w:rsidR="00AA0AE1" w:rsidRDefault="00BC54AA" w:rsidP="00444015">
      <w:pPr>
        <w:spacing w:line="600" w:lineRule="exact"/>
        <w:rPr>
          <w:rFonts w:ascii="仿宋" w:eastAsia="仿宋" w:hAnsi="仿宋" w:cs="仿宋"/>
          <w:kern w:val="0"/>
          <w:sz w:val="32"/>
          <w:szCs w:val="32"/>
        </w:rPr>
      </w:pPr>
      <w:r>
        <w:rPr>
          <w:rFonts w:ascii="仿宋" w:eastAsia="仿宋" w:hAnsi="仿宋" w:cs="仿宋" w:hint="eastAsia"/>
          <w:kern w:val="0"/>
          <w:sz w:val="32"/>
          <w:szCs w:val="32"/>
        </w:rPr>
        <w:t>二、</w:t>
      </w:r>
      <w:r>
        <w:rPr>
          <w:rFonts w:ascii="仿宋" w:eastAsia="仿宋" w:hAnsi="仿宋" w:cs="仿宋" w:hint="eastAsia"/>
          <w:kern w:val="0"/>
          <w:sz w:val="32"/>
          <w:szCs w:val="32"/>
        </w:rPr>
        <w:t>新县</w:t>
      </w:r>
      <w:r w:rsidR="00444015">
        <w:rPr>
          <w:rFonts w:ascii="仿宋" w:eastAsia="仿宋" w:hAnsi="仿宋" w:hint="eastAsia"/>
          <w:color w:val="000000"/>
          <w:sz w:val="32"/>
          <w:szCs w:val="32"/>
        </w:rPr>
        <w:t>机关事务中心</w:t>
      </w:r>
      <w:r>
        <w:rPr>
          <w:rFonts w:ascii="仿宋" w:eastAsia="仿宋" w:hAnsi="仿宋" w:cs="仿宋" w:hint="eastAsia"/>
          <w:kern w:val="0"/>
          <w:sz w:val="32"/>
          <w:szCs w:val="32"/>
        </w:rPr>
        <w:t>的</w:t>
      </w:r>
      <w:r>
        <w:rPr>
          <w:rFonts w:ascii="仿宋" w:eastAsia="仿宋" w:hAnsi="仿宋" w:cs="仿宋" w:hint="eastAsia"/>
          <w:kern w:val="0"/>
          <w:sz w:val="32"/>
          <w:szCs w:val="32"/>
        </w:rPr>
        <w:t>机构设置</w:t>
      </w:r>
    </w:p>
    <w:p w:rsidR="00444015" w:rsidRDefault="00444015" w:rsidP="00444015">
      <w:pPr>
        <w:spacing w:line="600" w:lineRule="exact"/>
        <w:ind w:firstLine="630"/>
        <w:rPr>
          <w:rFonts w:ascii="仿宋" w:eastAsia="仿宋" w:hAnsi="仿宋"/>
          <w:color w:val="000000"/>
          <w:sz w:val="32"/>
          <w:szCs w:val="32"/>
        </w:rPr>
      </w:pPr>
      <w:r>
        <w:rPr>
          <w:rFonts w:ascii="仿宋" w:eastAsia="仿宋" w:hAnsi="仿宋" w:hint="eastAsia"/>
          <w:color w:val="000000"/>
          <w:sz w:val="32"/>
          <w:szCs w:val="32"/>
        </w:rPr>
        <w:t>新县机关事务中心</w:t>
      </w:r>
      <w:r>
        <w:rPr>
          <w:rFonts w:ascii="仿宋" w:eastAsia="仿宋" w:hAnsi="仿宋"/>
          <w:color w:val="000000"/>
          <w:sz w:val="32"/>
          <w:szCs w:val="32"/>
        </w:rPr>
        <w:t>内设</w:t>
      </w:r>
      <w:r>
        <w:rPr>
          <w:rFonts w:ascii="仿宋" w:eastAsia="仿宋" w:hAnsi="仿宋" w:hint="eastAsia"/>
          <w:color w:val="000000"/>
          <w:sz w:val="32"/>
          <w:szCs w:val="32"/>
        </w:rPr>
        <w:t>5</w:t>
      </w:r>
      <w:r>
        <w:rPr>
          <w:rFonts w:ascii="仿宋" w:eastAsia="仿宋" w:hAnsi="仿宋"/>
          <w:color w:val="000000"/>
          <w:sz w:val="32"/>
          <w:szCs w:val="32"/>
        </w:rPr>
        <w:t>个</w:t>
      </w:r>
      <w:r>
        <w:rPr>
          <w:rFonts w:ascii="仿宋" w:eastAsia="仿宋" w:hAnsi="仿宋" w:hint="eastAsia"/>
          <w:color w:val="000000"/>
          <w:sz w:val="32"/>
          <w:szCs w:val="32"/>
        </w:rPr>
        <w:t>股</w:t>
      </w:r>
      <w:r>
        <w:rPr>
          <w:rFonts w:ascii="仿宋" w:eastAsia="仿宋" w:hAnsi="仿宋"/>
          <w:color w:val="000000"/>
          <w:sz w:val="32"/>
          <w:szCs w:val="32"/>
        </w:rPr>
        <w:t>室</w:t>
      </w:r>
      <w:r>
        <w:rPr>
          <w:rFonts w:ascii="仿宋" w:eastAsia="仿宋" w:hAnsi="仿宋" w:hint="eastAsia"/>
          <w:color w:val="000000"/>
          <w:sz w:val="32"/>
          <w:szCs w:val="32"/>
        </w:rPr>
        <w:t>，分别是办公室、计财股、接待股、物业管理股和公共节能监督管理股；二级机构2个，为县公务用车服务管理中心和县直行政办公区服务中心。</w:t>
      </w:r>
    </w:p>
    <w:p w:rsidR="00AA0AE1" w:rsidRDefault="00BC54AA">
      <w:pPr>
        <w:adjustRightInd w:val="0"/>
        <w:snapToGrid w:val="0"/>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三</w:t>
      </w:r>
      <w:r>
        <w:rPr>
          <w:rFonts w:ascii="仿宋" w:eastAsia="仿宋" w:hAnsi="仿宋" w:cs="仿宋" w:hint="eastAsia"/>
          <w:bCs/>
          <w:kern w:val="0"/>
          <w:sz w:val="32"/>
          <w:szCs w:val="32"/>
        </w:rPr>
        <w:t>、</w:t>
      </w:r>
      <w:r>
        <w:rPr>
          <w:rFonts w:ascii="仿宋" w:eastAsia="仿宋" w:hAnsi="仿宋" w:cs="仿宋" w:hint="eastAsia"/>
          <w:bCs/>
          <w:kern w:val="0"/>
          <w:sz w:val="32"/>
          <w:szCs w:val="32"/>
        </w:rPr>
        <w:t>新县</w:t>
      </w:r>
      <w:r w:rsidR="00444015">
        <w:rPr>
          <w:rFonts w:ascii="仿宋" w:eastAsia="仿宋" w:hAnsi="仿宋" w:cs="仿宋" w:hint="eastAsia"/>
          <w:bCs/>
          <w:kern w:val="0"/>
          <w:sz w:val="32"/>
          <w:szCs w:val="32"/>
        </w:rPr>
        <w:t>机关事务中心</w:t>
      </w:r>
      <w:r>
        <w:rPr>
          <w:rFonts w:ascii="仿宋" w:eastAsia="仿宋" w:hAnsi="仿宋" w:cs="仿宋" w:hint="eastAsia"/>
          <w:bCs/>
          <w:kern w:val="0"/>
          <w:sz w:val="32"/>
          <w:szCs w:val="32"/>
        </w:rPr>
        <w:t>预算单位构成</w:t>
      </w:r>
    </w:p>
    <w:p w:rsidR="00AA0AE1" w:rsidRDefault="00BC54AA">
      <w:pPr>
        <w:adjustRightInd w:val="0"/>
        <w:snapToGrid w:val="0"/>
        <w:spacing w:line="560" w:lineRule="exact"/>
        <w:ind w:firstLineChars="200" w:firstLine="640"/>
        <w:jc w:val="left"/>
        <w:rPr>
          <w:rFonts w:ascii="仿宋" w:eastAsia="仿宋" w:hAnsi="仿宋" w:cs="仿宋" w:hint="eastAsia"/>
          <w:kern w:val="0"/>
          <w:sz w:val="32"/>
          <w:szCs w:val="32"/>
        </w:rPr>
      </w:pPr>
      <w:r>
        <w:rPr>
          <w:rFonts w:ascii="仿宋" w:eastAsia="仿宋" w:hAnsi="仿宋" w:cs="仿宋" w:hint="eastAsia"/>
          <w:kern w:val="0"/>
          <w:sz w:val="32"/>
          <w:szCs w:val="32"/>
        </w:rPr>
        <w:t>此次公开的预算“无</w:t>
      </w:r>
      <w:r>
        <w:rPr>
          <w:rFonts w:ascii="仿宋" w:eastAsia="仿宋" w:hAnsi="仿宋" w:cs="仿宋" w:hint="eastAsia"/>
          <w:kern w:val="0"/>
          <w:sz w:val="32"/>
          <w:szCs w:val="32"/>
        </w:rPr>
        <w:t>下属机构及</w:t>
      </w:r>
      <w:r>
        <w:rPr>
          <w:rFonts w:ascii="仿宋" w:eastAsia="仿宋" w:hAnsi="仿宋" w:cs="仿宋" w:hint="eastAsia"/>
          <w:kern w:val="0"/>
          <w:sz w:val="32"/>
          <w:szCs w:val="32"/>
        </w:rPr>
        <w:t>其他</w:t>
      </w:r>
      <w:r>
        <w:rPr>
          <w:rFonts w:ascii="仿宋" w:eastAsia="仿宋" w:hAnsi="仿宋" w:cs="仿宋" w:hint="eastAsia"/>
          <w:kern w:val="0"/>
          <w:sz w:val="32"/>
          <w:szCs w:val="32"/>
        </w:rPr>
        <w:t>预算单位</w:t>
      </w:r>
      <w:r>
        <w:rPr>
          <w:rFonts w:ascii="仿宋" w:eastAsia="仿宋" w:hAnsi="仿宋" w:cs="仿宋" w:hint="eastAsia"/>
          <w:kern w:val="0"/>
          <w:sz w:val="32"/>
          <w:szCs w:val="32"/>
        </w:rPr>
        <w:t>”</w:t>
      </w:r>
      <w:r>
        <w:rPr>
          <w:rFonts w:ascii="仿宋" w:eastAsia="仿宋" w:hAnsi="仿宋" w:cs="仿宋" w:hint="eastAsia"/>
          <w:kern w:val="0"/>
          <w:sz w:val="32"/>
          <w:szCs w:val="32"/>
        </w:rPr>
        <w:t>仅有本</w:t>
      </w:r>
      <w:r>
        <w:rPr>
          <w:rFonts w:ascii="仿宋" w:eastAsia="仿宋" w:hAnsi="仿宋" w:cs="仿宋" w:hint="eastAsia"/>
          <w:kern w:val="0"/>
          <w:sz w:val="32"/>
          <w:szCs w:val="32"/>
        </w:rPr>
        <w:t>单位</w:t>
      </w:r>
      <w:r>
        <w:rPr>
          <w:rFonts w:ascii="仿宋" w:eastAsia="仿宋" w:hAnsi="仿宋" w:cs="仿宋" w:hint="eastAsia"/>
          <w:kern w:val="0"/>
          <w:sz w:val="32"/>
          <w:szCs w:val="32"/>
        </w:rPr>
        <w:t>预算。</w:t>
      </w: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hint="eastAsia"/>
          <w:kern w:val="0"/>
          <w:sz w:val="32"/>
          <w:szCs w:val="32"/>
        </w:rPr>
      </w:pPr>
    </w:p>
    <w:p w:rsidR="00444015" w:rsidRDefault="00444015">
      <w:pPr>
        <w:adjustRightInd w:val="0"/>
        <w:snapToGrid w:val="0"/>
        <w:spacing w:line="560" w:lineRule="exact"/>
        <w:ind w:firstLineChars="200" w:firstLine="640"/>
        <w:jc w:val="left"/>
        <w:rPr>
          <w:rFonts w:ascii="仿宋" w:eastAsia="仿宋" w:hAnsi="仿宋" w:cs="仿宋"/>
          <w:kern w:val="0"/>
          <w:sz w:val="32"/>
          <w:szCs w:val="32"/>
        </w:rPr>
      </w:pPr>
    </w:p>
    <w:p w:rsidR="00AA0AE1" w:rsidRDefault="00AA0AE1">
      <w:pPr>
        <w:adjustRightInd w:val="0"/>
        <w:snapToGrid w:val="0"/>
        <w:spacing w:line="560" w:lineRule="exact"/>
        <w:jc w:val="left"/>
        <w:rPr>
          <w:rFonts w:ascii="仿宋" w:eastAsia="仿宋" w:hAnsi="仿宋" w:cs="仿宋"/>
          <w:kern w:val="0"/>
          <w:sz w:val="32"/>
          <w:szCs w:val="32"/>
        </w:rPr>
      </w:pPr>
    </w:p>
    <w:p w:rsidR="00AA0AE1" w:rsidRDefault="00BC54AA" w:rsidP="00444015">
      <w:pPr>
        <w:adjustRightInd w:val="0"/>
        <w:snapToGrid w:val="0"/>
        <w:spacing w:line="560" w:lineRule="exact"/>
        <w:ind w:firstLineChars="750" w:firstLine="3313"/>
        <w:rPr>
          <w:rFonts w:ascii="宋体" w:hAnsi="宋体" w:cs="宋体"/>
          <w:b/>
          <w:kern w:val="0"/>
          <w:sz w:val="44"/>
          <w:szCs w:val="44"/>
        </w:rPr>
      </w:pPr>
      <w:r>
        <w:rPr>
          <w:rFonts w:ascii="宋体" w:hAnsi="宋体" w:cs="宋体" w:hint="eastAsia"/>
          <w:b/>
          <w:kern w:val="0"/>
          <w:sz w:val="44"/>
          <w:szCs w:val="44"/>
        </w:rPr>
        <w:lastRenderedPageBreak/>
        <w:t>第二部分</w:t>
      </w:r>
    </w:p>
    <w:p w:rsidR="00AA0AE1" w:rsidRDefault="00BC54AA">
      <w:pPr>
        <w:adjustRightInd w:val="0"/>
        <w:snapToGrid w:val="0"/>
        <w:spacing w:line="560" w:lineRule="exact"/>
        <w:jc w:val="center"/>
        <w:rPr>
          <w:rFonts w:ascii="宋体" w:hAnsi="宋体" w:cs="宋体"/>
          <w:b/>
          <w:kern w:val="0"/>
          <w:sz w:val="44"/>
          <w:szCs w:val="44"/>
        </w:rPr>
      </w:pPr>
      <w:r>
        <w:rPr>
          <w:rFonts w:ascii="宋体" w:hAnsi="宋体" w:cs="宋体" w:hint="eastAsia"/>
          <w:b/>
          <w:kern w:val="0"/>
          <w:sz w:val="44"/>
          <w:szCs w:val="44"/>
        </w:rPr>
        <w:t>新县</w:t>
      </w:r>
      <w:r w:rsidR="00444015">
        <w:rPr>
          <w:rFonts w:ascii="宋体" w:hAnsi="宋体" w:cs="宋体" w:hint="eastAsia"/>
          <w:b/>
          <w:kern w:val="0"/>
          <w:sz w:val="44"/>
          <w:szCs w:val="44"/>
        </w:rPr>
        <w:t>机关事务中心</w:t>
      </w:r>
    </w:p>
    <w:p w:rsidR="00AA0AE1" w:rsidRDefault="00BC54AA">
      <w:pPr>
        <w:adjustRightInd w:val="0"/>
        <w:snapToGrid w:val="0"/>
        <w:spacing w:line="560" w:lineRule="exact"/>
        <w:jc w:val="center"/>
        <w:rPr>
          <w:rFonts w:ascii="宋体" w:hAnsi="宋体" w:cs="宋体"/>
          <w:b/>
          <w:kern w:val="0"/>
          <w:sz w:val="44"/>
          <w:szCs w:val="44"/>
        </w:rPr>
      </w:pPr>
      <w:r>
        <w:rPr>
          <w:rFonts w:ascii="宋体" w:hAnsi="宋体" w:cs="宋体" w:hint="eastAsia"/>
          <w:b/>
          <w:kern w:val="0"/>
          <w:sz w:val="44"/>
          <w:szCs w:val="44"/>
        </w:rPr>
        <w:t>2022</w:t>
      </w:r>
      <w:r>
        <w:rPr>
          <w:rFonts w:ascii="宋体" w:hAnsi="宋体" w:cs="宋体" w:hint="eastAsia"/>
          <w:b/>
          <w:kern w:val="0"/>
          <w:sz w:val="44"/>
          <w:szCs w:val="44"/>
        </w:rPr>
        <w:t>年度</w:t>
      </w:r>
      <w:r>
        <w:rPr>
          <w:rFonts w:ascii="宋体" w:hAnsi="宋体" w:cs="宋体" w:hint="eastAsia"/>
          <w:b/>
          <w:kern w:val="0"/>
          <w:sz w:val="44"/>
          <w:szCs w:val="44"/>
        </w:rPr>
        <w:t>预算情况说明</w:t>
      </w:r>
    </w:p>
    <w:p w:rsidR="00AA0AE1" w:rsidRDefault="00AA0AE1">
      <w:pPr>
        <w:adjustRightInd w:val="0"/>
        <w:snapToGrid w:val="0"/>
        <w:spacing w:line="560" w:lineRule="exact"/>
        <w:ind w:firstLineChars="200" w:firstLine="643"/>
        <w:jc w:val="center"/>
        <w:rPr>
          <w:rFonts w:ascii="仿宋" w:eastAsia="仿宋" w:hAnsi="仿宋" w:cs="仿宋"/>
          <w:b/>
          <w:kern w:val="0"/>
          <w:sz w:val="32"/>
          <w:szCs w:val="32"/>
        </w:rPr>
      </w:pPr>
    </w:p>
    <w:p w:rsidR="00AA0AE1" w:rsidRDefault="00BC54AA">
      <w:pPr>
        <w:adjustRightInd w:val="0"/>
        <w:snapToGrid w:val="0"/>
        <w:spacing w:line="560" w:lineRule="exact"/>
        <w:ind w:firstLineChars="200" w:firstLine="640"/>
        <w:rPr>
          <w:rFonts w:ascii="仿宋" w:eastAsia="仿宋" w:hAnsi="仿宋" w:cs="仿宋" w:hint="eastAsia"/>
          <w:bCs/>
          <w:kern w:val="0"/>
          <w:sz w:val="32"/>
          <w:szCs w:val="32"/>
        </w:rPr>
      </w:pPr>
      <w:r>
        <w:rPr>
          <w:rFonts w:ascii="仿宋" w:eastAsia="仿宋" w:hAnsi="仿宋" w:cs="仿宋" w:hint="eastAsia"/>
          <w:bCs/>
          <w:kern w:val="0"/>
          <w:sz w:val="32"/>
          <w:szCs w:val="32"/>
        </w:rPr>
        <w:t>一、收入支出预算总体情况说明</w:t>
      </w:r>
    </w:p>
    <w:p w:rsidR="00444015" w:rsidRDefault="00444015" w:rsidP="00B140DB">
      <w:pPr>
        <w:widowControl/>
        <w:spacing w:line="600" w:lineRule="exact"/>
        <w:ind w:leftChars="50" w:left="105"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2022</w:t>
      </w:r>
      <w:r>
        <w:rPr>
          <w:rFonts w:ascii="仿宋" w:eastAsia="仿宋" w:hAnsi="仿宋"/>
          <w:color w:val="000000"/>
          <w:kern w:val="0"/>
          <w:sz w:val="32"/>
          <w:szCs w:val="32"/>
        </w:rPr>
        <w:t>年</w:t>
      </w:r>
      <w:r>
        <w:rPr>
          <w:rFonts w:ascii="仿宋" w:eastAsia="仿宋" w:hAnsi="仿宋" w:hint="eastAsia"/>
          <w:color w:val="000000"/>
          <w:kern w:val="0"/>
          <w:sz w:val="32"/>
          <w:szCs w:val="32"/>
        </w:rPr>
        <w:t>收入</w:t>
      </w:r>
      <w:r>
        <w:rPr>
          <w:rFonts w:ascii="仿宋" w:eastAsia="仿宋" w:hAnsi="仿宋"/>
          <w:color w:val="000000"/>
          <w:kern w:val="0"/>
          <w:sz w:val="32"/>
          <w:szCs w:val="32"/>
        </w:rPr>
        <w:t>预算</w:t>
      </w:r>
      <w:r>
        <w:rPr>
          <w:rFonts w:ascii="仿宋" w:eastAsia="仿宋" w:hAnsi="仿宋" w:hint="eastAsia"/>
          <w:color w:val="000000"/>
          <w:kern w:val="0"/>
          <w:sz w:val="32"/>
          <w:szCs w:val="32"/>
        </w:rPr>
        <w:t>913.06</w:t>
      </w:r>
      <w:r>
        <w:rPr>
          <w:rFonts w:ascii="仿宋" w:eastAsia="仿宋" w:hAnsi="仿宋"/>
          <w:color w:val="000000"/>
          <w:kern w:val="0"/>
          <w:sz w:val="32"/>
          <w:szCs w:val="32"/>
        </w:rPr>
        <w:t>万元</w:t>
      </w:r>
      <w:r>
        <w:rPr>
          <w:rFonts w:ascii="仿宋" w:eastAsia="仿宋" w:hAnsi="仿宋" w:hint="eastAsia"/>
          <w:color w:val="000000"/>
          <w:kern w:val="0"/>
          <w:sz w:val="32"/>
          <w:szCs w:val="32"/>
        </w:rPr>
        <w:t>，支出预算913.06万元</w:t>
      </w:r>
      <w:r>
        <w:rPr>
          <w:rFonts w:ascii="仿宋" w:eastAsia="仿宋" w:hAnsi="仿宋"/>
          <w:color w:val="000000"/>
          <w:sz w:val="32"/>
          <w:szCs w:val="32"/>
        </w:rPr>
        <w:t>。</w:t>
      </w:r>
      <w:r>
        <w:rPr>
          <w:rFonts w:ascii="仿宋" w:eastAsia="仿宋" w:hAnsi="仿宋"/>
          <w:color w:val="000000"/>
          <w:kern w:val="0"/>
          <w:sz w:val="32"/>
          <w:szCs w:val="32"/>
        </w:rPr>
        <w:t xml:space="preserve">与 </w:t>
      </w:r>
      <w:r>
        <w:rPr>
          <w:rFonts w:ascii="仿宋" w:eastAsia="仿宋" w:hAnsi="仿宋" w:hint="eastAsia"/>
          <w:color w:val="000000"/>
          <w:kern w:val="0"/>
          <w:sz w:val="32"/>
          <w:szCs w:val="32"/>
        </w:rPr>
        <w:t>2021</w:t>
      </w:r>
      <w:r>
        <w:rPr>
          <w:rFonts w:ascii="仿宋" w:eastAsia="仿宋" w:hAnsi="仿宋"/>
          <w:color w:val="000000"/>
          <w:kern w:val="0"/>
          <w:sz w:val="32"/>
          <w:szCs w:val="32"/>
        </w:rPr>
        <w:t>年相比，收支预算</w:t>
      </w:r>
      <w:r>
        <w:rPr>
          <w:rFonts w:ascii="仿宋" w:eastAsia="仿宋" w:hAnsi="仿宋" w:hint="eastAsia"/>
          <w:color w:val="000000"/>
          <w:kern w:val="0"/>
          <w:sz w:val="32"/>
          <w:szCs w:val="32"/>
        </w:rPr>
        <w:t>增加567.1</w:t>
      </w:r>
      <w:r>
        <w:rPr>
          <w:rFonts w:ascii="仿宋" w:eastAsia="仿宋" w:hAnsi="仿宋"/>
          <w:color w:val="000000"/>
          <w:kern w:val="0"/>
          <w:sz w:val="32"/>
          <w:szCs w:val="32"/>
        </w:rPr>
        <w:t>万元，</w:t>
      </w:r>
      <w:r>
        <w:rPr>
          <w:rFonts w:ascii="仿宋" w:eastAsia="仿宋" w:hAnsi="仿宋" w:hint="eastAsia"/>
          <w:color w:val="000000"/>
          <w:kern w:val="0"/>
          <w:sz w:val="32"/>
          <w:szCs w:val="32"/>
        </w:rPr>
        <w:t>增长163.9</w:t>
      </w:r>
      <w:r>
        <w:rPr>
          <w:rFonts w:ascii="仿宋" w:eastAsia="仿宋" w:hAnsi="仿宋"/>
          <w:color w:val="000000"/>
          <w:kern w:val="0"/>
          <w:sz w:val="32"/>
          <w:szCs w:val="32"/>
        </w:rPr>
        <w:t>%</w:t>
      </w:r>
      <w:r>
        <w:rPr>
          <w:rFonts w:ascii="仿宋" w:eastAsia="仿宋" w:hAnsi="仿宋" w:hint="eastAsia"/>
          <w:color w:val="000000"/>
          <w:kern w:val="0"/>
          <w:sz w:val="32"/>
          <w:szCs w:val="32"/>
        </w:rPr>
        <w:t>。</w:t>
      </w:r>
      <w:r>
        <w:rPr>
          <w:rFonts w:ascii="仿宋" w:eastAsia="仿宋" w:hAnsi="仿宋"/>
          <w:color w:val="000000"/>
          <w:kern w:val="0"/>
          <w:sz w:val="32"/>
          <w:szCs w:val="32"/>
        </w:rPr>
        <w:t>主要原因：</w:t>
      </w:r>
      <w:r>
        <w:rPr>
          <w:rFonts w:ascii="仿宋" w:eastAsia="仿宋" w:hAnsi="仿宋" w:hint="eastAsia"/>
          <w:color w:val="000000"/>
          <w:kern w:val="0"/>
          <w:sz w:val="32"/>
          <w:szCs w:val="32"/>
        </w:rPr>
        <w:t>增加县直行政办公区服务中心二机机构</w:t>
      </w:r>
      <w:r>
        <w:rPr>
          <w:rFonts w:ascii="仿宋" w:eastAsia="仿宋" w:hAnsi="仿宋"/>
          <w:color w:val="000000"/>
          <w:kern w:val="0"/>
          <w:sz w:val="32"/>
          <w:szCs w:val="32"/>
        </w:rPr>
        <w:t>。</w:t>
      </w:r>
    </w:p>
    <w:p w:rsidR="00AA0AE1" w:rsidRDefault="00BC54AA">
      <w:pPr>
        <w:adjustRightInd w:val="0"/>
        <w:snapToGrid w:val="0"/>
        <w:spacing w:line="560" w:lineRule="exact"/>
        <w:ind w:firstLineChars="200" w:firstLine="640"/>
        <w:rPr>
          <w:rFonts w:ascii="仿宋" w:eastAsia="仿宋" w:hAnsi="仿宋" w:cs="仿宋" w:hint="eastAsia"/>
          <w:bCs/>
          <w:kern w:val="0"/>
          <w:sz w:val="32"/>
          <w:szCs w:val="32"/>
        </w:rPr>
      </w:pPr>
      <w:r>
        <w:rPr>
          <w:rFonts w:ascii="仿宋" w:eastAsia="仿宋" w:hAnsi="仿宋" w:cs="仿宋" w:hint="eastAsia"/>
          <w:bCs/>
          <w:kern w:val="0"/>
          <w:sz w:val="32"/>
          <w:szCs w:val="32"/>
        </w:rPr>
        <w:t>二、收入预算总体情况说明</w:t>
      </w:r>
    </w:p>
    <w:p w:rsidR="00B140DB" w:rsidRDefault="00B140DB" w:rsidP="00B140DB">
      <w:pPr>
        <w:widowControl/>
        <w:spacing w:line="600" w:lineRule="exact"/>
        <w:ind w:firstLine="630"/>
        <w:jc w:val="left"/>
        <w:rPr>
          <w:rFonts w:ascii="仿宋" w:eastAsia="仿宋" w:hAnsi="仿宋"/>
          <w:color w:val="000000"/>
          <w:sz w:val="32"/>
          <w:szCs w:val="32"/>
        </w:rPr>
      </w:pPr>
      <w:r>
        <w:rPr>
          <w:rFonts w:ascii="仿宋" w:eastAsia="仿宋" w:hAnsi="仿宋" w:hint="eastAsia"/>
          <w:color w:val="000000"/>
          <w:sz w:val="32"/>
          <w:szCs w:val="32"/>
        </w:rPr>
        <w:t>2022</w:t>
      </w:r>
      <w:r>
        <w:rPr>
          <w:rFonts w:ascii="仿宋" w:eastAsia="仿宋" w:hAnsi="仿宋"/>
          <w:color w:val="000000"/>
          <w:sz w:val="32"/>
          <w:szCs w:val="32"/>
        </w:rPr>
        <w:t>年收入预算</w:t>
      </w:r>
      <w:r>
        <w:rPr>
          <w:rFonts w:ascii="仿宋" w:eastAsia="仿宋" w:hAnsi="仿宋" w:hint="eastAsia"/>
          <w:color w:val="000000"/>
          <w:kern w:val="0"/>
          <w:sz w:val="32"/>
          <w:szCs w:val="32"/>
        </w:rPr>
        <w:t>913.06</w:t>
      </w:r>
      <w:r>
        <w:rPr>
          <w:rFonts w:ascii="仿宋" w:eastAsia="仿宋" w:hAnsi="仿宋"/>
          <w:color w:val="000000"/>
          <w:sz w:val="32"/>
          <w:szCs w:val="32"/>
        </w:rPr>
        <w:t>万元，</w:t>
      </w:r>
      <w:r>
        <w:rPr>
          <w:rFonts w:ascii="仿宋" w:eastAsia="仿宋" w:hAnsi="仿宋"/>
          <w:sz w:val="32"/>
          <w:szCs w:val="32"/>
        </w:rPr>
        <w:t>其中：</w:t>
      </w:r>
      <w:r>
        <w:rPr>
          <w:rFonts w:ascii="仿宋" w:eastAsia="仿宋" w:hAnsi="仿宋" w:hint="eastAsia"/>
          <w:sz w:val="32"/>
          <w:szCs w:val="32"/>
        </w:rPr>
        <w:t>一般公共预算</w:t>
      </w:r>
      <w:r>
        <w:rPr>
          <w:rFonts w:ascii="仿宋" w:eastAsia="仿宋" w:hAnsi="仿宋"/>
          <w:sz w:val="32"/>
          <w:szCs w:val="32"/>
        </w:rPr>
        <w:t>收入</w:t>
      </w:r>
      <w:r>
        <w:rPr>
          <w:rFonts w:ascii="仿宋" w:eastAsia="仿宋" w:hAnsi="仿宋" w:hint="eastAsia"/>
          <w:color w:val="000000"/>
          <w:kern w:val="0"/>
          <w:sz w:val="32"/>
          <w:szCs w:val="32"/>
        </w:rPr>
        <w:t>913.06</w:t>
      </w:r>
      <w:r>
        <w:rPr>
          <w:rFonts w:ascii="仿宋" w:eastAsia="仿宋" w:hAnsi="仿宋"/>
          <w:sz w:val="32"/>
          <w:szCs w:val="32"/>
        </w:rPr>
        <w:t>万元，政府性基金收入</w:t>
      </w:r>
      <w:r>
        <w:rPr>
          <w:rFonts w:ascii="仿宋" w:eastAsia="仿宋" w:hAnsi="仿宋" w:hint="eastAsia"/>
          <w:sz w:val="32"/>
          <w:szCs w:val="32"/>
        </w:rPr>
        <w:t>0</w:t>
      </w:r>
      <w:r>
        <w:rPr>
          <w:rFonts w:ascii="仿宋" w:eastAsia="仿宋" w:hAnsi="仿宋"/>
          <w:sz w:val="32"/>
          <w:szCs w:val="32"/>
        </w:rPr>
        <w:t>万元，</w:t>
      </w:r>
      <w:r>
        <w:rPr>
          <w:rFonts w:ascii="仿宋" w:eastAsia="仿宋" w:hAnsi="仿宋" w:hint="eastAsia"/>
          <w:sz w:val="32"/>
          <w:szCs w:val="32"/>
        </w:rPr>
        <w:t>国有资本经营预算收入 0</w:t>
      </w:r>
      <w:r>
        <w:rPr>
          <w:rFonts w:ascii="仿宋" w:eastAsia="仿宋" w:hAnsi="仿宋"/>
          <w:sz w:val="32"/>
          <w:szCs w:val="32"/>
        </w:rPr>
        <w:t>万元，专户管理的收入</w:t>
      </w:r>
      <w:r>
        <w:rPr>
          <w:rFonts w:ascii="仿宋" w:eastAsia="仿宋" w:hAnsi="仿宋" w:hint="eastAsia"/>
          <w:sz w:val="32"/>
          <w:szCs w:val="32"/>
        </w:rPr>
        <w:t xml:space="preserve"> 0</w:t>
      </w:r>
      <w:r>
        <w:rPr>
          <w:rFonts w:ascii="仿宋" w:eastAsia="仿宋" w:hAnsi="仿宋"/>
          <w:sz w:val="32"/>
          <w:szCs w:val="32"/>
        </w:rPr>
        <w:t>万元，其他收入</w:t>
      </w:r>
      <w:r>
        <w:rPr>
          <w:rFonts w:ascii="仿宋" w:eastAsia="仿宋" w:hAnsi="仿宋" w:hint="eastAsia"/>
          <w:sz w:val="32"/>
          <w:szCs w:val="32"/>
        </w:rPr>
        <w:t>0</w:t>
      </w:r>
      <w:r>
        <w:rPr>
          <w:rFonts w:ascii="仿宋" w:eastAsia="仿宋" w:hAnsi="仿宋"/>
          <w:sz w:val="32"/>
          <w:szCs w:val="32"/>
        </w:rPr>
        <w:t>万元</w:t>
      </w:r>
      <w:r>
        <w:rPr>
          <w:rFonts w:ascii="仿宋" w:eastAsia="仿宋" w:hAnsi="仿宋" w:hint="eastAsia"/>
          <w:sz w:val="32"/>
          <w:szCs w:val="32"/>
        </w:rPr>
        <w:t>，</w:t>
      </w:r>
      <w:r>
        <w:rPr>
          <w:rFonts w:ascii="仿宋" w:eastAsia="仿宋" w:hAnsi="仿宋"/>
          <w:sz w:val="32"/>
          <w:szCs w:val="32"/>
        </w:rPr>
        <w:t>部门结转</w:t>
      </w:r>
      <w:r>
        <w:rPr>
          <w:rFonts w:ascii="仿宋" w:eastAsia="仿宋" w:hAnsi="仿宋" w:hint="eastAsia"/>
          <w:sz w:val="32"/>
          <w:szCs w:val="32"/>
        </w:rPr>
        <w:t>资金0</w:t>
      </w:r>
      <w:r>
        <w:rPr>
          <w:rFonts w:ascii="仿宋" w:eastAsia="仿宋" w:hAnsi="仿宋"/>
          <w:sz w:val="32"/>
          <w:szCs w:val="32"/>
        </w:rPr>
        <w:t>万元</w:t>
      </w:r>
      <w:r>
        <w:rPr>
          <w:rFonts w:ascii="仿宋" w:eastAsia="仿宋" w:hAnsi="仿宋" w:hint="eastAsia"/>
          <w:sz w:val="32"/>
          <w:szCs w:val="32"/>
        </w:rPr>
        <w:t>，部门结余资金0万元</w:t>
      </w:r>
      <w:r>
        <w:rPr>
          <w:rFonts w:ascii="仿宋" w:eastAsia="仿宋" w:hAnsi="仿宋"/>
          <w:sz w:val="32"/>
          <w:szCs w:val="32"/>
        </w:rPr>
        <w:t>。</w:t>
      </w:r>
    </w:p>
    <w:p w:rsidR="00AA0AE1" w:rsidRDefault="00BC54AA" w:rsidP="00B140DB">
      <w:pPr>
        <w:adjustRightInd w:val="0"/>
        <w:snapToGrid w:val="0"/>
        <w:spacing w:line="560" w:lineRule="exact"/>
        <w:ind w:firstLineChars="200" w:firstLine="640"/>
        <w:rPr>
          <w:rFonts w:ascii="仿宋" w:eastAsia="仿宋" w:hAnsi="仿宋" w:cs="仿宋" w:hint="eastAsia"/>
          <w:bCs/>
          <w:kern w:val="0"/>
          <w:sz w:val="32"/>
          <w:szCs w:val="32"/>
        </w:rPr>
      </w:pPr>
      <w:r>
        <w:rPr>
          <w:rFonts w:ascii="仿宋" w:eastAsia="仿宋" w:hAnsi="仿宋" w:cs="仿宋" w:hint="eastAsia"/>
          <w:bCs/>
          <w:kern w:val="0"/>
          <w:sz w:val="32"/>
          <w:szCs w:val="32"/>
        </w:rPr>
        <w:t>三、支出预算总体情况说明</w:t>
      </w:r>
    </w:p>
    <w:p w:rsidR="00B140DB" w:rsidRDefault="00B140DB" w:rsidP="00B140DB">
      <w:pPr>
        <w:widowControl/>
        <w:spacing w:line="600"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2022</w:t>
      </w:r>
      <w:r>
        <w:rPr>
          <w:rFonts w:ascii="仿宋" w:eastAsia="仿宋" w:hAnsi="仿宋"/>
          <w:color w:val="000000"/>
          <w:sz w:val="32"/>
          <w:szCs w:val="32"/>
        </w:rPr>
        <w:t>年支出预算</w:t>
      </w:r>
      <w:r>
        <w:rPr>
          <w:rFonts w:ascii="仿宋" w:eastAsia="仿宋" w:hAnsi="仿宋" w:hint="eastAsia"/>
          <w:color w:val="000000"/>
          <w:kern w:val="0"/>
          <w:sz w:val="32"/>
          <w:szCs w:val="32"/>
        </w:rPr>
        <w:t>913.06万</w:t>
      </w:r>
      <w:r>
        <w:rPr>
          <w:rFonts w:ascii="仿宋" w:eastAsia="仿宋" w:hAnsi="仿宋"/>
          <w:color w:val="000000"/>
          <w:sz w:val="32"/>
          <w:szCs w:val="32"/>
        </w:rPr>
        <w:t>元，其中：基本支出</w:t>
      </w:r>
      <w:r>
        <w:rPr>
          <w:rFonts w:ascii="仿宋" w:eastAsia="仿宋" w:hAnsi="仿宋" w:hint="eastAsia"/>
          <w:color w:val="000000"/>
          <w:kern w:val="0"/>
          <w:sz w:val="32"/>
          <w:szCs w:val="32"/>
        </w:rPr>
        <w:t>740.26</w:t>
      </w:r>
      <w:r>
        <w:rPr>
          <w:rFonts w:ascii="仿宋" w:eastAsia="仿宋" w:hAnsi="仿宋"/>
          <w:color w:val="000000"/>
          <w:sz w:val="32"/>
          <w:szCs w:val="32"/>
        </w:rPr>
        <w:t>万元，</w:t>
      </w:r>
      <w:r>
        <w:rPr>
          <w:rFonts w:ascii="仿宋" w:eastAsia="仿宋" w:hAnsi="仿宋" w:hint="eastAsia"/>
          <w:color w:val="000000"/>
          <w:sz w:val="32"/>
          <w:szCs w:val="32"/>
        </w:rPr>
        <w:t>占预算81.07</w:t>
      </w:r>
      <w:r>
        <w:rPr>
          <w:rFonts w:ascii="仿宋" w:eastAsia="仿宋" w:hAnsi="仿宋" w:hint="eastAsia"/>
          <w:color w:val="000000"/>
          <w:kern w:val="0"/>
          <w:sz w:val="32"/>
          <w:szCs w:val="32"/>
        </w:rPr>
        <w:t>﹪；</w:t>
      </w:r>
      <w:r>
        <w:rPr>
          <w:rFonts w:ascii="仿宋" w:eastAsia="仿宋" w:hAnsi="仿宋"/>
          <w:color w:val="000000"/>
          <w:sz w:val="32"/>
          <w:szCs w:val="32"/>
        </w:rPr>
        <w:t>项目支出</w:t>
      </w:r>
      <w:r>
        <w:rPr>
          <w:rFonts w:ascii="仿宋" w:eastAsia="仿宋" w:hAnsi="仿宋" w:hint="eastAsia"/>
          <w:color w:val="000000"/>
          <w:kern w:val="0"/>
          <w:sz w:val="32"/>
          <w:szCs w:val="32"/>
        </w:rPr>
        <w:t>172.8</w:t>
      </w:r>
      <w:r>
        <w:rPr>
          <w:rFonts w:ascii="仿宋" w:eastAsia="仿宋" w:hAnsi="仿宋"/>
          <w:color w:val="000000"/>
          <w:sz w:val="32"/>
          <w:szCs w:val="32"/>
        </w:rPr>
        <w:t>万</w:t>
      </w:r>
      <w:r>
        <w:rPr>
          <w:rFonts w:ascii="仿宋" w:eastAsia="仿宋" w:hAnsi="仿宋" w:hint="eastAsia"/>
          <w:color w:val="000000"/>
          <w:sz w:val="32"/>
          <w:szCs w:val="32"/>
        </w:rPr>
        <w:t>元，占预算18.93</w:t>
      </w:r>
      <w:r>
        <w:rPr>
          <w:rFonts w:ascii="仿宋" w:eastAsia="仿宋" w:hAnsi="仿宋" w:hint="eastAsia"/>
          <w:color w:val="000000"/>
          <w:kern w:val="0"/>
          <w:sz w:val="32"/>
          <w:szCs w:val="32"/>
        </w:rPr>
        <w:t>﹪</w:t>
      </w:r>
      <w:r>
        <w:rPr>
          <w:rFonts w:ascii="仿宋" w:eastAsia="仿宋" w:hAnsi="仿宋"/>
          <w:color w:val="000000"/>
          <w:sz w:val="32"/>
          <w:szCs w:val="32"/>
        </w:rPr>
        <w:t>。</w:t>
      </w:r>
    </w:p>
    <w:p w:rsidR="00AA0AE1" w:rsidRDefault="00BC54AA" w:rsidP="00B140DB">
      <w:pPr>
        <w:adjustRightInd w:val="0"/>
        <w:snapToGrid w:val="0"/>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四、财政拨款收入支出预算总体情况说明</w:t>
      </w:r>
    </w:p>
    <w:p w:rsidR="00B140DB" w:rsidRDefault="00B140DB" w:rsidP="00B140DB">
      <w:pPr>
        <w:widowControl/>
        <w:spacing w:line="600" w:lineRule="exact"/>
        <w:ind w:leftChars="50" w:left="105"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2022</w:t>
      </w:r>
      <w:r>
        <w:rPr>
          <w:rFonts w:ascii="仿宋" w:eastAsia="仿宋" w:hAnsi="仿宋"/>
          <w:color w:val="000000"/>
          <w:kern w:val="0"/>
          <w:sz w:val="32"/>
          <w:szCs w:val="32"/>
        </w:rPr>
        <w:t>年</w:t>
      </w:r>
      <w:r>
        <w:rPr>
          <w:rFonts w:ascii="仿宋" w:eastAsia="仿宋" w:hAnsi="仿宋" w:hint="eastAsia"/>
          <w:color w:val="000000"/>
          <w:kern w:val="0"/>
          <w:sz w:val="32"/>
          <w:szCs w:val="32"/>
        </w:rPr>
        <w:t>财政拨款收入</w:t>
      </w:r>
      <w:r>
        <w:rPr>
          <w:rFonts w:ascii="仿宋" w:eastAsia="仿宋" w:hAnsi="仿宋"/>
          <w:color w:val="000000"/>
          <w:kern w:val="0"/>
          <w:sz w:val="32"/>
          <w:szCs w:val="32"/>
        </w:rPr>
        <w:t>预算</w:t>
      </w:r>
      <w:r>
        <w:rPr>
          <w:rFonts w:ascii="仿宋" w:eastAsia="仿宋" w:hAnsi="仿宋" w:hint="eastAsia"/>
          <w:color w:val="000000"/>
          <w:kern w:val="0"/>
          <w:sz w:val="32"/>
          <w:szCs w:val="32"/>
        </w:rPr>
        <w:t>913.06</w:t>
      </w:r>
      <w:r>
        <w:rPr>
          <w:rFonts w:ascii="仿宋" w:eastAsia="仿宋" w:hAnsi="仿宋"/>
          <w:color w:val="000000"/>
          <w:kern w:val="0"/>
          <w:sz w:val="32"/>
          <w:szCs w:val="32"/>
        </w:rPr>
        <w:t>万元</w:t>
      </w:r>
      <w:r>
        <w:rPr>
          <w:rFonts w:ascii="仿宋" w:eastAsia="仿宋" w:hAnsi="仿宋" w:hint="eastAsia"/>
          <w:color w:val="000000"/>
          <w:kern w:val="0"/>
          <w:sz w:val="32"/>
          <w:szCs w:val="32"/>
        </w:rPr>
        <w:t>，财政拨款支出预算913.06万元</w:t>
      </w:r>
      <w:r>
        <w:rPr>
          <w:rFonts w:ascii="仿宋" w:eastAsia="仿宋" w:hAnsi="仿宋"/>
          <w:color w:val="000000"/>
          <w:sz w:val="32"/>
          <w:szCs w:val="32"/>
        </w:rPr>
        <w:t>。</w:t>
      </w:r>
      <w:r>
        <w:rPr>
          <w:rFonts w:ascii="仿宋" w:eastAsia="仿宋" w:hAnsi="仿宋"/>
          <w:color w:val="000000"/>
          <w:kern w:val="0"/>
          <w:sz w:val="32"/>
          <w:szCs w:val="32"/>
        </w:rPr>
        <w:t xml:space="preserve">与 </w:t>
      </w:r>
      <w:r>
        <w:rPr>
          <w:rFonts w:ascii="仿宋" w:eastAsia="仿宋" w:hAnsi="仿宋" w:hint="eastAsia"/>
          <w:color w:val="000000"/>
          <w:kern w:val="0"/>
          <w:sz w:val="32"/>
          <w:szCs w:val="32"/>
        </w:rPr>
        <w:t>2021</w:t>
      </w:r>
      <w:r>
        <w:rPr>
          <w:rFonts w:ascii="仿宋" w:eastAsia="仿宋" w:hAnsi="仿宋"/>
          <w:color w:val="000000"/>
          <w:kern w:val="0"/>
          <w:sz w:val="32"/>
          <w:szCs w:val="32"/>
        </w:rPr>
        <w:t>年相比，</w:t>
      </w:r>
      <w:r>
        <w:rPr>
          <w:rFonts w:ascii="仿宋" w:eastAsia="仿宋" w:hAnsi="仿宋" w:hint="eastAsia"/>
          <w:color w:val="000000"/>
          <w:kern w:val="0"/>
          <w:sz w:val="32"/>
          <w:szCs w:val="32"/>
        </w:rPr>
        <w:t>财政拨款</w:t>
      </w:r>
      <w:r>
        <w:rPr>
          <w:rFonts w:ascii="仿宋" w:eastAsia="仿宋" w:hAnsi="仿宋"/>
          <w:color w:val="000000"/>
          <w:kern w:val="0"/>
          <w:sz w:val="32"/>
          <w:szCs w:val="32"/>
        </w:rPr>
        <w:t>收支预算</w:t>
      </w:r>
      <w:r>
        <w:rPr>
          <w:rFonts w:ascii="仿宋" w:eastAsia="仿宋" w:hAnsi="仿宋" w:hint="eastAsia"/>
          <w:color w:val="000000"/>
          <w:kern w:val="0"/>
          <w:sz w:val="32"/>
          <w:szCs w:val="32"/>
        </w:rPr>
        <w:t>增加567.1</w:t>
      </w:r>
      <w:r>
        <w:rPr>
          <w:rFonts w:ascii="仿宋" w:eastAsia="仿宋" w:hAnsi="仿宋"/>
          <w:color w:val="000000"/>
          <w:kern w:val="0"/>
          <w:sz w:val="32"/>
          <w:szCs w:val="32"/>
        </w:rPr>
        <w:t>万元，</w:t>
      </w:r>
      <w:r>
        <w:rPr>
          <w:rFonts w:ascii="仿宋" w:eastAsia="仿宋" w:hAnsi="仿宋" w:hint="eastAsia"/>
          <w:color w:val="000000"/>
          <w:kern w:val="0"/>
          <w:sz w:val="32"/>
          <w:szCs w:val="32"/>
        </w:rPr>
        <w:t>增长163.9</w:t>
      </w:r>
      <w:r>
        <w:rPr>
          <w:rFonts w:ascii="仿宋" w:eastAsia="仿宋" w:hAnsi="仿宋"/>
          <w:color w:val="000000"/>
          <w:kern w:val="0"/>
          <w:sz w:val="32"/>
          <w:szCs w:val="32"/>
        </w:rPr>
        <w:t>%</w:t>
      </w:r>
      <w:r>
        <w:rPr>
          <w:rFonts w:ascii="仿宋" w:eastAsia="仿宋" w:hAnsi="仿宋" w:hint="eastAsia"/>
          <w:color w:val="000000"/>
          <w:kern w:val="0"/>
          <w:sz w:val="32"/>
          <w:szCs w:val="32"/>
        </w:rPr>
        <w:t>。</w:t>
      </w:r>
      <w:r>
        <w:rPr>
          <w:rFonts w:ascii="仿宋" w:eastAsia="仿宋" w:hAnsi="仿宋"/>
          <w:color w:val="000000"/>
          <w:kern w:val="0"/>
          <w:sz w:val="32"/>
          <w:szCs w:val="32"/>
        </w:rPr>
        <w:t>主要原因：</w:t>
      </w:r>
      <w:r>
        <w:rPr>
          <w:rFonts w:ascii="仿宋" w:eastAsia="仿宋" w:hAnsi="仿宋" w:hint="eastAsia"/>
          <w:color w:val="000000"/>
          <w:kern w:val="0"/>
          <w:sz w:val="32"/>
          <w:szCs w:val="32"/>
        </w:rPr>
        <w:t>增加县直行政办公区服务中心二机机构</w:t>
      </w:r>
      <w:r>
        <w:rPr>
          <w:rFonts w:ascii="仿宋" w:eastAsia="仿宋" w:hAnsi="仿宋"/>
          <w:color w:val="000000"/>
          <w:kern w:val="0"/>
          <w:sz w:val="32"/>
          <w:szCs w:val="32"/>
        </w:rPr>
        <w:t>。</w:t>
      </w:r>
    </w:p>
    <w:p w:rsidR="00AA0AE1" w:rsidRDefault="00BC54AA">
      <w:pPr>
        <w:adjustRightInd w:val="0"/>
        <w:snapToGrid w:val="0"/>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五、一般公共预算支出预算情况说明</w:t>
      </w:r>
    </w:p>
    <w:p w:rsidR="00B140DB" w:rsidRDefault="00B140DB" w:rsidP="00B140DB">
      <w:pPr>
        <w:widowControl/>
        <w:spacing w:line="600" w:lineRule="exact"/>
        <w:ind w:leftChars="100" w:left="210" w:firstLineChars="200" w:firstLine="640"/>
        <w:jc w:val="left"/>
        <w:rPr>
          <w:rFonts w:eastAsia="FangSong_GB2312"/>
          <w:color w:val="000000"/>
          <w:kern w:val="0"/>
          <w:sz w:val="32"/>
          <w:szCs w:val="32"/>
        </w:rPr>
      </w:pPr>
      <w:r>
        <w:rPr>
          <w:rFonts w:ascii="仿宋" w:eastAsia="仿宋" w:hAnsi="仿宋" w:hint="eastAsia"/>
          <w:color w:val="000000"/>
          <w:kern w:val="0"/>
          <w:sz w:val="32"/>
          <w:szCs w:val="32"/>
        </w:rPr>
        <w:lastRenderedPageBreak/>
        <w:t>2022</w:t>
      </w:r>
      <w:r>
        <w:rPr>
          <w:rFonts w:ascii="仿宋" w:eastAsia="仿宋" w:hAnsi="仿宋"/>
          <w:color w:val="000000"/>
          <w:kern w:val="0"/>
          <w:sz w:val="32"/>
          <w:szCs w:val="32"/>
        </w:rPr>
        <w:t>年一般公共预算支出预算</w:t>
      </w:r>
      <w:r>
        <w:rPr>
          <w:rFonts w:ascii="仿宋" w:eastAsia="仿宋" w:hAnsi="仿宋" w:hint="eastAsia"/>
          <w:color w:val="000000"/>
          <w:kern w:val="0"/>
          <w:sz w:val="32"/>
          <w:szCs w:val="32"/>
        </w:rPr>
        <w:t>913.06</w:t>
      </w:r>
      <w:r>
        <w:rPr>
          <w:rFonts w:ascii="仿宋" w:eastAsia="仿宋" w:hAnsi="仿宋"/>
          <w:color w:val="000000"/>
          <w:kern w:val="0"/>
          <w:sz w:val="32"/>
          <w:szCs w:val="32"/>
        </w:rPr>
        <w:t>万元。</w:t>
      </w:r>
      <w:r>
        <w:rPr>
          <w:rFonts w:ascii="仿宋" w:eastAsia="仿宋" w:hAnsi="仿宋" w:hint="eastAsia"/>
          <w:color w:val="000000"/>
          <w:kern w:val="0"/>
          <w:sz w:val="32"/>
          <w:szCs w:val="32"/>
        </w:rPr>
        <w:t>其中：基本支出740.26万元，项目支出172.8万元。基本支出中工资福利支出149.79万元，商品和服务支出</w:t>
      </w:r>
      <w:r w:rsidR="00D922B3">
        <w:rPr>
          <w:rFonts w:ascii="仿宋" w:eastAsia="仿宋" w:hAnsi="仿宋" w:hint="eastAsia"/>
          <w:color w:val="000000"/>
          <w:kern w:val="0"/>
          <w:sz w:val="32"/>
          <w:szCs w:val="32"/>
        </w:rPr>
        <w:t>590.46</w:t>
      </w:r>
      <w:r>
        <w:rPr>
          <w:rFonts w:ascii="仿宋" w:eastAsia="仿宋" w:hAnsi="仿宋" w:hint="eastAsia"/>
          <w:color w:val="000000"/>
          <w:kern w:val="0"/>
          <w:sz w:val="32"/>
          <w:szCs w:val="32"/>
        </w:rPr>
        <w:t>万元。项目支出中房屋建筑物购建支出0万元，设备购置0万元，基础设施建设0万元，大型修缮 0万元，其他</w:t>
      </w:r>
      <w:r w:rsidR="00D922B3">
        <w:rPr>
          <w:rFonts w:ascii="仿宋" w:eastAsia="仿宋" w:hAnsi="仿宋" w:hint="eastAsia"/>
          <w:color w:val="000000"/>
          <w:kern w:val="0"/>
          <w:sz w:val="32"/>
          <w:szCs w:val="32"/>
        </w:rPr>
        <w:t>172.8</w:t>
      </w:r>
      <w:r>
        <w:rPr>
          <w:rFonts w:ascii="仿宋" w:eastAsia="仿宋" w:hAnsi="仿宋" w:hint="eastAsia"/>
          <w:color w:val="000000"/>
          <w:kern w:val="0"/>
          <w:sz w:val="32"/>
          <w:szCs w:val="32"/>
        </w:rPr>
        <w:t>万元</w:t>
      </w:r>
      <w:r>
        <w:rPr>
          <w:rFonts w:eastAsia="FangSong_GB2312" w:hint="eastAsia"/>
          <w:color w:val="000000"/>
          <w:kern w:val="0"/>
          <w:sz w:val="32"/>
          <w:szCs w:val="32"/>
        </w:rPr>
        <w:t>。</w:t>
      </w:r>
    </w:p>
    <w:p w:rsidR="00AA0AE1" w:rsidRDefault="00BC54AA">
      <w:pPr>
        <w:adjustRightInd w:val="0"/>
        <w:snapToGrid w:val="0"/>
        <w:spacing w:line="560" w:lineRule="exact"/>
        <w:ind w:firstLineChars="200" w:firstLine="640"/>
        <w:rPr>
          <w:rFonts w:ascii="仿宋" w:eastAsia="仿宋" w:hAnsi="仿宋" w:cs="仿宋"/>
          <w:bCs/>
          <w:color w:val="0000FF"/>
          <w:kern w:val="0"/>
          <w:sz w:val="32"/>
          <w:szCs w:val="32"/>
          <w:highlight w:val="magenta"/>
        </w:rPr>
      </w:pPr>
      <w:r>
        <w:rPr>
          <w:rFonts w:ascii="仿宋" w:eastAsia="仿宋" w:hAnsi="仿宋" w:cs="仿宋" w:hint="eastAsia"/>
          <w:bCs/>
          <w:kern w:val="0"/>
          <w:sz w:val="32"/>
          <w:szCs w:val="32"/>
        </w:rPr>
        <w:t>六、支出预算经济分类情况说明</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按照《财政部关于印发</w:t>
      </w:r>
      <w:r>
        <w:rPr>
          <w:rFonts w:ascii="仿宋" w:eastAsia="仿宋" w:hAnsi="仿宋" w:cs="仿宋" w:hint="eastAsia"/>
          <w:kern w:val="0"/>
          <w:sz w:val="32"/>
          <w:szCs w:val="32"/>
        </w:rPr>
        <w:t>&lt;</w:t>
      </w:r>
      <w:r>
        <w:rPr>
          <w:rFonts w:ascii="仿宋" w:eastAsia="仿宋" w:hAnsi="仿宋" w:cs="仿宋" w:hint="eastAsia"/>
          <w:kern w:val="0"/>
          <w:sz w:val="32"/>
          <w:szCs w:val="32"/>
        </w:rPr>
        <w:t>支出经济分类科目改革方案</w:t>
      </w:r>
      <w:r>
        <w:rPr>
          <w:rFonts w:ascii="仿宋" w:eastAsia="仿宋" w:hAnsi="仿宋" w:cs="仿宋" w:hint="eastAsia"/>
          <w:kern w:val="0"/>
          <w:sz w:val="32"/>
          <w:szCs w:val="32"/>
        </w:rPr>
        <w:t>&gt;</w:t>
      </w:r>
      <w:r>
        <w:rPr>
          <w:rFonts w:ascii="仿宋" w:eastAsia="仿宋" w:hAnsi="仿宋" w:cs="仿宋" w:hint="eastAsia"/>
          <w:kern w:val="0"/>
          <w:sz w:val="32"/>
          <w:szCs w:val="32"/>
        </w:rPr>
        <w:t>的通知》（财预〔</w:t>
      </w:r>
      <w:r>
        <w:rPr>
          <w:rFonts w:ascii="仿宋" w:eastAsia="仿宋" w:hAnsi="仿宋" w:cs="仿宋" w:hint="eastAsia"/>
          <w:kern w:val="0"/>
          <w:sz w:val="32"/>
          <w:szCs w:val="32"/>
        </w:rPr>
        <w:t>2017</w:t>
      </w:r>
      <w:r>
        <w:rPr>
          <w:rFonts w:ascii="仿宋" w:eastAsia="仿宋" w:hAnsi="仿宋" w:cs="仿宋" w:hint="eastAsia"/>
          <w:kern w:val="0"/>
          <w:sz w:val="32"/>
          <w:szCs w:val="32"/>
        </w:rPr>
        <w:t>〕</w:t>
      </w:r>
      <w:r>
        <w:rPr>
          <w:rFonts w:ascii="仿宋" w:eastAsia="仿宋" w:hAnsi="仿宋" w:cs="仿宋" w:hint="eastAsia"/>
          <w:kern w:val="0"/>
          <w:sz w:val="32"/>
          <w:szCs w:val="32"/>
        </w:rPr>
        <w:t>98</w:t>
      </w:r>
      <w:r>
        <w:rPr>
          <w:rFonts w:ascii="仿宋" w:eastAsia="仿宋" w:hAnsi="仿宋" w:cs="仿宋" w:hint="eastAsia"/>
          <w:kern w:val="0"/>
          <w:sz w:val="32"/>
          <w:szCs w:val="32"/>
        </w:rPr>
        <w:t>号）要求，从</w:t>
      </w:r>
      <w:r>
        <w:rPr>
          <w:rFonts w:ascii="仿宋" w:eastAsia="仿宋" w:hAnsi="仿宋" w:cs="仿宋" w:hint="eastAsia"/>
          <w:kern w:val="0"/>
          <w:sz w:val="32"/>
          <w:szCs w:val="32"/>
        </w:rPr>
        <w:t>2018</w:t>
      </w:r>
      <w:r>
        <w:rPr>
          <w:rFonts w:ascii="仿宋" w:eastAsia="仿宋" w:hAnsi="仿宋" w:cs="仿宋" w:hint="eastAsia"/>
          <w:kern w:val="0"/>
          <w:sz w:val="32"/>
          <w:szCs w:val="32"/>
        </w:rPr>
        <w:t>年起全面实施支出经济分类科目改革，根据政府预算管理和部门预算管理的不同特点，分设部门预算支出经济分类科目和政府预算支出经济分类科目，两套科目之间保持对应关系。为适应改革要求，我单位《支出经济分类汇总表》按两套经济分类科目分别反映不同资金来源的全</w:t>
      </w:r>
      <w:r>
        <w:rPr>
          <w:rFonts w:ascii="仿宋" w:eastAsia="仿宋" w:hAnsi="仿宋" w:cs="仿宋" w:hint="eastAsia"/>
          <w:kern w:val="0"/>
          <w:sz w:val="32"/>
          <w:szCs w:val="32"/>
        </w:rPr>
        <w:t>部预算支出。</w:t>
      </w:r>
    </w:p>
    <w:p w:rsidR="00AA0AE1" w:rsidRDefault="00BC54AA">
      <w:pPr>
        <w:adjustRightInd w:val="0"/>
        <w:snapToGrid w:val="0"/>
        <w:spacing w:line="560" w:lineRule="exact"/>
        <w:ind w:firstLineChars="200" w:firstLine="640"/>
        <w:rPr>
          <w:rFonts w:ascii="仿宋" w:eastAsia="仿宋" w:hAnsi="仿宋" w:cs="仿宋"/>
          <w:color w:val="FF0000"/>
          <w:kern w:val="0"/>
          <w:sz w:val="32"/>
          <w:szCs w:val="32"/>
          <w:highlight w:val="yellow"/>
        </w:rPr>
      </w:pPr>
      <w:r>
        <w:rPr>
          <w:rFonts w:ascii="仿宋" w:eastAsia="仿宋" w:hAnsi="仿宋" w:cs="仿宋" w:hint="eastAsia"/>
          <w:color w:val="000000"/>
          <w:sz w:val="32"/>
          <w:szCs w:val="32"/>
          <w:shd w:val="clear" w:color="auto" w:fill="FFFFFF"/>
        </w:rPr>
        <w:t>七</w:t>
      </w:r>
      <w:r>
        <w:rPr>
          <w:rFonts w:ascii="仿宋" w:eastAsia="仿宋" w:hAnsi="仿宋" w:cs="仿宋" w:hint="eastAsia"/>
          <w:color w:val="000000"/>
          <w:sz w:val="32"/>
          <w:szCs w:val="32"/>
          <w:shd w:val="clear" w:color="auto" w:fill="FFFFFF"/>
        </w:rPr>
        <w:t>、一般公共预算</w:t>
      </w:r>
      <w:r>
        <w:rPr>
          <w:rFonts w:ascii="仿宋" w:eastAsia="仿宋" w:hAnsi="仿宋" w:cs="仿宋" w:hint="eastAsia"/>
          <w:color w:val="000000"/>
          <w:sz w:val="32"/>
          <w:szCs w:val="32"/>
          <w:shd w:val="clear" w:color="auto" w:fill="FFFFFF"/>
        </w:rPr>
        <w:t>基本支出</w:t>
      </w:r>
      <w:r>
        <w:rPr>
          <w:rFonts w:ascii="仿宋" w:eastAsia="仿宋" w:hAnsi="仿宋" w:cs="仿宋" w:hint="eastAsia"/>
          <w:color w:val="000000"/>
          <w:sz w:val="32"/>
          <w:szCs w:val="32"/>
          <w:shd w:val="clear" w:color="auto" w:fill="FFFFFF"/>
        </w:rPr>
        <w:t>预算情况说明</w:t>
      </w:r>
    </w:p>
    <w:p w:rsidR="00D922B3" w:rsidRDefault="00D922B3" w:rsidP="00D922B3">
      <w:pPr>
        <w:widowControl/>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2022</w:t>
      </w:r>
      <w:r>
        <w:rPr>
          <w:rFonts w:ascii="仿宋" w:eastAsia="仿宋" w:hAnsi="仿宋"/>
          <w:color w:val="000000"/>
          <w:kern w:val="0"/>
          <w:sz w:val="32"/>
          <w:szCs w:val="32"/>
        </w:rPr>
        <w:t>年一般公共预算</w:t>
      </w:r>
      <w:r>
        <w:rPr>
          <w:rFonts w:ascii="仿宋" w:eastAsia="仿宋" w:hAnsi="仿宋" w:hint="eastAsia"/>
          <w:color w:val="000000"/>
          <w:kern w:val="0"/>
          <w:sz w:val="32"/>
          <w:szCs w:val="32"/>
        </w:rPr>
        <w:t>基本</w:t>
      </w:r>
      <w:r>
        <w:rPr>
          <w:rFonts w:ascii="仿宋" w:eastAsia="仿宋" w:hAnsi="仿宋"/>
          <w:color w:val="000000"/>
          <w:kern w:val="0"/>
          <w:sz w:val="32"/>
          <w:szCs w:val="32"/>
        </w:rPr>
        <w:t>支出预算</w:t>
      </w:r>
      <w:r>
        <w:rPr>
          <w:rFonts w:ascii="仿宋" w:eastAsia="仿宋" w:hAnsi="仿宋" w:hint="eastAsia"/>
          <w:color w:val="000000"/>
          <w:kern w:val="0"/>
          <w:sz w:val="32"/>
          <w:szCs w:val="32"/>
        </w:rPr>
        <w:t>913.06</w:t>
      </w:r>
      <w:r>
        <w:rPr>
          <w:rFonts w:ascii="仿宋" w:eastAsia="仿宋" w:hAnsi="仿宋"/>
          <w:color w:val="000000"/>
          <w:kern w:val="0"/>
          <w:sz w:val="32"/>
          <w:szCs w:val="32"/>
        </w:rPr>
        <w:t>万元。</w:t>
      </w:r>
      <w:r>
        <w:rPr>
          <w:rFonts w:ascii="仿宋" w:eastAsia="仿宋" w:hAnsi="仿宋" w:hint="eastAsia"/>
          <w:color w:val="000000"/>
          <w:kern w:val="0"/>
          <w:sz w:val="32"/>
          <w:szCs w:val="32"/>
        </w:rPr>
        <w:t>其中：工资福利支出149.79万元，对个人和家庭的补助支出0万元，商品和服务支出763.</w:t>
      </w:r>
      <w:r w:rsidR="00925E3F">
        <w:rPr>
          <w:rFonts w:ascii="仿宋" w:eastAsia="仿宋" w:hAnsi="仿宋" w:hint="eastAsia"/>
          <w:color w:val="000000"/>
          <w:kern w:val="0"/>
          <w:sz w:val="32"/>
          <w:szCs w:val="32"/>
        </w:rPr>
        <w:t>26</w:t>
      </w:r>
      <w:r>
        <w:rPr>
          <w:rFonts w:ascii="仿宋" w:eastAsia="仿宋" w:hAnsi="仿宋" w:hint="eastAsia"/>
          <w:color w:val="000000"/>
          <w:kern w:val="0"/>
          <w:sz w:val="32"/>
          <w:szCs w:val="32"/>
        </w:rPr>
        <w:t>万元。</w:t>
      </w:r>
    </w:p>
    <w:p w:rsidR="00D922B3" w:rsidRDefault="00D922B3" w:rsidP="00D922B3">
      <w:pPr>
        <w:widowControl/>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1、工资福利支出149.</w:t>
      </w:r>
      <w:r w:rsidR="00925E3F">
        <w:rPr>
          <w:rFonts w:ascii="仿宋" w:eastAsia="仿宋" w:hAnsi="仿宋" w:hint="eastAsia"/>
          <w:color w:val="000000"/>
          <w:kern w:val="0"/>
          <w:sz w:val="32"/>
          <w:szCs w:val="32"/>
        </w:rPr>
        <w:t>79</w:t>
      </w:r>
      <w:r>
        <w:rPr>
          <w:rFonts w:ascii="仿宋" w:eastAsia="仿宋" w:hAnsi="仿宋" w:hint="eastAsia"/>
          <w:color w:val="000000"/>
          <w:kern w:val="0"/>
          <w:sz w:val="32"/>
          <w:szCs w:val="32"/>
        </w:rPr>
        <w:t>万元，其中：</w:t>
      </w:r>
      <w:r>
        <w:rPr>
          <w:rFonts w:ascii="仿宋" w:eastAsia="仿宋" w:hAnsi="仿宋"/>
          <w:color w:val="000000"/>
          <w:sz w:val="32"/>
          <w:szCs w:val="32"/>
        </w:rPr>
        <w:t>基本工资</w:t>
      </w:r>
      <w:r>
        <w:rPr>
          <w:rFonts w:ascii="仿宋" w:eastAsia="仿宋" w:hAnsi="仿宋" w:hint="eastAsia"/>
          <w:color w:val="000000"/>
          <w:kern w:val="0"/>
          <w:sz w:val="32"/>
          <w:szCs w:val="32"/>
        </w:rPr>
        <w:t>75.4</w:t>
      </w:r>
      <w:r w:rsidR="00925E3F">
        <w:rPr>
          <w:rFonts w:ascii="仿宋" w:eastAsia="仿宋" w:hAnsi="仿宋" w:hint="eastAsia"/>
          <w:color w:val="000000"/>
          <w:kern w:val="0"/>
          <w:sz w:val="32"/>
          <w:szCs w:val="32"/>
        </w:rPr>
        <w:t>4</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其他工资</w:t>
      </w:r>
      <w:r w:rsidR="00BB7F5A">
        <w:rPr>
          <w:rFonts w:ascii="仿宋" w:eastAsia="仿宋" w:hAnsi="仿宋" w:hint="eastAsia"/>
          <w:color w:val="000000"/>
          <w:kern w:val="0"/>
          <w:sz w:val="32"/>
          <w:szCs w:val="32"/>
        </w:rPr>
        <w:t>2.06</w:t>
      </w:r>
      <w:r>
        <w:rPr>
          <w:rFonts w:ascii="仿宋" w:eastAsia="仿宋" w:hAnsi="仿宋" w:hint="eastAsia"/>
          <w:color w:val="000000"/>
          <w:sz w:val="32"/>
          <w:szCs w:val="32"/>
        </w:rPr>
        <w:t>万元、统一</w:t>
      </w:r>
      <w:r>
        <w:rPr>
          <w:rFonts w:ascii="仿宋" w:eastAsia="仿宋" w:hAnsi="仿宋"/>
          <w:color w:val="000000"/>
          <w:sz w:val="32"/>
          <w:szCs w:val="32"/>
        </w:rPr>
        <w:t>津贴补贴</w:t>
      </w:r>
      <w:r>
        <w:rPr>
          <w:rFonts w:ascii="仿宋" w:eastAsia="仿宋" w:hAnsi="仿宋" w:hint="eastAsia"/>
          <w:color w:val="000000"/>
          <w:kern w:val="0"/>
          <w:sz w:val="32"/>
          <w:szCs w:val="32"/>
        </w:rPr>
        <w:t>9.3</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其他</w:t>
      </w:r>
      <w:r>
        <w:rPr>
          <w:rFonts w:ascii="仿宋" w:eastAsia="仿宋" w:hAnsi="仿宋"/>
          <w:color w:val="000000"/>
          <w:sz w:val="32"/>
          <w:szCs w:val="32"/>
        </w:rPr>
        <w:t>津贴补贴</w:t>
      </w:r>
      <w:r>
        <w:rPr>
          <w:rFonts w:ascii="仿宋" w:eastAsia="仿宋" w:hAnsi="仿宋" w:hint="eastAsia"/>
          <w:color w:val="000000"/>
          <w:kern w:val="0"/>
          <w:sz w:val="32"/>
          <w:szCs w:val="32"/>
        </w:rPr>
        <w:t>10.4</w:t>
      </w:r>
      <w:r w:rsidR="00925E3F">
        <w:rPr>
          <w:rFonts w:ascii="仿宋" w:eastAsia="仿宋" w:hAnsi="仿宋" w:hint="eastAsia"/>
          <w:color w:val="000000"/>
          <w:kern w:val="0"/>
          <w:sz w:val="32"/>
          <w:szCs w:val="32"/>
        </w:rPr>
        <w:t>2</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奖金</w:t>
      </w:r>
      <w:r>
        <w:rPr>
          <w:rFonts w:ascii="仿宋" w:eastAsia="仿宋" w:hAnsi="仿宋" w:hint="eastAsia"/>
          <w:color w:val="000000"/>
          <w:kern w:val="0"/>
          <w:sz w:val="32"/>
          <w:szCs w:val="32"/>
        </w:rPr>
        <w:t>3.8</w:t>
      </w:r>
      <w:r w:rsidR="00925E3F">
        <w:rPr>
          <w:rFonts w:ascii="仿宋" w:eastAsia="仿宋" w:hAnsi="仿宋" w:hint="eastAsia"/>
          <w:color w:val="000000"/>
          <w:kern w:val="0"/>
          <w:sz w:val="32"/>
          <w:szCs w:val="32"/>
        </w:rPr>
        <w:t>2</w:t>
      </w:r>
      <w:r>
        <w:rPr>
          <w:rFonts w:ascii="仿宋" w:eastAsia="仿宋" w:hAnsi="仿宋" w:hint="eastAsia"/>
          <w:color w:val="000000"/>
          <w:sz w:val="32"/>
          <w:szCs w:val="32"/>
        </w:rPr>
        <w:t>万元、基础性绩效</w:t>
      </w:r>
      <w:r>
        <w:rPr>
          <w:rFonts w:ascii="仿宋" w:eastAsia="仿宋" w:hAnsi="仿宋" w:hint="eastAsia"/>
          <w:color w:val="000000"/>
          <w:kern w:val="0"/>
          <w:sz w:val="32"/>
          <w:szCs w:val="32"/>
        </w:rPr>
        <w:t>8.</w:t>
      </w:r>
      <w:r w:rsidR="00925E3F">
        <w:rPr>
          <w:rFonts w:ascii="仿宋" w:eastAsia="仿宋" w:hAnsi="仿宋" w:hint="eastAsia"/>
          <w:color w:val="000000"/>
          <w:kern w:val="0"/>
          <w:sz w:val="32"/>
          <w:szCs w:val="32"/>
        </w:rPr>
        <w:t>57</w:t>
      </w:r>
      <w:r>
        <w:rPr>
          <w:rFonts w:ascii="仿宋" w:eastAsia="仿宋" w:hAnsi="仿宋" w:hint="eastAsia"/>
          <w:color w:val="000000"/>
          <w:sz w:val="32"/>
          <w:szCs w:val="32"/>
        </w:rPr>
        <w:t>万元、奖励性绩效</w:t>
      </w:r>
      <w:r>
        <w:rPr>
          <w:rFonts w:ascii="仿宋" w:eastAsia="仿宋" w:hAnsi="仿宋" w:hint="eastAsia"/>
          <w:color w:val="000000"/>
          <w:kern w:val="0"/>
          <w:sz w:val="32"/>
          <w:szCs w:val="32"/>
        </w:rPr>
        <w:t>3.</w:t>
      </w:r>
      <w:r w:rsidR="00925E3F">
        <w:rPr>
          <w:rFonts w:ascii="仿宋" w:eastAsia="仿宋" w:hAnsi="仿宋" w:hint="eastAsia"/>
          <w:color w:val="000000"/>
          <w:kern w:val="0"/>
          <w:sz w:val="32"/>
          <w:szCs w:val="32"/>
        </w:rPr>
        <w:t>67</w:t>
      </w:r>
      <w:r>
        <w:rPr>
          <w:rFonts w:ascii="仿宋" w:eastAsia="仿宋" w:hAnsi="仿宋" w:hint="eastAsia"/>
          <w:color w:val="000000"/>
          <w:sz w:val="32"/>
          <w:szCs w:val="32"/>
        </w:rPr>
        <w:t>万元、</w:t>
      </w:r>
      <w:r>
        <w:rPr>
          <w:rFonts w:ascii="仿宋" w:eastAsia="仿宋" w:hAnsi="仿宋"/>
          <w:color w:val="000000"/>
          <w:sz w:val="32"/>
          <w:szCs w:val="32"/>
        </w:rPr>
        <w:t>社会保障缴费</w:t>
      </w:r>
      <w:r>
        <w:rPr>
          <w:rFonts w:ascii="仿宋" w:eastAsia="仿宋" w:hAnsi="仿宋" w:hint="eastAsia"/>
          <w:color w:val="000000"/>
          <w:kern w:val="0"/>
          <w:sz w:val="32"/>
          <w:szCs w:val="32"/>
        </w:rPr>
        <w:t>24.</w:t>
      </w:r>
      <w:r w:rsidR="00925E3F">
        <w:rPr>
          <w:rFonts w:ascii="仿宋" w:eastAsia="仿宋" w:hAnsi="仿宋" w:hint="eastAsia"/>
          <w:color w:val="000000"/>
          <w:kern w:val="0"/>
          <w:sz w:val="32"/>
          <w:szCs w:val="32"/>
        </w:rPr>
        <w:t>77</w:t>
      </w:r>
      <w:r>
        <w:rPr>
          <w:rFonts w:ascii="仿宋" w:eastAsia="仿宋" w:hAnsi="仿宋" w:hint="eastAsia"/>
          <w:color w:val="000000"/>
          <w:sz w:val="32"/>
          <w:szCs w:val="32"/>
        </w:rPr>
        <w:t>万元、住房公积金</w:t>
      </w:r>
      <w:r>
        <w:rPr>
          <w:rFonts w:ascii="仿宋" w:eastAsia="仿宋" w:hAnsi="仿宋" w:hint="eastAsia"/>
          <w:color w:val="000000"/>
          <w:kern w:val="0"/>
          <w:sz w:val="32"/>
          <w:szCs w:val="32"/>
        </w:rPr>
        <w:t>11.7</w:t>
      </w:r>
      <w:r w:rsidR="00925E3F">
        <w:rPr>
          <w:rFonts w:ascii="仿宋" w:eastAsia="仿宋" w:hAnsi="仿宋" w:hint="eastAsia"/>
          <w:color w:val="000000"/>
          <w:kern w:val="0"/>
          <w:sz w:val="32"/>
          <w:szCs w:val="32"/>
        </w:rPr>
        <w:t>4</w:t>
      </w:r>
      <w:r>
        <w:rPr>
          <w:rFonts w:ascii="仿宋" w:eastAsia="仿宋" w:hAnsi="仿宋" w:hint="eastAsia"/>
          <w:color w:val="000000"/>
          <w:sz w:val="32"/>
          <w:szCs w:val="32"/>
        </w:rPr>
        <w:t>万元</w:t>
      </w:r>
      <w:r>
        <w:rPr>
          <w:rFonts w:ascii="仿宋" w:eastAsia="仿宋" w:hAnsi="仿宋" w:hint="eastAsia"/>
          <w:color w:val="000000"/>
          <w:kern w:val="0"/>
          <w:sz w:val="32"/>
          <w:szCs w:val="32"/>
        </w:rPr>
        <w:t>。</w:t>
      </w:r>
    </w:p>
    <w:p w:rsidR="00D922B3" w:rsidRDefault="00D922B3" w:rsidP="00D922B3">
      <w:pPr>
        <w:widowControl/>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lastRenderedPageBreak/>
        <w:t>2、对个人和家庭补助支出0万元，其中：</w:t>
      </w:r>
      <w:r>
        <w:rPr>
          <w:rFonts w:ascii="仿宋" w:eastAsia="仿宋" w:hAnsi="仿宋"/>
          <w:color w:val="000000"/>
          <w:sz w:val="32"/>
          <w:szCs w:val="32"/>
        </w:rPr>
        <w:t>离休</w:t>
      </w:r>
      <w:r>
        <w:rPr>
          <w:rFonts w:ascii="仿宋" w:eastAsia="仿宋" w:hAnsi="仿宋" w:hint="eastAsia"/>
          <w:color w:val="000000"/>
          <w:sz w:val="32"/>
          <w:szCs w:val="32"/>
        </w:rPr>
        <w:t>人员经</w:t>
      </w:r>
      <w:r>
        <w:rPr>
          <w:rFonts w:ascii="仿宋" w:eastAsia="仿宋" w:hAnsi="仿宋"/>
          <w:color w:val="000000"/>
          <w:sz w:val="32"/>
          <w:szCs w:val="32"/>
        </w:rPr>
        <w:t>费</w:t>
      </w:r>
      <w:r>
        <w:rPr>
          <w:rFonts w:ascii="仿宋" w:eastAsia="仿宋" w:hAnsi="仿宋" w:hint="eastAsia"/>
          <w:color w:val="000000"/>
          <w:kern w:val="0"/>
          <w:sz w:val="32"/>
          <w:szCs w:val="32"/>
        </w:rPr>
        <w:t>0</w:t>
      </w:r>
      <w:r>
        <w:rPr>
          <w:rFonts w:ascii="仿宋" w:eastAsia="仿宋" w:hAnsi="仿宋" w:hint="eastAsia"/>
          <w:color w:val="000000"/>
          <w:sz w:val="32"/>
          <w:szCs w:val="32"/>
        </w:rPr>
        <w:t>万元</w:t>
      </w:r>
      <w:r>
        <w:rPr>
          <w:rFonts w:ascii="仿宋" w:eastAsia="仿宋" w:hAnsi="仿宋"/>
          <w:color w:val="000000"/>
          <w:sz w:val="32"/>
          <w:szCs w:val="32"/>
        </w:rPr>
        <w:t>、退休</w:t>
      </w:r>
      <w:r>
        <w:rPr>
          <w:rFonts w:ascii="仿宋" w:eastAsia="仿宋" w:hAnsi="仿宋" w:hint="eastAsia"/>
          <w:color w:val="000000"/>
          <w:sz w:val="32"/>
          <w:szCs w:val="32"/>
        </w:rPr>
        <w:t>人员经</w:t>
      </w:r>
      <w:r>
        <w:rPr>
          <w:rFonts w:ascii="仿宋" w:eastAsia="仿宋" w:hAnsi="仿宋"/>
          <w:color w:val="000000"/>
          <w:sz w:val="32"/>
          <w:szCs w:val="32"/>
        </w:rPr>
        <w:t>费</w:t>
      </w:r>
      <w:r>
        <w:rPr>
          <w:rFonts w:ascii="仿宋" w:eastAsia="仿宋" w:hAnsi="仿宋" w:hint="eastAsia"/>
          <w:color w:val="000000"/>
          <w:kern w:val="0"/>
          <w:sz w:val="32"/>
          <w:szCs w:val="32"/>
        </w:rPr>
        <w:t>0</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定</w:t>
      </w:r>
      <w:r>
        <w:rPr>
          <w:rFonts w:ascii="仿宋" w:eastAsia="仿宋" w:hAnsi="仿宋"/>
          <w:color w:val="000000"/>
          <w:sz w:val="32"/>
          <w:szCs w:val="32"/>
        </w:rPr>
        <w:t>补</w:t>
      </w:r>
      <w:r>
        <w:rPr>
          <w:rFonts w:ascii="仿宋" w:eastAsia="仿宋" w:hAnsi="仿宋" w:hint="eastAsia"/>
          <w:color w:val="000000"/>
          <w:sz w:val="32"/>
          <w:szCs w:val="32"/>
        </w:rPr>
        <w:t>人员生活补</w:t>
      </w:r>
      <w:r>
        <w:rPr>
          <w:rFonts w:ascii="仿宋" w:eastAsia="仿宋" w:hAnsi="仿宋"/>
          <w:color w:val="000000"/>
          <w:sz w:val="32"/>
          <w:szCs w:val="32"/>
        </w:rPr>
        <w:t>助</w:t>
      </w:r>
      <w:r>
        <w:rPr>
          <w:rFonts w:ascii="仿宋" w:eastAsia="仿宋" w:hAnsi="仿宋" w:hint="eastAsia"/>
          <w:color w:val="000000"/>
          <w:kern w:val="0"/>
          <w:sz w:val="32"/>
          <w:szCs w:val="32"/>
        </w:rPr>
        <w:t>0</w:t>
      </w:r>
      <w:r>
        <w:rPr>
          <w:rFonts w:ascii="仿宋" w:eastAsia="仿宋" w:hAnsi="仿宋" w:hint="eastAsia"/>
          <w:color w:val="000000"/>
          <w:sz w:val="32"/>
          <w:szCs w:val="32"/>
        </w:rPr>
        <w:t>万元、其他对个人和家庭的补助</w:t>
      </w:r>
      <w:r>
        <w:rPr>
          <w:rFonts w:ascii="仿宋" w:eastAsia="仿宋" w:hAnsi="仿宋" w:hint="eastAsia"/>
          <w:color w:val="000000"/>
          <w:kern w:val="0"/>
          <w:sz w:val="32"/>
          <w:szCs w:val="32"/>
        </w:rPr>
        <w:t>0</w:t>
      </w:r>
      <w:r>
        <w:rPr>
          <w:rFonts w:ascii="仿宋" w:eastAsia="仿宋" w:hAnsi="仿宋" w:hint="eastAsia"/>
          <w:color w:val="000000"/>
          <w:sz w:val="32"/>
          <w:szCs w:val="32"/>
        </w:rPr>
        <w:t>万元</w:t>
      </w:r>
      <w:r>
        <w:rPr>
          <w:rFonts w:ascii="仿宋" w:eastAsia="仿宋" w:hAnsi="仿宋" w:hint="eastAsia"/>
          <w:color w:val="000000"/>
          <w:kern w:val="0"/>
          <w:sz w:val="32"/>
          <w:szCs w:val="32"/>
        </w:rPr>
        <w:t>。</w:t>
      </w:r>
    </w:p>
    <w:p w:rsidR="00D922B3" w:rsidRDefault="00D922B3" w:rsidP="00D922B3">
      <w:pPr>
        <w:widowControl/>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3、商品和服务支出763.3万元，其中：</w:t>
      </w:r>
      <w:r>
        <w:rPr>
          <w:rFonts w:ascii="仿宋" w:eastAsia="仿宋" w:hAnsi="仿宋"/>
          <w:color w:val="000000"/>
          <w:sz w:val="32"/>
          <w:szCs w:val="32"/>
        </w:rPr>
        <w:t>办公费</w:t>
      </w:r>
      <w:r>
        <w:rPr>
          <w:rFonts w:ascii="仿宋" w:eastAsia="仿宋" w:hAnsi="仿宋" w:hint="eastAsia"/>
          <w:color w:val="000000"/>
          <w:kern w:val="0"/>
          <w:sz w:val="32"/>
          <w:szCs w:val="32"/>
        </w:rPr>
        <w:t>5.8</w:t>
      </w:r>
      <w:r w:rsidR="00BB7F5A">
        <w:rPr>
          <w:rFonts w:ascii="仿宋" w:eastAsia="仿宋" w:hAnsi="仿宋" w:hint="eastAsia"/>
          <w:color w:val="000000"/>
          <w:kern w:val="0"/>
          <w:sz w:val="32"/>
          <w:szCs w:val="32"/>
        </w:rPr>
        <w:t>2</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印刷费</w:t>
      </w:r>
      <w:r>
        <w:rPr>
          <w:rFonts w:ascii="仿宋" w:eastAsia="仿宋" w:hAnsi="仿宋" w:hint="eastAsia"/>
          <w:color w:val="000000"/>
          <w:kern w:val="0"/>
          <w:sz w:val="32"/>
          <w:szCs w:val="32"/>
        </w:rPr>
        <w:t>0</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水电费</w:t>
      </w:r>
      <w:r>
        <w:rPr>
          <w:rFonts w:ascii="仿宋" w:eastAsia="仿宋" w:hAnsi="仿宋" w:hint="eastAsia"/>
          <w:color w:val="000000"/>
          <w:kern w:val="0"/>
          <w:sz w:val="32"/>
          <w:szCs w:val="32"/>
        </w:rPr>
        <w:t xml:space="preserve">0 </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差旅</w:t>
      </w:r>
      <w:r>
        <w:rPr>
          <w:rFonts w:ascii="仿宋" w:eastAsia="仿宋" w:hAnsi="仿宋"/>
          <w:color w:val="000000"/>
          <w:sz w:val="32"/>
          <w:szCs w:val="32"/>
        </w:rPr>
        <w:t>费</w:t>
      </w:r>
      <w:r>
        <w:rPr>
          <w:rFonts w:ascii="仿宋" w:eastAsia="仿宋" w:hAnsi="仿宋" w:hint="eastAsia"/>
          <w:color w:val="000000"/>
          <w:kern w:val="0"/>
          <w:sz w:val="32"/>
          <w:szCs w:val="32"/>
        </w:rPr>
        <w:t>0</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福利</w:t>
      </w:r>
      <w:r>
        <w:rPr>
          <w:rFonts w:ascii="仿宋" w:eastAsia="仿宋" w:hAnsi="仿宋"/>
          <w:color w:val="000000"/>
          <w:sz w:val="32"/>
          <w:szCs w:val="32"/>
        </w:rPr>
        <w:t>费</w:t>
      </w:r>
      <w:r>
        <w:rPr>
          <w:rFonts w:ascii="仿宋" w:eastAsia="仿宋" w:hAnsi="仿宋" w:hint="eastAsia"/>
          <w:color w:val="000000"/>
          <w:kern w:val="0"/>
          <w:sz w:val="32"/>
          <w:szCs w:val="32"/>
        </w:rPr>
        <w:t>2.</w:t>
      </w:r>
      <w:r w:rsidR="00BB7F5A">
        <w:rPr>
          <w:rFonts w:ascii="仿宋" w:eastAsia="仿宋" w:hAnsi="仿宋" w:hint="eastAsia"/>
          <w:color w:val="000000"/>
          <w:kern w:val="0"/>
          <w:sz w:val="32"/>
          <w:szCs w:val="32"/>
        </w:rPr>
        <w:t>45</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工会经</w:t>
      </w:r>
      <w:r>
        <w:rPr>
          <w:rFonts w:ascii="仿宋" w:eastAsia="仿宋" w:hAnsi="仿宋"/>
          <w:color w:val="000000"/>
          <w:sz w:val="32"/>
          <w:szCs w:val="32"/>
        </w:rPr>
        <w:t>费</w:t>
      </w:r>
      <w:r w:rsidR="00BB7F5A">
        <w:rPr>
          <w:rFonts w:ascii="仿宋" w:eastAsia="仿宋" w:hAnsi="仿宋" w:hint="eastAsia"/>
          <w:color w:val="000000"/>
          <w:kern w:val="0"/>
          <w:sz w:val="32"/>
          <w:szCs w:val="32"/>
        </w:rPr>
        <w:t>1.96</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其他交通</w:t>
      </w:r>
      <w:r>
        <w:rPr>
          <w:rFonts w:ascii="仿宋" w:eastAsia="仿宋" w:hAnsi="仿宋"/>
          <w:color w:val="000000"/>
          <w:sz w:val="32"/>
          <w:szCs w:val="32"/>
        </w:rPr>
        <w:t>费</w:t>
      </w:r>
      <w:r w:rsidR="00BB7F5A">
        <w:rPr>
          <w:rFonts w:ascii="仿宋" w:eastAsia="仿宋" w:hAnsi="仿宋" w:hint="eastAsia"/>
          <w:color w:val="000000"/>
          <w:kern w:val="0"/>
          <w:sz w:val="32"/>
          <w:szCs w:val="32"/>
        </w:rPr>
        <w:t>6.24</w:t>
      </w:r>
      <w:r>
        <w:rPr>
          <w:rFonts w:ascii="仿宋" w:eastAsia="仿宋" w:hAnsi="仿宋" w:hint="eastAsia"/>
          <w:color w:val="000000"/>
          <w:sz w:val="32"/>
          <w:szCs w:val="32"/>
        </w:rPr>
        <w:t>万元、会议</w:t>
      </w:r>
      <w:r>
        <w:rPr>
          <w:rFonts w:ascii="仿宋" w:eastAsia="仿宋" w:hAnsi="仿宋"/>
          <w:color w:val="000000"/>
          <w:sz w:val="32"/>
          <w:szCs w:val="32"/>
        </w:rPr>
        <w:t>费</w:t>
      </w:r>
      <w:r>
        <w:rPr>
          <w:rFonts w:ascii="仿宋" w:eastAsia="仿宋" w:hAnsi="仿宋" w:hint="eastAsia"/>
          <w:color w:val="000000"/>
          <w:kern w:val="0"/>
          <w:sz w:val="32"/>
          <w:szCs w:val="32"/>
        </w:rPr>
        <w:t>2</w:t>
      </w:r>
      <w:r>
        <w:rPr>
          <w:rFonts w:ascii="仿宋" w:eastAsia="仿宋" w:hAnsi="仿宋" w:hint="eastAsia"/>
          <w:color w:val="000000"/>
          <w:sz w:val="32"/>
          <w:szCs w:val="32"/>
        </w:rPr>
        <w:t>万元</w:t>
      </w:r>
      <w:r>
        <w:rPr>
          <w:rFonts w:ascii="仿宋" w:eastAsia="仿宋" w:hAnsi="仿宋"/>
          <w:color w:val="000000"/>
          <w:sz w:val="32"/>
          <w:szCs w:val="32"/>
        </w:rPr>
        <w:t>、公务接待费</w:t>
      </w:r>
      <w:r>
        <w:rPr>
          <w:rFonts w:ascii="仿宋" w:eastAsia="仿宋" w:hAnsi="仿宋" w:hint="eastAsia"/>
          <w:color w:val="000000"/>
          <w:kern w:val="0"/>
          <w:sz w:val="32"/>
          <w:szCs w:val="32"/>
        </w:rPr>
        <w:t>2</w:t>
      </w:r>
      <w:r>
        <w:rPr>
          <w:rFonts w:ascii="仿宋" w:eastAsia="仿宋" w:hAnsi="仿宋" w:hint="eastAsia"/>
          <w:color w:val="000000"/>
          <w:sz w:val="32"/>
          <w:szCs w:val="32"/>
        </w:rPr>
        <w:t>万元</w:t>
      </w:r>
      <w:r>
        <w:rPr>
          <w:rFonts w:ascii="仿宋" w:eastAsia="仿宋" w:hAnsi="仿宋"/>
          <w:color w:val="000000"/>
          <w:sz w:val="32"/>
          <w:szCs w:val="32"/>
        </w:rPr>
        <w:t>、公务用车运行维护费</w:t>
      </w:r>
      <w:r>
        <w:rPr>
          <w:rFonts w:ascii="仿宋" w:eastAsia="仿宋" w:hAnsi="仿宋" w:hint="eastAsia"/>
          <w:color w:val="000000"/>
          <w:kern w:val="0"/>
          <w:sz w:val="32"/>
          <w:szCs w:val="32"/>
        </w:rPr>
        <w:t>172.8</w:t>
      </w:r>
      <w:r>
        <w:rPr>
          <w:rFonts w:ascii="仿宋" w:eastAsia="仿宋" w:hAnsi="仿宋" w:hint="eastAsia"/>
          <w:color w:val="000000"/>
          <w:sz w:val="32"/>
          <w:szCs w:val="32"/>
        </w:rPr>
        <w:t>万元</w:t>
      </w:r>
      <w:r>
        <w:rPr>
          <w:rFonts w:ascii="仿宋" w:eastAsia="仿宋" w:hAnsi="仿宋"/>
          <w:color w:val="000000"/>
          <w:sz w:val="32"/>
          <w:szCs w:val="32"/>
        </w:rPr>
        <w:t>、</w:t>
      </w:r>
      <w:r>
        <w:rPr>
          <w:rFonts w:ascii="仿宋" w:eastAsia="仿宋" w:hAnsi="仿宋" w:hint="eastAsia"/>
          <w:color w:val="000000"/>
          <w:sz w:val="32"/>
          <w:szCs w:val="32"/>
        </w:rPr>
        <w:t>委托业务</w:t>
      </w:r>
      <w:r>
        <w:rPr>
          <w:rFonts w:ascii="仿宋" w:eastAsia="仿宋" w:hAnsi="仿宋"/>
          <w:color w:val="000000"/>
          <w:sz w:val="32"/>
          <w:szCs w:val="32"/>
        </w:rPr>
        <w:t>费</w:t>
      </w:r>
      <w:r>
        <w:rPr>
          <w:rFonts w:ascii="仿宋" w:eastAsia="仿宋" w:hAnsi="仿宋" w:hint="eastAsia"/>
          <w:color w:val="000000"/>
          <w:kern w:val="0"/>
          <w:sz w:val="32"/>
          <w:szCs w:val="32"/>
        </w:rPr>
        <w:t xml:space="preserve"> 0</w:t>
      </w:r>
      <w:r>
        <w:rPr>
          <w:rFonts w:ascii="仿宋" w:eastAsia="仿宋" w:hAnsi="仿宋" w:hint="eastAsia"/>
          <w:color w:val="000000"/>
          <w:sz w:val="32"/>
          <w:szCs w:val="32"/>
        </w:rPr>
        <w:t>万元、其他</w:t>
      </w:r>
      <w:r>
        <w:rPr>
          <w:rFonts w:ascii="仿宋" w:eastAsia="仿宋" w:hAnsi="仿宋" w:hint="eastAsia"/>
          <w:color w:val="000000"/>
          <w:kern w:val="0"/>
          <w:sz w:val="32"/>
          <w:szCs w:val="32"/>
        </w:rPr>
        <w:t>商品和服务支出570万元</w:t>
      </w:r>
      <w:r>
        <w:rPr>
          <w:rFonts w:ascii="仿宋" w:eastAsia="仿宋" w:hAnsi="仿宋"/>
          <w:color w:val="000000"/>
          <w:kern w:val="0"/>
          <w:sz w:val="32"/>
          <w:szCs w:val="32"/>
        </w:rPr>
        <w:t>。</w:t>
      </w:r>
    </w:p>
    <w:p w:rsidR="00AA0AE1" w:rsidRDefault="00BC54AA">
      <w:pPr>
        <w:adjustRightInd w:val="0"/>
        <w:snapToGrid w:val="0"/>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八</w:t>
      </w:r>
      <w:r>
        <w:rPr>
          <w:rFonts w:ascii="仿宋" w:eastAsia="仿宋" w:hAnsi="仿宋" w:cs="仿宋" w:hint="eastAsia"/>
          <w:bCs/>
          <w:kern w:val="0"/>
          <w:sz w:val="32"/>
          <w:szCs w:val="32"/>
        </w:rPr>
        <w:t>、“三公”经费支出预算情况说明</w:t>
      </w:r>
    </w:p>
    <w:p w:rsidR="00BB7F5A" w:rsidRDefault="00BB7F5A" w:rsidP="00BB7F5A">
      <w:pPr>
        <w:widowControl/>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2022</w:t>
      </w:r>
      <w:r>
        <w:rPr>
          <w:rFonts w:ascii="仿宋" w:eastAsia="仿宋" w:hAnsi="仿宋"/>
          <w:color w:val="000000"/>
          <w:kern w:val="0"/>
          <w:sz w:val="32"/>
          <w:szCs w:val="32"/>
        </w:rPr>
        <w:t xml:space="preserve"> 年“三公”经费</w:t>
      </w:r>
      <w:r>
        <w:rPr>
          <w:rFonts w:ascii="仿宋" w:eastAsia="仿宋" w:hAnsi="仿宋" w:hint="eastAsia"/>
          <w:color w:val="000000"/>
          <w:kern w:val="0"/>
          <w:sz w:val="32"/>
          <w:szCs w:val="32"/>
        </w:rPr>
        <w:t>支出</w:t>
      </w:r>
      <w:r>
        <w:rPr>
          <w:rFonts w:ascii="仿宋" w:eastAsia="仿宋" w:hAnsi="仿宋"/>
          <w:color w:val="000000"/>
          <w:kern w:val="0"/>
          <w:sz w:val="32"/>
          <w:szCs w:val="32"/>
        </w:rPr>
        <w:t>预算</w:t>
      </w:r>
      <w:r>
        <w:rPr>
          <w:rFonts w:ascii="仿宋" w:eastAsia="仿宋" w:hAnsi="仿宋" w:hint="eastAsia"/>
          <w:color w:val="000000"/>
          <w:kern w:val="0"/>
          <w:sz w:val="32"/>
          <w:szCs w:val="32"/>
        </w:rPr>
        <w:t>174.8</w:t>
      </w:r>
      <w:r>
        <w:rPr>
          <w:rFonts w:ascii="仿宋" w:eastAsia="仿宋" w:hAnsi="仿宋"/>
          <w:color w:val="000000"/>
          <w:kern w:val="0"/>
          <w:sz w:val="32"/>
          <w:szCs w:val="32"/>
        </w:rPr>
        <w:t>万元</w:t>
      </w:r>
      <w:r>
        <w:rPr>
          <w:rFonts w:ascii="仿宋" w:eastAsia="仿宋" w:hAnsi="仿宋" w:hint="eastAsia"/>
          <w:color w:val="000000"/>
          <w:kern w:val="0"/>
          <w:sz w:val="32"/>
          <w:szCs w:val="32"/>
        </w:rPr>
        <w:t>，与上年持平。其中，公务接待费2万元，与上年持平。公务车运行维护费172.8万元，比上年持平。</w:t>
      </w:r>
      <w:r>
        <w:rPr>
          <w:rFonts w:ascii="仿宋" w:eastAsia="仿宋" w:hAnsi="仿宋"/>
          <w:color w:val="000000"/>
          <w:spacing w:val="-1"/>
          <w:kern w:val="0"/>
          <w:sz w:val="32"/>
          <w:szCs w:val="32"/>
        </w:rPr>
        <w:t>因公出国（境）费</w:t>
      </w:r>
      <w:r>
        <w:rPr>
          <w:rFonts w:ascii="仿宋" w:eastAsia="仿宋" w:hAnsi="仿宋" w:hint="eastAsia"/>
          <w:color w:val="000000"/>
          <w:kern w:val="0"/>
          <w:sz w:val="32"/>
          <w:szCs w:val="32"/>
        </w:rPr>
        <w:t>0万元，与上年持平。</w:t>
      </w:r>
    </w:p>
    <w:p w:rsidR="00BB7F5A" w:rsidRDefault="00BB7F5A" w:rsidP="00BB7F5A">
      <w:pPr>
        <w:widowControl/>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财政拨款安排的“三公”经费支出预算174.8万元，比</w:t>
      </w:r>
      <w:r>
        <w:rPr>
          <w:rFonts w:ascii="仿宋" w:eastAsia="仿宋" w:hAnsi="仿宋"/>
          <w:color w:val="000000"/>
          <w:kern w:val="0"/>
          <w:sz w:val="32"/>
          <w:szCs w:val="32"/>
        </w:rPr>
        <w:t xml:space="preserve"> </w:t>
      </w:r>
      <w:r>
        <w:rPr>
          <w:rFonts w:ascii="仿宋" w:eastAsia="仿宋" w:hAnsi="仿宋" w:hint="eastAsia"/>
          <w:color w:val="000000"/>
          <w:kern w:val="0"/>
          <w:sz w:val="32"/>
          <w:szCs w:val="32"/>
        </w:rPr>
        <w:t>2021</w:t>
      </w:r>
      <w:r>
        <w:rPr>
          <w:rFonts w:ascii="仿宋" w:eastAsia="仿宋" w:hAnsi="仿宋"/>
          <w:color w:val="000000"/>
          <w:kern w:val="0"/>
          <w:sz w:val="32"/>
          <w:szCs w:val="32"/>
        </w:rPr>
        <w:t>年</w:t>
      </w:r>
      <w:r>
        <w:rPr>
          <w:rFonts w:ascii="仿宋" w:eastAsia="仿宋" w:hAnsi="仿宋" w:hint="eastAsia"/>
          <w:color w:val="000000"/>
          <w:kern w:val="0"/>
          <w:sz w:val="32"/>
          <w:szCs w:val="32"/>
        </w:rPr>
        <w:t>减少32.25%，主要原因是无增加公车购置费</w:t>
      </w:r>
      <w:r>
        <w:rPr>
          <w:rFonts w:ascii="仿宋" w:eastAsia="仿宋" w:hAnsi="仿宋" w:hint="eastAsia"/>
          <w:b/>
          <w:bCs/>
          <w:color w:val="000000"/>
          <w:kern w:val="0"/>
          <w:sz w:val="32"/>
          <w:szCs w:val="32"/>
        </w:rPr>
        <w:t>。</w:t>
      </w:r>
    </w:p>
    <w:p w:rsidR="00BB7F5A" w:rsidRDefault="00BB7F5A" w:rsidP="00BB7F5A">
      <w:pPr>
        <w:widowControl/>
        <w:kinsoku w:val="0"/>
        <w:overflowPunct w:val="0"/>
        <w:adjustRightInd w:val="0"/>
        <w:snapToGrid w:val="0"/>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财政拨款安排的“三公”经费</w:t>
      </w:r>
      <w:r>
        <w:rPr>
          <w:rFonts w:ascii="仿宋" w:eastAsia="仿宋" w:hAnsi="仿宋"/>
          <w:color w:val="000000"/>
          <w:kern w:val="0"/>
          <w:sz w:val="32"/>
          <w:szCs w:val="32"/>
        </w:rPr>
        <w:t>具体支出情况如下：</w:t>
      </w:r>
    </w:p>
    <w:p w:rsidR="004D73F8" w:rsidRDefault="004D73F8" w:rsidP="00BB7F5A">
      <w:pPr>
        <w:widowControl/>
        <w:kinsoku w:val="0"/>
        <w:overflowPunct w:val="0"/>
        <w:adjustRightInd w:val="0"/>
        <w:snapToGrid w:val="0"/>
        <w:spacing w:line="600" w:lineRule="exact"/>
        <w:ind w:firstLineChars="200" w:firstLine="636"/>
        <w:jc w:val="left"/>
        <w:rPr>
          <w:rFonts w:ascii="仿宋" w:eastAsia="仿宋" w:hAnsi="仿宋" w:hint="eastAsia"/>
          <w:color w:val="000000"/>
          <w:spacing w:val="-1"/>
          <w:kern w:val="0"/>
          <w:sz w:val="32"/>
          <w:szCs w:val="32"/>
        </w:rPr>
      </w:pPr>
      <w:r>
        <w:rPr>
          <w:rFonts w:ascii="仿宋" w:eastAsia="仿宋" w:hAnsi="仿宋" w:hint="eastAsia"/>
          <w:color w:val="000000"/>
          <w:spacing w:val="-1"/>
          <w:kern w:val="0"/>
          <w:sz w:val="32"/>
          <w:szCs w:val="32"/>
        </w:rPr>
        <w:t>（一）</w:t>
      </w:r>
      <w:r w:rsidR="00BB7F5A">
        <w:rPr>
          <w:rFonts w:ascii="仿宋" w:eastAsia="仿宋" w:hAnsi="仿宋"/>
          <w:color w:val="000000"/>
          <w:spacing w:val="-1"/>
          <w:kern w:val="0"/>
          <w:sz w:val="32"/>
          <w:szCs w:val="32"/>
        </w:rPr>
        <w:t>因公出国（境）费</w:t>
      </w:r>
      <w:r w:rsidR="00BB7F5A">
        <w:rPr>
          <w:rFonts w:ascii="仿宋" w:eastAsia="仿宋" w:hAnsi="仿宋" w:hint="eastAsia"/>
          <w:color w:val="000000"/>
          <w:kern w:val="0"/>
          <w:sz w:val="32"/>
          <w:szCs w:val="32"/>
        </w:rPr>
        <w:t xml:space="preserve"> 0</w:t>
      </w:r>
      <w:r w:rsidR="00BB7F5A">
        <w:rPr>
          <w:rFonts w:ascii="仿宋" w:eastAsia="仿宋" w:hAnsi="仿宋"/>
          <w:color w:val="000000"/>
          <w:spacing w:val="-1"/>
          <w:kern w:val="0"/>
          <w:sz w:val="32"/>
          <w:szCs w:val="32"/>
        </w:rPr>
        <w:t>万元</w:t>
      </w:r>
      <w:r w:rsidR="00BB7F5A">
        <w:rPr>
          <w:rFonts w:ascii="仿宋" w:eastAsia="仿宋" w:hAnsi="仿宋" w:hint="eastAsia"/>
          <w:color w:val="000000"/>
          <w:spacing w:val="-1"/>
          <w:kern w:val="0"/>
          <w:sz w:val="32"/>
          <w:szCs w:val="32"/>
        </w:rPr>
        <w:t>，</w:t>
      </w:r>
      <w:r w:rsidR="00BB7F5A">
        <w:rPr>
          <w:rFonts w:ascii="仿宋" w:eastAsia="仿宋" w:hAnsi="仿宋" w:hint="eastAsia"/>
          <w:color w:val="000000"/>
          <w:kern w:val="0"/>
          <w:sz w:val="32"/>
          <w:szCs w:val="32"/>
        </w:rPr>
        <w:t>与上年持平</w:t>
      </w:r>
      <w:r>
        <w:rPr>
          <w:rFonts w:ascii="仿宋" w:eastAsia="仿宋" w:hAnsi="仿宋" w:hint="eastAsia"/>
          <w:color w:val="000000"/>
          <w:kern w:val="0"/>
          <w:sz w:val="32"/>
          <w:szCs w:val="32"/>
        </w:rPr>
        <w:t>，无变动。持平的原因为：本单位历年来无因公出国（境）费用</w:t>
      </w:r>
      <w:r w:rsidR="00BB7F5A">
        <w:rPr>
          <w:rFonts w:ascii="仿宋" w:eastAsia="仿宋" w:hAnsi="仿宋" w:hint="eastAsia"/>
          <w:color w:val="000000"/>
          <w:spacing w:val="-1"/>
          <w:kern w:val="0"/>
          <w:sz w:val="32"/>
          <w:szCs w:val="32"/>
        </w:rPr>
        <w:t>。</w:t>
      </w:r>
    </w:p>
    <w:p w:rsidR="004D73F8" w:rsidRDefault="004D73F8" w:rsidP="004D73F8">
      <w:pPr>
        <w:spacing w:line="600" w:lineRule="exact"/>
        <w:ind w:firstLineChars="200" w:firstLine="636"/>
        <w:rPr>
          <w:rFonts w:ascii="仿宋" w:eastAsia="仿宋" w:hAnsi="仿宋"/>
          <w:color w:val="000000"/>
          <w:kern w:val="0"/>
          <w:sz w:val="32"/>
          <w:szCs w:val="32"/>
        </w:rPr>
      </w:pPr>
      <w:r>
        <w:rPr>
          <w:rFonts w:ascii="仿宋" w:eastAsia="仿宋" w:hAnsi="仿宋" w:hint="eastAsia"/>
          <w:color w:val="000000"/>
          <w:spacing w:val="-1"/>
          <w:kern w:val="0"/>
          <w:sz w:val="32"/>
          <w:szCs w:val="32"/>
        </w:rPr>
        <w:t>（二）</w:t>
      </w:r>
      <w:r>
        <w:rPr>
          <w:rFonts w:ascii="仿宋" w:eastAsia="仿宋" w:hAnsi="仿宋"/>
          <w:color w:val="000000"/>
          <w:spacing w:val="-1"/>
          <w:kern w:val="0"/>
          <w:sz w:val="32"/>
          <w:szCs w:val="32"/>
        </w:rPr>
        <w:t>公务接待费</w:t>
      </w:r>
      <w:r>
        <w:rPr>
          <w:rFonts w:ascii="仿宋" w:eastAsia="仿宋" w:hAnsi="仿宋" w:hint="eastAsia"/>
          <w:color w:val="000000"/>
          <w:kern w:val="0"/>
          <w:sz w:val="32"/>
          <w:szCs w:val="32"/>
        </w:rPr>
        <w:t>2</w:t>
      </w:r>
      <w:r>
        <w:rPr>
          <w:rFonts w:ascii="仿宋" w:eastAsia="仿宋" w:hAnsi="仿宋"/>
          <w:color w:val="000000"/>
          <w:kern w:val="0"/>
          <w:sz w:val="32"/>
          <w:szCs w:val="32"/>
        </w:rPr>
        <w:t>万元，</w:t>
      </w:r>
      <w:r>
        <w:rPr>
          <w:rFonts w:ascii="仿宋" w:eastAsia="仿宋" w:hAnsi="仿宋" w:hint="eastAsia"/>
          <w:color w:val="000000"/>
          <w:kern w:val="0"/>
          <w:sz w:val="32"/>
          <w:szCs w:val="32"/>
        </w:rPr>
        <w:t>与上年持平，无变动。</w:t>
      </w:r>
      <w:r>
        <w:rPr>
          <w:rFonts w:ascii="仿宋" w:eastAsia="仿宋" w:hAnsi="仿宋"/>
          <w:color w:val="000000"/>
          <w:kern w:val="0"/>
          <w:sz w:val="32"/>
          <w:szCs w:val="32"/>
        </w:rPr>
        <w:t>主要用于各类公务接待支出。</w:t>
      </w:r>
      <w:r>
        <w:rPr>
          <w:rFonts w:ascii="仿宋" w:eastAsia="仿宋" w:hAnsi="仿宋" w:hint="eastAsia"/>
          <w:color w:val="000000"/>
          <w:kern w:val="0"/>
          <w:sz w:val="32"/>
          <w:szCs w:val="32"/>
        </w:rPr>
        <w:t>持平的原因为：机关内部公务接待费严格控制支出。</w:t>
      </w:r>
    </w:p>
    <w:p w:rsidR="00BB7F5A" w:rsidRDefault="004D73F8" w:rsidP="004D73F8">
      <w:pPr>
        <w:widowControl/>
        <w:kinsoku w:val="0"/>
        <w:overflowPunct w:val="0"/>
        <w:adjustRightInd w:val="0"/>
        <w:snapToGrid w:val="0"/>
        <w:spacing w:line="60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（三）</w:t>
      </w:r>
      <w:r w:rsidR="00BB7F5A">
        <w:rPr>
          <w:rFonts w:ascii="仿宋" w:eastAsia="仿宋" w:hAnsi="仿宋"/>
          <w:color w:val="000000"/>
          <w:kern w:val="0"/>
          <w:sz w:val="32"/>
          <w:szCs w:val="32"/>
        </w:rPr>
        <w:t>公务用车购置及运行费</w:t>
      </w:r>
      <w:r w:rsidR="00BB7F5A">
        <w:rPr>
          <w:rFonts w:ascii="仿宋" w:eastAsia="仿宋" w:hAnsi="仿宋" w:hint="eastAsia"/>
          <w:color w:val="000000"/>
          <w:kern w:val="0"/>
          <w:sz w:val="32"/>
          <w:szCs w:val="32"/>
        </w:rPr>
        <w:t>172.8</w:t>
      </w:r>
      <w:r w:rsidR="00BB7F5A">
        <w:rPr>
          <w:rFonts w:ascii="仿宋" w:eastAsia="仿宋" w:hAnsi="仿宋"/>
          <w:color w:val="000000"/>
          <w:kern w:val="0"/>
          <w:sz w:val="32"/>
          <w:szCs w:val="32"/>
        </w:rPr>
        <w:t>万元，</w:t>
      </w:r>
      <w:r w:rsidR="00BB7F5A">
        <w:rPr>
          <w:rFonts w:ascii="仿宋" w:eastAsia="仿宋" w:hAnsi="仿宋" w:hint="eastAsia"/>
          <w:color w:val="000000"/>
          <w:kern w:val="0"/>
          <w:sz w:val="32"/>
          <w:szCs w:val="32"/>
        </w:rPr>
        <w:t>比</w:t>
      </w:r>
      <w:r w:rsidR="00BB7F5A">
        <w:rPr>
          <w:rFonts w:ascii="仿宋" w:eastAsia="仿宋" w:hAnsi="仿宋"/>
          <w:color w:val="000000"/>
          <w:kern w:val="0"/>
          <w:sz w:val="32"/>
          <w:szCs w:val="32"/>
        </w:rPr>
        <w:t xml:space="preserve"> </w:t>
      </w:r>
      <w:r w:rsidR="00BB7F5A">
        <w:rPr>
          <w:rFonts w:ascii="仿宋" w:eastAsia="仿宋" w:hAnsi="仿宋" w:hint="eastAsia"/>
          <w:color w:val="000000"/>
          <w:kern w:val="0"/>
          <w:sz w:val="32"/>
          <w:szCs w:val="32"/>
        </w:rPr>
        <w:t>2021</w:t>
      </w:r>
      <w:r w:rsidR="00BB7F5A">
        <w:rPr>
          <w:rFonts w:ascii="仿宋" w:eastAsia="仿宋" w:hAnsi="仿宋"/>
          <w:color w:val="000000"/>
          <w:kern w:val="0"/>
          <w:sz w:val="32"/>
          <w:szCs w:val="32"/>
        </w:rPr>
        <w:t>年</w:t>
      </w:r>
      <w:r w:rsidR="00BB7F5A">
        <w:rPr>
          <w:rFonts w:ascii="仿宋" w:eastAsia="仿宋" w:hAnsi="仿宋" w:hint="eastAsia"/>
          <w:color w:val="000000"/>
          <w:kern w:val="0"/>
          <w:sz w:val="32"/>
          <w:szCs w:val="32"/>
        </w:rPr>
        <w:t>增持平。</w:t>
      </w:r>
      <w:r w:rsidR="00BB7F5A">
        <w:rPr>
          <w:rFonts w:ascii="仿宋" w:eastAsia="仿宋" w:hAnsi="仿宋"/>
          <w:color w:val="000000"/>
          <w:kern w:val="0"/>
          <w:sz w:val="32"/>
          <w:szCs w:val="32"/>
        </w:rPr>
        <w:t>其中</w:t>
      </w:r>
      <w:r w:rsidR="00BB7F5A">
        <w:rPr>
          <w:rFonts w:ascii="仿宋" w:eastAsia="仿宋" w:hAnsi="仿宋" w:hint="eastAsia"/>
          <w:color w:val="000000"/>
          <w:kern w:val="0"/>
          <w:sz w:val="32"/>
          <w:szCs w:val="32"/>
        </w:rPr>
        <w:t>：</w:t>
      </w:r>
      <w:r w:rsidR="00BB7F5A">
        <w:rPr>
          <w:rFonts w:ascii="仿宋" w:eastAsia="仿宋" w:hAnsi="仿宋"/>
          <w:color w:val="000000"/>
          <w:kern w:val="0"/>
          <w:sz w:val="32"/>
          <w:szCs w:val="32"/>
        </w:rPr>
        <w:t>公务用车购置费</w:t>
      </w:r>
      <w:r w:rsidR="00BB7F5A">
        <w:rPr>
          <w:rFonts w:ascii="仿宋" w:eastAsia="仿宋" w:hAnsi="仿宋" w:hint="eastAsia"/>
          <w:color w:val="000000"/>
          <w:kern w:val="0"/>
          <w:sz w:val="32"/>
          <w:szCs w:val="32"/>
        </w:rPr>
        <w:t>0</w:t>
      </w:r>
      <w:r w:rsidR="00BB7F5A">
        <w:rPr>
          <w:rFonts w:ascii="仿宋" w:eastAsia="仿宋" w:hAnsi="仿宋"/>
          <w:color w:val="000000"/>
          <w:kern w:val="0"/>
          <w:sz w:val="32"/>
          <w:szCs w:val="32"/>
        </w:rPr>
        <w:t>万元；公务用车运行维护</w:t>
      </w:r>
      <w:r w:rsidR="00BB7F5A">
        <w:rPr>
          <w:rFonts w:ascii="仿宋" w:eastAsia="仿宋" w:hAnsi="仿宋"/>
          <w:color w:val="000000"/>
          <w:kern w:val="0"/>
          <w:sz w:val="32"/>
          <w:szCs w:val="32"/>
        </w:rPr>
        <w:lastRenderedPageBreak/>
        <w:t>费</w:t>
      </w:r>
      <w:r w:rsidR="00BB7F5A">
        <w:rPr>
          <w:rFonts w:ascii="仿宋" w:eastAsia="仿宋" w:hAnsi="仿宋" w:hint="eastAsia"/>
          <w:color w:val="000000"/>
          <w:kern w:val="0"/>
          <w:sz w:val="32"/>
          <w:szCs w:val="32"/>
        </w:rPr>
        <w:t>172.8</w:t>
      </w:r>
      <w:r w:rsidR="00BB7F5A">
        <w:rPr>
          <w:rFonts w:ascii="仿宋" w:eastAsia="仿宋" w:hAnsi="仿宋"/>
          <w:color w:val="000000"/>
          <w:kern w:val="0"/>
          <w:sz w:val="32"/>
          <w:szCs w:val="32"/>
        </w:rPr>
        <w:t>万元，主要用于开</w:t>
      </w:r>
      <w:r w:rsidR="00BB7F5A">
        <w:rPr>
          <w:rFonts w:ascii="仿宋" w:eastAsia="仿宋" w:hAnsi="仿宋" w:hint="eastAsia"/>
          <w:color w:val="000000"/>
          <w:kern w:val="0"/>
          <w:sz w:val="32"/>
          <w:szCs w:val="32"/>
        </w:rPr>
        <w:t>展</w:t>
      </w:r>
      <w:r w:rsidR="00BB7F5A">
        <w:rPr>
          <w:rFonts w:ascii="仿宋" w:eastAsia="仿宋" w:hAnsi="仿宋"/>
          <w:color w:val="000000"/>
          <w:kern w:val="0"/>
          <w:sz w:val="32"/>
          <w:szCs w:val="32"/>
        </w:rPr>
        <w:t>工作所需公务用车的燃料费、维修费、过路过桥费、保险费等支出</w:t>
      </w:r>
      <w:r w:rsidR="00BB7F5A">
        <w:rPr>
          <w:rFonts w:ascii="仿宋" w:eastAsia="仿宋" w:hAnsi="仿宋" w:hint="eastAsia"/>
          <w:color w:val="000000"/>
          <w:kern w:val="0"/>
          <w:sz w:val="32"/>
          <w:szCs w:val="32"/>
        </w:rPr>
        <w:t>。</w:t>
      </w:r>
    </w:p>
    <w:p w:rsidR="004D73F8" w:rsidRDefault="004D73F8" w:rsidP="004D73F8">
      <w:pPr>
        <w:widowControl/>
        <w:kinsoku w:val="0"/>
        <w:overflowPunct w:val="0"/>
        <w:adjustRightInd w:val="0"/>
        <w:snapToGrid w:val="0"/>
        <w:spacing w:line="60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九、政府性基金预算支出预算情况说明</w:t>
      </w:r>
    </w:p>
    <w:p w:rsidR="004D73F8" w:rsidRDefault="004D73F8" w:rsidP="004D73F8">
      <w:pPr>
        <w:widowControl/>
        <w:spacing w:line="600" w:lineRule="exact"/>
        <w:ind w:firstLineChars="200" w:firstLine="640"/>
        <w:jc w:val="left"/>
        <w:rPr>
          <w:rFonts w:ascii="仿宋" w:eastAsia="仿宋" w:hAnsi="仿宋"/>
          <w:color w:val="000000"/>
          <w:kern w:val="0"/>
          <w:sz w:val="32"/>
          <w:szCs w:val="32"/>
        </w:rPr>
      </w:pPr>
      <w:r>
        <w:rPr>
          <w:rFonts w:ascii="仿宋" w:eastAsia="仿宋" w:hAnsi="仿宋" w:hint="eastAsia"/>
          <w:color w:val="000000"/>
          <w:kern w:val="0"/>
          <w:sz w:val="32"/>
          <w:szCs w:val="32"/>
        </w:rPr>
        <w:t>新县机关事务中心2022</w:t>
      </w:r>
      <w:r>
        <w:rPr>
          <w:rFonts w:ascii="仿宋" w:eastAsia="仿宋" w:hAnsi="仿宋"/>
          <w:color w:val="000000"/>
          <w:kern w:val="0"/>
          <w:sz w:val="32"/>
          <w:szCs w:val="32"/>
        </w:rPr>
        <w:t>年无政府性基金</w:t>
      </w:r>
      <w:r>
        <w:rPr>
          <w:rFonts w:ascii="仿宋" w:eastAsia="仿宋" w:hAnsi="仿宋" w:hint="eastAsia"/>
          <w:color w:val="000000"/>
          <w:kern w:val="0"/>
          <w:sz w:val="32"/>
          <w:szCs w:val="32"/>
        </w:rPr>
        <w:t>支出0万元，用于0</w:t>
      </w:r>
      <w:r>
        <w:rPr>
          <w:rFonts w:ascii="仿宋" w:eastAsia="仿宋" w:hAnsi="仿宋"/>
          <w:color w:val="000000"/>
          <w:kern w:val="0"/>
          <w:sz w:val="32"/>
          <w:szCs w:val="32"/>
        </w:rPr>
        <w:t>。</w:t>
      </w:r>
    </w:p>
    <w:p w:rsidR="00AA0AE1" w:rsidRDefault="00BC54AA" w:rsidP="004D73F8">
      <w:pPr>
        <w:adjustRightInd w:val="0"/>
        <w:snapToGrid w:val="0"/>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十</w:t>
      </w:r>
      <w:r>
        <w:rPr>
          <w:rFonts w:ascii="仿宋" w:eastAsia="仿宋" w:hAnsi="仿宋" w:cs="仿宋" w:hint="eastAsia"/>
          <w:bCs/>
          <w:kern w:val="0"/>
          <w:sz w:val="32"/>
          <w:szCs w:val="32"/>
        </w:rPr>
        <w:t>、其他重要事项的情况说明</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（一）机关运行经费支出情况</w:t>
      </w:r>
    </w:p>
    <w:p w:rsidR="00293E60" w:rsidRDefault="00293E60" w:rsidP="00293E60">
      <w:pPr>
        <w:adjustRightInd w:val="0"/>
        <w:snapToGrid w:val="0"/>
        <w:spacing w:line="560"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新县机关事务中心2022</w:t>
      </w:r>
      <w:r>
        <w:rPr>
          <w:rFonts w:ascii="仿宋" w:eastAsia="仿宋" w:hAnsi="仿宋"/>
          <w:color w:val="000000"/>
          <w:kern w:val="0"/>
          <w:sz w:val="32"/>
          <w:szCs w:val="32"/>
        </w:rPr>
        <w:t>年机关运行经费支出预算</w:t>
      </w:r>
      <w:r>
        <w:rPr>
          <w:rFonts w:ascii="仿宋" w:eastAsia="仿宋" w:hAnsi="仿宋" w:hint="eastAsia"/>
          <w:color w:val="000000"/>
          <w:kern w:val="0"/>
          <w:sz w:val="32"/>
          <w:szCs w:val="32"/>
        </w:rPr>
        <w:t>913.06</w:t>
      </w:r>
      <w:r>
        <w:rPr>
          <w:rFonts w:ascii="仿宋" w:eastAsia="仿宋" w:hAnsi="仿宋"/>
          <w:color w:val="000000"/>
          <w:kern w:val="0"/>
          <w:sz w:val="32"/>
          <w:szCs w:val="32"/>
        </w:rPr>
        <w:t>万元，包括</w:t>
      </w:r>
      <w:r>
        <w:rPr>
          <w:rFonts w:ascii="仿宋" w:eastAsia="仿宋" w:hAnsi="仿宋" w:hint="eastAsia"/>
          <w:color w:val="000000"/>
          <w:kern w:val="0"/>
          <w:sz w:val="32"/>
          <w:szCs w:val="32"/>
        </w:rPr>
        <w:t>保障机关人员工资发放、机构正常运转及正常履职，县直行政服务中心食堂采购、调干领导食宿运行，完成预算年度主要工作任务需要</w:t>
      </w:r>
      <w:r>
        <w:rPr>
          <w:rFonts w:ascii="仿宋" w:eastAsia="仿宋" w:hAnsi="仿宋"/>
          <w:color w:val="000000"/>
          <w:kern w:val="0"/>
          <w:sz w:val="32"/>
          <w:szCs w:val="32"/>
        </w:rPr>
        <w:t>。</w:t>
      </w:r>
    </w:p>
    <w:p w:rsidR="00AA0AE1" w:rsidRDefault="00BC54AA" w:rsidP="00293E60">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（二）政府采购支出情况</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2022</w:t>
      </w:r>
      <w:r>
        <w:rPr>
          <w:rFonts w:ascii="仿宋" w:eastAsia="仿宋" w:hAnsi="仿宋" w:cs="仿宋" w:hint="eastAsia"/>
          <w:kern w:val="0"/>
          <w:sz w:val="32"/>
          <w:szCs w:val="32"/>
        </w:rPr>
        <w:t>年</w:t>
      </w:r>
      <w:r>
        <w:rPr>
          <w:rFonts w:ascii="仿宋" w:eastAsia="仿宋" w:hAnsi="仿宋" w:cs="仿宋" w:hint="eastAsia"/>
          <w:kern w:val="0"/>
          <w:sz w:val="32"/>
          <w:szCs w:val="32"/>
        </w:rPr>
        <w:t>政府采购预算安排</w:t>
      </w:r>
      <w:r>
        <w:rPr>
          <w:rFonts w:ascii="仿宋" w:eastAsia="仿宋" w:hAnsi="仿宋" w:cs="仿宋" w:hint="eastAsia"/>
          <w:kern w:val="0"/>
          <w:sz w:val="32"/>
          <w:szCs w:val="32"/>
        </w:rPr>
        <w:t>0</w:t>
      </w:r>
      <w:r>
        <w:rPr>
          <w:rFonts w:ascii="仿宋" w:eastAsia="仿宋" w:hAnsi="仿宋" w:cs="仿宋" w:hint="eastAsia"/>
          <w:kern w:val="0"/>
          <w:sz w:val="32"/>
          <w:szCs w:val="32"/>
        </w:rPr>
        <w:t>万元，其中：政府采购货物预算</w:t>
      </w:r>
      <w:r>
        <w:rPr>
          <w:rFonts w:ascii="仿宋" w:eastAsia="仿宋" w:hAnsi="仿宋" w:cs="仿宋" w:hint="eastAsia"/>
          <w:kern w:val="0"/>
          <w:sz w:val="32"/>
          <w:szCs w:val="32"/>
        </w:rPr>
        <w:t>0</w:t>
      </w:r>
      <w:r>
        <w:rPr>
          <w:rFonts w:ascii="仿宋" w:eastAsia="仿宋" w:hAnsi="仿宋" w:cs="仿宋" w:hint="eastAsia"/>
          <w:kern w:val="0"/>
          <w:sz w:val="32"/>
          <w:szCs w:val="32"/>
        </w:rPr>
        <w:t>万元、政府采购工程预算</w:t>
      </w:r>
      <w:r>
        <w:rPr>
          <w:rFonts w:ascii="仿宋" w:eastAsia="仿宋" w:hAnsi="仿宋" w:cs="仿宋" w:hint="eastAsia"/>
          <w:kern w:val="0"/>
          <w:sz w:val="32"/>
          <w:szCs w:val="32"/>
        </w:rPr>
        <w:t>0</w:t>
      </w:r>
      <w:r>
        <w:rPr>
          <w:rFonts w:ascii="仿宋" w:eastAsia="仿宋" w:hAnsi="仿宋" w:cs="仿宋" w:hint="eastAsia"/>
          <w:kern w:val="0"/>
          <w:sz w:val="32"/>
          <w:szCs w:val="32"/>
        </w:rPr>
        <w:t>万元、政府采购服务预算</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（三）绩效目标设置情况</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我单位</w:t>
      </w:r>
      <w:r>
        <w:rPr>
          <w:rFonts w:ascii="仿宋" w:eastAsia="仿宋" w:hAnsi="仿宋" w:cs="仿宋" w:hint="eastAsia"/>
          <w:kern w:val="0"/>
          <w:sz w:val="32"/>
          <w:szCs w:val="32"/>
        </w:rPr>
        <w:t>2022</w:t>
      </w:r>
      <w:r>
        <w:rPr>
          <w:rFonts w:ascii="仿宋" w:eastAsia="仿宋" w:hAnsi="仿宋" w:cs="仿宋" w:hint="eastAsia"/>
          <w:kern w:val="0"/>
          <w:sz w:val="32"/>
          <w:szCs w:val="32"/>
        </w:rPr>
        <w:t>年</w:t>
      </w:r>
      <w:r>
        <w:rPr>
          <w:rFonts w:ascii="仿宋" w:eastAsia="仿宋" w:hAnsi="仿宋" w:cs="仿宋" w:hint="eastAsia"/>
          <w:kern w:val="0"/>
          <w:sz w:val="32"/>
          <w:szCs w:val="32"/>
        </w:rPr>
        <w:t>预算项目均按要求编制了绩效目标，从项目产出、项目效益、满意度等方面设置了绩效目标，综合反映项目预期完成的数量、实效、质量，预期达到的社会经济效益、可持续影响以及对象满意度等情况。</w:t>
      </w:r>
    </w:p>
    <w:p w:rsidR="00AA0AE1" w:rsidRDefault="00BC54AA">
      <w:pPr>
        <w:adjustRightInd w:val="0"/>
        <w:snapToGrid w:val="0"/>
        <w:spacing w:line="560" w:lineRule="exact"/>
        <w:ind w:firstLineChars="200" w:firstLine="640"/>
        <w:rPr>
          <w:rFonts w:ascii="仿宋" w:eastAsia="仿宋" w:hAnsi="仿宋" w:cs="仿宋" w:hint="eastAsia"/>
          <w:kern w:val="0"/>
          <w:sz w:val="32"/>
          <w:szCs w:val="32"/>
        </w:rPr>
      </w:pPr>
      <w:r>
        <w:rPr>
          <w:rFonts w:ascii="仿宋" w:eastAsia="仿宋" w:hAnsi="仿宋" w:cs="仿宋" w:hint="eastAsia"/>
          <w:kern w:val="0"/>
          <w:sz w:val="32"/>
          <w:szCs w:val="32"/>
        </w:rPr>
        <w:t>（四）国有资产占用情况</w:t>
      </w:r>
    </w:p>
    <w:p w:rsidR="00293E60" w:rsidRDefault="00293E60" w:rsidP="00293E60">
      <w:pPr>
        <w:widowControl/>
        <w:spacing w:line="600" w:lineRule="exact"/>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w:t>
      </w:r>
      <w:r>
        <w:rPr>
          <w:rFonts w:ascii="仿宋" w:eastAsia="仿宋" w:hAnsi="仿宋" w:hint="eastAsia"/>
          <w:sz w:val="32"/>
          <w:szCs w:val="32"/>
        </w:rPr>
        <w:t>21年期末，新县机关事务中心共有车辆35辆，其中：一般公务用车35辆、一般执法执勤用车0辆、其他用车0</w:t>
      </w:r>
      <w:r>
        <w:rPr>
          <w:rFonts w:ascii="仿宋" w:eastAsia="仿宋" w:hAnsi="仿宋" w:hint="eastAsia"/>
          <w:sz w:val="32"/>
          <w:szCs w:val="32"/>
        </w:rPr>
        <w:lastRenderedPageBreak/>
        <w:t>辆，单价50万元以上通用设备0套，单位价值100万元以上专用设备0套。</w:t>
      </w:r>
    </w:p>
    <w:p w:rsidR="00AA0AE1" w:rsidRDefault="00BC54AA" w:rsidP="00293E60">
      <w:pPr>
        <w:adjustRightInd w:val="0"/>
        <w:snapToGrid w:val="0"/>
        <w:spacing w:line="560" w:lineRule="exact"/>
        <w:ind w:firstLineChars="150" w:firstLine="480"/>
        <w:rPr>
          <w:rFonts w:ascii="仿宋" w:eastAsia="仿宋" w:hAnsi="仿宋" w:cs="仿宋"/>
          <w:kern w:val="0"/>
          <w:sz w:val="32"/>
          <w:szCs w:val="32"/>
        </w:rPr>
      </w:pPr>
      <w:r>
        <w:rPr>
          <w:rFonts w:ascii="仿宋" w:eastAsia="仿宋" w:hAnsi="仿宋" w:cs="仿宋" w:hint="eastAsia"/>
          <w:kern w:val="0"/>
          <w:sz w:val="32"/>
          <w:szCs w:val="32"/>
        </w:rPr>
        <w:t>（五）专项转移支付项目情况</w:t>
      </w:r>
    </w:p>
    <w:p w:rsidR="00AA0AE1" w:rsidRDefault="00BC54AA">
      <w:pPr>
        <w:adjustRightInd w:val="0"/>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color w:val="000000"/>
          <w:sz w:val="32"/>
          <w:szCs w:val="32"/>
        </w:rPr>
        <w:t>新县</w:t>
      </w:r>
      <w:r w:rsidR="00293E60">
        <w:rPr>
          <w:rFonts w:ascii="仿宋" w:eastAsia="仿宋" w:hAnsi="仿宋" w:cs="仿宋" w:hint="eastAsia"/>
          <w:color w:val="000000"/>
          <w:sz w:val="32"/>
          <w:szCs w:val="32"/>
        </w:rPr>
        <w:t>机关事务中心</w:t>
      </w:r>
      <w:r>
        <w:rPr>
          <w:rFonts w:ascii="仿宋" w:eastAsia="仿宋" w:hAnsi="仿宋" w:cs="仿宋" w:hint="eastAsia"/>
          <w:sz w:val="32"/>
          <w:szCs w:val="32"/>
        </w:rPr>
        <w:t>2022</w:t>
      </w:r>
      <w:r>
        <w:rPr>
          <w:rFonts w:ascii="仿宋" w:eastAsia="仿宋" w:hAnsi="仿宋" w:cs="仿宋" w:hint="eastAsia"/>
          <w:sz w:val="32"/>
          <w:szCs w:val="32"/>
        </w:rPr>
        <w:t>年无专项转移支付项目。</w:t>
      </w:r>
    </w:p>
    <w:p w:rsidR="00AA0AE1" w:rsidRDefault="00AA0AE1">
      <w:pPr>
        <w:adjustRightInd w:val="0"/>
        <w:snapToGrid w:val="0"/>
        <w:spacing w:line="560" w:lineRule="exact"/>
        <w:jc w:val="left"/>
        <w:rPr>
          <w:rFonts w:ascii="仿宋" w:eastAsia="仿宋" w:hAnsi="仿宋" w:cs="仿宋"/>
          <w:kern w:val="0"/>
          <w:sz w:val="32"/>
          <w:szCs w:val="32"/>
        </w:rPr>
      </w:pPr>
    </w:p>
    <w:p w:rsidR="00AA0AE1" w:rsidRDefault="00AA0AE1">
      <w:pPr>
        <w:adjustRightInd w:val="0"/>
        <w:snapToGrid w:val="0"/>
        <w:spacing w:line="560" w:lineRule="exact"/>
        <w:ind w:firstLineChars="200" w:firstLine="640"/>
        <w:jc w:val="left"/>
        <w:rPr>
          <w:rFonts w:ascii="仿宋" w:eastAsia="仿宋" w:hAnsi="仿宋" w:cs="仿宋"/>
          <w:kern w:val="0"/>
          <w:sz w:val="32"/>
          <w:szCs w:val="32"/>
        </w:rPr>
      </w:pPr>
    </w:p>
    <w:p w:rsidR="00AA0AE1" w:rsidRDefault="00BC54AA" w:rsidP="00293E60">
      <w:pPr>
        <w:adjustRightInd w:val="0"/>
        <w:snapToGrid w:val="0"/>
        <w:spacing w:line="560" w:lineRule="exact"/>
        <w:ind w:firstLineChars="800" w:firstLine="3534"/>
        <w:rPr>
          <w:rFonts w:ascii="宋体" w:hAnsi="宋体" w:cs="宋体"/>
          <w:b/>
          <w:kern w:val="0"/>
          <w:sz w:val="44"/>
          <w:szCs w:val="44"/>
        </w:rPr>
      </w:pPr>
      <w:r>
        <w:rPr>
          <w:rFonts w:ascii="宋体" w:hAnsi="宋体" w:cs="宋体" w:hint="eastAsia"/>
          <w:b/>
          <w:kern w:val="0"/>
          <w:sz w:val="44"/>
          <w:szCs w:val="44"/>
        </w:rPr>
        <w:t>第三部分</w:t>
      </w:r>
    </w:p>
    <w:p w:rsidR="00AA0AE1" w:rsidRDefault="00BC54AA" w:rsidP="00293E60">
      <w:pPr>
        <w:adjustRightInd w:val="0"/>
        <w:snapToGrid w:val="0"/>
        <w:spacing w:line="560" w:lineRule="exact"/>
        <w:ind w:firstLineChars="800" w:firstLine="3534"/>
        <w:rPr>
          <w:rFonts w:ascii="宋体" w:hAnsi="宋体" w:cs="宋体"/>
          <w:b/>
          <w:kern w:val="0"/>
          <w:sz w:val="44"/>
          <w:szCs w:val="44"/>
        </w:rPr>
      </w:pPr>
      <w:r>
        <w:rPr>
          <w:rFonts w:ascii="宋体" w:hAnsi="宋体" w:cs="宋体" w:hint="eastAsia"/>
          <w:b/>
          <w:kern w:val="0"/>
          <w:sz w:val="44"/>
          <w:szCs w:val="44"/>
        </w:rPr>
        <w:t>名词解释</w:t>
      </w:r>
    </w:p>
    <w:p w:rsidR="00AA0AE1" w:rsidRDefault="00BC54AA">
      <w:pPr>
        <w:adjustRightInd w:val="0"/>
        <w:snapToGrid w:val="0"/>
        <w:spacing w:line="560" w:lineRule="exact"/>
        <w:ind w:firstLineChars="200" w:firstLine="643"/>
        <w:rPr>
          <w:rFonts w:ascii="仿宋" w:eastAsia="仿宋" w:hAnsi="仿宋" w:cs="仿宋"/>
          <w:kern w:val="0"/>
          <w:sz w:val="32"/>
          <w:szCs w:val="32"/>
        </w:rPr>
      </w:pPr>
      <w:bookmarkStart w:id="0" w:name="_GoBack"/>
      <w:bookmarkEnd w:id="0"/>
      <w:r>
        <w:rPr>
          <w:rFonts w:ascii="仿宋" w:eastAsia="仿宋" w:hAnsi="仿宋" w:cs="仿宋" w:hint="eastAsia"/>
          <w:b/>
          <w:kern w:val="0"/>
          <w:sz w:val="32"/>
          <w:szCs w:val="32"/>
        </w:rPr>
        <w:t>一、财政拨款收入：</w:t>
      </w:r>
      <w:r>
        <w:rPr>
          <w:rFonts w:ascii="仿宋" w:eastAsia="仿宋" w:hAnsi="仿宋" w:cs="仿宋" w:hint="eastAsia"/>
          <w:kern w:val="0"/>
          <w:sz w:val="32"/>
          <w:szCs w:val="32"/>
        </w:rPr>
        <w:t>是指市级财政当年拨付的资金。</w:t>
      </w:r>
    </w:p>
    <w:p w:rsidR="00AA0AE1" w:rsidRDefault="00BC54AA">
      <w:pPr>
        <w:adjustRightInd w:val="0"/>
        <w:snapToGrid w:val="0"/>
        <w:spacing w:line="560" w:lineRule="exact"/>
        <w:ind w:firstLineChars="200" w:firstLine="643"/>
        <w:rPr>
          <w:rFonts w:ascii="仿宋" w:eastAsia="仿宋" w:hAnsi="仿宋" w:cs="仿宋"/>
          <w:kern w:val="0"/>
          <w:sz w:val="32"/>
          <w:szCs w:val="32"/>
        </w:rPr>
      </w:pPr>
      <w:r>
        <w:rPr>
          <w:rFonts w:ascii="仿宋" w:eastAsia="仿宋" w:hAnsi="仿宋" w:cs="仿宋" w:hint="eastAsia"/>
          <w:b/>
          <w:kern w:val="0"/>
          <w:sz w:val="32"/>
          <w:szCs w:val="32"/>
        </w:rPr>
        <w:t>二、事业收入：</w:t>
      </w:r>
      <w:r>
        <w:rPr>
          <w:rFonts w:ascii="仿宋" w:eastAsia="仿宋" w:hAnsi="仿宋" w:cs="仿宋" w:hint="eastAsia"/>
          <w:kern w:val="0"/>
          <w:sz w:val="32"/>
          <w:szCs w:val="32"/>
        </w:rPr>
        <w:t>是指事业单位开展专业活动及辅助活动所取得的收入。</w:t>
      </w:r>
    </w:p>
    <w:p w:rsidR="00AA0AE1" w:rsidRDefault="00BC54AA">
      <w:pPr>
        <w:adjustRightInd w:val="0"/>
        <w:snapToGrid w:val="0"/>
        <w:spacing w:line="560" w:lineRule="exact"/>
        <w:ind w:firstLineChars="200" w:firstLine="643"/>
        <w:rPr>
          <w:rFonts w:ascii="仿宋" w:eastAsia="仿宋" w:hAnsi="仿宋" w:cs="仿宋"/>
          <w:kern w:val="0"/>
          <w:sz w:val="32"/>
          <w:szCs w:val="32"/>
        </w:rPr>
      </w:pPr>
      <w:r>
        <w:rPr>
          <w:rFonts w:ascii="仿宋" w:eastAsia="仿宋" w:hAnsi="仿宋" w:cs="仿宋" w:hint="eastAsia"/>
          <w:b/>
          <w:kern w:val="0"/>
          <w:sz w:val="32"/>
          <w:szCs w:val="32"/>
        </w:rPr>
        <w:t>三、其他收入：</w:t>
      </w:r>
      <w:r>
        <w:rPr>
          <w:rFonts w:ascii="仿宋" w:eastAsia="仿宋" w:hAnsi="仿宋" w:cs="仿宋" w:hint="eastAsia"/>
          <w:kern w:val="0"/>
          <w:sz w:val="32"/>
          <w:szCs w:val="32"/>
        </w:rPr>
        <w:t>是指部门取得的除“财政拨款”、“事业收入”、“事业单位经营收入”等以外的收入。</w:t>
      </w:r>
    </w:p>
    <w:p w:rsidR="00AA0AE1" w:rsidRDefault="00BC54AA">
      <w:pPr>
        <w:adjustRightInd w:val="0"/>
        <w:snapToGrid w:val="0"/>
        <w:spacing w:line="560" w:lineRule="exact"/>
        <w:ind w:firstLineChars="200" w:firstLine="643"/>
        <w:rPr>
          <w:rFonts w:ascii="仿宋" w:eastAsia="仿宋" w:hAnsi="仿宋" w:cs="仿宋"/>
          <w:kern w:val="0"/>
          <w:sz w:val="32"/>
          <w:szCs w:val="32"/>
        </w:rPr>
      </w:pPr>
      <w:r>
        <w:rPr>
          <w:rFonts w:ascii="仿宋" w:eastAsia="仿宋" w:hAnsi="仿宋" w:cs="仿宋" w:hint="eastAsia"/>
          <w:b/>
          <w:kern w:val="0"/>
          <w:sz w:val="32"/>
          <w:szCs w:val="32"/>
        </w:rPr>
        <w:t>四、用事业基金弥补收支差额：</w:t>
      </w:r>
      <w:r>
        <w:rPr>
          <w:rFonts w:ascii="仿宋" w:eastAsia="仿宋" w:hAnsi="仿宋" w:cs="仿宋" w:hint="eastAsia"/>
          <w:kern w:val="0"/>
          <w:sz w:val="32"/>
          <w:szCs w:val="32"/>
        </w:rPr>
        <w:t>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支差额的基金）弥补当年收支缺口的资金。</w:t>
      </w:r>
    </w:p>
    <w:p w:rsidR="00AA0AE1" w:rsidRDefault="00BC54AA">
      <w:pPr>
        <w:adjustRightInd w:val="0"/>
        <w:snapToGrid w:val="0"/>
        <w:spacing w:line="560" w:lineRule="exact"/>
        <w:ind w:firstLineChars="200" w:firstLine="643"/>
        <w:rPr>
          <w:rFonts w:ascii="仿宋" w:eastAsia="仿宋" w:hAnsi="仿宋" w:cs="仿宋"/>
          <w:kern w:val="0"/>
          <w:sz w:val="32"/>
          <w:szCs w:val="32"/>
        </w:rPr>
      </w:pPr>
      <w:r>
        <w:rPr>
          <w:rFonts w:ascii="仿宋" w:eastAsia="仿宋" w:hAnsi="仿宋" w:cs="仿宋" w:hint="eastAsia"/>
          <w:b/>
          <w:kern w:val="0"/>
          <w:sz w:val="32"/>
          <w:szCs w:val="32"/>
        </w:rPr>
        <w:t>五、基本支出：</w:t>
      </w:r>
      <w:r>
        <w:rPr>
          <w:rFonts w:ascii="仿宋" w:eastAsia="仿宋" w:hAnsi="仿宋" w:cs="仿宋" w:hint="eastAsia"/>
          <w:kern w:val="0"/>
          <w:sz w:val="32"/>
          <w:szCs w:val="32"/>
        </w:rPr>
        <w:t>是指为保障机构正常运转、完成日常工作任务所必需的开支，其内容包括人员经费和日常公用经费两部分。</w:t>
      </w:r>
    </w:p>
    <w:p w:rsidR="00AA0AE1" w:rsidRDefault="00BC54AA">
      <w:pPr>
        <w:adjustRightInd w:val="0"/>
        <w:snapToGrid w:val="0"/>
        <w:spacing w:line="560" w:lineRule="exact"/>
        <w:ind w:firstLineChars="200" w:firstLine="643"/>
        <w:rPr>
          <w:rFonts w:ascii="仿宋" w:eastAsia="仿宋" w:hAnsi="仿宋" w:cs="仿宋"/>
          <w:kern w:val="0"/>
          <w:sz w:val="32"/>
          <w:szCs w:val="32"/>
        </w:rPr>
      </w:pPr>
      <w:r>
        <w:rPr>
          <w:rFonts w:ascii="仿宋" w:eastAsia="仿宋" w:hAnsi="仿宋" w:cs="仿宋" w:hint="eastAsia"/>
          <w:b/>
          <w:kern w:val="0"/>
          <w:sz w:val="32"/>
          <w:szCs w:val="32"/>
        </w:rPr>
        <w:t>六、项目支出：</w:t>
      </w:r>
      <w:r>
        <w:rPr>
          <w:rFonts w:ascii="仿宋" w:eastAsia="仿宋" w:hAnsi="仿宋" w:cs="仿宋" w:hint="eastAsia"/>
          <w:kern w:val="0"/>
          <w:sz w:val="32"/>
          <w:szCs w:val="32"/>
        </w:rPr>
        <w:t>是指在基本支出之外，为完成特定的行政工作任务或事业发展目标所发生的支出。</w:t>
      </w:r>
    </w:p>
    <w:p w:rsidR="00AA0AE1" w:rsidRDefault="00BC54AA">
      <w:pPr>
        <w:adjustRightInd w:val="0"/>
        <w:snapToGrid w:val="0"/>
        <w:spacing w:line="560" w:lineRule="exact"/>
        <w:ind w:firstLineChars="200" w:firstLine="643"/>
        <w:rPr>
          <w:rFonts w:ascii="仿宋" w:eastAsia="仿宋" w:hAnsi="仿宋" w:cs="仿宋"/>
          <w:kern w:val="0"/>
          <w:sz w:val="32"/>
          <w:szCs w:val="32"/>
        </w:rPr>
      </w:pPr>
      <w:r>
        <w:rPr>
          <w:rFonts w:ascii="仿宋" w:eastAsia="仿宋" w:hAnsi="仿宋" w:cs="仿宋" w:hint="eastAsia"/>
          <w:b/>
          <w:kern w:val="0"/>
          <w:sz w:val="32"/>
          <w:szCs w:val="32"/>
        </w:rPr>
        <w:lastRenderedPageBreak/>
        <w:t>七、“三公”经费：</w:t>
      </w:r>
      <w:r>
        <w:rPr>
          <w:rFonts w:ascii="仿宋" w:eastAsia="仿宋" w:hAnsi="仿宋" w:cs="仿宋" w:hint="eastAsia"/>
          <w:kern w:val="0"/>
          <w:sz w:val="32"/>
          <w:szCs w:val="32"/>
        </w:rPr>
        <w:t>是指纳入市级财政预算管理，部门使用财政拨款安排的因公出</w:t>
      </w:r>
      <w:r>
        <w:rPr>
          <w:rFonts w:ascii="仿宋" w:eastAsia="仿宋" w:hAnsi="仿宋" w:cs="仿宋" w:hint="eastAsia"/>
          <w:kern w:val="0"/>
          <w:sz w:val="32"/>
          <w:szCs w:val="32"/>
        </w:rPr>
        <w:t>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AA0AE1" w:rsidRDefault="00BC54AA">
      <w:pPr>
        <w:adjustRightInd w:val="0"/>
        <w:snapToGrid w:val="0"/>
        <w:spacing w:line="560" w:lineRule="exact"/>
        <w:ind w:firstLineChars="200" w:firstLine="643"/>
        <w:rPr>
          <w:rFonts w:ascii="仿宋" w:eastAsia="仿宋" w:hAnsi="仿宋" w:cs="仿宋"/>
          <w:kern w:val="0"/>
          <w:sz w:val="32"/>
          <w:szCs w:val="32"/>
        </w:rPr>
      </w:pPr>
      <w:r>
        <w:rPr>
          <w:rFonts w:ascii="仿宋" w:eastAsia="仿宋" w:hAnsi="仿宋" w:cs="仿宋" w:hint="eastAsia"/>
          <w:b/>
          <w:kern w:val="0"/>
          <w:sz w:val="32"/>
          <w:szCs w:val="32"/>
        </w:rPr>
        <w:t>八、机关运行经费：</w:t>
      </w:r>
      <w:r>
        <w:rPr>
          <w:rFonts w:ascii="仿宋" w:eastAsia="仿宋" w:hAnsi="仿宋" w:cs="仿宋" w:hint="eastAsia"/>
          <w:kern w:val="0"/>
          <w:sz w:val="32"/>
          <w:szCs w:val="32"/>
        </w:rPr>
        <w:t>是指为保障行政单位（含参照公务员法管理的事业单位）运行用于购买货物和服务的各项资金，包括办公及印刷费、邮电费、差旅费、会议费、福利费、日常维修费及一般设备购置费、办公用房水电费、办公用</w:t>
      </w:r>
      <w:r>
        <w:rPr>
          <w:rFonts w:ascii="仿宋" w:eastAsia="仿宋" w:hAnsi="仿宋" w:cs="仿宋" w:hint="eastAsia"/>
          <w:kern w:val="0"/>
          <w:sz w:val="32"/>
          <w:szCs w:val="32"/>
        </w:rPr>
        <w:t>房取暖费、办公用房物业管理费、公务用车运行维护费以及其他费用。</w:t>
      </w:r>
    </w:p>
    <w:p w:rsidR="00AA0AE1" w:rsidRDefault="00AA0AE1">
      <w:pPr>
        <w:adjustRightInd w:val="0"/>
        <w:snapToGrid w:val="0"/>
        <w:spacing w:line="560" w:lineRule="exact"/>
        <w:ind w:firstLineChars="200" w:firstLine="643"/>
        <w:jc w:val="left"/>
        <w:rPr>
          <w:rFonts w:ascii="仿宋" w:eastAsia="仿宋" w:hAnsi="仿宋" w:cs="仿宋"/>
          <w:b/>
          <w:kern w:val="0"/>
          <w:sz w:val="32"/>
          <w:szCs w:val="32"/>
        </w:rPr>
      </w:pPr>
    </w:p>
    <w:p w:rsidR="00AA0AE1" w:rsidRDefault="00BC54AA">
      <w:pPr>
        <w:adjustRightInd w:val="0"/>
        <w:snapToGrid w:val="0"/>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附件：</w:t>
      </w:r>
      <w:hyperlink r:id="rId7" w:history="1">
        <w:r>
          <w:rPr>
            <w:rFonts w:ascii="仿宋" w:eastAsia="仿宋" w:hAnsi="仿宋" w:cs="仿宋" w:hint="eastAsia"/>
            <w:kern w:val="0"/>
            <w:sz w:val="32"/>
            <w:szCs w:val="32"/>
          </w:rPr>
          <w:t>新县</w:t>
        </w:r>
        <w:r w:rsidR="00293E60">
          <w:rPr>
            <w:rFonts w:ascii="仿宋" w:eastAsia="仿宋" w:hAnsi="仿宋" w:cs="仿宋" w:hint="eastAsia"/>
            <w:kern w:val="0"/>
            <w:sz w:val="32"/>
            <w:szCs w:val="32"/>
          </w:rPr>
          <w:t>机关事务中心</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202</w:t>
        </w:r>
        <w:r>
          <w:rPr>
            <w:rFonts w:ascii="仿宋" w:eastAsia="仿宋" w:hAnsi="仿宋" w:cs="仿宋" w:hint="eastAsia"/>
            <w:kern w:val="0"/>
            <w:sz w:val="32"/>
            <w:szCs w:val="32"/>
          </w:rPr>
          <w:t>2</w:t>
        </w:r>
        <w:r>
          <w:rPr>
            <w:rFonts w:ascii="仿宋" w:eastAsia="仿宋" w:hAnsi="仿宋" w:cs="仿宋" w:hint="eastAsia"/>
            <w:kern w:val="0"/>
            <w:sz w:val="32"/>
            <w:szCs w:val="32"/>
          </w:rPr>
          <w:t>年预算表</w:t>
        </w:r>
      </w:hyperlink>
    </w:p>
    <w:p w:rsidR="00AA0AE1" w:rsidRDefault="00AA0AE1">
      <w:pPr>
        <w:adjustRightInd w:val="0"/>
        <w:snapToGrid w:val="0"/>
        <w:spacing w:line="560" w:lineRule="exact"/>
        <w:ind w:leftChars="304" w:left="5278" w:hangingChars="1450" w:hanging="4640"/>
        <w:jc w:val="left"/>
        <w:rPr>
          <w:rFonts w:ascii="仿宋" w:eastAsia="仿宋" w:hAnsi="仿宋" w:cs="仿宋"/>
          <w:kern w:val="0"/>
          <w:sz w:val="32"/>
          <w:szCs w:val="32"/>
        </w:rPr>
      </w:pPr>
    </w:p>
    <w:p w:rsidR="00AA0AE1" w:rsidRDefault="00AA0AE1">
      <w:pPr>
        <w:adjustRightInd w:val="0"/>
        <w:snapToGrid w:val="0"/>
        <w:spacing w:line="560" w:lineRule="exact"/>
        <w:ind w:leftChars="2508" w:left="5267" w:firstLineChars="100" w:firstLine="320"/>
        <w:jc w:val="left"/>
        <w:rPr>
          <w:rFonts w:ascii="仿宋" w:eastAsia="仿宋" w:hAnsi="仿宋" w:cs="仿宋"/>
          <w:kern w:val="0"/>
          <w:sz w:val="32"/>
          <w:szCs w:val="32"/>
        </w:rPr>
      </w:pPr>
    </w:p>
    <w:sectPr w:rsidR="00AA0AE1" w:rsidSect="00AA0AE1">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4AA" w:rsidRDefault="00BC54AA" w:rsidP="00AA0AE1">
      <w:r>
        <w:separator/>
      </w:r>
    </w:p>
  </w:endnote>
  <w:endnote w:type="continuationSeparator" w:id="0">
    <w:p w:rsidR="00BC54AA" w:rsidRDefault="00BC54AA" w:rsidP="00AA0A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FangSong_GB2312">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AE1" w:rsidRDefault="00BC54AA">
    <w:pPr>
      <w:pStyle w:val="a6"/>
      <w:jc w:val="center"/>
    </w:pPr>
    <w:r>
      <w:rPr>
        <w:rFonts w:ascii="仿宋" w:eastAsia="仿宋" w:hAnsi="仿宋"/>
        <w:sz w:val="32"/>
        <w:szCs w:val="32"/>
        <w:lang w:val="zh-CN"/>
      </w:rPr>
      <w:t xml:space="preserve"> </w:t>
    </w:r>
    <w:r w:rsidR="00AA0AE1">
      <w:rPr>
        <w:rFonts w:ascii="仿宋" w:eastAsia="仿宋" w:hAnsi="仿宋"/>
        <w:b/>
        <w:bCs/>
        <w:sz w:val="32"/>
        <w:szCs w:val="32"/>
      </w:rPr>
      <w:fldChar w:fldCharType="begin"/>
    </w:r>
    <w:r>
      <w:rPr>
        <w:rFonts w:ascii="仿宋" w:eastAsia="仿宋" w:hAnsi="仿宋"/>
        <w:b/>
        <w:bCs/>
        <w:sz w:val="32"/>
        <w:szCs w:val="32"/>
      </w:rPr>
      <w:instrText>PAGE</w:instrText>
    </w:r>
    <w:r w:rsidR="00AA0AE1">
      <w:rPr>
        <w:rFonts w:ascii="仿宋" w:eastAsia="仿宋" w:hAnsi="仿宋"/>
        <w:b/>
        <w:bCs/>
        <w:sz w:val="32"/>
        <w:szCs w:val="32"/>
      </w:rPr>
      <w:fldChar w:fldCharType="separate"/>
    </w:r>
    <w:r w:rsidR="00293E60">
      <w:rPr>
        <w:rFonts w:ascii="仿宋" w:eastAsia="仿宋" w:hAnsi="仿宋"/>
        <w:b/>
        <w:bCs/>
        <w:noProof/>
        <w:sz w:val="32"/>
        <w:szCs w:val="32"/>
      </w:rPr>
      <w:t>9</w:t>
    </w:r>
    <w:r w:rsidR="00AA0AE1">
      <w:rPr>
        <w:rFonts w:ascii="仿宋" w:eastAsia="仿宋" w:hAnsi="仿宋"/>
        <w:b/>
        <w:bCs/>
        <w:sz w:val="32"/>
        <w:szCs w:val="32"/>
      </w:rPr>
      <w:fldChar w:fldCharType="end"/>
    </w:r>
    <w:r>
      <w:rPr>
        <w:rFonts w:ascii="仿宋" w:eastAsia="仿宋" w:hAnsi="仿宋"/>
        <w:sz w:val="32"/>
        <w:szCs w:val="32"/>
        <w:lang w:val="zh-CN"/>
      </w:rPr>
      <w:t xml:space="preserve"> / </w:t>
    </w:r>
    <w:r w:rsidR="00AA0AE1">
      <w:rPr>
        <w:rFonts w:ascii="仿宋" w:eastAsia="仿宋" w:hAnsi="仿宋"/>
        <w:b/>
        <w:bCs/>
        <w:sz w:val="32"/>
        <w:szCs w:val="32"/>
      </w:rPr>
      <w:fldChar w:fldCharType="begin"/>
    </w:r>
    <w:r>
      <w:rPr>
        <w:rFonts w:ascii="仿宋" w:eastAsia="仿宋" w:hAnsi="仿宋"/>
        <w:b/>
        <w:bCs/>
        <w:sz w:val="32"/>
        <w:szCs w:val="32"/>
      </w:rPr>
      <w:instrText>NUMPAGES</w:instrText>
    </w:r>
    <w:r w:rsidR="00AA0AE1">
      <w:rPr>
        <w:rFonts w:ascii="仿宋" w:eastAsia="仿宋" w:hAnsi="仿宋"/>
        <w:b/>
        <w:bCs/>
        <w:sz w:val="32"/>
        <w:szCs w:val="32"/>
      </w:rPr>
      <w:fldChar w:fldCharType="separate"/>
    </w:r>
    <w:r w:rsidR="00293E60">
      <w:rPr>
        <w:rFonts w:ascii="仿宋" w:eastAsia="仿宋" w:hAnsi="仿宋"/>
        <w:b/>
        <w:bCs/>
        <w:noProof/>
        <w:sz w:val="32"/>
        <w:szCs w:val="32"/>
      </w:rPr>
      <w:t>9</w:t>
    </w:r>
    <w:r w:rsidR="00AA0AE1">
      <w:rPr>
        <w:rFonts w:ascii="仿宋" w:eastAsia="仿宋" w:hAnsi="仿宋"/>
        <w:b/>
        <w:bCs/>
        <w:sz w:val="32"/>
        <w:szCs w:val="32"/>
      </w:rPr>
      <w:fldChar w:fldCharType="end"/>
    </w:r>
  </w:p>
  <w:p w:rsidR="00AA0AE1" w:rsidRDefault="00AA0AE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4AA" w:rsidRDefault="00BC54AA" w:rsidP="00AA0AE1">
      <w:r>
        <w:separator/>
      </w:r>
    </w:p>
  </w:footnote>
  <w:footnote w:type="continuationSeparator" w:id="0">
    <w:p w:rsidR="00BC54AA" w:rsidRDefault="00BC54AA" w:rsidP="00AA0A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AF3D9"/>
    <w:multiLevelType w:val="singleLevel"/>
    <w:tmpl w:val="59AAF3D9"/>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YWMwODA1YTU1YTMxODg1OGRjMWJmNmNhOWM5MWVkNzkifQ=="/>
  </w:docVars>
  <w:rsids>
    <w:rsidRoot w:val="00AA0AE1"/>
    <w:rsid w:val="00293E60"/>
    <w:rsid w:val="00444015"/>
    <w:rsid w:val="004D73F8"/>
    <w:rsid w:val="00925E3F"/>
    <w:rsid w:val="00AA0AE1"/>
    <w:rsid w:val="00B140DB"/>
    <w:rsid w:val="00BB7F5A"/>
    <w:rsid w:val="00BC54AA"/>
    <w:rsid w:val="00D922B3"/>
    <w:rsid w:val="00ED6717"/>
    <w:rsid w:val="09364543"/>
    <w:rsid w:val="0A6F1B02"/>
    <w:rsid w:val="1C34759A"/>
    <w:rsid w:val="1D9C09E6"/>
    <w:rsid w:val="1E940EEE"/>
    <w:rsid w:val="1F310DAE"/>
    <w:rsid w:val="2069348A"/>
    <w:rsid w:val="24133DF1"/>
    <w:rsid w:val="26B86B17"/>
    <w:rsid w:val="28D41056"/>
    <w:rsid w:val="29C8276C"/>
    <w:rsid w:val="2BCB7B04"/>
    <w:rsid w:val="32EB6CD2"/>
    <w:rsid w:val="46FC6FF6"/>
    <w:rsid w:val="49F61DEB"/>
    <w:rsid w:val="50AD2EA7"/>
    <w:rsid w:val="5F552F7D"/>
    <w:rsid w:val="67C0189B"/>
    <w:rsid w:val="68707874"/>
    <w:rsid w:val="6A014E5B"/>
    <w:rsid w:val="6C9854C4"/>
    <w:rsid w:val="6CAD7A87"/>
    <w:rsid w:val="775D1BCB"/>
    <w:rsid w:val="7994240D"/>
    <w:rsid w:val="7B633C51"/>
    <w:rsid w:val="7DA34429"/>
    <w:rsid w:val="7DD547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AE1"/>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rsid w:val="00AA0AE1"/>
    <w:pPr>
      <w:jc w:val="left"/>
    </w:pPr>
  </w:style>
  <w:style w:type="paragraph" w:styleId="a4">
    <w:name w:val="Date"/>
    <w:basedOn w:val="a"/>
    <w:next w:val="a"/>
    <w:link w:val="Char"/>
    <w:semiHidden/>
    <w:unhideWhenUsed/>
    <w:qFormat/>
    <w:rsid w:val="00AA0AE1"/>
    <w:pPr>
      <w:ind w:leftChars="2500" w:left="100"/>
    </w:pPr>
  </w:style>
  <w:style w:type="paragraph" w:styleId="a5">
    <w:name w:val="Balloon Text"/>
    <w:basedOn w:val="a"/>
    <w:link w:val="Char0"/>
    <w:semiHidden/>
    <w:unhideWhenUsed/>
    <w:qFormat/>
    <w:rsid w:val="00AA0AE1"/>
    <w:rPr>
      <w:sz w:val="18"/>
      <w:szCs w:val="18"/>
    </w:rPr>
  </w:style>
  <w:style w:type="paragraph" w:styleId="a6">
    <w:name w:val="footer"/>
    <w:basedOn w:val="a"/>
    <w:link w:val="Char1"/>
    <w:uiPriority w:val="99"/>
    <w:unhideWhenUsed/>
    <w:qFormat/>
    <w:rsid w:val="00AA0AE1"/>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AA0AE1"/>
    <w:pPr>
      <w:pBdr>
        <w:bottom w:val="single" w:sz="6" w:space="1" w:color="auto"/>
      </w:pBdr>
      <w:tabs>
        <w:tab w:val="center" w:pos="4153"/>
        <w:tab w:val="right" w:pos="8306"/>
      </w:tabs>
      <w:snapToGrid w:val="0"/>
      <w:jc w:val="center"/>
    </w:pPr>
    <w:rPr>
      <w:sz w:val="18"/>
      <w:szCs w:val="18"/>
    </w:rPr>
  </w:style>
  <w:style w:type="character" w:styleId="a8">
    <w:name w:val="Strong"/>
    <w:uiPriority w:val="22"/>
    <w:qFormat/>
    <w:rsid w:val="00AA0AE1"/>
    <w:rPr>
      <w:b/>
      <w:bCs/>
    </w:rPr>
  </w:style>
  <w:style w:type="character" w:styleId="a9">
    <w:name w:val="Hyperlink"/>
    <w:uiPriority w:val="99"/>
    <w:semiHidden/>
    <w:unhideWhenUsed/>
    <w:rsid w:val="00AA0AE1"/>
    <w:rPr>
      <w:color w:val="0000FF"/>
      <w:u w:val="single"/>
    </w:rPr>
  </w:style>
  <w:style w:type="character" w:customStyle="1" w:styleId="Char2">
    <w:name w:val="页眉 Char"/>
    <w:link w:val="a7"/>
    <w:uiPriority w:val="99"/>
    <w:qFormat/>
    <w:rsid w:val="00AA0AE1"/>
    <w:rPr>
      <w:sz w:val="18"/>
      <w:szCs w:val="18"/>
    </w:rPr>
  </w:style>
  <w:style w:type="character" w:customStyle="1" w:styleId="Char1">
    <w:name w:val="页脚 Char"/>
    <w:link w:val="a6"/>
    <w:uiPriority w:val="99"/>
    <w:qFormat/>
    <w:rsid w:val="00AA0AE1"/>
    <w:rPr>
      <w:sz w:val="18"/>
      <w:szCs w:val="18"/>
    </w:rPr>
  </w:style>
  <w:style w:type="character" w:customStyle="1" w:styleId="Char0">
    <w:name w:val="批注框文本 Char"/>
    <w:link w:val="a5"/>
    <w:qFormat/>
    <w:rsid w:val="00AA0AE1"/>
    <w:rPr>
      <w:rFonts w:ascii="Calibri" w:hAnsi="Calibri" w:cs="黑体"/>
      <w:kern w:val="2"/>
      <w:sz w:val="18"/>
      <w:szCs w:val="18"/>
    </w:rPr>
  </w:style>
  <w:style w:type="character" w:customStyle="1" w:styleId="Char">
    <w:name w:val="日期 Char"/>
    <w:link w:val="a4"/>
    <w:qFormat/>
    <w:rsid w:val="00AA0AE1"/>
    <w:rPr>
      <w:rFonts w:ascii="Calibri" w:hAnsi="Calibri" w:cs="黑体"/>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aedu.gov.cn/UserFiles/File/201803/2018030914471854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567</Words>
  <Characters>3235</Characters>
  <Application>Microsoft Office Word</Application>
  <DocSecurity>0</DocSecurity>
  <Lines>26</Lines>
  <Paragraphs>7</Paragraphs>
  <ScaleCrop>false</ScaleCrop>
  <Company>CHINA</Company>
  <LinksUpToDate>false</LinksUpToDate>
  <CharactersWithSpaces>3795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看过后删除的备注：</dc:title>
  <dc:creator>预算</dc:creator>
  <cp:lastModifiedBy>Administrator</cp:lastModifiedBy>
  <cp:revision>2</cp:revision>
  <cp:lastPrinted>2023-04-04T08:25:00Z</cp:lastPrinted>
  <dcterms:created xsi:type="dcterms:W3CDTF">2023-04-04T08:25:00Z</dcterms:created>
  <dcterms:modified xsi:type="dcterms:W3CDTF">2023-04-04T08:25:00Z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1329B1ECB7B1419B814C1CE4D4A5EBBB</vt:lpwstr>
  </property>
</Properties>
</file>