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2022年度新县第二高级中学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新县第二高级中学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新县第二高级中学2022年度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新县第二高级中学2022年度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新县第二高级中学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新县第二高级中学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实施高中教育，促进基础教育发展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普通高中学历教育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新县第二高级中学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新县第二高级中学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无</w:t>
      </w:r>
      <w:r>
        <w:rPr>
          <w:rFonts w:hint="eastAsia" w:eastAsia="仿宋_GB2312"/>
          <w:color w:val="000000"/>
          <w:kern w:val="0"/>
          <w:sz w:val="32"/>
          <w:szCs w:val="32"/>
        </w:rPr>
        <w:t>下属预算单位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内设5个处室，其中，政教处负责学籍管理、德育工作；教务处负责日常教学管理工作；总务处负责后勤保障工作；安保处负责校园安全保卫工作；办公室负责公文收发、会议组织等工作。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新县第二高级中学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新县第二高级中学2022年度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3850.47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3850.47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242.7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教师人数增加及人员工资自然晋升。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3850.47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3850.47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3850.47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3484.31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90.49</w:t>
      </w:r>
      <w:r>
        <w:rPr>
          <w:rFonts w:ascii="仿宋" w:hAnsi="仿宋" w:eastAsia="仿宋" w:cs="宋体"/>
          <w:kern w:val="0"/>
          <w:sz w:val="32"/>
          <w:szCs w:val="32"/>
        </w:rPr>
        <w:t>%；项目支出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366.16</w:t>
      </w:r>
      <w:r>
        <w:rPr>
          <w:rFonts w:hint="eastAsia" w:ascii="仿宋" w:hAnsi="仿宋" w:eastAsia="仿宋" w:cs="宋体"/>
          <w:kern w:val="0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9.51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3850.47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242.7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教师人数增加及人员工资自然晋升。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3850.47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教育支出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3299.44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85.69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%；社会保障和就业支出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256.18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6.65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%；医疗卫生与计划生育支出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117.94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3.06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%；住房保障支出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176.91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4.6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3484.31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2450.54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1033.77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 xml:space="preserve"> 年“三公”经费预算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17.5万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与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2021年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持平，无变化，持平原因是单位节约开支，确保公务接待支出预算不增加。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17.5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接待学校日常教学交流，教育教学活动常规开展及检查工作餐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由于新县第二高级中学不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2022年无专项转移支付项目。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新县第二高级中学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6F1B02"/>
    <w:rsid w:val="12756A4B"/>
    <w:rsid w:val="161C3CF7"/>
    <w:rsid w:val="1C34759A"/>
    <w:rsid w:val="1CB5136C"/>
    <w:rsid w:val="1D9C09E6"/>
    <w:rsid w:val="1E940EEE"/>
    <w:rsid w:val="1F310DAE"/>
    <w:rsid w:val="2069348A"/>
    <w:rsid w:val="24133DF1"/>
    <w:rsid w:val="26B86B17"/>
    <w:rsid w:val="29C8276C"/>
    <w:rsid w:val="2BCB7B04"/>
    <w:rsid w:val="30146BDF"/>
    <w:rsid w:val="32EB6CD2"/>
    <w:rsid w:val="39395448"/>
    <w:rsid w:val="444C0EE3"/>
    <w:rsid w:val="444F4C93"/>
    <w:rsid w:val="46FC6FF6"/>
    <w:rsid w:val="49F61DEB"/>
    <w:rsid w:val="50AD2EA7"/>
    <w:rsid w:val="5F552F7D"/>
    <w:rsid w:val="673B1CC5"/>
    <w:rsid w:val="67C0189B"/>
    <w:rsid w:val="68707874"/>
    <w:rsid w:val="6A014E5B"/>
    <w:rsid w:val="6C9854C4"/>
    <w:rsid w:val="733A5527"/>
    <w:rsid w:val="738C4CE3"/>
    <w:rsid w:val="750321A6"/>
    <w:rsid w:val="76177A80"/>
    <w:rsid w:val="76BD44A5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2654</Words>
  <Characters>2860</Characters>
  <Lines>29</Lines>
  <Paragraphs>8</Paragraphs>
  <TotalTime>1</TotalTime>
  <ScaleCrop>false</ScaleCrop>
  <LinksUpToDate>false</LinksUpToDate>
  <CharactersWithSpaces>2879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2023-04-07T08:06:00Z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4934F2BA8D1B44AD9C46AAAC613AC88B</vt:lpwstr>
  </property>
</Properties>
</file>