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504"/>
        <w:jc w:val="center"/>
        <w:rPr>
          <w:rFonts w:ascii="新宋体" w:hAnsi="新宋体" w:eastAsia="新宋体" w:cs="宋体"/>
          <w:b/>
          <w:bCs/>
          <w:kern w:val="0"/>
          <w:sz w:val="44"/>
          <w:szCs w:val="44"/>
        </w:rPr>
      </w:pP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2022年度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eastAsia="zh-CN"/>
        </w:rPr>
        <w:t>新县陈店乡初级中学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预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算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说明</w:t>
      </w:r>
    </w:p>
    <w:p>
      <w:pPr>
        <w:spacing w:line="600" w:lineRule="exact"/>
        <w:ind w:firstLine="504"/>
        <w:jc w:val="center"/>
        <w:rPr>
          <w:rFonts w:ascii="新宋体" w:hAnsi="新宋体" w:eastAsia="新宋体" w:cs="宋体"/>
          <w:kern w:val="0"/>
          <w:sz w:val="44"/>
          <w:szCs w:val="44"/>
        </w:rPr>
      </w:pPr>
    </w:p>
    <w:p>
      <w:pPr>
        <w:spacing w:after="240" w:line="600" w:lineRule="exact"/>
        <w:jc w:val="center"/>
        <w:rPr>
          <w:rFonts w:ascii="新宋体" w:hAnsi="新宋体" w:eastAsia="新宋体" w:cs="宋体"/>
          <w:kern w:val="0"/>
          <w:sz w:val="44"/>
          <w:szCs w:val="44"/>
        </w:rPr>
      </w:pP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　　目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 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录</w:t>
      </w:r>
    </w:p>
    <w:p>
      <w:pPr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宋体" w:hAnsi="宋体" w:cs="宋体"/>
          <w:bCs/>
          <w:kern w:val="0"/>
          <w:sz w:val="32"/>
          <w:szCs w:val="32"/>
        </w:rPr>
        <w:t>　　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第一部分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新县陈店乡初级中学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left="45" w:right="45" w:firstLine="645"/>
        <w:jc w:val="left"/>
        <w:rPr>
          <w:rFonts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widowControl/>
        <w:shd w:val="clear" w:color="auto" w:fill="FFFFFF"/>
        <w:ind w:left="45" w:right="45" w:firstLine="645"/>
        <w:jc w:val="left"/>
        <w:rPr>
          <w:rFonts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三、预算单位构成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/>
          <w:bCs/>
          <w:kern w:val="0"/>
          <w:sz w:val="24"/>
          <w:szCs w:val="24"/>
        </w:rPr>
        <w:t>　　</w:t>
      </w:r>
      <w:r>
        <w:rPr>
          <w:rFonts w:hint="eastAsia" w:ascii="黑体" w:hAnsi="黑体" w:eastAsia="黑体" w:cs="宋体"/>
          <w:b/>
          <w:bCs/>
          <w:kern w:val="0"/>
          <w:sz w:val="24"/>
          <w:szCs w:val="24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第二部分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新县陈店乡初级中学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 2022年度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第三部分 名词解释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附件：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新县陈店乡初级中学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十一、财政支出绩效目标表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新县陈店乡初级中学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    </w:t>
      </w:r>
      <w:r>
        <w:rPr>
          <w:rFonts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新县陈店乡初级中学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新县陈店乡初级中学</w:t>
      </w:r>
      <w:r>
        <w:rPr>
          <w:rFonts w:hint="eastAsia" w:ascii="仿宋" w:hAnsi="仿宋" w:eastAsia="仿宋" w:cs="宋体"/>
          <w:kern w:val="0"/>
          <w:sz w:val="32"/>
          <w:szCs w:val="32"/>
        </w:rPr>
        <w:t>的主要职责是：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实施初中义务教育，促进基础教育发展。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落实立德树人教育根本任务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3、强化办学质量、提升办学品质。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贯彻五育并举教育基本方针。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  <w:lang w:eastAsia="zh-CN"/>
        </w:rPr>
        <w:t>新县陈店乡初级中学</w:t>
      </w:r>
      <w:r>
        <w:rPr>
          <w:rFonts w:hint="eastAsia" w:ascii="黑体" w:hAnsi="黑体" w:eastAsia="黑体"/>
          <w:kern w:val="0"/>
          <w:sz w:val="32"/>
          <w:szCs w:val="32"/>
        </w:rPr>
        <w:t>的机构设置</w:t>
      </w:r>
    </w:p>
    <w:p>
      <w:pPr>
        <w:spacing w:line="600" w:lineRule="exact"/>
        <w:ind w:firstLine="640" w:firstLineChars="200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新县陈店乡初级中学</w:t>
      </w:r>
      <w:r>
        <w:rPr>
          <w:rFonts w:hint="eastAsia" w:eastAsia="仿宋_GB2312"/>
          <w:color w:val="000000"/>
          <w:kern w:val="0"/>
          <w:sz w:val="32"/>
          <w:szCs w:val="32"/>
        </w:rPr>
        <w:t>无下属预算单位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内设6个科室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分别为</w:t>
      </w:r>
      <w:r>
        <w:rPr>
          <w:rFonts w:hint="eastAsia" w:ascii="仿宋_GB2312" w:hAnsi="仿宋_GB2312" w:eastAsia="仿宋_GB2312" w:cs="仿宋_GB2312"/>
          <w:sz w:val="32"/>
          <w:szCs w:val="32"/>
        </w:rPr>
        <w:t>党建办、教务处、政教处、总务处、团委办、工会。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三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新县陈店乡初级中学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 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预算单位构成</w:t>
      </w:r>
    </w:p>
    <w:p>
      <w:pPr>
        <w:ind w:firstLine="640" w:firstLineChars="200"/>
        <w:jc w:val="both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2022年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新县陈店乡初级中学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此次公开的预算“无</w:t>
      </w:r>
      <w:r>
        <w:rPr>
          <w:rFonts w:hint="eastAsia" w:ascii="仿宋" w:hAnsi="仿宋" w:eastAsia="仿宋" w:cs="宋体"/>
          <w:kern w:val="0"/>
          <w:sz w:val="32"/>
          <w:szCs w:val="32"/>
        </w:rPr>
        <w:t>下属机构及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其他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预算单位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”，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仅有本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第二部分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新县陈店乡初级中学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spacing w:line="60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新县陈店乡初级中学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收入总计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363.69</w:t>
      </w:r>
      <w:r>
        <w:rPr>
          <w:rFonts w:ascii="仿宋" w:hAnsi="仿宋" w:eastAsia="仿宋" w:cs="宋体"/>
          <w:kern w:val="0"/>
          <w:sz w:val="32"/>
          <w:szCs w:val="32"/>
        </w:rPr>
        <w:t>万元，支出总计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363.69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与202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年相比，收、支预算总计各增加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23.3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6.84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%。主要原因：人员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经费增加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二、收入预算总体情况说明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新县陈店乡初级中学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收入合计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363.69</w:t>
      </w:r>
      <w:r>
        <w:rPr>
          <w:rFonts w:ascii="仿宋" w:hAnsi="仿宋" w:eastAsia="仿宋" w:cs="宋体"/>
          <w:kern w:val="0"/>
          <w:sz w:val="32"/>
          <w:szCs w:val="32"/>
        </w:rPr>
        <w:t>万元，其中：一般公共预算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收入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363.69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三、支出预算总体情况说明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新县陈店乡初级中学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2022年</w:t>
      </w:r>
      <w:r>
        <w:rPr>
          <w:rFonts w:ascii="仿宋" w:hAnsi="仿宋" w:eastAsia="仿宋" w:cs="宋体"/>
          <w:kern w:val="0"/>
          <w:sz w:val="32"/>
          <w:szCs w:val="32"/>
        </w:rPr>
        <w:t>支出合计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363.69</w:t>
      </w:r>
      <w:r>
        <w:rPr>
          <w:rFonts w:ascii="仿宋" w:hAnsi="仿宋" w:eastAsia="仿宋" w:cs="宋体"/>
          <w:kern w:val="0"/>
          <w:sz w:val="32"/>
          <w:szCs w:val="32"/>
        </w:rPr>
        <w:t>万元，其中：基本支出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363.69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</w:rPr>
        <w:t>100</w:t>
      </w:r>
      <w:r>
        <w:rPr>
          <w:rFonts w:ascii="仿宋" w:hAnsi="仿宋" w:eastAsia="仿宋" w:cs="宋体"/>
          <w:kern w:val="0"/>
          <w:sz w:val="32"/>
          <w:szCs w:val="32"/>
        </w:rPr>
        <w:t>%。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四、财政拨款收入支出预算总体情况说明</w:t>
      </w:r>
    </w:p>
    <w:p>
      <w:pPr>
        <w:spacing w:line="60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新县陈店乡初级中学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一般公共预算收支预算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363.69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与202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年相比，收、支预算总计各增加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23.3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6.84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%。主要原因：人员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经费增加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五、一般公共预算支出预算情况说明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新县陈店乡初级中学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一般公共预算支出年初预算为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363.69</w:t>
      </w:r>
      <w:r>
        <w:rPr>
          <w:rFonts w:ascii="仿宋" w:hAnsi="仿宋" w:eastAsia="仿宋" w:cs="宋体"/>
          <w:kern w:val="0"/>
          <w:sz w:val="32"/>
          <w:szCs w:val="32"/>
        </w:rPr>
        <w:t>万元。主要用于以下方面：教育（类）支出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289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79.46</w:t>
      </w:r>
      <w:r>
        <w:rPr>
          <w:rFonts w:ascii="仿宋" w:hAnsi="仿宋" w:eastAsia="仿宋" w:cs="宋体"/>
          <w:kern w:val="0"/>
          <w:sz w:val="32"/>
          <w:szCs w:val="32"/>
        </w:rPr>
        <w:t>%；社会保障和就业（类）支出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33.66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9.26</w:t>
      </w:r>
      <w:r>
        <w:rPr>
          <w:rFonts w:ascii="仿宋" w:hAnsi="仿宋" w:eastAsia="仿宋" w:cs="宋体"/>
          <w:kern w:val="0"/>
          <w:sz w:val="32"/>
          <w:szCs w:val="32"/>
        </w:rPr>
        <w:t>%；医疗卫生与计划生育（类）支出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16.9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4.65</w:t>
      </w:r>
      <w:r>
        <w:rPr>
          <w:rFonts w:ascii="仿宋" w:hAnsi="仿宋" w:eastAsia="仿宋" w:cs="宋体"/>
          <w:kern w:val="0"/>
          <w:sz w:val="32"/>
          <w:szCs w:val="32"/>
        </w:rPr>
        <w:t>%；住房保障（类）支出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24.13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6.63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color w:val="0000FF"/>
          <w:kern w:val="0"/>
          <w:sz w:val="32"/>
          <w:szCs w:val="32"/>
          <w:highlight w:val="magenta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shd w:val="clear" w:color="auto" w:fill="FFFFFF"/>
        </w:rPr>
        <w:t>七</w:t>
      </w:r>
      <w:r>
        <w:rPr>
          <w:rFonts w:ascii="仿宋" w:hAnsi="仿宋" w:eastAsia="仿宋" w:cs="仿宋"/>
          <w:b/>
          <w:bCs/>
          <w:color w:val="000000"/>
          <w:sz w:val="32"/>
          <w:szCs w:val="32"/>
          <w:shd w:val="clear" w:color="auto" w:fill="FFFFFF"/>
        </w:rPr>
        <w:t>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2022年一般公共预算基本支出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363.69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万元，其中：人员经费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291.71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71.98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新县陈店乡初级中学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“三公”经费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。2022年“三公”经费支出预算数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与</w:t>
      </w:r>
      <w:r>
        <w:rPr>
          <w:rFonts w:hint="eastAsia" w:ascii="仿宋" w:hAnsi="仿宋" w:eastAsia="仿宋" w:cs="宋体"/>
          <w:kern w:val="0"/>
          <w:sz w:val="32"/>
          <w:szCs w:val="32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持平</w:t>
      </w:r>
      <w:r>
        <w:rPr>
          <w:rFonts w:hint="eastAsia" w:ascii="仿宋" w:hAnsi="仿宋" w:eastAsia="仿宋" w:cs="宋体"/>
          <w:kern w:val="0"/>
          <w:sz w:val="32"/>
          <w:szCs w:val="32"/>
        </w:rPr>
        <w:t>，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持平原因是单位节约开支，确保公务接待支出预算不增加。</w:t>
      </w:r>
    </w:p>
    <w:p>
      <w:pPr>
        <w:widowControl/>
        <w:spacing w:line="600" w:lineRule="exact"/>
        <w:ind w:firstLine="640" w:firstLineChars="200"/>
        <w:jc w:val="both"/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具体支出情况如下：</w:t>
      </w:r>
    </w:p>
    <w:p>
      <w:pPr>
        <w:widowControl/>
        <w:numPr>
          <w:ilvl w:val="0"/>
          <w:numId w:val="0"/>
        </w:numPr>
        <w:spacing w:line="600" w:lineRule="exact"/>
        <w:ind w:firstLine="636" w:firstLineChars="200"/>
        <w:jc w:val="both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eastAsia="zh-CN"/>
        </w:rPr>
        <w:t>，与上年持平，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原因是单位没有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因公出国（境）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事务活动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公务接待费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万元，主要</w:t>
      </w:r>
      <w:r>
        <w:rPr>
          <w:rFonts w:hint="eastAsia" w:ascii="仿宋" w:hAnsi="仿宋" w:eastAsia="仿宋" w:cs="宋体"/>
          <w:kern w:val="0"/>
          <w:sz w:val="32"/>
          <w:szCs w:val="32"/>
        </w:rPr>
        <w:t>用于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接待学校日常教学交流、教育教学活动常规开展及检查工作餐等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与上年持平，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主要原因是：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单位节约开支，确保公务接待支出预算不增加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公务用车购置费年初预算0万元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运行费年初预算0万元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上年持平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，原因是单位没有公务用车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；公务用车购置费为0万元，公务用车车辆为0辆，公车保有量为0辆。公务用车运行维护费0万元。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新县陈店乡初级中学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政府性基金预算支出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。无</w:t>
      </w:r>
      <w:r>
        <w:rPr>
          <w:rFonts w:ascii="仿宋" w:hAnsi="仿宋" w:eastAsia="仿宋" w:cs="宋体"/>
          <w:kern w:val="0"/>
          <w:sz w:val="32"/>
          <w:szCs w:val="32"/>
        </w:rPr>
        <w:t>政府性基金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收入</w:t>
      </w:r>
      <w:r>
        <w:rPr>
          <w:rFonts w:ascii="仿宋" w:hAnsi="仿宋" w:eastAsia="仿宋" w:cs="宋体"/>
          <w:kern w:val="0"/>
          <w:sz w:val="32"/>
          <w:szCs w:val="32"/>
        </w:rPr>
        <w:t>预算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，因此没有支出预算数据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（一）机关运行经费支出情况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由于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新县陈店乡初级中学</w:t>
      </w:r>
      <w:r>
        <w:rPr>
          <w:rFonts w:ascii="仿宋" w:hAnsi="仿宋" w:eastAsia="仿宋" w:cs="宋体"/>
          <w:kern w:val="0"/>
          <w:sz w:val="32"/>
          <w:szCs w:val="32"/>
        </w:rPr>
        <w:t>不属于行政单位或参照公务员法管理的事业单位，</w:t>
      </w:r>
      <w:r>
        <w:rPr>
          <w:rFonts w:hint="eastAsia" w:ascii="仿宋" w:hAnsi="仿宋" w:eastAsia="仿宋" w:cs="宋体"/>
          <w:kern w:val="0"/>
          <w:sz w:val="32"/>
          <w:szCs w:val="32"/>
        </w:rPr>
        <w:t>故</w:t>
      </w:r>
      <w:r>
        <w:rPr>
          <w:rFonts w:ascii="仿宋" w:hAnsi="仿宋" w:eastAsia="仿宋" w:cs="宋体"/>
          <w:kern w:val="0"/>
          <w:sz w:val="32"/>
          <w:szCs w:val="32"/>
        </w:rPr>
        <w:t>没有该项开支。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单位2022年预算项目均按要求编制了绩效目标，从项目产出、项目效益、满意度等方面设置了绩效目标，综合反映项目预期完成的数量、实效、质量，预期达到的社会经济效益、可持续影响以及对象满意度等情况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（四）国有资产占用情况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新县陈店乡初级中学</w:t>
      </w:r>
      <w:r>
        <w:rPr>
          <w:rFonts w:ascii="仿宋" w:hAnsi="仿宋" w:eastAsia="仿宋" w:cs="宋体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、一般执法执勤用车0辆、其他用车0辆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</w:rPr>
        <w:t>0套，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</w:rPr>
        <w:t>0套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（五）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新县陈店乡初级中学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2022年无专项转移支付项目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 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新县陈店乡初级中学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2022年预算表</w:t>
      </w:r>
      <w:r>
        <w:rPr>
          <w:rFonts w:hint="eastAsia" w:ascii="仿宋" w:hAnsi="仿宋" w:eastAsia="仿宋" w:cs="宋体"/>
          <w:kern w:val="0"/>
          <w:sz w:val="32"/>
          <w:szCs w:val="32"/>
        </w:rPr>
        <w:fldChar w:fldCharType="end"/>
      </w:r>
      <w:bookmarkStart w:id="0" w:name="_GoBack"/>
      <w:bookmarkEnd w:id="0"/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left="5267" w:leftChars="2508" w:firstLine="320" w:firstLineChars="1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A2E2B4"/>
    <w:multiLevelType w:val="singleLevel"/>
    <w:tmpl w:val="D9A2E2B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zODAyYjE5ODgyZmRhMmYxNzAzNjNkMjhiYmVmNWYifQ=="/>
    <w:docVar w:name="KSO_WPS_MARK_KEY" w:val="9b85671c-0516-433b-a24a-a4421d5ed24c"/>
  </w:docVars>
  <w:rsids>
    <w:rsidRoot w:val="7B8B0CE7"/>
    <w:rsid w:val="003B643A"/>
    <w:rsid w:val="00627E6B"/>
    <w:rsid w:val="01BC170F"/>
    <w:rsid w:val="01BD35AB"/>
    <w:rsid w:val="01FB40D3"/>
    <w:rsid w:val="01FE1C73"/>
    <w:rsid w:val="02306473"/>
    <w:rsid w:val="0284231A"/>
    <w:rsid w:val="02FE031F"/>
    <w:rsid w:val="04AD3DAA"/>
    <w:rsid w:val="056703FD"/>
    <w:rsid w:val="06CC603E"/>
    <w:rsid w:val="06F37A6F"/>
    <w:rsid w:val="086E1AA3"/>
    <w:rsid w:val="08855D70"/>
    <w:rsid w:val="09000221"/>
    <w:rsid w:val="092B4563"/>
    <w:rsid w:val="09394736"/>
    <w:rsid w:val="0B093343"/>
    <w:rsid w:val="0B1D330C"/>
    <w:rsid w:val="0C3D1EB8"/>
    <w:rsid w:val="0E060087"/>
    <w:rsid w:val="0E320E7D"/>
    <w:rsid w:val="110B5125"/>
    <w:rsid w:val="12421961"/>
    <w:rsid w:val="131F4967"/>
    <w:rsid w:val="13511DA5"/>
    <w:rsid w:val="13623676"/>
    <w:rsid w:val="150115A9"/>
    <w:rsid w:val="15581B10"/>
    <w:rsid w:val="177613E5"/>
    <w:rsid w:val="18822A00"/>
    <w:rsid w:val="19520625"/>
    <w:rsid w:val="19C92FDD"/>
    <w:rsid w:val="19F84C10"/>
    <w:rsid w:val="1A7A1B5C"/>
    <w:rsid w:val="1B897503"/>
    <w:rsid w:val="1BBB6C48"/>
    <w:rsid w:val="1BE730A7"/>
    <w:rsid w:val="1D047E88"/>
    <w:rsid w:val="1EC6252F"/>
    <w:rsid w:val="1F6B41EE"/>
    <w:rsid w:val="206D3F96"/>
    <w:rsid w:val="21244F9D"/>
    <w:rsid w:val="21F77FBB"/>
    <w:rsid w:val="228A7081"/>
    <w:rsid w:val="23623B5A"/>
    <w:rsid w:val="23D721BF"/>
    <w:rsid w:val="23DA1943"/>
    <w:rsid w:val="24E011DB"/>
    <w:rsid w:val="24F46A34"/>
    <w:rsid w:val="253908EB"/>
    <w:rsid w:val="26C37006"/>
    <w:rsid w:val="26E60E0E"/>
    <w:rsid w:val="27554102"/>
    <w:rsid w:val="276712D4"/>
    <w:rsid w:val="278E4F1E"/>
    <w:rsid w:val="2A41271B"/>
    <w:rsid w:val="2A473337"/>
    <w:rsid w:val="2B3F7867"/>
    <w:rsid w:val="2BA60CCC"/>
    <w:rsid w:val="2D377E06"/>
    <w:rsid w:val="2EFC4E63"/>
    <w:rsid w:val="2F7C5FA4"/>
    <w:rsid w:val="2FC471AB"/>
    <w:rsid w:val="30BA07C5"/>
    <w:rsid w:val="31B05432"/>
    <w:rsid w:val="31D238AE"/>
    <w:rsid w:val="31F75DB5"/>
    <w:rsid w:val="32C739DA"/>
    <w:rsid w:val="336B25B7"/>
    <w:rsid w:val="34AE30A3"/>
    <w:rsid w:val="34BB30CA"/>
    <w:rsid w:val="34EA2293"/>
    <w:rsid w:val="34EA50C0"/>
    <w:rsid w:val="359978AF"/>
    <w:rsid w:val="363E3FB3"/>
    <w:rsid w:val="36AE738B"/>
    <w:rsid w:val="37714155"/>
    <w:rsid w:val="37BF4EB1"/>
    <w:rsid w:val="393F1D36"/>
    <w:rsid w:val="39A22AAB"/>
    <w:rsid w:val="39B05E71"/>
    <w:rsid w:val="3A5E1856"/>
    <w:rsid w:val="3B3F4C52"/>
    <w:rsid w:val="3E5C078A"/>
    <w:rsid w:val="3F3146B5"/>
    <w:rsid w:val="3F586B0E"/>
    <w:rsid w:val="43B43B06"/>
    <w:rsid w:val="44150FD3"/>
    <w:rsid w:val="44410705"/>
    <w:rsid w:val="444A6219"/>
    <w:rsid w:val="457E261E"/>
    <w:rsid w:val="482A083B"/>
    <w:rsid w:val="4A2100AD"/>
    <w:rsid w:val="4AC52511"/>
    <w:rsid w:val="4ADF76BB"/>
    <w:rsid w:val="4B4F71EE"/>
    <w:rsid w:val="4C68074A"/>
    <w:rsid w:val="4C6E50DF"/>
    <w:rsid w:val="4CE93B6B"/>
    <w:rsid w:val="4E3E532E"/>
    <w:rsid w:val="4F5E2074"/>
    <w:rsid w:val="4FE65048"/>
    <w:rsid w:val="521E31BF"/>
    <w:rsid w:val="52AF3C5D"/>
    <w:rsid w:val="54714BDF"/>
    <w:rsid w:val="54BA05B4"/>
    <w:rsid w:val="55E541CD"/>
    <w:rsid w:val="56A705AA"/>
    <w:rsid w:val="56DE6BF7"/>
    <w:rsid w:val="56EB388B"/>
    <w:rsid w:val="57376F68"/>
    <w:rsid w:val="58065F40"/>
    <w:rsid w:val="58310C72"/>
    <w:rsid w:val="592F4A9C"/>
    <w:rsid w:val="59745DBA"/>
    <w:rsid w:val="59A33FA9"/>
    <w:rsid w:val="59C701CA"/>
    <w:rsid w:val="5A186745"/>
    <w:rsid w:val="5D4810F0"/>
    <w:rsid w:val="5D5F6439"/>
    <w:rsid w:val="5D99435E"/>
    <w:rsid w:val="5DB669A1"/>
    <w:rsid w:val="5EE017FC"/>
    <w:rsid w:val="5F593A88"/>
    <w:rsid w:val="5FDB4E2F"/>
    <w:rsid w:val="5FF94923"/>
    <w:rsid w:val="604E6200"/>
    <w:rsid w:val="607E307A"/>
    <w:rsid w:val="60D24922"/>
    <w:rsid w:val="616A33C5"/>
    <w:rsid w:val="61A25B3C"/>
    <w:rsid w:val="61C13B66"/>
    <w:rsid w:val="61E63FF8"/>
    <w:rsid w:val="63B35731"/>
    <w:rsid w:val="63D538F9"/>
    <w:rsid w:val="64C9520C"/>
    <w:rsid w:val="662D617C"/>
    <w:rsid w:val="66DA0D0B"/>
    <w:rsid w:val="66DE0D17"/>
    <w:rsid w:val="67DB0DB2"/>
    <w:rsid w:val="681F4A2E"/>
    <w:rsid w:val="68AE7E78"/>
    <w:rsid w:val="68DD74D8"/>
    <w:rsid w:val="6B881251"/>
    <w:rsid w:val="6BF16DF6"/>
    <w:rsid w:val="6C3D64DF"/>
    <w:rsid w:val="6CC938CF"/>
    <w:rsid w:val="6E1312A6"/>
    <w:rsid w:val="6ED86591"/>
    <w:rsid w:val="6FDE7692"/>
    <w:rsid w:val="70622071"/>
    <w:rsid w:val="718B55F7"/>
    <w:rsid w:val="71D23226"/>
    <w:rsid w:val="72AC57F5"/>
    <w:rsid w:val="72C85609"/>
    <w:rsid w:val="74051691"/>
    <w:rsid w:val="74AE3AD6"/>
    <w:rsid w:val="75137DDD"/>
    <w:rsid w:val="753164B5"/>
    <w:rsid w:val="76D82194"/>
    <w:rsid w:val="79915775"/>
    <w:rsid w:val="79FC1788"/>
    <w:rsid w:val="7AB43E11"/>
    <w:rsid w:val="7B8B0CE7"/>
    <w:rsid w:val="7D095ED2"/>
    <w:rsid w:val="7DAA283C"/>
    <w:rsid w:val="7E1D1CCD"/>
    <w:rsid w:val="7E39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styleId="6">
    <w:name w:val="Emphasis"/>
    <w:basedOn w:val="4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2565</Words>
  <Characters>2769</Characters>
  <Lines>0</Lines>
  <Paragraphs>0</Paragraphs>
  <TotalTime>4</TotalTime>
  <ScaleCrop>false</ScaleCrop>
  <LinksUpToDate>false</LinksUpToDate>
  <CharactersWithSpaces>2820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2022-04-17T02:01:00Z</dcterms:created>
  <dc:creator>Administrator</dc:creator>
  <cp:lastModifiedBy>Administrator</cp:lastModifiedBy>
  <cp:lastPrinted>2022-09-08T07:27:00Z</cp:lastPrinted>
  <dcterms:modified xsi:type="dcterms:W3CDTF">2023-04-12T07:26:36Z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D816DEFBEEF14544982A2D51C18E2C63</vt:lpwstr>
  </property>
</Properties>
</file>