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outlineLvl w:val="0"/>
        <w:rPr>
          <w:rFonts w:ascii="Helvetica" w:hAnsi="Helvetica" w:eastAsia="宋体" w:cs="Helvetica"/>
          <w:b/>
          <w:bCs/>
          <w:color w:val="000000" w:themeColor="text1"/>
          <w:kern w:val="36"/>
          <w:sz w:val="28"/>
          <w:szCs w:val="28"/>
          <w14:textFill>
            <w14:solidFill>
              <w14:schemeClr w14:val="tx1"/>
            </w14:solidFill>
          </w14:textFill>
        </w:rPr>
      </w:pPr>
      <w:r>
        <w:rPr>
          <w:rFonts w:hint="eastAsia" w:ascii="Helvetica" w:hAnsi="Helvetica" w:eastAsia="宋体" w:cs="Helvetica"/>
          <w:b/>
          <w:bCs/>
          <w:color w:val="000000" w:themeColor="text1"/>
          <w:kern w:val="36"/>
          <w:sz w:val="28"/>
          <w:szCs w:val="28"/>
          <w:lang w:val="en-US" w:eastAsia="zh-CN"/>
          <w14:textFill>
            <w14:solidFill>
              <w14:schemeClr w14:val="tx1"/>
            </w14:solidFill>
          </w14:textFill>
        </w:rPr>
        <w:t>新县</w:t>
      </w:r>
      <w:r>
        <w:rPr>
          <w:rFonts w:ascii="Helvetica" w:hAnsi="Helvetica" w:eastAsia="宋体" w:cs="Helvetica"/>
          <w:b/>
          <w:bCs/>
          <w:color w:val="000000" w:themeColor="text1"/>
          <w:kern w:val="36"/>
          <w:sz w:val="28"/>
          <w:szCs w:val="28"/>
          <w14:textFill>
            <w14:solidFill>
              <w14:schemeClr w14:val="tx1"/>
            </w14:solidFill>
          </w14:textFill>
        </w:rPr>
        <w:t>烟草制品零售点合理布局规划调查问卷</w:t>
      </w:r>
    </w:p>
    <w:p>
      <w:pPr>
        <w:widowControl/>
        <w:rPr>
          <w:rFonts w:cs="Helvetica" w:asciiTheme="minorEastAsia" w:hAnsiTheme="minorEastAsia"/>
          <w:color w:val="707070"/>
          <w:kern w:val="0"/>
          <w:sz w:val="18"/>
          <w:szCs w:val="18"/>
        </w:rPr>
      </w:pPr>
    </w:p>
    <w:p>
      <w:pPr>
        <w:widowControl/>
        <w:spacing w:line="360" w:lineRule="atLeast"/>
        <w:jc w:val="left"/>
        <w:rPr>
          <w:rFonts w:ascii="宋体" w:hAnsi="宋体" w:eastAsia="宋体" w:cs="宋体"/>
          <w:color w:val="666666"/>
          <w:kern w:val="0"/>
          <w:szCs w:val="21"/>
        </w:rPr>
      </w:pPr>
      <w:r>
        <w:rPr>
          <w:rFonts w:ascii="宋体" w:hAnsi="宋体" w:eastAsia="宋体" w:cs="宋体"/>
          <w:color w:val="666666"/>
          <w:kern w:val="0"/>
          <w:szCs w:val="21"/>
        </w:rPr>
        <w:t>亲爱的先生/女士：</w:t>
      </w:r>
      <w:r>
        <w:rPr>
          <w:rFonts w:ascii="宋体" w:hAnsi="宋体" w:eastAsia="宋体" w:cs="宋体"/>
          <w:color w:val="666666"/>
          <w:kern w:val="0"/>
          <w:szCs w:val="21"/>
        </w:rPr>
        <w:br w:type="textWrapping"/>
      </w:r>
      <w:r>
        <w:rPr>
          <w:rFonts w:ascii="宋体" w:hAnsi="宋体" w:eastAsia="宋体" w:cs="宋体"/>
          <w:color w:val="666666"/>
          <w:kern w:val="0"/>
          <w:szCs w:val="21"/>
        </w:rPr>
        <w:t> 您好！首先非常感谢您抽出宝贵时间参与此次调查。本问卷主要为制订</w:t>
      </w:r>
      <w:r>
        <w:rPr>
          <w:rFonts w:hint="eastAsia" w:ascii="宋体" w:hAnsi="宋体" w:eastAsia="宋体" w:cs="宋体"/>
          <w:color w:val="666666"/>
          <w:kern w:val="0"/>
          <w:szCs w:val="21"/>
          <w:lang w:val="en-US" w:eastAsia="zh-CN"/>
        </w:rPr>
        <w:t>新县</w:t>
      </w:r>
      <w:r>
        <w:rPr>
          <w:rFonts w:ascii="宋体" w:hAnsi="宋体" w:eastAsia="宋体" w:cs="宋体"/>
          <w:color w:val="666666"/>
          <w:kern w:val="0"/>
          <w:szCs w:val="21"/>
        </w:rPr>
        <w:t>烟草制品零售点合理化布局规划提供有效参考数据。对于您所提供的资料将不对外公开，敬请放心填答！再次感谢您的真诚参与，您的协助将会使本次数据研究更具有价值！</w:t>
      </w:r>
    </w:p>
    <w:p>
      <w:pPr>
        <w:widowControl/>
        <w:spacing w:line="360" w:lineRule="atLeast"/>
        <w:jc w:val="left"/>
        <w:rPr>
          <w:rFonts w:ascii="宋体" w:hAnsi="宋体" w:eastAsia="宋体" w:cs="宋体"/>
          <w:color w:val="666666"/>
          <w:kern w:val="0"/>
          <w:szCs w:val="21"/>
        </w:rPr>
      </w:pPr>
      <w:r>
        <w:rPr>
          <w:rFonts w:ascii="宋体" w:hAnsi="宋体" w:eastAsia="宋体" w:cs="宋体"/>
          <w:color w:val="666666"/>
          <w:kern w:val="0"/>
          <w:szCs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144780</wp:posOffset>
                </wp:positionV>
                <wp:extent cx="52863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286375"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11.4pt;height:0pt;width:416.25pt;z-index:251659264;mso-width-relative:page;mso-height-relative:page;" filled="f" stroked="t" coordsize="21600,21600" o:gfxdata="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HG6Z2gAAAAcBAAAPAAAAAAAAAAEAIAAAACIAAABkcnMvZG93bnJldi54&#10;bWxQSwECFAAUAAAACACHTuJA173p9PgBAADVAwAADgAAAAAAAAABACAAAAApAQAAZHJzL2Uyb0Rv&#10;Yy54bWxQSwUGAAAAAAYABgBZAQAAkwUAAAAA&#10;">
                <v:fill on="f" focussize="0,0"/>
                <v:stroke weight="1.25pt" color="#4A7EBB [3204]" joinstyle="round" dashstyle="1 1"/>
                <v:imagedata o:title=""/>
                <o:lock v:ext="edit" aspectratio="f"/>
              </v:line>
            </w:pict>
          </mc:Fallback>
        </mc:AlternateContent>
      </w:r>
    </w:p>
    <w:p>
      <w:pPr>
        <w:widowControl/>
        <w:jc w:val="left"/>
        <w:rPr>
          <w:rFonts w:cs="宋体" w:asciiTheme="minorEastAsia" w:hAnsiTheme="minorEastAsia"/>
          <w:kern w:val="0"/>
          <w:szCs w:val="21"/>
        </w:rPr>
      </w:pPr>
      <w:r>
        <w:rPr>
          <w:rFonts w:cs="宋体" w:asciiTheme="minorEastAsia" w:hAnsiTheme="minorEastAsia"/>
          <w:kern w:val="0"/>
          <w:szCs w:val="21"/>
        </w:rPr>
        <w:t>1.您的实际情况</w:t>
      </w:r>
      <w:r>
        <w:rPr>
          <w:rFonts w:hint="eastAsia" w:cs="宋体" w:asciiTheme="minorEastAsia" w:hAnsiTheme="minorEastAsia"/>
          <w:kern w:val="0"/>
          <w:szCs w:val="21"/>
        </w:rPr>
        <w: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吸烟人士</w:t>
      </w:r>
      <w:r>
        <w:rPr>
          <w:rFonts w:hint="eastAsia" w:cs="宋体" w:asciiTheme="minorEastAsia" w:hAnsiTheme="minorEastAsia"/>
          <w:color w:val="333333"/>
          <w:kern w:val="0"/>
          <w:szCs w:val="21"/>
        </w:rPr>
        <w:t>　　</w:t>
      </w:r>
    </w:p>
    <w:p>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不吸烟人士</w:t>
      </w:r>
    </w:p>
    <w:p>
      <w:pPr>
        <w:widowControl/>
        <w:jc w:val="left"/>
        <w:rPr>
          <w:rFonts w:cs="宋体" w:asciiTheme="minorEastAsia" w:hAnsiTheme="minorEastAsia"/>
          <w:kern w:val="0"/>
          <w:szCs w:val="21"/>
        </w:rPr>
      </w:pPr>
      <w:r>
        <w:rPr>
          <w:rFonts w:cs="宋体" w:asciiTheme="minorEastAsia" w:hAnsiTheme="minorEastAsia"/>
          <w:kern w:val="0"/>
          <w:szCs w:val="21"/>
        </w:rPr>
        <w:t>2.您的职业？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上班族</w:t>
      </w:r>
      <w:r>
        <w:rPr>
          <w:rFonts w:hint="eastAsia" w:cs="宋体" w:asciiTheme="minorEastAsia" w:hAnsiTheme="minorEastAsia"/>
          <w:color w:val="333333"/>
          <w:kern w:val="0"/>
          <w:szCs w:val="21"/>
        </w:rPr>
        <w:t>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个体户</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有销售卷烟意向的经营</w:t>
      </w:r>
      <w:r>
        <w:rPr>
          <w:rFonts w:hint="eastAsia" w:cs="宋体" w:asciiTheme="minorEastAsia" w:hAnsiTheme="minorEastAsia"/>
          <w:color w:val="333333"/>
          <w:kern w:val="0"/>
          <w:szCs w:val="21"/>
        </w:rPr>
        <w:t>户</w:t>
      </w:r>
    </w:p>
    <w:p>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pPr>
        <w:widowControl/>
        <w:jc w:val="left"/>
        <w:rPr>
          <w:rFonts w:cs="宋体" w:asciiTheme="minorEastAsia" w:hAnsiTheme="minorEastAsia"/>
          <w:kern w:val="0"/>
          <w:szCs w:val="21"/>
        </w:rPr>
      </w:pPr>
      <w:r>
        <w:rPr>
          <w:rFonts w:cs="宋体" w:asciiTheme="minorEastAsia" w:hAnsiTheme="minorEastAsia"/>
          <w:kern w:val="0"/>
          <w:szCs w:val="21"/>
        </w:rPr>
        <w:t>3.您的性别：</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男</w:t>
      </w:r>
    </w:p>
    <w:p>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女</w:t>
      </w:r>
    </w:p>
    <w:p>
      <w:pPr>
        <w:widowControl/>
        <w:jc w:val="left"/>
        <w:rPr>
          <w:rFonts w:cs="宋体" w:asciiTheme="minorEastAsia" w:hAnsiTheme="minorEastAsia"/>
          <w:kern w:val="0"/>
          <w:szCs w:val="21"/>
        </w:rPr>
      </w:pPr>
      <w:r>
        <w:rPr>
          <w:rFonts w:cs="宋体" w:asciiTheme="minorEastAsia" w:hAnsiTheme="minorEastAsia"/>
          <w:kern w:val="0"/>
          <w:szCs w:val="21"/>
        </w:rPr>
        <w:t>4.您的年龄：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18-30岁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31-50岁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51-60岁</w:t>
      </w:r>
    </w:p>
    <w:p>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61岁以上</w:t>
      </w:r>
    </w:p>
    <w:p>
      <w:pPr>
        <w:widowControl/>
        <w:jc w:val="left"/>
        <w:rPr>
          <w:rFonts w:cs="宋体" w:asciiTheme="minorEastAsia" w:hAnsiTheme="minorEastAsia"/>
          <w:kern w:val="0"/>
          <w:szCs w:val="21"/>
        </w:rPr>
      </w:pPr>
      <w:r>
        <w:rPr>
          <w:rFonts w:cs="宋体" w:asciiTheme="minorEastAsia" w:hAnsiTheme="minorEastAsia"/>
          <w:kern w:val="0"/>
          <w:szCs w:val="21"/>
        </w:rPr>
        <w:t>5.您</w:t>
      </w:r>
      <w:r>
        <w:rPr>
          <w:rFonts w:hint="eastAsia" w:cs="宋体" w:asciiTheme="minorEastAsia" w:hAnsiTheme="minorEastAsia"/>
          <w:kern w:val="0"/>
          <w:szCs w:val="21"/>
        </w:rPr>
        <w:t>现在</w:t>
      </w:r>
      <w:r>
        <w:rPr>
          <w:rFonts w:cs="宋体" w:asciiTheme="minorEastAsia" w:hAnsiTheme="minorEastAsia"/>
          <w:kern w:val="0"/>
          <w:szCs w:val="21"/>
        </w:rPr>
        <w:t>所处地方为？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城区</w:t>
      </w:r>
      <w:r>
        <w:rPr>
          <w:rFonts w:hint="eastAsia" w:cs="宋体" w:asciiTheme="minorEastAsia" w:hAnsiTheme="minorEastAsia"/>
          <w:color w:val="333333"/>
          <w:kern w:val="0"/>
          <w:szCs w:val="21"/>
        </w:rPr>
        <w:t>主要街道</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□中小学、幼儿园周围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□农村集镇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□集贸市场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□住宅小区</w:t>
      </w:r>
    </w:p>
    <w:p>
      <w:pPr>
        <w:widowControl/>
        <w:jc w:val="left"/>
        <w:rPr>
          <w:rFonts w:cs="Helvetica" w:asciiTheme="minorEastAsia" w:hAnsiTheme="minorEastAsia"/>
          <w:color w:val="484848"/>
          <w:kern w:val="0"/>
          <w:szCs w:val="21"/>
        </w:rPr>
      </w:pPr>
      <w:r>
        <w:rPr>
          <w:rFonts w:hint="eastAsia" w:cs="Helvetica" w:asciiTheme="minorEastAsia" w:hAnsiTheme="minorEastAsia"/>
          <w:color w:val="484848"/>
          <w:kern w:val="0"/>
          <w:szCs w:val="21"/>
        </w:rPr>
        <w:t>6</w:t>
      </w:r>
      <w:r>
        <w:rPr>
          <w:rFonts w:cs="Helvetica" w:asciiTheme="minorEastAsia" w:hAnsiTheme="minorEastAsia"/>
          <w:color w:val="484848"/>
          <w:kern w:val="0"/>
          <w:szCs w:val="21"/>
        </w:rPr>
        <w:t>：您希望到购买卷烟地点的步行时间是多少分钟？</w:t>
      </w:r>
    </w:p>
    <w:p>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20分钟</w:t>
      </w:r>
    </w:p>
    <w:p>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10分钟</w:t>
      </w:r>
    </w:p>
    <w:p>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5分钟</w:t>
      </w:r>
    </w:p>
    <w:p>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3分钟</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7：</w:t>
      </w:r>
      <w:r>
        <w:rPr>
          <w:rFonts w:cs="宋体" w:asciiTheme="minorEastAsia" w:hAnsiTheme="minorEastAsia"/>
          <w:color w:val="333333"/>
          <w:kern w:val="0"/>
          <w:szCs w:val="21"/>
        </w:rPr>
        <w:t>您希望在什么地方购买卷烟</w:t>
      </w:r>
      <w:r>
        <w:rPr>
          <w:rFonts w:hint="eastAsia" w:cs="宋体" w:asciiTheme="minorEastAsia" w:hAnsiTheme="minorEastAsia"/>
          <w:color w:val="333333"/>
          <w:kern w:val="0"/>
          <w:szCs w:val="21"/>
        </w:rPr>
        <w: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烟酒商行</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食杂店</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中小型超市</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便利店</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大中小型百货商场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□其他店铺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□哪买都行</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□卷烟品种多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□店面形象好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8</w:t>
      </w:r>
      <w:r>
        <w:rPr>
          <w:rFonts w:cs="宋体" w:asciiTheme="minorEastAsia" w:hAnsiTheme="minorEastAsia"/>
          <w:color w:val="333333"/>
          <w:kern w:val="0"/>
          <w:szCs w:val="21"/>
        </w:rPr>
        <w:t>.您认为邻街的卷烟零售店间隔在多少米以上较为合适？</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9</w:t>
      </w:r>
      <w:r>
        <w:rPr>
          <w:rFonts w:cs="宋体" w:asciiTheme="minorEastAsia" w:hAnsiTheme="minorEastAsia"/>
          <w:color w:val="333333"/>
          <w:kern w:val="0"/>
          <w:szCs w:val="21"/>
        </w:rPr>
        <w:t>.您认为幼儿园周边多少米范围内不得设立卷烟零售点？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60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100米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0. 您认为中小学校周边多少米范围内不得设立卷烟零售点？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1</w:t>
      </w:r>
      <w:r>
        <w:rPr>
          <w:rFonts w:hint="eastAsia" w:cs="宋体" w:asciiTheme="minorEastAsia" w:hAnsiTheme="minorEastAsia"/>
          <w:color w:val="333333"/>
          <w:kern w:val="0"/>
          <w:szCs w:val="21"/>
        </w:rPr>
        <w:t>.</w:t>
      </w:r>
      <w:r>
        <w:rPr>
          <w:rFonts w:cs="宋体" w:asciiTheme="minorEastAsia" w:hAnsiTheme="minorEastAsia"/>
          <w:color w:val="333333"/>
          <w:kern w:val="0"/>
          <w:szCs w:val="21"/>
        </w:rPr>
        <w:t>您认为</w:t>
      </w:r>
      <w:r>
        <w:rPr>
          <w:rFonts w:hint="eastAsia" w:cs="宋体" w:asciiTheme="minorEastAsia" w:hAnsiTheme="minorEastAsia"/>
          <w:color w:val="333333"/>
          <w:kern w:val="0"/>
          <w:szCs w:val="21"/>
        </w:rPr>
        <w:t>城区干道及农村集镇</w:t>
      </w:r>
      <w:r>
        <w:rPr>
          <w:rFonts w:cs="宋体" w:asciiTheme="minorEastAsia" w:hAnsiTheme="minorEastAsia"/>
          <w:color w:val="333333"/>
          <w:kern w:val="0"/>
          <w:szCs w:val="21"/>
        </w:rPr>
        <w:t>烟草制品零售点的间隔距离在多少米以上较为合适？</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150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12.您认为经营</w:t>
      </w:r>
      <w:bookmarkStart w:id="0" w:name="baidusnap0"/>
      <w:bookmarkEnd w:id="0"/>
      <w:r>
        <w:rPr>
          <w:rFonts w:hint="eastAsia" w:cs="宋体" w:asciiTheme="minorEastAsia" w:hAnsiTheme="minorEastAsia"/>
          <w:color w:val="333333"/>
          <w:kern w:val="0"/>
          <w:szCs w:val="21"/>
        </w:rPr>
        <w:t>按摩推拿、文化体育、音像制品、母婴用品、家电家具、通信器材、金融证券、仪器仪表、金银珠宝、修理修配、寄递配送、服装制售、中介劳服、寄卖典当、汽车租赁、传真打印、机耕农具、汽车美容、照相馆、农畜养殖、床上用品、非星级酒店、小型餐饮、茶叶店等与包装食品经营业务无关的场所适合设置烟草制品零售点吗？</w:t>
      </w:r>
    </w:p>
    <w:p>
      <w:pPr>
        <w:widowControl/>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eastAsia="zh-CN"/>
        </w:rPr>
        <w:t>不适合</w:t>
      </w:r>
    </w:p>
    <w:p>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□适合</w:t>
      </w:r>
      <w:r>
        <w:rPr>
          <w:rFonts w:hint="eastAsia" w:cs="宋体" w:asciiTheme="minorEastAsia" w:hAnsiTheme="minorEastAsia"/>
          <w:color w:val="333333"/>
          <w:kern w:val="0"/>
          <w:szCs w:val="21"/>
          <w:lang w:eastAsia="zh-CN"/>
        </w:rPr>
        <w:t>，不超过总量的</w:t>
      </w:r>
      <w:r>
        <w:rPr>
          <w:rFonts w:hint="eastAsia" w:cs="宋体" w:asciiTheme="minorEastAsia" w:hAnsiTheme="minorEastAsia"/>
          <w:color w:val="333333"/>
          <w:kern w:val="0"/>
          <w:szCs w:val="21"/>
          <w:lang w:val="en-US" w:eastAsia="zh-CN"/>
        </w:rPr>
        <w:t>0.5%</w:t>
      </w:r>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□适合</w:t>
      </w:r>
      <w:r>
        <w:rPr>
          <w:rFonts w:hint="eastAsia" w:cs="宋体" w:asciiTheme="minorEastAsia" w:hAnsiTheme="minorEastAsia"/>
          <w:color w:val="333333"/>
          <w:kern w:val="0"/>
          <w:szCs w:val="21"/>
          <w:lang w:eastAsia="zh-CN"/>
        </w:rPr>
        <w:t>，不超过总量的</w:t>
      </w:r>
      <w:r>
        <w:rPr>
          <w:rFonts w:hint="eastAsia" w:cs="宋体" w:asciiTheme="minorEastAsia" w:hAnsiTheme="minorEastAsia"/>
          <w:color w:val="333333"/>
          <w:kern w:val="0"/>
          <w:szCs w:val="21"/>
          <w:lang w:val="en-US" w:eastAsia="zh-CN"/>
        </w:rPr>
        <w:t>1%</w:t>
      </w:r>
    </w:p>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13.您认为残疾人距离是否给予照顾，照顾距离的设定以街道零售点距离为标准，应缩短多少分之几？</w:t>
      </w:r>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w:t>
      </w:r>
    </w:p>
    <w:p>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10%</w:t>
      </w:r>
    </w:p>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4</w:t>
      </w:r>
      <w:r>
        <w:rPr>
          <w:rFonts w:hint="eastAsia" w:cs="宋体" w:asciiTheme="minorEastAsia" w:hAnsiTheme="minorEastAsia"/>
          <w:color w:val="333333"/>
          <w:kern w:val="0"/>
          <w:szCs w:val="21"/>
        </w:rPr>
        <w:t>.您认为</w:t>
      </w:r>
      <w:r>
        <w:rPr>
          <w:rFonts w:hint="eastAsia" w:cs="宋体" w:asciiTheme="minorEastAsia" w:hAnsiTheme="minorEastAsia"/>
          <w:color w:val="333333"/>
          <w:kern w:val="0"/>
          <w:szCs w:val="21"/>
          <w:lang w:eastAsia="zh-CN"/>
        </w:rPr>
        <w:t>烈属</w:t>
      </w:r>
      <w:r>
        <w:rPr>
          <w:rFonts w:hint="eastAsia" w:cs="宋体" w:asciiTheme="minorEastAsia" w:hAnsiTheme="minorEastAsia"/>
          <w:color w:val="333333"/>
          <w:kern w:val="0"/>
          <w:szCs w:val="21"/>
        </w:rPr>
        <w:t>距离是否给予照顾，照顾距离的设定以街道零售点距离为标准，应缩短多少分之几？</w:t>
      </w:r>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20%</w:t>
      </w:r>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50%</w:t>
      </w:r>
    </w:p>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w:t>
      </w:r>
      <w:r>
        <w:rPr>
          <w:rFonts w:hint="eastAsia" w:cs="宋体" w:asciiTheme="minorEastAsia" w:hAnsiTheme="minorEastAsia"/>
          <w:color w:val="333333"/>
          <w:kern w:val="0"/>
          <w:szCs w:val="21"/>
        </w:rPr>
        <w:t>您认为</w:t>
      </w:r>
      <w:r>
        <w:rPr>
          <w:rFonts w:hint="eastAsia" w:cs="宋体" w:asciiTheme="minorEastAsia" w:hAnsiTheme="minorEastAsia"/>
          <w:color w:val="333333"/>
          <w:kern w:val="0"/>
          <w:szCs w:val="21"/>
          <w:lang w:eastAsia="zh-CN"/>
        </w:rPr>
        <w:t>信阳市内有</w:t>
      </w:r>
      <w:r>
        <w:rPr>
          <w:rFonts w:hint="eastAsia" w:cs="宋体" w:asciiTheme="minorEastAsia" w:hAnsiTheme="minorEastAsia"/>
          <w:color w:val="333333"/>
          <w:kern w:val="0"/>
          <w:szCs w:val="21"/>
          <w:lang w:val="en-US" w:eastAsia="zh-CN"/>
        </w:rPr>
        <w:t>15家以上的</w:t>
      </w:r>
      <w:r>
        <w:rPr>
          <w:rFonts w:hint="eastAsia" w:cs="宋体" w:asciiTheme="minorEastAsia" w:hAnsiTheme="minorEastAsia"/>
          <w:color w:val="333333"/>
          <w:kern w:val="0"/>
          <w:szCs w:val="21"/>
        </w:rPr>
        <w:t>品牌连锁直营便利店</w:t>
      </w:r>
      <w:r>
        <w:rPr>
          <w:rFonts w:hint="eastAsia" w:cs="宋体" w:asciiTheme="minorEastAsia" w:hAnsiTheme="minorEastAsia"/>
          <w:color w:val="333333"/>
          <w:kern w:val="0"/>
          <w:szCs w:val="21"/>
          <w:lang w:eastAsia="zh-CN"/>
        </w:rPr>
        <w:t>且经过政府备案</w:t>
      </w:r>
      <w:r>
        <w:rPr>
          <w:rFonts w:hint="eastAsia" w:cs="宋体" w:asciiTheme="minorEastAsia" w:hAnsiTheme="minorEastAsia"/>
          <w:color w:val="333333"/>
          <w:kern w:val="0"/>
          <w:szCs w:val="21"/>
        </w:rPr>
        <w:t>的距离是否给予照顾，照顾距离的设定以街道零售点距离为标准，应缩短多少分之几？</w:t>
      </w:r>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50%</w:t>
      </w:r>
      <w:bookmarkStart w:id="1" w:name="_GoBack"/>
      <w:bookmarkEnd w:id="1"/>
    </w:p>
    <w:p>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80%</w:t>
      </w:r>
    </w:p>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w:t>
      </w:r>
      <w:r>
        <w:rPr>
          <w:rFonts w:hint="eastAsia" w:cs="宋体" w:asciiTheme="minorEastAsia" w:hAnsiTheme="minorEastAsia"/>
          <w:color w:val="333333"/>
          <w:kern w:val="0"/>
          <w:szCs w:val="21"/>
        </w:rPr>
        <w:t>. 您对目前本区卷烟零售点合理布局的建议？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mRhMTQyY2U1ZGE0NWQxNmMxMWRiZWEwODE5YzYifQ=="/>
  </w:docVars>
  <w:rsids>
    <w:rsidRoot w:val="00F44930"/>
    <w:rsid w:val="003427E1"/>
    <w:rsid w:val="00344EF5"/>
    <w:rsid w:val="00390290"/>
    <w:rsid w:val="0039173B"/>
    <w:rsid w:val="00674E0C"/>
    <w:rsid w:val="006A61DE"/>
    <w:rsid w:val="007B3D8C"/>
    <w:rsid w:val="00826164"/>
    <w:rsid w:val="008808D7"/>
    <w:rsid w:val="0089752E"/>
    <w:rsid w:val="009F7E47"/>
    <w:rsid w:val="00A15799"/>
    <w:rsid w:val="00B93150"/>
    <w:rsid w:val="00C1393C"/>
    <w:rsid w:val="00CB172E"/>
    <w:rsid w:val="00CC7AB3"/>
    <w:rsid w:val="00DE2073"/>
    <w:rsid w:val="00F44930"/>
    <w:rsid w:val="0C662887"/>
    <w:rsid w:val="288E20E6"/>
    <w:rsid w:val="60DA52F5"/>
    <w:rsid w:val="6A8A2675"/>
    <w:rsid w:val="6E0D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topic__type-items"/>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E7E9A-38E9-45BE-861F-41654EE27F39}">
  <ds:schemaRefs/>
</ds:datastoreItem>
</file>

<file path=docProps/app.xml><?xml version="1.0" encoding="utf-8"?>
<Properties xmlns="http://schemas.openxmlformats.org/officeDocument/2006/extended-properties" xmlns:vt="http://schemas.openxmlformats.org/officeDocument/2006/docPropsVTypes">
  <Template>Normal</Template>
  <Company>睢阳区烟草专卖局-专卖科</Company>
  <Pages>2</Pages>
  <Words>145</Words>
  <Characters>832</Characters>
  <Lines>6</Lines>
  <Paragraphs>1</Paragraphs>
  <TotalTime>1</TotalTime>
  <ScaleCrop>false</ScaleCrop>
  <LinksUpToDate>false</LinksUpToDate>
  <CharactersWithSpaces>976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2021-04-28T23:44:00Z</dcterms:created>
  <dc:creator>胡汝友</dc:creator>
  <cp:lastModifiedBy>noname</cp:lastModifiedBy>
  <dcterms:modified xsi:type="dcterms:W3CDTF">2023-12-11T07:57:54Z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5C0F717383E546E0B7D162E97E7CD42F_13</vt:lpwstr>
  </property>
</Properties>
</file>