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default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2023年新县交通运输局</w:t>
      </w:r>
      <w:r>
        <w:rPr>
          <w:rFonts w:hint="eastAsia" w:ascii="方正小标宋简体" w:hAnsi="方正小标宋简体" w:eastAsia="方正小标宋简体" w:cs="方正小标宋简体"/>
        </w:rPr>
        <w:t>公路交通阻断信息</w:t>
      </w: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公示公开事项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网址：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"https://mp.weixin.qq.com/s/1BHNbFxeKGzHCO1UfOUmRQ"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https://mp.weixin.qq.com/s/1BHNbFxeKGzHCO1UfOUmRQ</w:t>
      </w:r>
      <w:r>
        <w:rPr>
          <w:rFonts w:hint="eastAsia"/>
        </w:rPr>
        <w:fldChar w:fldCharType="end"/>
      </w:r>
    </w:p>
    <w:p>
      <w:pPr>
        <w:rPr>
          <w:rFonts w:hint="eastAsia" w:eastAsia="仿宋_GB2312"/>
          <w:lang w:eastAsia="zh-CN"/>
        </w:rPr>
      </w:pPr>
      <w:bookmarkStart w:id="0" w:name="_GoBack"/>
      <w:r>
        <w:rPr>
          <w:rFonts w:hint="eastAsia" w:eastAsia="仿宋_GB231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506095</wp:posOffset>
            </wp:positionV>
            <wp:extent cx="4448810" cy="5761990"/>
            <wp:effectExtent l="0" t="0" r="8890" b="10160"/>
            <wp:wrapNone/>
            <wp:docPr id="2" name="图片 2" descr="关于G230线新县县城（裴河中桥）至豫鄂省界段货运车辆临时禁止通行的通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关于G230线新县县城（裴河中桥）至豫鄂省界段货运车辆临时禁止通行的通告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48810" cy="5761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6374094-DAF7-4B52-80F6-3C4EDC20E9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7B84E32-2770-428C-A03F-5A9178511869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71F750C-F468-4C47-A654-E2D4C86B15ED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hjNmQ0ZDRkNTRhNmY1YjE2NTZkZTgwMTY5ZWVlZjUifQ=="/>
  </w:docVars>
  <w:rsids>
    <w:rsidRoot w:val="5DDC0D30"/>
    <w:rsid w:val="0AF8528D"/>
    <w:rsid w:val="0C8137F6"/>
    <w:rsid w:val="0DB55A7E"/>
    <w:rsid w:val="134E6759"/>
    <w:rsid w:val="14C03686"/>
    <w:rsid w:val="1D273244"/>
    <w:rsid w:val="2DE3179F"/>
    <w:rsid w:val="453838C6"/>
    <w:rsid w:val="45966067"/>
    <w:rsid w:val="542B3971"/>
    <w:rsid w:val="5DDC0D30"/>
    <w:rsid w:val="60E61B02"/>
    <w:rsid w:val="6C7E3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76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76" w:lineRule="exact"/>
      <w:outlineLvl w:val="0"/>
    </w:pPr>
    <w:rPr>
      <w:rFonts w:eastAsia="黑体"/>
      <w:b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643" w:firstLineChars="200"/>
      <w:outlineLvl w:val="1"/>
    </w:pPr>
    <w:rPr>
      <w:rFonts w:ascii="Arial" w:hAnsi="Arial" w:eastAsia="楷体_GB2312"/>
      <w:b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outlineLvl w:val="2"/>
    </w:pPr>
    <w:rPr>
      <w:b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76" w:lineRule="exact"/>
      <w:ind w:firstLine="562" w:firstLineChars="200"/>
      <w:outlineLvl w:val="3"/>
    </w:pPr>
    <w:rPr>
      <w:rFonts w:ascii="Arial" w:hAnsi="Arial" w:eastAsia="方正仿宋_GB2312"/>
    </w:rPr>
  </w:style>
  <w:style w:type="character" w:default="1" w:styleId="7">
    <w:name w:val="Default Paragraph Font"/>
    <w:autoRedefine/>
    <w:semiHidden/>
    <w:qFormat/>
    <w:uiPriority w:val="0"/>
    <w:rPr>
      <w:rFonts w:ascii="Calibri" w:hAnsi="Calibri" w:eastAsia="仿宋_GB2312"/>
      <w:sz w:val="32"/>
    </w:rPr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大标题"/>
    <w:basedOn w:val="1"/>
    <w:next w:val="1"/>
    <w:autoRedefine/>
    <w:qFormat/>
    <w:uiPriority w:val="0"/>
    <w:pPr>
      <w:keepNext/>
      <w:keepLines/>
      <w:spacing w:beforeLines="0" w:afterLines="0"/>
      <w:ind w:firstLine="0" w:firstLineChars="0"/>
      <w:jc w:val="center"/>
      <w:outlineLvl w:val="0"/>
    </w:pPr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2024-02-26T07:02:00Z</dcterms:created>
  <dc:creator>小坤</dc:creator>
  <cp:lastModifiedBy>小坤</cp:lastModifiedBy>
  <dcterms:modified xsi:type="dcterms:W3CDTF">2024-02-26T07:08:11Z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799FD43E392E4A2A89574CF7326DE365_11</vt:lpwstr>
  </property>
</Properties>
</file>